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C109AC" w14:textId="77777777" w:rsidR="004406CC" w:rsidRDefault="004406CC" w:rsidP="004406CC">
      <w:pPr>
        <w:pStyle w:val="Title"/>
      </w:pPr>
      <w:r>
        <w:t>ECSE 517 Assignment 1</w:t>
      </w:r>
    </w:p>
    <w:p w14:paraId="299CCF12" w14:textId="77777777" w:rsidR="004406CC" w:rsidRPr="004406CC" w:rsidRDefault="004406CC" w:rsidP="004406CC">
      <w:pPr>
        <w:pStyle w:val="Subtitle"/>
      </w:pPr>
      <w:r>
        <w:t>Sort Action Potential Waveforms using Principal Component Analysis(PCA)</w:t>
      </w:r>
    </w:p>
    <w:p w14:paraId="7FC0B93B" w14:textId="77777777" w:rsidR="004406CC" w:rsidRDefault="004406CC" w:rsidP="004406CC">
      <w:pPr>
        <w:pStyle w:val="Heading1"/>
      </w:pPr>
      <w:r>
        <w:t>Introduction</w:t>
      </w:r>
      <w:r>
        <w:br/>
      </w:r>
    </w:p>
    <w:p w14:paraId="1F8F0884" w14:textId="77777777" w:rsidR="00B13FEC" w:rsidRPr="00B13FEC" w:rsidRDefault="00B13FEC" w:rsidP="00B13FEC">
      <w:r>
        <w:t xml:space="preserve">Two random sets of data were generated, one correlated and the other uncorrelated. The plots of each are provided below. </w:t>
      </w:r>
    </w:p>
    <w:p w14:paraId="4D468200" w14:textId="77777777" w:rsidR="004406CC" w:rsidRDefault="00B13FEC" w:rsidP="00915E5F">
      <w:pPr>
        <w:jc w:val="center"/>
        <w:rPr>
          <w:noProof/>
          <w:lang w:eastAsia="en-CA"/>
        </w:rPr>
      </w:pPr>
      <w:r w:rsidRPr="00B13FEC">
        <w:rPr>
          <w:noProof/>
          <w:lang w:eastAsia="en-CA"/>
        </w:rPr>
        <w:drawing>
          <wp:inline distT="0" distB="0" distL="0" distR="0" wp14:anchorId="7E496BAA" wp14:editId="61B45D01">
            <wp:extent cx="5334000" cy="4000500"/>
            <wp:effectExtent l="19050" t="19050" r="19050" b="19050"/>
            <wp:docPr id="2" name="Picture 2" descr="C:\Users\rmursh\Ecse-517\Ecse-517\RandGenFig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mursh\Ecse-517\Ecse-517\RandGenFigur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14:paraId="24F60FDF" w14:textId="77777777" w:rsidR="00B13FEC" w:rsidRDefault="00697659" w:rsidP="004406CC">
      <w:pPr>
        <w:rPr>
          <w:noProof/>
          <w:lang w:eastAsia="en-CA"/>
        </w:rPr>
      </w:pPr>
      <w:r>
        <w:rPr>
          <w:noProof/>
          <w:lang w:eastAsia="en-CA"/>
        </w:rPr>
        <w:t>We find the eigenvector and eigenvalues of the covariance as follows –</w:t>
      </w:r>
    </w:p>
    <w:p w14:paraId="0ECB97A3" w14:textId="77777777" w:rsidR="00697659" w:rsidRDefault="00697659" w:rsidP="00697659">
      <w:pPr>
        <w:jc w:val="center"/>
        <w:rPr>
          <w:noProof/>
          <w:lang w:eastAsia="en-CA"/>
        </w:rPr>
      </w:pPr>
      <w:r>
        <w:rPr>
          <w:noProof/>
          <w:lang w:eastAsia="en-CA"/>
        </w:rPr>
        <w:lastRenderedPageBreak/>
        <w:drawing>
          <wp:inline distT="0" distB="0" distL="0" distR="0" wp14:anchorId="5F60E021" wp14:editId="228339FE">
            <wp:extent cx="2266950" cy="1966224"/>
            <wp:effectExtent l="19050" t="19050" r="1905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71309" cy="1970005"/>
                    </a:xfrm>
                    <a:prstGeom prst="rect">
                      <a:avLst/>
                    </a:prstGeom>
                    <a:ln>
                      <a:solidFill>
                        <a:schemeClr val="tx1"/>
                      </a:solidFill>
                    </a:ln>
                  </pic:spPr>
                </pic:pic>
              </a:graphicData>
            </a:graphic>
          </wp:inline>
        </w:drawing>
      </w:r>
    </w:p>
    <w:p w14:paraId="3384EF7A" w14:textId="0B34612A" w:rsidR="00B13FEC" w:rsidRDefault="000E2EFD" w:rsidP="004406CC">
      <w:r>
        <w:t xml:space="preserve">The principal component is found to be 2.6625 as it’s the largest Eigenvalue. </w:t>
      </w:r>
      <w:r w:rsidR="00520FBF">
        <w:t>The plot with this (magnified) eigenvector is shown below.</w:t>
      </w:r>
      <w:r w:rsidR="00F516A1">
        <w:t xml:space="preserve"> </w:t>
      </w:r>
    </w:p>
    <w:p w14:paraId="0DE3FC0E" w14:textId="1C34C46B" w:rsidR="00B13FEC" w:rsidRDefault="00520FBF" w:rsidP="00915E5F">
      <w:pPr>
        <w:jc w:val="center"/>
      </w:pPr>
      <w:r w:rsidRPr="00520FBF">
        <w:rPr>
          <w:noProof/>
          <w:lang w:eastAsia="en-CA"/>
        </w:rPr>
        <w:drawing>
          <wp:inline distT="0" distB="0" distL="0" distR="0" wp14:anchorId="1F547D3F" wp14:editId="18D32A38">
            <wp:extent cx="5334000" cy="4000500"/>
            <wp:effectExtent l="19050" t="19050" r="19050" b="19050"/>
            <wp:docPr id="4" name="Picture 4" descr="C:\Users\rmursh\Ecse-517\Ecse-517\EigenVa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mursh\Ecse-517\Ecse-517\EigenValu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14:paraId="2F5FF9DD" w14:textId="08D6EA19" w:rsidR="00F516A1" w:rsidRDefault="00915E5F" w:rsidP="004406CC">
      <w:r>
        <w:t xml:space="preserve">The cumulative explained variance from a </w:t>
      </w:r>
      <w:proofErr w:type="spellStart"/>
      <w:r>
        <w:t>pareto</w:t>
      </w:r>
      <w:proofErr w:type="spellEnd"/>
      <w:r>
        <w:t xml:space="preserve"> plot of the data is shown below –</w:t>
      </w:r>
    </w:p>
    <w:p w14:paraId="114B31DA" w14:textId="5F46F404" w:rsidR="00915E5F" w:rsidRDefault="00915E5F" w:rsidP="00915E5F">
      <w:pPr>
        <w:jc w:val="center"/>
      </w:pPr>
      <w:r w:rsidRPr="00915E5F">
        <w:rPr>
          <w:noProof/>
          <w:lang w:eastAsia="en-CA"/>
        </w:rPr>
        <w:lastRenderedPageBreak/>
        <w:drawing>
          <wp:inline distT="0" distB="0" distL="0" distR="0" wp14:anchorId="137F930B" wp14:editId="5CB607E0">
            <wp:extent cx="4419600" cy="3314700"/>
            <wp:effectExtent l="19050" t="19050" r="19050" b="19050"/>
            <wp:docPr id="6" name="Picture 6" descr="C:\Users\rmursh\Ecse-517\Ecse-517\CumulativeExplainedVari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mursh\Ecse-517\Ecse-517\CumulativeExplainedVarian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5638" cy="3319229"/>
                    </a:xfrm>
                    <a:prstGeom prst="rect">
                      <a:avLst/>
                    </a:prstGeom>
                    <a:noFill/>
                    <a:ln>
                      <a:solidFill>
                        <a:schemeClr val="tx1"/>
                      </a:solidFill>
                    </a:ln>
                  </pic:spPr>
                </pic:pic>
              </a:graphicData>
            </a:graphic>
          </wp:inline>
        </w:drawing>
      </w:r>
    </w:p>
    <w:p w14:paraId="400C19FD" w14:textId="4C45224E" w:rsidR="00915E5F" w:rsidRDefault="00915E5F" w:rsidP="00915E5F">
      <w:pPr>
        <w:pStyle w:val="Heading1"/>
      </w:pPr>
      <w:r>
        <w:t>Part A</w:t>
      </w:r>
      <w:r w:rsidR="00EA6CA1">
        <w:t xml:space="preserve">: Dimensionality Reduction </w:t>
      </w:r>
    </w:p>
    <w:p w14:paraId="4ED550B5" w14:textId="6AE8E4E9" w:rsidR="00DC6E94" w:rsidRDefault="00DC6E94" w:rsidP="00DC6E94">
      <w:pPr>
        <w:pStyle w:val="Heading2"/>
      </w:pPr>
      <w:r>
        <w:t>Clean up data for Spike Sorting</w:t>
      </w:r>
    </w:p>
    <w:p w14:paraId="7E3FF3A5" w14:textId="03A29C62" w:rsidR="00915E5F" w:rsidRDefault="00EA6CA1" w:rsidP="00DC6E94">
      <w:r>
        <w:t>The plot below shows every 100</w:t>
      </w:r>
      <w:r w:rsidRPr="00EA6CA1">
        <w:rPr>
          <w:vertAlign w:val="superscript"/>
        </w:rPr>
        <w:t>th</w:t>
      </w:r>
      <w:r>
        <w:t xml:space="preserve"> Waveform produced from the raw data –</w:t>
      </w:r>
    </w:p>
    <w:p w14:paraId="10561812" w14:textId="4839998B" w:rsidR="00DC6E94" w:rsidRDefault="00DC6E94" w:rsidP="00DC6E94">
      <w:pPr>
        <w:pStyle w:val="ListParagraph"/>
        <w:numPr>
          <w:ilvl w:val="0"/>
          <w:numId w:val="11"/>
        </w:numPr>
      </w:pPr>
    </w:p>
    <w:p w14:paraId="52BF0471" w14:textId="558A4F8F" w:rsidR="009B26DD" w:rsidRDefault="009B26DD" w:rsidP="009B26DD">
      <w:pPr>
        <w:jc w:val="center"/>
      </w:pPr>
      <w:r w:rsidRPr="009B26DD">
        <w:rPr>
          <w:noProof/>
          <w:lang w:eastAsia="en-CA"/>
        </w:rPr>
        <w:drawing>
          <wp:inline distT="0" distB="0" distL="0" distR="0" wp14:anchorId="1EF22CFF" wp14:editId="1B529FF9">
            <wp:extent cx="4229100" cy="3171825"/>
            <wp:effectExtent l="19050" t="19050" r="19050" b="28575"/>
            <wp:docPr id="10" name="Picture 10" descr="C:\Users\rmursh\Ecse-517\Ecse-517\100thWaveformsUnalig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mursh\Ecse-517\Ecse-517\100thWaveformsUnalign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5411" cy="3176558"/>
                    </a:xfrm>
                    <a:prstGeom prst="rect">
                      <a:avLst/>
                    </a:prstGeom>
                    <a:noFill/>
                    <a:ln>
                      <a:solidFill>
                        <a:schemeClr val="tx1"/>
                      </a:solidFill>
                    </a:ln>
                  </pic:spPr>
                </pic:pic>
              </a:graphicData>
            </a:graphic>
          </wp:inline>
        </w:drawing>
      </w:r>
    </w:p>
    <w:p w14:paraId="361AF7B8" w14:textId="25D7A70F" w:rsidR="009B26DD" w:rsidRDefault="00DC6E94" w:rsidP="009B26DD">
      <w:r>
        <w:lastRenderedPageBreak/>
        <w:t xml:space="preserve">The mode for the minimum value was found to be 11. </w:t>
      </w:r>
      <w:r w:rsidR="009B26DD">
        <w:t xml:space="preserve">After carrying out alignment by finding the mode of the minimum of each wave and shifting accordingly the following output is observed - </w:t>
      </w:r>
    </w:p>
    <w:p w14:paraId="6EB60C52" w14:textId="014B33B0" w:rsidR="00EA6CA1" w:rsidRDefault="009B26DD" w:rsidP="009B26DD">
      <w:pPr>
        <w:jc w:val="center"/>
      </w:pPr>
      <w:r w:rsidRPr="009B26DD">
        <w:rPr>
          <w:noProof/>
          <w:lang w:eastAsia="en-CA"/>
        </w:rPr>
        <w:drawing>
          <wp:inline distT="0" distB="0" distL="0" distR="0" wp14:anchorId="4E6D17DD" wp14:editId="0FF85876">
            <wp:extent cx="4352925" cy="3264694"/>
            <wp:effectExtent l="19050" t="19050" r="9525" b="12065"/>
            <wp:docPr id="9" name="Picture 9" descr="C:\Users\rmursh\Ecse-517\Ecse-517\100thWaveformsAlig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mursh\Ecse-517\Ecse-517\100thWaveformsAligne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3974" cy="3272980"/>
                    </a:xfrm>
                    <a:prstGeom prst="rect">
                      <a:avLst/>
                    </a:prstGeom>
                    <a:noFill/>
                    <a:ln>
                      <a:solidFill>
                        <a:schemeClr val="tx1"/>
                      </a:solidFill>
                    </a:ln>
                  </pic:spPr>
                </pic:pic>
              </a:graphicData>
            </a:graphic>
          </wp:inline>
        </w:drawing>
      </w:r>
    </w:p>
    <w:p w14:paraId="56F87828" w14:textId="0E68FFB9" w:rsidR="00DC6E94" w:rsidRDefault="00DC6E94" w:rsidP="00DC6E94">
      <w:pPr>
        <w:pStyle w:val="Heading2"/>
      </w:pPr>
      <w:r>
        <w:t xml:space="preserve">Run </w:t>
      </w:r>
      <w:proofErr w:type="spellStart"/>
      <w:r>
        <w:t>pca</w:t>
      </w:r>
      <w:proofErr w:type="spellEnd"/>
      <w:r>
        <w:t xml:space="preserve"> on </w:t>
      </w:r>
      <w:proofErr w:type="spellStart"/>
      <w:r>
        <w:t>Awaves</w:t>
      </w:r>
      <w:proofErr w:type="spellEnd"/>
    </w:p>
    <w:p w14:paraId="3D0A935F" w14:textId="4441C02A" w:rsidR="00DC6E94" w:rsidRDefault="00DC6E94" w:rsidP="00DC6E94">
      <w:pPr>
        <w:pStyle w:val="ListParagraph"/>
        <w:numPr>
          <w:ilvl w:val="0"/>
          <w:numId w:val="12"/>
        </w:numPr>
      </w:pPr>
      <w:r>
        <w:t>Below is a plot of the explained cumulative variance accounted per principal component -</w:t>
      </w:r>
    </w:p>
    <w:p w14:paraId="4C42CC71" w14:textId="6A57A729" w:rsidR="00DC6E94" w:rsidRDefault="00DC6E94" w:rsidP="00DC6E94">
      <w:pPr>
        <w:jc w:val="center"/>
      </w:pPr>
      <w:r w:rsidRPr="00DC6E94">
        <w:rPr>
          <w:noProof/>
          <w:lang w:eastAsia="en-CA"/>
        </w:rPr>
        <w:drawing>
          <wp:inline distT="0" distB="0" distL="0" distR="0" wp14:anchorId="288D0487" wp14:editId="2CD5218D">
            <wp:extent cx="4629150" cy="3471863"/>
            <wp:effectExtent l="19050" t="19050" r="19050" b="14605"/>
            <wp:docPr id="11" name="Picture 11" descr="C:\Users\rmursh\Ecse-517\Ecse-517\CumVarPer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mursh\Ecse-517\Ecse-517\CumVarPerP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7552" cy="3478165"/>
                    </a:xfrm>
                    <a:prstGeom prst="rect">
                      <a:avLst/>
                    </a:prstGeom>
                    <a:noFill/>
                    <a:ln>
                      <a:solidFill>
                        <a:schemeClr val="tx1"/>
                      </a:solidFill>
                    </a:ln>
                  </pic:spPr>
                </pic:pic>
              </a:graphicData>
            </a:graphic>
          </wp:inline>
        </w:drawing>
      </w:r>
    </w:p>
    <w:p w14:paraId="11C9283A" w14:textId="77742893" w:rsidR="009B26DD" w:rsidRDefault="00DC6E94" w:rsidP="00DC6E94">
      <w:pPr>
        <w:pStyle w:val="ListParagraph"/>
        <w:numPr>
          <w:ilvl w:val="0"/>
          <w:numId w:val="12"/>
        </w:numPr>
      </w:pPr>
      <w:r>
        <w:lastRenderedPageBreak/>
        <w:t xml:space="preserve">By 6 PCs, 90% of the variance is accounted for. </w:t>
      </w:r>
      <w:r w:rsidR="00592AA5">
        <w:t xml:space="preserve">By 8 PCs, 95% of the variance was accounted for. </w:t>
      </w:r>
      <w:r w:rsidR="00306BA3">
        <w:t>23 PCs count for less than 0.1% of the variance.</w:t>
      </w:r>
    </w:p>
    <w:p w14:paraId="53FA2A6C" w14:textId="28466582" w:rsidR="00075B0D" w:rsidRDefault="00075B0D" w:rsidP="00075B0D">
      <w:pPr>
        <w:pStyle w:val="Heading2"/>
      </w:pPr>
      <w:r>
        <w:t>PC1 vs PC2 plot</w:t>
      </w:r>
    </w:p>
    <w:p w14:paraId="3B86FC41" w14:textId="77777777" w:rsidR="00075B0D" w:rsidRDefault="00075B0D" w:rsidP="00075B0D"/>
    <w:p w14:paraId="583D3AE0" w14:textId="3F3A52CB" w:rsidR="0050570E" w:rsidRDefault="0050570E" w:rsidP="00075B0D">
      <w:r>
        <w:t xml:space="preserve">The figure below shows us a plot of PC1 vs PC2. We can see here that there are 4 clusters. </w:t>
      </w:r>
    </w:p>
    <w:p w14:paraId="3E45777A" w14:textId="0981EBBC" w:rsidR="0050570E" w:rsidRDefault="0050570E" w:rsidP="0050570E">
      <w:r>
        <w:t xml:space="preserve">                 </w:t>
      </w:r>
    </w:p>
    <w:p w14:paraId="1A6ADD9A" w14:textId="66289018" w:rsidR="0050570E" w:rsidRDefault="0050570E" w:rsidP="00AF7B00">
      <w:pPr>
        <w:jc w:val="center"/>
      </w:pPr>
      <w:r w:rsidRPr="0050570E">
        <w:rPr>
          <w:noProof/>
          <w:lang w:eastAsia="en-CA"/>
        </w:rPr>
        <w:drawing>
          <wp:inline distT="0" distB="0" distL="0" distR="0" wp14:anchorId="7BBB8AD9" wp14:editId="316252F5">
            <wp:extent cx="4124325" cy="3093244"/>
            <wp:effectExtent l="19050" t="19050" r="9525" b="12065"/>
            <wp:docPr id="13" name="Picture 13" descr="C:\Users\rmursh\Ecse-517\Ecse-517\PC1vsP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mursh\Ecse-517\Ecse-517\PC1vsPC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7659" cy="3103245"/>
                    </a:xfrm>
                    <a:prstGeom prst="rect">
                      <a:avLst/>
                    </a:prstGeom>
                    <a:noFill/>
                    <a:ln>
                      <a:solidFill>
                        <a:schemeClr val="tx1"/>
                      </a:solidFill>
                    </a:ln>
                  </pic:spPr>
                </pic:pic>
              </a:graphicData>
            </a:graphic>
          </wp:inline>
        </w:drawing>
      </w:r>
    </w:p>
    <w:p w14:paraId="4207BB02" w14:textId="2C4CE4FF" w:rsidR="003470FF" w:rsidRDefault="003470FF" w:rsidP="003470FF">
      <w:pPr>
        <w:pStyle w:val="Heading2"/>
      </w:pPr>
      <w:r>
        <w:t xml:space="preserve">Use </w:t>
      </w:r>
      <w:proofErr w:type="spellStart"/>
      <w:r>
        <w:t>Kmeans</w:t>
      </w:r>
      <w:proofErr w:type="spellEnd"/>
      <w:r>
        <w:t xml:space="preserve"> to Cluster the Data</w:t>
      </w:r>
    </w:p>
    <w:p w14:paraId="52103336" w14:textId="62EBC583" w:rsidR="00501F52" w:rsidRDefault="00AF7B00" w:rsidP="00F1499B">
      <w:r>
        <w:t>The plot of the wav</w:t>
      </w:r>
      <w:r w:rsidR="00501F52">
        <w:t>eform groups is as shown below.</w:t>
      </w:r>
    </w:p>
    <w:p w14:paraId="7FCD8770" w14:textId="6EA07C94" w:rsidR="00501F52" w:rsidRDefault="00501F52" w:rsidP="00501F52">
      <w:pPr>
        <w:pStyle w:val="ListParagraph"/>
        <w:jc w:val="center"/>
      </w:pPr>
      <w:r w:rsidRPr="00501F52">
        <w:rPr>
          <w:noProof/>
          <w:lang w:eastAsia="en-CA"/>
        </w:rPr>
        <w:drawing>
          <wp:inline distT="0" distB="0" distL="0" distR="0" wp14:anchorId="25A2287E" wp14:editId="101B6EE9">
            <wp:extent cx="3324225" cy="2493168"/>
            <wp:effectExtent l="19050" t="19050" r="9525" b="21590"/>
            <wp:docPr id="3" name="Picture 3" descr="C:\Users\rmursh\git\Ecse-517\kmeans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ursh\git\Ecse-517\kmeansClus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6174" cy="2524630"/>
                    </a:xfrm>
                    <a:prstGeom prst="rect">
                      <a:avLst/>
                    </a:prstGeom>
                    <a:noFill/>
                    <a:ln>
                      <a:solidFill>
                        <a:schemeClr val="tx1"/>
                      </a:solidFill>
                    </a:ln>
                  </pic:spPr>
                </pic:pic>
              </a:graphicData>
            </a:graphic>
          </wp:inline>
        </w:drawing>
      </w:r>
    </w:p>
    <w:p w14:paraId="3D2CE94C" w14:textId="0B3C1719" w:rsidR="00AF7B00" w:rsidRDefault="00501F52" w:rsidP="00501F52">
      <w:pPr>
        <w:ind w:left="360"/>
      </w:pPr>
      <w:r>
        <w:lastRenderedPageBreak/>
        <w:t xml:space="preserve">Previously, we counted 4 clusters. Here we can see the four groups returned by </w:t>
      </w:r>
      <w:proofErr w:type="spellStart"/>
      <w:r>
        <w:t>kmeans</w:t>
      </w:r>
      <w:proofErr w:type="spellEnd"/>
      <w:r>
        <w:t>. In this plot the values range from +1 to -1 were +1 indicates points distant from neighbouring clusters, 0 means points are not particularly in one cluster or another and -1 indicating that points are in the wrong cluster.</w:t>
      </w:r>
      <w:r w:rsidR="00CC201C">
        <w:t xml:space="preserve"> </w:t>
      </w:r>
    </w:p>
    <w:p w14:paraId="75ADABB7" w14:textId="12D90A45" w:rsidR="00CC201C" w:rsidRDefault="00B72B72" w:rsidP="00843003">
      <w:pPr>
        <w:ind w:left="360"/>
        <w:jc w:val="center"/>
      </w:pPr>
      <w:r w:rsidRPr="00B72B72">
        <w:rPr>
          <w:noProof/>
          <w:lang w:eastAsia="en-CA"/>
        </w:rPr>
        <w:drawing>
          <wp:inline distT="0" distB="0" distL="0" distR="0" wp14:anchorId="38ABF72F" wp14:editId="0017BC14">
            <wp:extent cx="3448050" cy="2586037"/>
            <wp:effectExtent l="19050" t="19050" r="19050" b="24130"/>
            <wp:docPr id="8" name="Picture 8" descr="C:\Users\rmursh\git\Ecse-517\kmeans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ursh\git\Ecse-517\kmeansClust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2384" cy="2596787"/>
                    </a:xfrm>
                    <a:prstGeom prst="rect">
                      <a:avLst/>
                    </a:prstGeom>
                    <a:noFill/>
                    <a:ln>
                      <a:solidFill>
                        <a:schemeClr val="tx1"/>
                      </a:solidFill>
                    </a:ln>
                  </pic:spPr>
                </pic:pic>
              </a:graphicData>
            </a:graphic>
          </wp:inline>
        </w:drawing>
      </w:r>
    </w:p>
    <w:p w14:paraId="672921D0" w14:textId="01FB1301" w:rsidR="00843003" w:rsidRDefault="00843003" w:rsidP="00501F52">
      <w:pPr>
        <w:ind w:left="360"/>
      </w:pPr>
      <w:r>
        <w:t xml:space="preserve">If we do the grouping of the Tw data using </w:t>
      </w:r>
      <w:proofErr w:type="spellStart"/>
      <w:r>
        <w:t>kmeans</w:t>
      </w:r>
      <w:proofErr w:type="spellEnd"/>
      <w:r>
        <w:t xml:space="preserve"> as well, we obtain the following plot – </w:t>
      </w:r>
    </w:p>
    <w:p w14:paraId="510D53FD" w14:textId="7E8B9131" w:rsidR="00EE5D07" w:rsidRDefault="00B72B72" w:rsidP="00843003">
      <w:pPr>
        <w:ind w:left="360"/>
        <w:jc w:val="center"/>
      </w:pPr>
      <w:r w:rsidRPr="00B72B72">
        <w:rPr>
          <w:noProof/>
          <w:lang w:eastAsia="en-CA"/>
        </w:rPr>
        <w:drawing>
          <wp:inline distT="0" distB="0" distL="0" distR="0" wp14:anchorId="043B2667" wp14:editId="31752849">
            <wp:extent cx="3543300" cy="2657475"/>
            <wp:effectExtent l="19050" t="19050" r="19050" b="28575"/>
            <wp:docPr id="12" name="Picture 12" descr="C:\Users\rmursh\git\Ecse-517\kmeansClusterImprov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mursh\git\Ecse-517\kmeansClusterImprove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8735" cy="2669051"/>
                    </a:xfrm>
                    <a:prstGeom prst="rect">
                      <a:avLst/>
                    </a:prstGeom>
                    <a:noFill/>
                    <a:ln>
                      <a:solidFill>
                        <a:schemeClr val="tx1"/>
                      </a:solidFill>
                    </a:ln>
                  </pic:spPr>
                </pic:pic>
              </a:graphicData>
            </a:graphic>
          </wp:inline>
        </w:drawing>
      </w:r>
    </w:p>
    <w:p w14:paraId="14C28C26" w14:textId="33D72D98" w:rsidR="00843003" w:rsidRDefault="00843003" w:rsidP="00843003">
      <w:pPr>
        <w:ind w:left="360"/>
      </w:pPr>
      <w:r>
        <w:t>From the above plot we can see that almost all the data points are in clusters and are very well separated from other clusters’ points as the Silhouette values are all close to 1. It also suppor</w:t>
      </w:r>
      <w:r w:rsidR="00B72B72">
        <w:t>ts our second theory of having 4</w:t>
      </w:r>
      <w:r>
        <w:t xml:space="preserve"> clusters in our dataset.</w:t>
      </w:r>
    </w:p>
    <w:p w14:paraId="60FCF603" w14:textId="1D02AA5C" w:rsidR="00075B0D" w:rsidRDefault="00075B0D" w:rsidP="00075B0D">
      <w:pPr>
        <w:pStyle w:val="Heading1"/>
      </w:pPr>
      <w:r>
        <w:lastRenderedPageBreak/>
        <w:t xml:space="preserve">Part B: Decodes using Spikes </w:t>
      </w:r>
    </w:p>
    <w:p w14:paraId="684B1D50" w14:textId="1CB2C392" w:rsidR="00B72B72" w:rsidRDefault="00F1499B" w:rsidP="00F1499B">
      <w:pPr>
        <w:pStyle w:val="Heading2"/>
      </w:pPr>
      <w:r>
        <w:t>Matrix of Spike Times</w:t>
      </w:r>
    </w:p>
    <w:p w14:paraId="14CA45D2" w14:textId="1FA6853A" w:rsidR="00F1499B" w:rsidRDefault="00F1499B" w:rsidP="00F1499B">
      <w:pPr>
        <w:autoSpaceDE w:val="0"/>
        <w:autoSpaceDN w:val="0"/>
        <w:adjustRightInd w:val="0"/>
        <w:spacing w:after="0" w:line="240" w:lineRule="auto"/>
      </w:pPr>
      <w:r>
        <w:t xml:space="preserve">Five Matrices were created for each of the units plus the unsorted data using MATLAB called </w:t>
      </w:r>
      <w:r w:rsidRPr="00F1499B">
        <w:t xml:space="preserve">spkTrials1, spkTrials2, spkTrials3, spkTrials4 and </w:t>
      </w:r>
      <w:proofErr w:type="spellStart"/>
      <w:r>
        <w:t>spkTrialsUnsorted</w:t>
      </w:r>
      <w:proofErr w:type="spellEnd"/>
      <w:r>
        <w:t>.</w:t>
      </w:r>
    </w:p>
    <w:p w14:paraId="58A9C3F0" w14:textId="503E00E9" w:rsidR="00F1499B" w:rsidRDefault="00F1499B" w:rsidP="00F1499B">
      <w:pPr>
        <w:pStyle w:val="Heading2"/>
      </w:pPr>
      <w:r>
        <w:t>Plot Tuning Curve</w:t>
      </w:r>
    </w:p>
    <w:p w14:paraId="5A9ECB0C" w14:textId="71B6CF60" w:rsidR="00F1499B" w:rsidRDefault="002E55F4" w:rsidP="00F1499B">
      <w:r>
        <w:t>Yes,</w:t>
      </w:r>
      <w:r w:rsidR="00F1499B">
        <w:t xml:space="preserve"> the preferred directions </w:t>
      </w:r>
      <w:r w:rsidR="00A75F19">
        <w:t xml:space="preserve">of all grouped units are the same. </w:t>
      </w:r>
    </w:p>
    <w:p w14:paraId="0D3E7C88" w14:textId="6EBC3071" w:rsidR="002E55F4" w:rsidRDefault="002E55F4" w:rsidP="00F1499B">
      <w:r>
        <w:t xml:space="preserve">This is a plot of the Unit 1 Tuning Curve - </w:t>
      </w:r>
    </w:p>
    <w:p w14:paraId="101A45AA" w14:textId="5C699B47" w:rsidR="002E55F4" w:rsidRDefault="002E55F4" w:rsidP="002E55F4">
      <w:pPr>
        <w:jc w:val="center"/>
      </w:pPr>
      <w:r w:rsidRPr="002E55F4">
        <w:rPr>
          <w:noProof/>
          <w:lang w:eastAsia="en-CA"/>
        </w:rPr>
        <w:drawing>
          <wp:inline distT="0" distB="0" distL="0" distR="0" wp14:anchorId="28261EA7" wp14:editId="18016D44">
            <wp:extent cx="3524250" cy="2643188"/>
            <wp:effectExtent l="19050" t="19050" r="19050" b="24130"/>
            <wp:docPr id="5" name="Picture 5" descr="C:\Users\rmursh\Downloads\Ecse-517\Unit1Tuning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ursh\Downloads\Ecse-517\Unit1TuningCurv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3050" cy="2649788"/>
                    </a:xfrm>
                    <a:prstGeom prst="rect">
                      <a:avLst/>
                    </a:prstGeom>
                    <a:noFill/>
                    <a:ln>
                      <a:solidFill>
                        <a:schemeClr val="tx1"/>
                      </a:solidFill>
                    </a:ln>
                  </pic:spPr>
                </pic:pic>
              </a:graphicData>
            </a:graphic>
          </wp:inline>
        </w:drawing>
      </w:r>
    </w:p>
    <w:p w14:paraId="77EC41C0" w14:textId="40E6F314" w:rsidR="002E55F4" w:rsidRDefault="002E55F4" w:rsidP="002E55F4">
      <w:r>
        <w:t>This is a plot of the Unit 2 Tuning Curve –</w:t>
      </w:r>
    </w:p>
    <w:p w14:paraId="7FCB0FC6" w14:textId="27F46180" w:rsidR="002E55F4" w:rsidRDefault="002E55F4" w:rsidP="002E55F4">
      <w:pPr>
        <w:jc w:val="center"/>
      </w:pPr>
      <w:r w:rsidRPr="002E55F4">
        <w:rPr>
          <w:noProof/>
          <w:lang w:eastAsia="en-CA"/>
        </w:rPr>
        <w:drawing>
          <wp:inline distT="0" distB="0" distL="0" distR="0" wp14:anchorId="489126BF" wp14:editId="6AC74A06">
            <wp:extent cx="3581400" cy="2622097"/>
            <wp:effectExtent l="19050" t="19050" r="19050" b="26035"/>
            <wp:docPr id="7" name="Picture 7" descr="C:\Users\rmursh\Downloads\Ecse-517\Unit2Tuning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mursh\Downloads\Ecse-517\Unit2TuningCurv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8028" cy="2641592"/>
                    </a:xfrm>
                    <a:prstGeom prst="rect">
                      <a:avLst/>
                    </a:prstGeom>
                    <a:noFill/>
                    <a:ln>
                      <a:solidFill>
                        <a:schemeClr val="tx1"/>
                      </a:solidFill>
                    </a:ln>
                  </pic:spPr>
                </pic:pic>
              </a:graphicData>
            </a:graphic>
          </wp:inline>
        </w:drawing>
      </w:r>
    </w:p>
    <w:p w14:paraId="2241EE3C" w14:textId="53BA806C" w:rsidR="002E55F4" w:rsidRDefault="002E55F4" w:rsidP="002E55F4">
      <w:r>
        <w:t>This is a plot of the Unit 3 Tuning Curve –</w:t>
      </w:r>
    </w:p>
    <w:p w14:paraId="654D2797" w14:textId="732DDF84" w:rsidR="002E55F4" w:rsidRDefault="002E55F4" w:rsidP="002E55F4">
      <w:pPr>
        <w:jc w:val="center"/>
      </w:pPr>
      <w:r w:rsidRPr="002E55F4">
        <w:rPr>
          <w:noProof/>
          <w:lang w:eastAsia="en-CA"/>
        </w:rPr>
        <w:lastRenderedPageBreak/>
        <w:drawing>
          <wp:inline distT="0" distB="0" distL="0" distR="0" wp14:anchorId="4525BF6B" wp14:editId="226E0E78">
            <wp:extent cx="3752850" cy="2814638"/>
            <wp:effectExtent l="19050" t="19050" r="19050" b="24130"/>
            <wp:docPr id="14" name="Picture 14" descr="C:\Users\rmursh\Downloads\Ecse-517\Unit3Tuning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mursh\Downloads\Ecse-517\Unit3TuningCurv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1354" cy="2821016"/>
                    </a:xfrm>
                    <a:prstGeom prst="rect">
                      <a:avLst/>
                    </a:prstGeom>
                    <a:noFill/>
                    <a:ln>
                      <a:solidFill>
                        <a:schemeClr val="tx1"/>
                      </a:solidFill>
                    </a:ln>
                  </pic:spPr>
                </pic:pic>
              </a:graphicData>
            </a:graphic>
          </wp:inline>
        </w:drawing>
      </w:r>
    </w:p>
    <w:p w14:paraId="3FBE275C" w14:textId="0CE0CDC4" w:rsidR="002E55F4" w:rsidRDefault="002E55F4" w:rsidP="002E55F4">
      <w:r>
        <w:t>This is a plot of the Unit 4 Tuning Curve –</w:t>
      </w:r>
    </w:p>
    <w:p w14:paraId="274299EB" w14:textId="7540FB0D" w:rsidR="002E55F4" w:rsidRDefault="002E55F4" w:rsidP="002E55F4">
      <w:pPr>
        <w:jc w:val="center"/>
      </w:pPr>
      <w:r w:rsidRPr="002E55F4">
        <w:rPr>
          <w:noProof/>
          <w:lang w:eastAsia="en-CA"/>
        </w:rPr>
        <w:drawing>
          <wp:inline distT="0" distB="0" distL="0" distR="0" wp14:anchorId="7B32DA4F" wp14:editId="0C42AF05">
            <wp:extent cx="3724275" cy="2793206"/>
            <wp:effectExtent l="19050" t="19050" r="9525" b="26670"/>
            <wp:docPr id="15" name="Picture 15" descr="C:\Users\rmursh\Downloads\Ecse-517\Unit4Tuning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mursh\Downloads\Ecse-517\Unit4TuningCurv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3461" cy="2800095"/>
                    </a:xfrm>
                    <a:prstGeom prst="rect">
                      <a:avLst/>
                    </a:prstGeom>
                    <a:noFill/>
                    <a:ln>
                      <a:solidFill>
                        <a:schemeClr val="tx1"/>
                      </a:solidFill>
                    </a:ln>
                  </pic:spPr>
                </pic:pic>
              </a:graphicData>
            </a:graphic>
          </wp:inline>
        </w:drawing>
      </w:r>
    </w:p>
    <w:p w14:paraId="3D202480" w14:textId="3D0AB71B" w:rsidR="002E55F4" w:rsidRDefault="002E55F4" w:rsidP="002E55F4">
      <w:r>
        <w:t>This is a plot of the Unsorted Tuning Curve –</w:t>
      </w:r>
    </w:p>
    <w:p w14:paraId="5F1F642B" w14:textId="70CFA012" w:rsidR="002E55F4" w:rsidRDefault="002E55F4" w:rsidP="002E55F4">
      <w:pPr>
        <w:jc w:val="center"/>
      </w:pPr>
      <w:r w:rsidRPr="002E55F4">
        <w:rPr>
          <w:noProof/>
          <w:lang w:eastAsia="en-CA"/>
        </w:rPr>
        <w:lastRenderedPageBreak/>
        <w:drawing>
          <wp:inline distT="0" distB="0" distL="0" distR="0" wp14:anchorId="4120885F" wp14:editId="0A5B5BCC">
            <wp:extent cx="3800475" cy="2850355"/>
            <wp:effectExtent l="19050" t="19050" r="9525" b="26670"/>
            <wp:docPr id="16" name="Picture 16" descr="C:\Users\rmursh\Downloads\Ecse-517\UnsortedTuning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mursh\Downloads\Ecse-517\UnsortedTuningCurv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4390" cy="2868291"/>
                    </a:xfrm>
                    <a:prstGeom prst="rect">
                      <a:avLst/>
                    </a:prstGeom>
                    <a:noFill/>
                    <a:ln>
                      <a:solidFill>
                        <a:schemeClr val="tx1"/>
                      </a:solidFill>
                    </a:ln>
                  </pic:spPr>
                </pic:pic>
              </a:graphicData>
            </a:graphic>
          </wp:inline>
        </w:drawing>
      </w:r>
    </w:p>
    <w:p w14:paraId="58EC1051" w14:textId="19E8C067" w:rsidR="002E55F4" w:rsidRDefault="00284AE8" w:rsidP="00284AE8">
      <w:r>
        <w:t xml:space="preserve">We tested our null hypothesis using anova1. The results are listed below – </w:t>
      </w:r>
    </w:p>
    <w:p w14:paraId="0C753B6A" w14:textId="77777777" w:rsidR="00284AE8" w:rsidRDefault="00284AE8" w:rsidP="00284AE8">
      <w:pPr>
        <w:pStyle w:val="ListParagraph"/>
        <w:numPr>
          <w:ilvl w:val="0"/>
          <w:numId w:val="13"/>
        </w:numPr>
      </w:pPr>
      <w:r>
        <w:t>Unit 1 –</w:t>
      </w:r>
    </w:p>
    <w:p w14:paraId="51175DE3" w14:textId="0CF21BC5" w:rsidR="00284AE8" w:rsidRDefault="00284AE8" w:rsidP="00BF7CD1">
      <w:pPr>
        <w:ind w:left="720"/>
      </w:pPr>
      <w:r>
        <w:t>p = 7.5097e-13 (Shows very few spikes come from another unit)</w:t>
      </w:r>
    </w:p>
    <w:p w14:paraId="5344C01D" w14:textId="1C1A27AD" w:rsidR="00284AE8" w:rsidRDefault="00284AE8" w:rsidP="00BF7CD1">
      <w:pPr>
        <w:ind w:left="360"/>
      </w:pPr>
      <w:r>
        <w:t xml:space="preserve">       </w:t>
      </w:r>
      <w:r>
        <w:rPr>
          <w:noProof/>
          <w:lang w:eastAsia="en-CA"/>
        </w:rPr>
        <w:drawing>
          <wp:inline distT="0" distB="0" distL="0" distR="0" wp14:anchorId="679B8B15" wp14:editId="398E1DCE">
            <wp:extent cx="4629150" cy="884286"/>
            <wp:effectExtent l="19050" t="19050" r="19050"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6174" cy="893269"/>
                    </a:xfrm>
                    <a:prstGeom prst="rect">
                      <a:avLst/>
                    </a:prstGeom>
                    <a:ln>
                      <a:solidFill>
                        <a:schemeClr val="tx1"/>
                      </a:solidFill>
                    </a:ln>
                  </pic:spPr>
                </pic:pic>
              </a:graphicData>
            </a:graphic>
          </wp:inline>
        </w:drawing>
      </w:r>
    </w:p>
    <w:p w14:paraId="3270E866" w14:textId="4CA61F8A" w:rsidR="00284AE8" w:rsidRDefault="00284AE8" w:rsidP="00BF7CD1">
      <w:pPr>
        <w:ind w:left="360"/>
      </w:pPr>
      <w:r>
        <w:t xml:space="preserve">      </w:t>
      </w:r>
      <w:r>
        <w:rPr>
          <w:noProof/>
          <w:lang w:eastAsia="en-CA"/>
        </w:rPr>
        <w:drawing>
          <wp:inline distT="0" distB="0" distL="0" distR="0" wp14:anchorId="3271B586" wp14:editId="6040851F">
            <wp:extent cx="4714875" cy="937938"/>
            <wp:effectExtent l="19050" t="19050" r="9525" b="146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4107" cy="953700"/>
                    </a:xfrm>
                    <a:prstGeom prst="rect">
                      <a:avLst/>
                    </a:prstGeom>
                    <a:ln>
                      <a:solidFill>
                        <a:schemeClr val="tx1"/>
                      </a:solidFill>
                    </a:ln>
                  </pic:spPr>
                </pic:pic>
              </a:graphicData>
            </a:graphic>
          </wp:inline>
        </w:drawing>
      </w:r>
    </w:p>
    <w:p w14:paraId="1C14D829" w14:textId="325F667B" w:rsidR="00BF7CD1" w:rsidRDefault="00BF7CD1" w:rsidP="00BF7CD1">
      <w:pPr>
        <w:ind w:left="360"/>
      </w:pPr>
      <w:r>
        <w:t xml:space="preserve">      Null Hypothesis Test </w:t>
      </w:r>
      <w:r w:rsidR="00CA1860">
        <w:t>–</w:t>
      </w:r>
      <w:r>
        <w:t xml:space="preserve"> </w:t>
      </w:r>
    </w:p>
    <w:p w14:paraId="258778EF" w14:textId="454E58EB" w:rsidR="00CA1860" w:rsidRDefault="00CA1860" w:rsidP="00CA1860">
      <w:pPr>
        <w:ind w:left="360"/>
        <w:jc w:val="center"/>
      </w:pPr>
      <w:r w:rsidRPr="00CA1860">
        <w:rPr>
          <w:noProof/>
          <w:lang w:eastAsia="en-CA"/>
        </w:rPr>
        <w:drawing>
          <wp:inline distT="0" distB="0" distL="0" distR="0" wp14:anchorId="7C609D7B" wp14:editId="60252E28">
            <wp:extent cx="2353586" cy="1765891"/>
            <wp:effectExtent l="19050" t="19050" r="27940" b="25400"/>
            <wp:docPr id="27" name="Picture 27" descr="C:\Users\rmursh\Downloads\Ecse-517\Unit1ComparisonOfM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ursh\Downloads\Ecse-517\Unit1ComparisonOfMeans.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8746" cy="1777266"/>
                    </a:xfrm>
                    <a:prstGeom prst="rect">
                      <a:avLst/>
                    </a:prstGeom>
                    <a:noFill/>
                    <a:ln>
                      <a:solidFill>
                        <a:schemeClr val="tx1"/>
                      </a:solidFill>
                    </a:ln>
                  </pic:spPr>
                </pic:pic>
              </a:graphicData>
            </a:graphic>
          </wp:inline>
        </w:drawing>
      </w:r>
    </w:p>
    <w:p w14:paraId="7E0A4E78" w14:textId="0DCC0F9A" w:rsidR="00284AE8" w:rsidRDefault="00284AE8" w:rsidP="00284AE8">
      <w:pPr>
        <w:pStyle w:val="ListParagraph"/>
        <w:numPr>
          <w:ilvl w:val="0"/>
          <w:numId w:val="16"/>
        </w:numPr>
      </w:pPr>
      <w:r>
        <w:lastRenderedPageBreak/>
        <w:t xml:space="preserve">Unit 2 – </w:t>
      </w:r>
    </w:p>
    <w:p w14:paraId="7D66C28B" w14:textId="4E2859B4" w:rsidR="00284AE8" w:rsidRDefault="00284AE8" w:rsidP="00BF7CD1">
      <w:pPr>
        <w:ind w:left="360"/>
      </w:pPr>
      <w:r>
        <w:t xml:space="preserve">       p = 1.3199e-22</w:t>
      </w:r>
    </w:p>
    <w:p w14:paraId="7D062022" w14:textId="55294B8E" w:rsidR="00284AE8" w:rsidRDefault="00284AE8" w:rsidP="00BF7CD1">
      <w:pPr>
        <w:ind w:left="360"/>
      </w:pPr>
      <w:r>
        <w:t xml:space="preserve">       </w:t>
      </w:r>
      <w:r>
        <w:rPr>
          <w:noProof/>
          <w:lang w:eastAsia="en-CA"/>
        </w:rPr>
        <w:drawing>
          <wp:inline distT="0" distB="0" distL="0" distR="0" wp14:anchorId="2EF7309B" wp14:editId="1AFF749C">
            <wp:extent cx="4714875" cy="930886"/>
            <wp:effectExtent l="19050" t="19050" r="9525" b="222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87118" cy="945149"/>
                    </a:xfrm>
                    <a:prstGeom prst="rect">
                      <a:avLst/>
                    </a:prstGeom>
                    <a:ln>
                      <a:solidFill>
                        <a:schemeClr val="tx1"/>
                      </a:solidFill>
                    </a:ln>
                  </pic:spPr>
                </pic:pic>
              </a:graphicData>
            </a:graphic>
          </wp:inline>
        </w:drawing>
      </w:r>
    </w:p>
    <w:p w14:paraId="2C44657C" w14:textId="37069C06" w:rsidR="00284AE8" w:rsidRDefault="00284AE8" w:rsidP="00BF7CD1">
      <w:pPr>
        <w:ind w:left="360"/>
      </w:pPr>
      <w:r>
        <w:t xml:space="preserve">   </w:t>
      </w:r>
      <w:r w:rsidR="00CA1860">
        <w:t xml:space="preserve">  </w:t>
      </w:r>
      <w:r>
        <w:t xml:space="preserve">  </w:t>
      </w:r>
      <w:r>
        <w:rPr>
          <w:noProof/>
          <w:lang w:eastAsia="en-CA"/>
        </w:rPr>
        <w:drawing>
          <wp:inline distT="0" distB="0" distL="0" distR="0" wp14:anchorId="4FCB4141" wp14:editId="7CDB9D20">
            <wp:extent cx="5045075" cy="1055315"/>
            <wp:effectExtent l="19050" t="19050" r="22225" b="120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49460" cy="1077150"/>
                    </a:xfrm>
                    <a:prstGeom prst="rect">
                      <a:avLst/>
                    </a:prstGeom>
                    <a:ln>
                      <a:solidFill>
                        <a:schemeClr val="tx1"/>
                      </a:solidFill>
                    </a:ln>
                  </pic:spPr>
                </pic:pic>
              </a:graphicData>
            </a:graphic>
          </wp:inline>
        </w:drawing>
      </w:r>
    </w:p>
    <w:p w14:paraId="139C6188" w14:textId="6B7AE969" w:rsidR="00CA1860" w:rsidRDefault="00CA1860" w:rsidP="00BF7CD1">
      <w:pPr>
        <w:ind w:left="360"/>
      </w:pPr>
      <w:r>
        <w:t xml:space="preserve">       </w:t>
      </w:r>
      <w:r>
        <w:t>Null Hypothesis Test –</w:t>
      </w:r>
    </w:p>
    <w:p w14:paraId="1C3113AE" w14:textId="34143516" w:rsidR="00CA1860" w:rsidRDefault="00B30C8D" w:rsidP="00B30C8D">
      <w:pPr>
        <w:ind w:left="360"/>
        <w:jc w:val="center"/>
      </w:pPr>
      <w:r w:rsidRPr="00B30C8D">
        <w:rPr>
          <w:noProof/>
          <w:lang w:eastAsia="en-CA"/>
        </w:rPr>
        <w:drawing>
          <wp:inline distT="0" distB="0" distL="0" distR="0" wp14:anchorId="35EB3146" wp14:editId="31D7ED60">
            <wp:extent cx="2683732" cy="2011680"/>
            <wp:effectExtent l="19050" t="19050" r="21590" b="26670"/>
            <wp:docPr id="28" name="Picture 28" descr="C:\Users\rmursh\Downloads\Ecse-517\Unit2ComparisonOfM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mursh\Downloads\Ecse-517\Unit2ComparisonOfMean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4957" cy="2020094"/>
                    </a:xfrm>
                    <a:prstGeom prst="rect">
                      <a:avLst/>
                    </a:prstGeom>
                    <a:noFill/>
                    <a:ln>
                      <a:solidFill>
                        <a:schemeClr val="tx1"/>
                      </a:solidFill>
                    </a:ln>
                  </pic:spPr>
                </pic:pic>
              </a:graphicData>
            </a:graphic>
          </wp:inline>
        </w:drawing>
      </w:r>
    </w:p>
    <w:p w14:paraId="14CAA351" w14:textId="51ABFA23" w:rsidR="00284AE8" w:rsidRDefault="00284AE8" w:rsidP="00284AE8">
      <w:pPr>
        <w:pStyle w:val="ListParagraph"/>
        <w:numPr>
          <w:ilvl w:val="0"/>
          <w:numId w:val="16"/>
        </w:numPr>
      </w:pPr>
      <w:r>
        <w:t xml:space="preserve">Unit 3 – </w:t>
      </w:r>
    </w:p>
    <w:p w14:paraId="1B83F1A3" w14:textId="5E38B985" w:rsidR="00284AE8" w:rsidRDefault="00284AE8" w:rsidP="00BF7CD1">
      <w:pPr>
        <w:ind w:left="360"/>
      </w:pPr>
      <w:r>
        <w:t xml:space="preserve">       p = 7.5097e-13</w:t>
      </w:r>
    </w:p>
    <w:p w14:paraId="41321D26" w14:textId="3275957D" w:rsidR="00284AE8" w:rsidRDefault="00284AE8" w:rsidP="00BF7CD1">
      <w:pPr>
        <w:ind w:left="360"/>
      </w:pPr>
      <w:r>
        <w:t xml:space="preserve">       </w:t>
      </w:r>
      <w:r>
        <w:rPr>
          <w:noProof/>
          <w:lang w:eastAsia="en-CA"/>
        </w:rPr>
        <w:drawing>
          <wp:inline distT="0" distB="0" distL="0" distR="0" wp14:anchorId="5E77653C" wp14:editId="5F0A8AA4">
            <wp:extent cx="5114925" cy="943747"/>
            <wp:effectExtent l="19050" t="19050" r="9525" b="279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46023" cy="949485"/>
                    </a:xfrm>
                    <a:prstGeom prst="rect">
                      <a:avLst/>
                    </a:prstGeom>
                    <a:ln>
                      <a:solidFill>
                        <a:schemeClr val="tx1"/>
                      </a:solidFill>
                    </a:ln>
                  </pic:spPr>
                </pic:pic>
              </a:graphicData>
            </a:graphic>
          </wp:inline>
        </w:drawing>
      </w:r>
    </w:p>
    <w:p w14:paraId="63F4A311" w14:textId="655956EE" w:rsidR="00284AE8" w:rsidRDefault="00284AE8" w:rsidP="00BF7CD1">
      <w:pPr>
        <w:ind w:left="360"/>
      </w:pPr>
      <w:r>
        <w:t xml:space="preserve">       </w:t>
      </w:r>
      <w:r w:rsidR="006A19F6">
        <w:rPr>
          <w:noProof/>
          <w:lang w:eastAsia="en-CA"/>
        </w:rPr>
        <w:drawing>
          <wp:inline distT="0" distB="0" distL="0" distR="0" wp14:anchorId="4BE9E567" wp14:editId="29C6E121">
            <wp:extent cx="5143500" cy="1175422"/>
            <wp:effectExtent l="19050" t="19050" r="19050" b="247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96520" cy="1187538"/>
                    </a:xfrm>
                    <a:prstGeom prst="rect">
                      <a:avLst/>
                    </a:prstGeom>
                    <a:ln>
                      <a:solidFill>
                        <a:schemeClr val="tx1"/>
                      </a:solidFill>
                    </a:ln>
                  </pic:spPr>
                </pic:pic>
              </a:graphicData>
            </a:graphic>
          </wp:inline>
        </w:drawing>
      </w:r>
    </w:p>
    <w:p w14:paraId="2F68D6FB" w14:textId="43BA5770" w:rsidR="00CA1860" w:rsidRDefault="00CA1860" w:rsidP="00CA1860">
      <w:pPr>
        <w:ind w:left="360" w:firstLine="360"/>
      </w:pPr>
      <w:r>
        <w:lastRenderedPageBreak/>
        <w:t>Null Hypothesis Test –</w:t>
      </w:r>
    </w:p>
    <w:p w14:paraId="5EB93C2D" w14:textId="6D72D983" w:rsidR="00B30C8D" w:rsidRDefault="00B30C8D" w:rsidP="00B30C8D">
      <w:pPr>
        <w:ind w:left="360" w:firstLine="360"/>
        <w:jc w:val="center"/>
      </w:pPr>
      <w:r w:rsidRPr="00B30C8D">
        <w:rPr>
          <w:noProof/>
          <w:lang w:eastAsia="en-CA"/>
        </w:rPr>
        <w:drawing>
          <wp:inline distT="0" distB="0" distL="0" distR="0" wp14:anchorId="2261CD47" wp14:editId="40CD65E1">
            <wp:extent cx="2767054" cy="2074138"/>
            <wp:effectExtent l="19050" t="19050" r="14605" b="21590"/>
            <wp:docPr id="29" name="Picture 29" descr="C:\Users\rmursh\Downloads\Ecse-517\Unit3ComparisonOfM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mursh\Downloads\Ecse-517\Unit3ComparisonOfMean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90520" cy="2091728"/>
                    </a:xfrm>
                    <a:prstGeom prst="rect">
                      <a:avLst/>
                    </a:prstGeom>
                    <a:noFill/>
                    <a:ln>
                      <a:solidFill>
                        <a:schemeClr val="tx1"/>
                      </a:solidFill>
                    </a:ln>
                  </pic:spPr>
                </pic:pic>
              </a:graphicData>
            </a:graphic>
          </wp:inline>
        </w:drawing>
      </w:r>
    </w:p>
    <w:p w14:paraId="12263FED" w14:textId="1158BCD1" w:rsidR="006A19F6" w:rsidRDefault="006A19F6" w:rsidP="006A19F6">
      <w:pPr>
        <w:pStyle w:val="ListParagraph"/>
        <w:numPr>
          <w:ilvl w:val="0"/>
          <w:numId w:val="16"/>
        </w:numPr>
      </w:pPr>
      <w:r>
        <w:t xml:space="preserve">Unit 4 – </w:t>
      </w:r>
    </w:p>
    <w:p w14:paraId="2B6E8D3B" w14:textId="24239E98" w:rsidR="006A19F6" w:rsidRDefault="006A19F6" w:rsidP="00BF7CD1">
      <w:pPr>
        <w:ind w:left="360"/>
      </w:pPr>
      <w:r>
        <w:t xml:space="preserve">       p = 4.4697e-08</w:t>
      </w:r>
    </w:p>
    <w:p w14:paraId="0587EC76" w14:textId="2E309C9A" w:rsidR="006A19F6" w:rsidRDefault="006A19F6" w:rsidP="00BF7CD1">
      <w:pPr>
        <w:ind w:left="360"/>
      </w:pPr>
      <w:r>
        <w:t xml:space="preserve">       </w:t>
      </w:r>
      <w:r>
        <w:rPr>
          <w:noProof/>
          <w:lang w:eastAsia="en-CA"/>
        </w:rPr>
        <w:drawing>
          <wp:inline distT="0" distB="0" distL="0" distR="0" wp14:anchorId="19F48375" wp14:editId="7C04B72E">
            <wp:extent cx="5163357" cy="1000125"/>
            <wp:effectExtent l="19050" t="19050" r="1841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91740" cy="1005623"/>
                    </a:xfrm>
                    <a:prstGeom prst="rect">
                      <a:avLst/>
                    </a:prstGeom>
                    <a:ln>
                      <a:solidFill>
                        <a:schemeClr val="tx1"/>
                      </a:solidFill>
                    </a:ln>
                  </pic:spPr>
                </pic:pic>
              </a:graphicData>
            </a:graphic>
          </wp:inline>
        </w:drawing>
      </w:r>
    </w:p>
    <w:p w14:paraId="61D393FA" w14:textId="42E51E27" w:rsidR="002E55F4" w:rsidRDefault="006A19F6" w:rsidP="00BF7CD1">
      <w:pPr>
        <w:ind w:left="360"/>
      </w:pPr>
      <w:r>
        <w:t xml:space="preserve">       </w:t>
      </w:r>
      <w:r>
        <w:rPr>
          <w:noProof/>
          <w:lang w:eastAsia="en-CA"/>
        </w:rPr>
        <w:drawing>
          <wp:inline distT="0" distB="0" distL="0" distR="0" wp14:anchorId="0E20249E" wp14:editId="465533E1">
            <wp:extent cx="5223065" cy="1035685"/>
            <wp:effectExtent l="19050" t="19050" r="15875"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82555" cy="1047481"/>
                    </a:xfrm>
                    <a:prstGeom prst="rect">
                      <a:avLst/>
                    </a:prstGeom>
                    <a:ln>
                      <a:solidFill>
                        <a:schemeClr val="tx1"/>
                      </a:solidFill>
                    </a:ln>
                  </pic:spPr>
                </pic:pic>
              </a:graphicData>
            </a:graphic>
          </wp:inline>
        </w:drawing>
      </w:r>
    </w:p>
    <w:p w14:paraId="6AC2A711" w14:textId="22CA46A0" w:rsidR="00CA1860" w:rsidRDefault="00CA1860" w:rsidP="00CA1860">
      <w:pPr>
        <w:ind w:left="360" w:firstLine="360"/>
      </w:pPr>
      <w:r>
        <w:t>Null Hypothesis Test –</w:t>
      </w:r>
    </w:p>
    <w:p w14:paraId="45043274" w14:textId="2D693FC4" w:rsidR="00B30C8D" w:rsidRDefault="00B30C8D" w:rsidP="00B30C8D">
      <w:pPr>
        <w:ind w:left="360" w:firstLine="360"/>
        <w:jc w:val="center"/>
      </w:pPr>
      <w:r w:rsidRPr="00B30C8D">
        <w:rPr>
          <w:noProof/>
          <w:lang w:eastAsia="en-CA"/>
        </w:rPr>
        <w:drawing>
          <wp:inline distT="0" distB="0" distL="0" distR="0" wp14:anchorId="35AA64F8" wp14:editId="73BBF2E1">
            <wp:extent cx="3077155" cy="2306584"/>
            <wp:effectExtent l="19050" t="19050" r="28575" b="17780"/>
            <wp:docPr id="30" name="Picture 30" descr="C:\Users\rmursh\Downloads\Ecse-517\Unit4ComparisonOfM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mursh\Downloads\Ecse-517\Unit4ComparisonOfMeans.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90743" cy="2316769"/>
                    </a:xfrm>
                    <a:prstGeom prst="rect">
                      <a:avLst/>
                    </a:prstGeom>
                    <a:noFill/>
                    <a:ln>
                      <a:solidFill>
                        <a:schemeClr val="tx1"/>
                      </a:solidFill>
                    </a:ln>
                  </pic:spPr>
                </pic:pic>
              </a:graphicData>
            </a:graphic>
          </wp:inline>
        </w:drawing>
      </w:r>
    </w:p>
    <w:p w14:paraId="38DD29CA" w14:textId="0738E003" w:rsidR="00C33C7C" w:rsidRDefault="00C33C7C" w:rsidP="00C33C7C">
      <w:pPr>
        <w:pStyle w:val="ListParagraph"/>
        <w:numPr>
          <w:ilvl w:val="0"/>
          <w:numId w:val="16"/>
        </w:numPr>
      </w:pPr>
      <w:r>
        <w:lastRenderedPageBreak/>
        <w:t>Unit 5 –</w:t>
      </w:r>
    </w:p>
    <w:p w14:paraId="51298E3B" w14:textId="4FC5F3B2" w:rsidR="00C33C7C" w:rsidRDefault="00C33C7C" w:rsidP="00BF7CD1">
      <w:pPr>
        <w:ind w:left="360"/>
      </w:pPr>
      <w:r>
        <w:t xml:space="preserve">       p = 9.9876e-27</w:t>
      </w:r>
    </w:p>
    <w:p w14:paraId="3ABE824D" w14:textId="5B9E8477" w:rsidR="00C33C7C" w:rsidRDefault="00C33C7C" w:rsidP="00BF7CD1">
      <w:pPr>
        <w:ind w:left="360"/>
      </w:pPr>
      <w:r>
        <w:t xml:space="preserve">     </w:t>
      </w:r>
      <w:r>
        <w:rPr>
          <w:noProof/>
          <w:lang w:eastAsia="en-CA"/>
        </w:rPr>
        <w:drawing>
          <wp:inline distT="0" distB="0" distL="0" distR="0" wp14:anchorId="0E142909" wp14:editId="38D991F3">
            <wp:extent cx="5600700" cy="998073"/>
            <wp:effectExtent l="19050" t="19050" r="19050" b="120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3832" cy="1000413"/>
                    </a:xfrm>
                    <a:prstGeom prst="rect">
                      <a:avLst/>
                    </a:prstGeom>
                    <a:ln>
                      <a:solidFill>
                        <a:schemeClr val="tx1"/>
                      </a:solidFill>
                    </a:ln>
                  </pic:spPr>
                </pic:pic>
              </a:graphicData>
            </a:graphic>
          </wp:inline>
        </w:drawing>
      </w:r>
      <w:r>
        <w:t xml:space="preserve">   </w:t>
      </w:r>
      <w:r>
        <w:rPr>
          <w:noProof/>
          <w:lang w:eastAsia="en-CA"/>
        </w:rPr>
        <w:drawing>
          <wp:inline distT="0" distB="0" distL="0" distR="0" wp14:anchorId="3006F4C0" wp14:editId="2D9166F3">
            <wp:extent cx="5354726" cy="1315720"/>
            <wp:effectExtent l="19050" t="19050" r="17780" b="177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37809" cy="1336135"/>
                    </a:xfrm>
                    <a:prstGeom prst="rect">
                      <a:avLst/>
                    </a:prstGeom>
                    <a:ln>
                      <a:solidFill>
                        <a:schemeClr val="tx1"/>
                      </a:solidFill>
                    </a:ln>
                  </pic:spPr>
                </pic:pic>
              </a:graphicData>
            </a:graphic>
          </wp:inline>
        </w:drawing>
      </w:r>
    </w:p>
    <w:p w14:paraId="6B4CBC65" w14:textId="522A36B1" w:rsidR="00CA1860" w:rsidRDefault="00CA1860" w:rsidP="00CA1860">
      <w:pPr>
        <w:ind w:left="360"/>
      </w:pPr>
      <w:r>
        <w:t xml:space="preserve">  </w:t>
      </w:r>
      <w:r>
        <w:t>Null Hypothesis Test –</w:t>
      </w:r>
    </w:p>
    <w:p w14:paraId="388114B2" w14:textId="0C619655" w:rsidR="00B30C8D" w:rsidRDefault="00B30C8D" w:rsidP="00B30C8D">
      <w:pPr>
        <w:jc w:val="center"/>
      </w:pPr>
      <w:r w:rsidRPr="00B30C8D">
        <w:rPr>
          <w:noProof/>
          <w:lang w:eastAsia="en-CA"/>
        </w:rPr>
        <w:drawing>
          <wp:inline distT="0" distB="0" distL="0" distR="0" wp14:anchorId="6F0B4F44" wp14:editId="1A2635BD">
            <wp:extent cx="2759103" cy="2068178"/>
            <wp:effectExtent l="19050" t="19050" r="22225" b="27940"/>
            <wp:docPr id="31" name="Picture 31" descr="C:\Users\rmursh\Downloads\Ecse-517\Unit5ComparisonOfM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mursh\Downloads\Ecse-517\Unit5ComparisonOfMeans.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76384" cy="2081132"/>
                    </a:xfrm>
                    <a:prstGeom prst="rect">
                      <a:avLst/>
                    </a:prstGeom>
                    <a:noFill/>
                    <a:ln>
                      <a:solidFill>
                        <a:schemeClr val="tx1"/>
                      </a:solidFill>
                    </a:ln>
                  </pic:spPr>
                </pic:pic>
              </a:graphicData>
            </a:graphic>
          </wp:inline>
        </w:drawing>
      </w:r>
    </w:p>
    <w:p w14:paraId="16D0E045" w14:textId="77777777" w:rsidR="00651495" w:rsidRDefault="00651495" w:rsidP="00041705">
      <w:pPr>
        <w:pStyle w:val="Heading2"/>
      </w:pPr>
      <w:bookmarkStart w:id="0" w:name="_GoBack"/>
      <w:bookmarkEnd w:id="0"/>
    </w:p>
    <w:p w14:paraId="605A6E4C" w14:textId="08464F07" w:rsidR="00B30C8D" w:rsidRDefault="00B30C8D" w:rsidP="00B30C8D"/>
    <w:p w14:paraId="41E4C78F" w14:textId="77777777" w:rsidR="002E55F4" w:rsidRDefault="002E55F4" w:rsidP="002E55F4">
      <w:pPr>
        <w:jc w:val="center"/>
      </w:pPr>
    </w:p>
    <w:p w14:paraId="2AC3A7AB" w14:textId="77777777" w:rsidR="002E55F4" w:rsidRDefault="002E55F4" w:rsidP="002E55F4">
      <w:pPr>
        <w:jc w:val="center"/>
      </w:pPr>
    </w:p>
    <w:p w14:paraId="5A76E1D6" w14:textId="77777777" w:rsidR="002E55F4" w:rsidRDefault="002E55F4" w:rsidP="002E55F4"/>
    <w:p w14:paraId="47FB7CAA" w14:textId="77777777" w:rsidR="00F1499B" w:rsidRPr="00F1499B" w:rsidRDefault="00F1499B" w:rsidP="00F1499B"/>
    <w:p w14:paraId="49BF2639" w14:textId="77777777" w:rsidR="00F1499B" w:rsidRDefault="00F1499B" w:rsidP="00F1499B">
      <w:pPr>
        <w:autoSpaceDE w:val="0"/>
        <w:autoSpaceDN w:val="0"/>
        <w:adjustRightInd w:val="0"/>
        <w:spacing w:after="0" w:line="240" w:lineRule="auto"/>
        <w:rPr>
          <w:rFonts w:ascii="Courier New" w:hAnsi="Courier New" w:cs="Courier New"/>
          <w:sz w:val="24"/>
          <w:szCs w:val="24"/>
        </w:rPr>
      </w:pPr>
    </w:p>
    <w:p w14:paraId="3381242E" w14:textId="7C55D2C5" w:rsidR="00F1499B" w:rsidRPr="00F1499B" w:rsidRDefault="00F1499B" w:rsidP="00F1499B"/>
    <w:sectPr w:rsidR="00F1499B" w:rsidRPr="00F1499B">
      <w:headerReference w:type="default" r:id="rI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0A05CA" w14:textId="77777777" w:rsidR="0040207A" w:rsidRDefault="0040207A" w:rsidP="004406CC">
      <w:pPr>
        <w:spacing w:after="0" w:line="240" w:lineRule="auto"/>
      </w:pPr>
      <w:r>
        <w:separator/>
      </w:r>
    </w:p>
  </w:endnote>
  <w:endnote w:type="continuationSeparator" w:id="0">
    <w:p w14:paraId="46F694B6" w14:textId="77777777" w:rsidR="0040207A" w:rsidRDefault="0040207A" w:rsidP="00440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B5B4C3" w14:textId="77777777" w:rsidR="0040207A" w:rsidRDefault="0040207A" w:rsidP="004406CC">
      <w:pPr>
        <w:spacing w:after="0" w:line="240" w:lineRule="auto"/>
      </w:pPr>
      <w:r>
        <w:separator/>
      </w:r>
    </w:p>
  </w:footnote>
  <w:footnote w:type="continuationSeparator" w:id="0">
    <w:p w14:paraId="1BF2A4B6" w14:textId="77777777" w:rsidR="0040207A" w:rsidRDefault="0040207A" w:rsidP="00440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55097" w14:textId="77777777" w:rsidR="004406CC" w:rsidRDefault="004406CC">
    <w:pPr>
      <w:pStyle w:val="Header"/>
    </w:pPr>
    <w:r>
      <w:t>Razi Murshed</w:t>
    </w:r>
  </w:p>
  <w:p w14:paraId="7F917290" w14:textId="77777777" w:rsidR="004406CC" w:rsidRDefault="004406CC">
    <w:pPr>
      <w:pStyle w:val="Header"/>
    </w:pPr>
    <w:r>
      <w:t>260516333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D5F3E"/>
    <w:multiLevelType w:val="hybridMultilevel"/>
    <w:tmpl w:val="12F0092C"/>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482775B"/>
    <w:multiLevelType w:val="multilevel"/>
    <w:tmpl w:val="D43465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CF678A"/>
    <w:multiLevelType w:val="hybridMultilevel"/>
    <w:tmpl w:val="FB9AFD66"/>
    <w:lvl w:ilvl="0" w:tplc="10090005">
      <w:start w:val="1"/>
      <w:numFmt w:val="bullet"/>
      <w:lvlText w:val=""/>
      <w:lvlJc w:val="left"/>
      <w:pPr>
        <w:ind w:left="1211" w:hanging="360"/>
      </w:pPr>
      <w:rPr>
        <w:rFonts w:ascii="Wingdings" w:hAnsi="Wingdings"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3" w15:restartNumberingAfterBreak="0">
    <w:nsid w:val="29752B8C"/>
    <w:multiLevelType w:val="hybridMultilevel"/>
    <w:tmpl w:val="EEE4269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9D322BB"/>
    <w:multiLevelType w:val="hybridMultilevel"/>
    <w:tmpl w:val="1CDA39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4C357F2"/>
    <w:multiLevelType w:val="hybridMultilevel"/>
    <w:tmpl w:val="32D2F9F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C2D1DB8"/>
    <w:multiLevelType w:val="hybridMultilevel"/>
    <w:tmpl w:val="2C422E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5"/>
  </w:num>
  <w:num w:numId="12">
    <w:abstractNumId w:val="3"/>
  </w:num>
  <w:num w:numId="13">
    <w:abstractNumId w:val="4"/>
  </w:num>
  <w:num w:numId="14">
    <w:abstractNumId w:val="0"/>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6CC"/>
    <w:rsid w:val="00041705"/>
    <w:rsid w:val="00070192"/>
    <w:rsid w:val="00075B0D"/>
    <w:rsid w:val="000E2064"/>
    <w:rsid w:val="000E2EFD"/>
    <w:rsid w:val="00232B75"/>
    <w:rsid w:val="00284AE8"/>
    <w:rsid w:val="002E55F4"/>
    <w:rsid w:val="00306BA3"/>
    <w:rsid w:val="003470FF"/>
    <w:rsid w:val="00364E66"/>
    <w:rsid w:val="0040207A"/>
    <w:rsid w:val="004406CC"/>
    <w:rsid w:val="00501F52"/>
    <w:rsid w:val="0050570E"/>
    <w:rsid w:val="00520FBF"/>
    <w:rsid w:val="005737DD"/>
    <w:rsid w:val="00574160"/>
    <w:rsid w:val="00592AA5"/>
    <w:rsid w:val="00651495"/>
    <w:rsid w:val="00697659"/>
    <w:rsid w:val="006A19F6"/>
    <w:rsid w:val="006E74DE"/>
    <w:rsid w:val="00843003"/>
    <w:rsid w:val="00915E5F"/>
    <w:rsid w:val="009B26DD"/>
    <w:rsid w:val="00A75F19"/>
    <w:rsid w:val="00AC3353"/>
    <w:rsid w:val="00AF7B00"/>
    <w:rsid w:val="00B13FEC"/>
    <w:rsid w:val="00B30C8D"/>
    <w:rsid w:val="00B72B72"/>
    <w:rsid w:val="00BF7CD1"/>
    <w:rsid w:val="00C33C7C"/>
    <w:rsid w:val="00CA1860"/>
    <w:rsid w:val="00CC201C"/>
    <w:rsid w:val="00DC6E94"/>
    <w:rsid w:val="00EA6CA1"/>
    <w:rsid w:val="00EE5D07"/>
    <w:rsid w:val="00F1499B"/>
    <w:rsid w:val="00F516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4333"/>
  <w15:chartTrackingRefBased/>
  <w15:docId w15:val="{59DF2290-CE7E-434E-A626-26AFD906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13FEC"/>
  </w:style>
  <w:style w:type="paragraph" w:styleId="Heading1">
    <w:name w:val="heading 1"/>
    <w:basedOn w:val="Normal"/>
    <w:next w:val="Normal"/>
    <w:link w:val="Heading1Char"/>
    <w:uiPriority w:val="9"/>
    <w:qFormat/>
    <w:rsid w:val="00B13FE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13FE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13FE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13FE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13FE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13FE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13FE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13FE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13FE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FE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13FE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13FE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13FE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13FE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13FE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13F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13F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13FE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13FE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13FE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13FE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13FE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13FEC"/>
    <w:rPr>
      <w:color w:val="5A5A5A" w:themeColor="text1" w:themeTint="A5"/>
      <w:spacing w:val="10"/>
    </w:rPr>
  </w:style>
  <w:style w:type="character" w:styleId="Strong">
    <w:name w:val="Strong"/>
    <w:basedOn w:val="DefaultParagraphFont"/>
    <w:uiPriority w:val="22"/>
    <w:qFormat/>
    <w:rsid w:val="00B13FEC"/>
    <w:rPr>
      <w:b/>
      <w:bCs/>
      <w:color w:val="000000" w:themeColor="text1"/>
    </w:rPr>
  </w:style>
  <w:style w:type="character" w:styleId="Emphasis">
    <w:name w:val="Emphasis"/>
    <w:basedOn w:val="DefaultParagraphFont"/>
    <w:uiPriority w:val="20"/>
    <w:qFormat/>
    <w:rsid w:val="00B13FEC"/>
    <w:rPr>
      <w:i/>
      <w:iCs/>
      <w:color w:val="auto"/>
    </w:rPr>
  </w:style>
  <w:style w:type="paragraph" w:styleId="NoSpacing">
    <w:name w:val="No Spacing"/>
    <w:uiPriority w:val="1"/>
    <w:qFormat/>
    <w:rsid w:val="00B13FEC"/>
    <w:pPr>
      <w:spacing w:after="0" w:line="240" w:lineRule="auto"/>
    </w:pPr>
  </w:style>
  <w:style w:type="paragraph" w:styleId="Quote">
    <w:name w:val="Quote"/>
    <w:basedOn w:val="Normal"/>
    <w:next w:val="Normal"/>
    <w:link w:val="QuoteChar"/>
    <w:uiPriority w:val="29"/>
    <w:qFormat/>
    <w:rsid w:val="00B13FEC"/>
    <w:pPr>
      <w:spacing w:before="160"/>
      <w:ind w:left="720" w:right="720"/>
    </w:pPr>
    <w:rPr>
      <w:i/>
      <w:iCs/>
      <w:color w:val="000000" w:themeColor="text1"/>
    </w:rPr>
  </w:style>
  <w:style w:type="character" w:customStyle="1" w:styleId="QuoteChar">
    <w:name w:val="Quote Char"/>
    <w:basedOn w:val="DefaultParagraphFont"/>
    <w:link w:val="Quote"/>
    <w:uiPriority w:val="29"/>
    <w:rsid w:val="00B13FEC"/>
    <w:rPr>
      <w:i/>
      <w:iCs/>
      <w:color w:val="000000" w:themeColor="text1"/>
    </w:rPr>
  </w:style>
  <w:style w:type="paragraph" w:styleId="IntenseQuote">
    <w:name w:val="Intense Quote"/>
    <w:basedOn w:val="Normal"/>
    <w:next w:val="Normal"/>
    <w:link w:val="IntenseQuoteChar"/>
    <w:uiPriority w:val="30"/>
    <w:qFormat/>
    <w:rsid w:val="00B13FE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13FEC"/>
    <w:rPr>
      <w:color w:val="000000" w:themeColor="text1"/>
      <w:shd w:val="clear" w:color="auto" w:fill="F2F2F2" w:themeFill="background1" w:themeFillShade="F2"/>
    </w:rPr>
  </w:style>
  <w:style w:type="character" w:styleId="SubtleEmphasis">
    <w:name w:val="Subtle Emphasis"/>
    <w:basedOn w:val="DefaultParagraphFont"/>
    <w:uiPriority w:val="19"/>
    <w:qFormat/>
    <w:rsid w:val="00B13FEC"/>
    <w:rPr>
      <w:i/>
      <w:iCs/>
      <w:color w:val="404040" w:themeColor="text1" w:themeTint="BF"/>
    </w:rPr>
  </w:style>
  <w:style w:type="character" w:styleId="IntenseEmphasis">
    <w:name w:val="Intense Emphasis"/>
    <w:basedOn w:val="DefaultParagraphFont"/>
    <w:uiPriority w:val="21"/>
    <w:qFormat/>
    <w:rsid w:val="00B13FEC"/>
    <w:rPr>
      <w:b/>
      <w:bCs/>
      <w:i/>
      <w:iCs/>
      <w:caps/>
    </w:rPr>
  </w:style>
  <w:style w:type="character" w:styleId="SubtleReference">
    <w:name w:val="Subtle Reference"/>
    <w:basedOn w:val="DefaultParagraphFont"/>
    <w:uiPriority w:val="31"/>
    <w:qFormat/>
    <w:rsid w:val="00B13F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3FEC"/>
    <w:rPr>
      <w:b/>
      <w:bCs/>
      <w:smallCaps/>
      <w:u w:val="single"/>
    </w:rPr>
  </w:style>
  <w:style w:type="character" w:styleId="BookTitle">
    <w:name w:val="Book Title"/>
    <w:basedOn w:val="DefaultParagraphFont"/>
    <w:uiPriority w:val="33"/>
    <w:qFormat/>
    <w:rsid w:val="00B13FEC"/>
    <w:rPr>
      <w:b w:val="0"/>
      <w:bCs w:val="0"/>
      <w:smallCaps/>
      <w:spacing w:val="5"/>
    </w:rPr>
  </w:style>
  <w:style w:type="paragraph" w:styleId="TOCHeading">
    <w:name w:val="TOC Heading"/>
    <w:basedOn w:val="Heading1"/>
    <w:next w:val="Normal"/>
    <w:uiPriority w:val="39"/>
    <w:semiHidden/>
    <w:unhideWhenUsed/>
    <w:qFormat/>
    <w:rsid w:val="00B13FEC"/>
    <w:pPr>
      <w:outlineLvl w:val="9"/>
    </w:pPr>
  </w:style>
  <w:style w:type="paragraph" w:styleId="Header">
    <w:name w:val="header"/>
    <w:basedOn w:val="Normal"/>
    <w:link w:val="HeaderChar"/>
    <w:uiPriority w:val="99"/>
    <w:unhideWhenUsed/>
    <w:rsid w:val="00440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6CC"/>
  </w:style>
  <w:style w:type="paragraph" w:styleId="Footer">
    <w:name w:val="footer"/>
    <w:basedOn w:val="Normal"/>
    <w:link w:val="FooterChar"/>
    <w:uiPriority w:val="99"/>
    <w:unhideWhenUsed/>
    <w:rsid w:val="00440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6CC"/>
  </w:style>
  <w:style w:type="paragraph" w:styleId="ListParagraph">
    <w:name w:val="List Paragraph"/>
    <w:basedOn w:val="Normal"/>
    <w:uiPriority w:val="34"/>
    <w:qFormat/>
    <w:rsid w:val="00DC6E94"/>
    <w:pPr>
      <w:ind w:left="720"/>
      <w:contextualSpacing/>
    </w:pPr>
  </w:style>
  <w:style w:type="table" w:styleId="TableGrid">
    <w:name w:val="Table Grid"/>
    <w:basedOn w:val="TableNormal"/>
    <w:uiPriority w:val="39"/>
    <w:rsid w:val="00284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099EA-3093-4114-994D-00AE1C64D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Murshed</dc:creator>
  <cp:keywords/>
  <dc:description/>
  <cp:lastModifiedBy>Razi Murshed</cp:lastModifiedBy>
  <cp:revision>18</cp:revision>
  <dcterms:created xsi:type="dcterms:W3CDTF">2016-10-24T05:52:00Z</dcterms:created>
  <dcterms:modified xsi:type="dcterms:W3CDTF">2016-11-09T20:11:00Z</dcterms:modified>
</cp:coreProperties>
</file>