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7530EA">
      <w:pPr>
        <w:pStyle w:val="Heading1"/>
      </w:pPr>
      <w:r>
        <w:t>Question 1</w:t>
      </w:r>
    </w:p>
    <w:p w:rsidR="007530EA" w:rsidRDefault="007530EA" w:rsidP="007530EA">
      <w:pPr>
        <w:pStyle w:val="Heading2"/>
      </w:pPr>
    </w:p>
    <w:p w:rsidR="007530EA" w:rsidRPr="007530EA" w:rsidRDefault="007530EA" w:rsidP="007530EA">
      <w:pPr>
        <w:pStyle w:val="Heading2"/>
      </w:pPr>
      <w:r>
        <w:t>Part A</w:t>
      </w:r>
    </w:p>
    <w:p w:rsidR="007530EA" w:rsidRDefault="007530EA" w:rsidP="007530EA">
      <w:r>
        <w:t>The code for the interpolation of this polynomial was done by the function “</w:t>
      </w:r>
      <w:proofErr w:type="spellStart"/>
      <w:r>
        <w:t>Lagrange.m</w:t>
      </w:r>
      <w:proofErr w:type="spellEnd"/>
      <w:r>
        <w:t xml:space="preserve">”. A plot of the 6 points passed into the function Lagrange is shown below – </w:t>
      </w:r>
    </w:p>
    <w:p w:rsidR="007E60BC" w:rsidRDefault="00151B52" w:rsidP="007E60BC">
      <w:pPr>
        <w:jc w:val="center"/>
      </w:pPr>
      <w:r>
        <w:rPr>
          <w:noProof/>
          <w:lang w:val="en-US"/>
        </w:rPr>
        <w:drawing>
          <wp:inline distT="0" distB="0" distL="0" distR="0" wp14:anchorId="06302219" wp14:editId="24AA1316">
            <wp:extent cx="4953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90950"/>
                    </a:xfrm>
                    <a:prstGeom prst="rect">
                      <a:avLst/>
                    </a:prstGeom>
                  </pic:spPr>
                </pic:pic>
              </a:graphicData>
            </a:graphic>
          </wp:inline>
        </w:drawing>
      </w:r>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373699" w:rsidP="00554E38">
      <w:pPr>
        <w:jc w:val="center"/>
        <w:rPr>
          <w:rFonts w:ascii="Courier New" w:hAnsi="Courier New" w:cs="Courier New"/>
          <w:sz w:val="24"/>
          <w:szCs w:val="24"/>
        </w:rPr>
      </w:pPr>
      <w:r>
        <w:rPr>
          <w:noProof/>
          <w:lang w:val="en-US"/>
        </w:rPr>
        <w:lastRenderedPageBreak/>
        <w:drawing>
          <wp:inline distT="0" distB="0" distL="0" distR="0" wp14:anchorId="69400494" wp14:editId="106029F8">
            <wp:extent cx="47625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886200"/>
                    </a:xfrm>
                    <a:prstGeom prst="rect">
                      <a:avLst/>
                    </a:prstGeom>
                  </pic:spPr>
                </pic:pic>
              </a:graphicData>
            </a:graphic>
          </wp:inline>
        </w:drawing>
      </w:r>
    </w:p>
    <w:p w:rsidR="00C1393F" w:rsidRDefault="00C1393F" w:rsidP="00554E38">
      <w:r>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w:t>
      </w:r>
      <w:proofErr w:type="spellStart"/>
      <w:r w:rsidRPr="00EB495C">
        <w:t>Hermite</w:t>
      </w:r>
      <w:proofErr w:type="spellEnd"/>
      <w:r w:rsidRPr="00EB495C">
        <w:t xml:space="preserv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w:t>
      </w:r>
      <w:proofErr w:type="spellStart"/>
      <w:r w:rsidR="00CA6427">
        <w:t>divi</w:t>
      </w:r>
      <w:r w:rsidR="00334149">
        <w:t>d</w:t>
      </w:r>
      <w:r w:rsidR="00CA6427">
        <w:t>ng</w:t>
      </w:r>
      <w:proofErr w:type="spellEnd"/>
      <w:r w:rsidR="00CA6427">
        <w:t xml:space="preserve"> the differences in the x points with the difference in the y-points. We can then use this delta along with the differences in the x-axis to form </w:t>
      </w:r>
      <w:r w:rsidR="00334149">
        <w:t xml:space="preserve">the slopes. For the end points we can find the slopes by interpolating using the deltas between the first and second points and the second last and last points using their deltas. The codes for cubic </w:t>
      </w:r>
      <w:proofErr w:type="spellStart"/>
      <w:r w:rsidR="00334149">
        <w:t>hermite</w:t>
      </w:r>
      <w:proofErr w:type="spellEnd"/>
      <w:r w:rsidR="00334149">
        <w:t xml:space="preserve"> interpolation can be found in ‘</w:t>
      </w:r>
      <w:proofErr w:type="spellStart"/>
      <w:r w:rsidR="00334149" w:rsidRPr="00334149">
        <w:t>cubicHermiteInterpolation</w:t>
      </w:r>
      <w:r w:rsidR="00334149">
        <w:t>.m</w:t>
      </w:r>
      <w:proofErr w:type="spellEnd"/>
      <w:r w:rsidR="00334149">
        <w:t>’ and ‘</w:t>
      </w:r>
      <w:proofErr w:type="spellStart"/>
      <w:r w:rsidR="00334149" w:rsidRPr="00334149">
        <w:t>calculateSlopeInternal</w:t>
      </w:r>
      <w:r w:rsidR="00334149">
        <w:t>.m</w:t>
      </w:r>
      <w:proofErr w:type="spellEnd"/>
      <w:r w:rsidR="00334149">
        <w:t xml:space="preserve">’. </w:t>
      </w:r>
      <w:r w:rsidR="001208D8">
        <w:t xml:space="preserve">The following plot is found with </w:t>
      </w:r>
      <w:r w:rsidR="003259C3">
        <w:rPr>
          <w:rFonts w:ascii="Courier New" w:hAnsi="Courier New" w:cs="Courier New"/>
          <w:color w:val="000000"/>
          <w:sz w:val="20"/>
          <w:szCs w:val="20"/>
        </w:rPr>
        <w:t>B = [0.0, 0.2, 0.4, 0.6, 0.8, 1.0]</w:t>
      </w:r>
      <w:r w:rsidR="001208D8">
        <w:t xml:space="preserve"> – </w:t>
      </w:r>
    </w:p>
    <w:p w:rsidR="003259C3" w:rsidRDefault="003259C3" w:rsidP="003259C3">
      <w:pPr>
        <w:jc w:val="center"/>
      </w:pPr>
    </w:p>
    <w:p w:rsidR="003259C3" w:rsidRDefault="003259C3" w:rsidP="003259C3">
      <w:pPr>
        <w:rPr>
          <w:rFonts w:ascii="Courier New" w:hAnsi="Courier New" w:cs="Courier New"/>
          <w:color w:val="000000"/>
          <w:sz w:val="20"/>
          <w:szCs w:val="20"/>
        </w:rPr>
      </w:pPr>
      <w:r>
        <w:t>For B</w:t>
      </w:r>
      <w:r>
        <w:rPr>
          <w:rFonts w:ascii="Courier New" w:hAnsi="Courier New" w:cs="Courier New"/>
          <w:color w:val="000000"/>
          <w:sz w:val="20"/>
          <w:szCs w:val="20"/>
        </w:rPr>
        <w:t xml:space="preserve"> = [0, 1.3, 1.4, 1.7, 1.8, 1.9]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73699" w:rsidP="00841816">
      <w:pPr>
        <w:jc w:val="center"/>
      </w:pPr>
      <w:r>
        <w:rPr>
          <w:noProof/>
          <w:lang w:val="en-US"/>
        </w:rPr>
        <w:lastRenderedPageBreak/>
        <w:drawing>
          <wp:inline distT="0" distB="0" distL="0" distR="0" wp14:anchorId="0248A2E6" wp14:editId="1B8E66BD">
            <wp:extent cx="51244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895725"/>
                    </a:xfrm>
                    <a:prstGeom prst="rect">
                      <a:avLst/>
                    </a:prstGeom>
                  </pic:spPr>
                </pic:pic>
              </a:graphicData>
            </a:graphic>
          </wp:inline>
        </w:drawing>
      </w:r>
    </w:p>
    <w:p w:rsidR="00841816" w:rsidRDefault="001208D8" w:rsidP="001208D8">
      <w:r>
        <w:t xml:space="preserve">We can see that </w:t>
      </w:r>
      <w:r w:rsidR="00841816">
        <w:t>it produces a better curve for points that are widely separated which the Lagrange fails to do.</w:t>
      </w:r>
    </w:p>
    <w:p w:rsidR="00892932" w:rsidRDefault="00892932" w:rsidP="00892932">
      <w:pPr>
        <w:pStyle w:val="Heading2"/>
      </w:pPr>
      <w:r>
        <w:t>part D</w:t>
      </w:r>
    </w:p>
    <w:p w:rsidR="00892932" w:rsidRDefault="00892932" w:rsidP="00892932">
      <w:r>
        <w:t xml:space="preserve">For this part we come up with the following circuit - </w:t>
      </w:r>
    </w:p>
    <w:p w:rsidR="00892932" w:rsidRDefault="00025637" w:rsidP="00025637">
      <w:pPr>
        <w:jc w:val="center"/>
      </w:pPr>
      <w:r>
        <w:rPr>
          <w:noProof/>
          <w:lang w:val="en-US"/>
        </w:rPr>
        <w:drawing>
          <wp:inline distT="0" distB="0" distL="0" distR="0" wp14:anchorId="6512E1BD" wp14:editId="7219D32E">
            <wp:extent cx="2449002" cy="2433664"/>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726" cy="2438358"/>
                    </a:xfrm>
                    <a:prstGeom prst="rect">
                      <a:avLst/>
                    </a:prstGeom>
                  </pic:spPr>
                </pic:pic>
              </a:graphicData>
            </a:graphic>
          </wp:inline>
        </w:drawing>
      </w:r>
    </w:p>
    <w:p w:rsidR="00025637" w:rsidRDefault="00025637" w:rsidP="00025637">
      <w:r>
        <w:t>Substituting given values we find the equation –</w:t>
      </w:r>
    </w:p>
    <w:p w:rsidR="00025637" w:rsidRPr="00025637" w:rsidRDefault="00025637" w:rsidP="00025637">
      <w:pPr>
        <w:jc w:val="center"/>
      </w:pPr>
      <m:oMath>
        <m:d>
          <m:dPr>
            <m:ctrlPr>
              <w:rPr>
                <w:rFonts w:ascii="Cambria Math" w:hAnsi="Cambria Math"/>
                <w:i/>
              </w:rPr>
            </m:ctrlPr>
          </m:dPr>
          <m:e>
            <m:r>
              <w:rPr>
                <w:rFonts w:ascii="Cambria Math" w:hAnsi="Cambria Math"/>
              </w:rPr>
              <m:t xml:space="preserve">3.98 × </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φ + 0.3</m:t>
        </m:r>
        <m:r>
          <w:rPr>
            <w:rFonts w:ascii="Cambria Math" w:hAnsi="Cambria Math"/>
          </w:rPr>
          <m:t>φ</m:t>
        </m:r>
        <m:r>
          <w:rPr>
            <w:rFonts w:ascii="Cambria Math" w:hAnsi="Cambria Math"/>
          </w:rPr>
          <m:t>H</m:t>
        </m:r>
        <m:d>
          <m:dPr>
            <m:ctrlPr>
              <w:rPr>
                <w:rFonts w:ascii="Cambria Math" w:hAnsi="Cambria Math"/>
                <w:i/>
              </w:rPr>
            </m:ctrlPr>
          </m:dPr>
          <m:e>
            <m:r>
              <w:rPr>
                <w:rFonts w:ascii="Cambria Math" w:hAnsi="Cambria Math"/>
              </w:rPr>
              <m:t>φ</m:t>
            </m:r>
          </m:e>
        </m:d>
        <m:r>
          <w:rPr>
            <w:rFonts w:ascii="Cambria Math" w:hAnsi="Cambria Math"/>
          </w:rPr>
          <m:t xml:space="preserve">-8000= </m:t>
        </m:r>
      </m:oMath>
      <w:r>
        <w:t>0</w:t>
      </w:r>
    </w:p>
    <w:p w:rsidR="00025637" w:rsidRDefault="00025637" w:rsidP="00025637">
      <w: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φ</m:t>
            </m:r>
          </m:e>
        </m:d>
      </m:oMath>
      <w:r>
        <w:t xml:space="preserve"> is found by doing a linear piecewise interpolation of the values of B and H given to us. The function to do this interpolation is written in “</w:t>
      </w:r>
      <w:proofErr w:type="spellStart"/>
      <w:r>
        <w:t>piecelin.m</w:t>
      </w:r>
      <w:proofErr w:type="spellEnd"/>
      <w:r>
        <w:t xml:space="preserve">”. </w:t>
      </w:r>
    </w:p>
    <w:p w:rsidR="00275CCE" w:rsidRDefault="00CE1CC1" w:rsidP="00CE1CC1">
      <w:pPr>
        <w:pStyle w:val="Heading2"/>
      </w:pPr>
      <w:r>
        <w:t>Part e</w:t>
      </w:r>
      <w:bookmarkStart w:id="0" w:name="_GoBack"/>
      <w:bookmarkEnd w:id="0"/>
    </w:p>
    <w:p w:rsidR="00CE1CC1" w:rsidRPr="00CE1CC1" w:rsidRDefault="00B37544" w:rsidP="00CE1CC1">
      <w:r>
        <w:t xml:space="preserve"> </w:t>
      </w:r>
    </w:p>
    <w:p w:rsidR="00841816" w:rsidRDefault="00135CA5" w:rsidP="00135CA5">
      <w:pPr>
        <w:pStyle w:val="Heading1"/>
      </w:pPr>
      <w:r>
        <w:t>Question 2</w:t>
      </w:r>
    </w:p>
    <w:p w:rsidR="00135CA5" w:rsidRDefault="00135CA5" w:rsidP="00135CA5"/>
    <w:p w:rsidR="00135CA5" w:rsidRDefault="00135CA5" w:rsidP="00135CA5">
      <w:pPr>
        <w:pStyle w:val="Heading2"/>
      </w:pPr>
      <w:r>
        <w:t>part a</w:t>
      </w:r>
    </w:p>
    <w:p w:rsidR="00DE1D6C" w:rsidRDefault="00DE1D6C" w:rsidP="00135CA5">
      <w:r>
        <w:t xml:space="preserve">From the following circuit we determine voltages at the two nodes by following the conventions mentioned in the diagram – </w:t>
      </w:r>
    </w:p>
    <w:p w:rsidR="00DE1D6C" w:rsidRDefault="00DE1D6C" w:rsidP="00DE1D6C">
      <w:pPr>
        <w:jc w:val="center"/>
      </w:pPr>
      <w:r>
        <w:rPr>
          <w:noProof/>
          <w:lang w:val="en-US"/>
        </w:rPr>
        <mc:AlternateContent>
          <mc:Choice Requires="wps">
            <w:drawing>
              <wp:anchor distT="0" distB="0" distL="114300" distR="114300" simplePos="0" relativeHeight="251664384" behindDoc="0" locked="0" layoutInCell="1" allowOverlap="1" wp14:anchorId="556362C3" wp14:editId="60D0AFAD">
                <wp:simplePos x="0" y="0"/>
                <wp:positionH relativeFrom="column">
                  <wp:posOffset>4771201</wp:posOffset>
                </wp:positionH>
                <wp:positionV relativeFrom="paragraph">
                  <wp:posOffset>442538</wp:posOffset>
                </wp:positionV>
                <wp:extent cx="511886" cy="266132"/>
                <wp:effectExtent l="0" t="0" r="2540" b="635"/>
                <wp:wrapNone/>
                <wp:docPr id="11" name="Text Box 11"/>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sidP="00DE1D6C">
                            <w: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362C3" id="_x0000_t202" coordsize="21600,21600" o:spt="202" path="m,l,21600r21600,l21600,xe">
                <v:stroke joinstyle="miter"/>
                <v:path gradientshapeok="t" o:connecttype="rect"/>
              </v:shapetype>
              <v:shape id="Text Box 11" o:spid="_x0000_s1026" type="#_x0000_t202" style="position:absolute;left:0;text-align:left;margin-left:375.7pt;margin-top:34.85pt;width:40.3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" fillcolor="white [3201]" stroked="f" strokeweight=".5pt">
                <v:textbox>
                  <w:txbxContent>
                    <w:p w:rsidR="00DE1D6C" w:rsidRDefault="00DE1D6C" w:rsidP="00DE1D6C">
                      <w:r>
                        <w:t>V2</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4067033</wp:posOffset>
                </wp:positionH>
                <wp:positionV relativeFrom="paragraph">
                  <wp:posOffset>126488</wp:posOffset>
                </wp:positionV>
                <wp:extent cx="511886" cy="266132"/>
                <wp:effectExtent l="0" t="0" r="2540" b="635"/>
                <wp:wrapNone/>
                <wp:docPr id="8" name="Text Box 8"/>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320.25pt;margin-top:9.95pt;width:40.3pt;height:2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" fillcolor="white [3201]" stroked="f" strokeweight=".5pt">
                <v:textbox>
                  <w:txbxContent>
                    <w:p w:rsidR="00DE1D6C" w:rsidRDefault="00DE1D6C">
                      <w:r>
                        <w:t>V1</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07630756" wp14:editId="7D1D12E1">
                <wp:simplePos x="0" y="0"/>
                <wp:positionH relativeFrom="column">
                  <wp:posOffset>3425588</wp:posOffset>
                </wp:positionH>
                <wp:positionV relativeFrom="paragraph">
                  <wp:posOffset>271799</wp:posOffset>
                </wp:positionV>
                <wp:extent cx="641445"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V="1">
                          <a:off x="0" y="0"/>
                          <a:ext cx="6414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C730" id="_x0000_t32" coordsize="21600,21600" o:spt="32" o:oned="t" path="m,l21600,21600e" filled="f">
                <v:path arrowok="t" fillok="f" o:connecttype="none"/>
                <o:lock v:ext="edit" shapetype="t"/>
              </v:shapetype>
              <v:shape id="Straight Arrow Connector 7" o:spid="_x0000_s1026" type="#_x0000_t32" style="position:absolute;margin-left:269.75pt;margin-top:21.4pt;width:50.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3446059</wp:posOffset>
                </wp:positionH>
                <wp:positionV relativeFrom="paragraph">
                  <wp:posOffset>583688</wp:posOffset>
                </wp:positionV>
                <wp:extent cx="1323833" cy="348018"/>
                <wp:effectExtent l="0" t="57150" r="0" b="33020"/>
                <wp:wrapNone/>
                <wp:docPr id="6" name="Straight Arrow Connector 6"/>
                <wp:cNvGraphicFramePr/>
                <a:graphic xmlns:a="http://schemas.openxmlformats.org/drawingml/2006/main">
                  <a:graphicData uri="http://schemas.microsoft.com/office/word/2010/wordprocessingShape">
                    <wps:wsp>
                      <wps:cNvCnPr/>
                      <wps:spPr>
                        <a:xfrm flipV="1">
                          <a:off x="0" y="0"/>
                          <a:ext cx="1323833"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3F9" id="Straight Arrow Connector 6" o:spid="_x0000_s1026" type="#_x0000_t32" style="position:absolute;margin-left:271.35pt;margin-top:45.95pt;width:104.25pt;height:27.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" strokecolor="#5b9bd5 [3204]" strokeweight=".5pt">
                <v:stroke endarrow="block" joinstyle="miter"/>
              </v:shape>
            </w:pict>
          </mc:Fallback>
        </mc:AlternateContent>
      </w:r>
      <w:r>
        <w:rPr>
          <w:noProof/>
          <w:lang w:val="en-US"/>
        </w:rPr>
        <w:drawing>
          <wp:inline distT="0" distB="0" distL="0" distR="0" wp14:anchorId="42B0C9BF" wp14:editId="781316F7">
            <wp:extent cx="2040340" cy="1881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340" cy="1881351"/>
                    </a:xfrm>
                    <a:prstGeom prst="rect">
                      <a:avLst/>
                    </a:prstGeom>
                  </pic:spPr>
                </pic:pic>
              </a:graphicData>
            </a:graphic>
          </wp:inline>
        </w:drawing>
      </w:r>
    </w:p>
    <w:p w:rsidR="00EE6463" w:rsidRDefault="00EE6463" w:rsidP="00EE6463">
      <w:r>
        <w:t>We find the two equations of F to be –</w:t>
      </w:r>
    </w:p>
    <w:p w:rsidR="00EE6463" w:rsidRPr="00EE6463" w:rsidRDefault="00E97FD6" w:rsidP="00EE6463">
      <w:pPr>
        <w:rPr>
          <w:lang w:val="en-US"/>
        </w:rPr>
      </w:pPr>
      <m:oMathPara>
        <m:oMathParaPr>
          <m:jc m:val="center"/>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-E+R</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sA</m:t>
              </m:r>
            </m:sub>
          </m:sSub>
          <m:d>
            <m:dPr>
              <m:ctrlPr>
                <w:rPr>
                  <w:rFonts w:ascii="Cambria Math" w:eastAsia="Calibri" w:hAnsi="Cambria Math" w:cs="Times New Roman"/>
                  <w:i/>
                  <w:lang w:val="en-US"/>
                </w:rPr>
              </m:ctrlPr>
            </m:dPr>
            <m:e>
              <m:sSup>
                <m:sSupPr>
                  <m:ctrlPr>
                    <w:rPr>
                      <w:rFonts w:ascii="Cambria Math" w:eastAsia="Calibri" w:hAnsi="Cambria Math" w:cs="Times New Roman"/>
                      <w:i/>
                      <w:lang w:val="en-US"/>
                    </w:rPr>
                  </m:ctrlPr>
                </m:sSupPr>
                <m:e>
                  <m:r>
                    <w:rPr>
                      <w:rFonts w:ascii="Cambria Math" w:eastAsia="Calibri" w:hAnsi="Cambria Math" w:cs="Times New Roman"/>
                      <w:lang w:val="en-US"/>
                    </w:rPr>
                    <m:t>e</m:t>
                  </m:r>
                </m:e>
                <m:sup>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2</m:t>
                          </m:r>
                        </m:sub>
                      </m:sSub>
                    </m:num>
                    <m:den>
                      <m:r>
                        <w:rPr>
                          <w:rFonts w:ascii="Cambria Math" w:eastAsia="Calibri" w:hAnsi="Cambria Math" w:cs="Times New Roman"/>
                          <w:lang w:val="en-US"/>
                        </w:rPr>
                        <m:t>25m</m:t>
                      </m:r>
                    </m:den>
                  </m:f>
                </m:sup>
              </m:sSup>
              <m:r>
                <w:rPr>
                  <w:rFonts w:ascii="Cambria Math" w:eastAsia="Calibri" w:hAnsi="Cambria Math" w:cs="Times New Roman"/>
                  <w:lang w:val="en-US"/>
                </w:rPr>
                <m:t>-1</m:t>
              </m:r>
            </m:e>
          </m:d>
          <m:r>
            <w:rPr>
              <w:rFonts w:ascii="Cambria Math" w:eastAsia="Calibri" w:hAnsi="Cambria Math" w:cs="Times New Roman"/>
              <w:lang w:val="en-US"/>
            </w:rPr>
            <m:t>=0</m:t>
          </m:r>
        </m:oMath>
      </m:oMathPara>
    </w:p>
    <w:p w:rsidR="00EE6463" w:rsidRPr="009503B2" w:rsidRDefault="00E97FD6" w:rsidP="00EE6463">
      <w:pPr>
        <w:rPr>
          <w:rFonts w:eastAsia="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sA</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sB</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oMath>
      </m:oMathPara>
    </w:p>
    <w:p w:rsidR="00135CA5" w:rsidRDefault="00135CA5" w:rsidP="00135CA5">
      <w:pPr>
        <w:pStyle w:val="Heading2"/>
      </w:pPr>
      <w:r>
        <w:t>part B</w:t>
      </w:r>
    </w:p>
    <w:p w:rsidR="000D44D9" w:rsidRPr="00135CA5" w:rsidRDefault="00135CA5" w:rsidP="000D44D9">
      <w:r>
        <w:t>We modelled the circuit in “</w:t>
      </w:r>
      <w:proofErr w:type="spellStart"/>
      <w:r>
        <w:t>ElectricCircuit.m</w:t>
      </w:r>
      <w:proofErr w:type="spellEnd"/>
      <w:r>
        <w:t>” and the solver was written in the file “</w:t>
      </w:r>
      <w:proofErr w:type="spellStart"/>
      <w:r>
        <w:t>newRapCircuit.m</w:t>
      </w:r>
      <w:proofErr w:type="spellEnd"/>
      <w:r>
        <w:t>”</w:t>
      </w:r>
      <w:r w:rsidR="000D44D9">
        <w:t xml:space="preserve">. It took us 5 iterations to get to our selected error margin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D44D9">
        <w:t xml:space="preserve">. The final voltages were found to be V = [0.183430837132538, </w:t>
      </w:r>
      <w:r w:rsidR="00300163" w:rsidRPr="00300163">
        <w:t>0.0832765631282870</w:t>
      </w:r>
      <w:r w:rsidR="000D44D9">
        <w:t>]. The following shows a plot of number of iterations against difference and we can see that the convergence is actually quadratic.</w:t>
      </w:r>
    </w:p>
    <w:p w:rsidR="00135CA5" w:rsidRDefault="000D44D9" w:rsidP="00D97E3C">
      <w:pPr>
        <w:jc w:val="center"/>
      </w:pPr>
      <w:r>
        <w:rPr>
          <w:noProof/>
          <w:lang w:val="en-US"/>
        </w:rPr>
        <w:lastRenderedPageBreak/>
        <w:drawing>
          <wp:inline distT="0" distB="0" distL="0" distR="0" wp14:anchorId="68215EC0" wp14:editId="2823E7E9">
            <wp:extent cx="47244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762375"/>
                    </a:xfrm>
                    <a:prstGeom prst="rect">
                      <a:avLst/>
                    </a:prstGeom>
                  </pic:spPr>
                </pic:pic>
              </a:graphicData>
            </a:graphic>
          </wp:inline>
        </w:drawing>
      </w:r>
    </w:p>
    <w:p w:rsidR="009503B2" w:rsidRPr="00135CA5" w:rsidRDefault="009503B2" w:rsidP="00135CA5"/>
    <w:sectPr w:rsidR="009503B2" w:rsidRPr="00135CA5">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D6" w:rsidRDefault="00E97FD6" w:rsidP="007530EA">
      <w:pPr>
        <w:spacing w:after="0" w:line="240" w:lineRule="auto"/>
      </w:pPr>
      <w:r>
        <w:separator/>
      </w:r>
    </w:p>
  </w:endnote>
  <w:endnote w:type="continuationSeparator" w:id="0">
    <w:p w:rsidR="00E97FD6" w:rsidRDefault="00E97FD6"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D6" w:rsidRDefault="00E97FD6" w:rsidP="007530EA">
      <w:pPr>
        <w:spacing w:after="0" w:line="240" w:lineRule="auto"/>
      </w:pPr>
      <w:r>
        <w:separator/>
      </w:r>
    </w:p>
  </w:footnote>
  <w:footnote w:type="continuationSeparator" w:id="0">
    <w:p w:rsidR="00E97FD6" w:rsidRDefault="00E97FD6"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025637"/>
    <w:rsid w:val="000D44D9"/>
    <w:rsid w:val="001208D8"/>
    <w:rsid w:val="001256A3"/>
    <w:rsid w:val="00135CA5"/>
    <w:rsid w:val="00151B52"/>
    <w:rsid w:val="002161F1"/>
    <w:rsid w:val="00275CCE"/>
    <w:rsid w:val="00300163"/>
    <w:rsid w:val="003259C3"/>
    <w:rsid w:val="00334149"/>
    <w:rsid w:val="00365567"/>
    <w:rsid w:val="00373699"/>
    <w:rsid w:val="00465D5C"/>
    <w:rsid w:val="004C3600"/>
    <w:rsid w:val="00554E38"/>
    <w:rsid w:val="005B24E2"/>
    <w:rsid w:val="006D63B5"/>
    <w:rsid w:val="006D6C16"/>
    <w:rsid w:val="007530EA"/>
    <w:rsid w:val="007E60BC"/>
    <w:rsid w:val="00841816"/>
    <w:rsid w:val="00882A8E"/>
    <w:rsid w:val="00892932"/>
    <w:rsid w:val="00902407"/>
    <w:rsid w:val="009503B2"/>
    <w:rsid w:val="00AB3A38"/>
    <w:rsid w:val="00B37544"/>
    <w:rsid w:val="00C1393F"/>
    <w:rsid w:val="00C17171"/>
    <w:rsid w:val="00C22A8D"/>
    <w:rsid w:val="00C9424A"/>
    <w:rsid w:val="00CA6427"/>
    <w:rsid w:val="00CE1CC1"/>
    <w:rsid w:val="00D97E3C"/>
    <w:rsid w:val="00DE1D6C"/>
    <w:rsid w:val="00E97FD6"/>
    <w:rsid w:val="00EB495C"/>
    <w:rsid w:val="00E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F7D4"/>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 w:type="paragraph" w:styleId="ListParagraph">
    <w:name w:val="List Paragraph"/>
    <w:basedOn w:val="Normal"/>
    <w:uiPriority w:val="34"/>
    <w:qFormat/>
    <w:rsid w:val="00EE6463"/>
    <w:pPr>
      <w:spacing w:after="200" w:line="276" w:lineRule="auto"/>
      <w:ind w:left="720"/>
      <w:contextualSpacing/>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46125B-B3F3-4F1D-BF3A-E3312748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8E3D6887.dotm</Template>
  <TotalTime>249</TotalTime>
  <Pages>5</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30</cp:revision>
  <dcterms:created xsi:type="dcterms:W3CDTF">2016-11-30T08:32:00Z</dcterms:created>
  <dcterms:modified xsi:type="dcterms:W3CDTF">2016-12-04T05:38:00Z</dcterms:modified>
</cp:coreProperties>
</file>