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554"/>
          <w:sz w:val="62"/>
        </w:rPr>
        <w:t>FIELD INTELLIGENCE OS</w:t>
      </w:r>
    </w:p>
    <w:p>
      <w:pPr>
        <w:jc w:val="center"/>
      </w:pPr>
      <w:r>
        <w:rPr>
          <w:b/>
          <w:color w:val="1E3A8A"/>
          <w:sz w:val="44"/>
        </w:rPr>
        <w:t>v1.0 Product Specification</w:t>
      </w:r>
    </w:p>
    <w:p>
      <w:pPr>
        <w:jc w:val="center"/>
      </w:pPr>
      <w:r>
        <w:rPr>
          <w:i/>
          <w:sz w:val="22"/>
        </w:rPr>
        <w:t>Build-ready functional, technical, data, AI, integration, security, mobile, and operations specification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0E7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2554"/>
              </w:rPr>
              <w:t>Product thesis</w:t>
            </w:r>
            <w:r>
              <w:br/>
              <w:t>Field Intelligence OS is the primary application through which a field investigator plans deployments, manages people and institutions, captures multimodal evidence, reconstructs systems, verifies claims, preserves permissions, and produces publication-ready outputs. Notion and Google Drive are synchronized secondary layers: Notion is the human-readable knowledge mirror; Drive is the durable media and source-document vault. Supabase is the canonical application database. Vercel hosts the application.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Specification owner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RN Collins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Build-ready baseline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Prepared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19 July 2026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Primary users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RN Collins initially; later investigators, editors, researchers, educators, and teams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Primary stack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Next.js / TypeScript / Supabase / Vercel / Google Drive API / Notion API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Companion artifacts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schema.sql, openapi.yaml, screen inventory, permission matrix, event model, migration map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map</w:t>
      </w:r>
    </w:p>
    <w:p>
      <w:pPr>
        <w:pStyle w:val="ListNumber"/>
      </w:pPr>
      <w:r>
        <w:t>1. Executive product definition</w:t>
      </w:r>
    </w:p>
    <w:p>
      <w:pPr>
        <w:pStyle w:val="ListNumber"/>
      </w:pPr>
      <w:r>
        <w:t>2. Product principles and scope</w:t>
      </w:r>
    </w:p>
    <w:p>
      <w:pPr>
        <w:pStyle w:val="ListNumber"/>
      </w:pPr>
      <w:r>
        <w:t>3. Users, roles, and jobs to be done</w:t>
      </w:r>
    </w:p>
    <w:p>
      <w:pPr>
        <w:pStyle w:val="ListNumber"/>
      </w:pPr>
      <w:r>
        <w:t>4. System context and architecture</w:t>
      </w:r>
    </w:p>
    <w:p>
      <w:pPr>
        <w:pStyle w:val="ListNumber"/>
      </w:pPr>
      <w:r>
        <w:t>5. Information architecture and navigation</w:t>
      </w:r>
    </w:p>
    <w:p>
      <w:pPr>
        <w:pStyle w:val="ListNumber"/>
      </w:pPr>
      <w:r>
        <w:t>6. Screen-by-screen product specification</w:t>
      </w:r>
    </w:p>
    <w:p>
      <w:pPr>
        <w:pStyle w:val="ListNumber"/>
      </w:pPr>
      <w:r>
        <w:t>7. End-to-end workflows</w:t>
      </w:r>
    </w:p>
    <w:p>
      <w:pPr>
        <w:pStyle w:val="ListNumber"/>
      </w:pPr>
      <w:r>
        <w:t>8. Mobile Field Mode</w:t>
      </w:r>
    </w:p>
    <w:p>
      <w:pPr>
        <w:pStyle w:val="ListNumber"/>
      </w:pPr>
      <w:r>
        <w:t>9. Canonical data model and Supabase schema</w:t>
      </w:r>
    </w:p>
    <w:p>
      <w:pPr>
        <w:pStyle w:val="ListNumber"/>
      </w:pPr>
      <w:r>
        <w:t>10. API and integration specification</w:t>
      </w:r>
    </w:p>
    <w:p>
      <w:pPr>
        <w:pStyle w:val="ListNumber"/>
      </w:pPr>
      <w:r>
        <w:t>11. Notion synchronization</w:t>
      </w:r>
    </w:p>
    <w:p>
      <w:pPr>
        <w:pStyle w:val="ListNumber"/>
      </w:pPr>
      <w:r>
        <w:t>12. Google Drive media-vault synchronization</w:t>
      </w:r>
    </w:p>
    <w:p>
      <w:pPr>
        <w:pStyle w:val="ListNumber"/>
      </w:pPr>
      <w:r>
        <w:t>13. AI and retrieval architecture</w:t>
      </w:r>
    </w:p>
    <w:p>
      <w:pPr>
        <w:pStyle w:val="ListNumber"/>
      </w:pPr>
      <w:r>
        <w:t>14. Automations and event processing</w:t>
      </w:r>
    </w:p>
    <w:p>
      <w:pPr>
        <w:pStyle w:val="ListNumber"/>
      </w:pPr>
      <w:r>
        <w:t>15. Permissions, security, privacy, and editorial boundaries</w:t>
      </w:r>
    </w:p>
    <w:p>
      <w:pPr>
        <w:pStyle w:val="ListNumber"/>
      </w:pPr>
      <w:r>
        <w:t>16. Offline, media, and performance requirements</w:t>
      </w:r>
    </w:p>
    <w:p>
      <w:pPr>
        <w:pStyle w:val="ListNumber"/>
      </w:pPr>
      <w:r>
        <w:t>17. Analytics, observability, QA, and acceptance criteria</w:t>
      </w:r>
    </w:p>
    <w:p>
      <w:pPr>
        <w:pStyle w:val="ListNumber"/>
      </w:pPr>
      <w:r>
        <w:t>18. Migration and implementation plan</w:t>
      </w:r>
    </w:p>
    <w:p>
      <w:pPr>
        <w:pStyle w:val="ListNumber"/>
      </w:pPr>
      <w:r>
        <w:t>19. Manhattan and Reykjavík live seed specification</w:t>
      </w:r>
    </w:p>
    <w:p>
      <w:pPr>
        <w:pStyle w:val="ListNumber"/>
      </w:pPr>
      <w:r>
        <w:t>20. Roadmap, risks, and open decisions</w:t>
      </w:r>
    </w:p>
    <w:p>
      <w:pPr>
        <w:pStyle w:val="ListNumber"/>
      </w:pPr>
      <w:r>
        <w:t>Appendices: state models, controlled vocabularies, API catalog, SQL and source 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EF3C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2554"/>
              </w:rPr>
              <w:t>How engineering should use this document</w:t>
            </w:r>
            <w:r>
              <w:br/>
              <w:t>The numbered requirements are normative. Tables define required behavior unless explicitly labeled optional or future. Where a workflow, screen, API, and table disagree, the canonical data model and permission rules control; the product owner resolves remaining conflicts through a recorded architecture decision.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product definition</w:t>
      </w:r>
    </w:p>
    <w:p>
      <w:pPr>
        <w:pStyle w:val="Heading2"/>
      </w:pPr>
      <w:r>
        <w:t>1.1 Product mission</w:t>
      </w:r>
    </w:p>
    <w:p>
      <w:r>
        <w:t>Create one operational environment in which fieldwork moves continuously from question to deployment, source relationship, consent, capture, evidence, verification, systems reconstruction, synthesis, publication, and longitudinal follow-up.</w:t>
      </w:r>
    </w:p>
    <w:p>
      <w:pPr>
        <w:pStyle w:val="Heading2"/>
      </w:pPr>
      <w:r>
        <w:t>1.2 Product category</w:t>
      </w:r>
    </w:p>
    <w:p>
      <w:r>
        <w:t>A multimodal field-intelligence operating system. It combines research operations, editorial source management, field capture, evidence management, knowledge graph functions, asset provenance, and output production. It is not merely a CRM, DAM, note-taking tool, project manager, or generative-writing application.</w:t>
      </w:r>
    </w:p>
    <w:p>
      <w:pPr>
        <w:pStyle w:val="Heading2"/>
      </w:pPr>
      <w:r>
        <w:t>1.3 Canonical architecture</w:t>
      </w:r>
    </w:p>
    <w:p>
      <w:r>
        <w:t>The application is the authoritative operational system. Supabase/Postgres holds canonical structured records. Supabase Storage may hold lightweight derived assets, thumbnails, transcripts, and app-generated files. Google Drive holds original media masters and source-document copies. Notion mirrors selected records and provides durable human-readable pages. Vercel hosts local, preview, and production environments. GitHub is the code and schema history.</w:t>
      </w:r>
    </w:p>
    <w:p>
      <w:pPr>
        <w:pStyle w:val="Heading2"/>
      </w:pPr>
      <w:r>
        <w:t>1.4 Initial release objective</w:t>
      </w:r>
    </w:p>
    <w:p>
      <w:r>
        <w:t>Deliver a secure single-user production system that can operate Manhattan and Reykjavík as live deployments, complete an end-to-end field investigation, ingest and link captured media, verify claims, and assemble outputs without returning to disconnected spreadsheets.</w:t>
      </w:r>
    </w:p>
    <w:p>
      <w:pPr>
        <w:pStyle w:val="Heading2"/>
      </w:pPr>
      <w:r>
        <w:t>1.5 Success condition</w:t>
      </w:r>
    </w:p>
    <w:p>
      <w:r>
        <w:t>RN can open one homepage and know: what must happen today; which interviews require action; which claims remain unverified; which capture packages are incomplete; which files await ingest; which promises are due; which outputs can be produced; and how every item connects to a person, institution, place, system, law, and permission record.</w:t>
      </w:r>
    </w:p>
    <w:p>
      <w:pPr>
        <w:pStyle w:val="Heading2"/>
      </w:pPr>
      <w:r>
        <w:t>1.6 Release acceptance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v1.0 acceptance threshold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Operational completeness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test deployment can progress through target → outreach → booking → consent → capture → ingest → transcript → claim extraction → verification → system map → follow-up → output without leaving FIOS except for external communication and file capture.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Retrieval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user can retrieve every asset, source, claim, law, interaction, and output related to a deployment, person, institution, system, or place within three interactions.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Provenance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Every publishable claim can be traced to one or more evidence records and every media asset to its capture context and permission status.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Resilience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 single failure of the application, Notion, or one local device causes loss of irreplaceable field media or canonical structured records.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Field usability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The core mobile capture flow can be completed with one hand in no more than three taps after opening Field Mode.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Trust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AI-generated suggestions are never silently accepted as facts, quotations, permissions, legal conclusions, or editorial decisions.</w:t>
            </w:r>
          </w:p>
        </w:tc>
      </w:tr>
    </w:tbl>
    <w:p/>
    <w:p>
      <w:pPr>
        <w:pStyle w:val="Heading1"/>
      </w:pPr>
      <w:r>
        <w:t>2. Product principles and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Operational meaning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Reality before representation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The system prioritizes preserving irrecoverable real-world information before generating summaries or polished media.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One record, many uses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person, interaction, claim, or asset is entered once and related to every relevant project or output.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Claim and evidence are separate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statement is not evidence merely because it came from an expert, institution, slide, or company.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Permissions travel with the asset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Attribution, consent, embargo, privacy, and role boundaries remain attached to records and derivatives.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Human judgment remains explicit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The system identifies where human interpretation, override, responsibility, and uncertainty enter.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Place is data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Geography, architecture, infrastructure, climate, language, and movement are first-class entities.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Longitudinal by default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Records remain connected across years, trips, jurisdictions, and repeated encounters.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AI assists; humans decide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AI may classify, transcribe, retrieve, compare, and propose. It may not invent, finalize, publish, or change permissions autonomously.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Fail-safe, not duplicate labor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Notion and Drive mirrors exist for resilience and portability, but the user should not manually maintain three competing systems.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Progressive disclosure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Desktop may expose complexity; Field Mode reveals only the next necessary action.</w:t>
            </w:r>
          </w:p>
        </w:tc>
      </w:tr>
    </w:tbl>
    <w:p/>
    <w:p>
      <w:pPr>
        <w:pStyle w:val="Heading2"/>
      </w:pPr>
      <w:r>
        <w:t>2.1 In scope for v1.0</w:t>
      </w:r>
    </w:p>
    <w:p>
      <w:pPr>
        <w:pStyle w:val="ListBullet"/>
      </w:pPr>
      <w:r>
        <w:t>Authentication and single-user workspace; architecture must be multi-tenant ready.</w:t>
      </w:r>
    </w:p>
    <w:p>
      <w:pPr>
        <w:pStyle w:val="ListBullet"/>
      </w:pPr>
      <w:r>
        <w:t>Command Center; deployment workspaces; targets and relationships; interactions and interviews; tasks and commitments.</w:t>
      </w:r>
    </w:p>
    <w:p>
      <w:pPr>
        <w:pStyle w:val="ListBullet"/>
      </w:pPr>
      <w:r>
        <w:t>Claims, evidence, law/policy, contradictions, silence/absence records, and verification queues.</w:t>
      </w:r>
    </w:p>
    <w:p>
      <w:pPr>
        <w:pStyle w:val="ListBullet"/>
      </w:pPr>
      <w:r>
        <w:t>Systems reconstruction, places/routes, assets, permissions, cognition updates, and outputs.</w:t>
      </w:r>
    </w:p>
    <w:p>
      <w:pPr>
        <w:pStyle w:val="ListBullet"/>
      </w:pPr>
      <w:r>
        <w:t>Mobile Field Mode, quick capture, offline draft queue, audio note intake, capture-package completion.</w:t>
      </w:r>
    </w:p>
    <w:p>
      <w:pPr>
        <w:pStyle w:val="ListBullet"/>
      </w:pPr>
      <w:r>
        <w:t>Google Drive folder creation, file linking, metadata synchronization, and ingest status.</w:t>
      </w:r>
    </w:p>
    <w:p>
      <w:pPr>
        <w:pStyle w:val="ListBullet"/>
      </w:pPr>
      <w:r>
        <w:t>Notion page/database mirroring with deterministic external IDs and conflict logs.</w:t>
      </w:r>
    </w:p>
    <w:p>
      <w:pPr>
        <w:pStyle w:val="ListBullet"/>
      </w:pPr>
      <w:r>
        <w:t>AI transcription intake, extraction suggestions, semantic retrieval, brief generation, and output assembly support.</w:t>
      </w:r>
    </w:p>
    <w:p>
      <w:pPr>
        <w:pStyle w:val="ListBullet"/>
      </w:pPr>
      <w:r>
        <w:t>Manhattan and Reykjavík seed data and full live workflows.</w:t>
      </w:r>
    </w:p>
    <w:p>
      <w:pPr>
        <w:pStyle w:val="ListBullet"/>
      </w:pPr>
      <w:r>
        <w:t>Audit logs, version history, export, corrections, and role separation.</w:t>
      </w:r>
    </w:p>
    <w:p>
      <w:pPr>
        <w:pStyle w:val="Heading2"/>
      </w:pPr>
      <w:r>
        <w:t>2.2 Explicitly out of scope for initial production</w:t>
      </w:r>
    </w:p>
    <w:p>
      <w:pPr>
        <w:pStyle w:val="ListBullet"/>
      </w:pPr>
      <w:r>
        <w:t>Native camera replacement, professional non-linear video editing, or long-term storage of all original masters inside the app.</w:t>
      </w:r>
    </w:p>
    <w:p>
      <w:pPr>
        <w:pStyle w:val="ListBullet"/>
      </w:pPr>
      <w:r>
        <w:t>Automatic publication to outlets without human review and explicit authorization.</w:t>
      </w:r>
    </w:p>
    <w:p>
      <w:pPr>
        <w:pStyle w:val="ListBullet"/>
      </w:pPr>
      <w:r>
        <w:t>Autonomous outreach, interviewing, source consent, legal advice, or fact verification.</w:t>
      </w:r>
    </w:p>
    <w:p>
      <w:pPr>
        <w:pStyle w:val="ListBullet"/>
      </w:pPr>
      <w:r>
        <w:t>Public multi-user marketplace, certification, billing, or open-standard governance.</w:t>
      </w:r>
    </w:p>
    <w:p>
      <w:pPr>
        <w:pStyle w:val="ListBullet"/>
      </w:pPr>
      <w:r>
        <w:t>Full digital evidence chain-of-custody suitable for criminal litigation; v1.0 preserves strong provenance but is not a forensic evidence platform.</w:t>
      </w:r>
    </w:p>
    <w:p>
      <w:pPr>
        <w:pStyle w:val="ListBullet"/>
      </w:pPr>
      <w:r>
        <w:t>Biometric identification, facial recognition, covert recording, or surveillance features.</w:t>
      </w:r>
    </w:p>
    <w:p>
      <w:pPr>
        <w:pStyle w:val="Heading1"/>
      </w:pPr>
      <w:r>
        <w:t>3. Users, roles, and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Initial availability</w:t>
            </w:r>
          </w:p>
        </w:tc>
        <w:tc>
          <w:tcPr>
            <w:tcW w:type="dxa" w:w="619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Primary job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Workspace Owner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RN initially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Create and administer workspace, integrations, permissions, standards, deployments, exports, and retention.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Investigator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Primary daily role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Plan, capture, interview, observe, verify, reconstruct systems, and create cognition updates.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Editor/Reviewer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Future collaborator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Review claims, evidence, drafts, corrections, permissions, and publication readiness without changing protected masters.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Research Assistant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Future collaborator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Research targets, laws, documents, and evidence; cannot publish or override consent.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Producer/Archivist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Future collaborator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Ingest, rename, back up, transcribe, tag, and prepare derivatives; cannot alter editorial conclusions.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Viewer/Client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Future restricted role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Read approved dashboards or deliverables; no access to source identities or restricted records unless granted.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Service Integration</w:t>
            </w:r>
          </w:p>
        </w:tc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Not human</w:t>
            </w:r>
          </w:p>
        </w:tc>
        <w:tc>
          <w:tcPr>
            <w:tcW w:type="dxa" w:w="61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Notion, Drive, transcription, calendar, email, and automation service accounts with least-privilege scopes.</w:t>
            </w:r>
          </w:p>
        </w:tc>
      </w:tr>
    </w:tbl>
    <w:p/>
    <w:p>
      <w:pPr>
        <w:pStyle w:val="Heading2"/>
      </w:pPr>
      <w:r>
        <w:t>3.1 Core jobs to be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System job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I am planning a trip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help me convert broad ambitions into a ranked, schedulable, evidence-seeking deployment.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I identify a person or institution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show why they matter, what to request, what boundaries apply, and the precise next action.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I am entering a venue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show only the route, question, permissions, and minimum capture package.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a claim is made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let me preserve the exact wording, context, evidence, limits, counterpoint, and verification status.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an interview ends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help me protect the file, capture what changed, log promises, and identify missing reality.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media arrives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create a reliable ingest trail and link each asset to its context without requiring repetitive manual data entry.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writing or editing later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retrieve the complete evidentiary sequence rather than a pile of clips and notes.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a source restriction changes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propagate the restriction to connected assets and outputs and alert me to affected work.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When I revisit a place years later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show prior people, laws, claims, routes, systems, unanswered questions, and changes over time.</w:t>
            </w:r>
          </w:p>
        </w:tc>
      </w:tr>
    </w:tbl>
    <w:p/>
    <w:p>
      <w:pPr>
        <w:pStyle w:val="Heading1"/>
      </w:pPr>
      <w:r>
        <w:t>4. System context and architecture</w:t>
      </w:r>
    </w:p>
    <w:p>
      <w:pPr>
        <w:pStyle w:val="Heading2"/>
      </w:pPr>
      <w:r>
        <w:t>4.1 Logical context</w:t>
      </w:r>
    </w:p>
    <w:p>
      <w:pPr>
        <w:pStyle w:val="Code"/>
      </w:pPr>
      <w:r>
        <w:t>User devices (desktop / mobile / tablet)</w:t>
        <w:br/>
        <w:t xml:space="preserve">        |</w:t>
        <w:br/>
        <w:t xml:space="preserve">        v</w:t>
        <w:br/>
        <w:t>Next.js web application + installable PWA on Vercel</w:t>
        <w:br/>
        <w:t xml:space="preserve">        |</w:t>
        <w:br/>
        <w:t xml:space="preserve">        +--&gt; Supabase Auth</w:t>
        <w:br/>
        <w:t xml:space="preserve">        +--&gt; Postgres canonical records + Row Level Security</w:t>
        <w:br/>
        <w:t xml:space="preserve">        +--&gt; Supabase Storage for thumbnails, transcripts, derivatives</w:t>
        <w:br/>
        <w:t xml:space="preserve">        +--&gt; Edge Functions / background job API</w:t>
        <w:br/>
        <w:t xml:space="preserve">        |</w:t>
        <w:br/>
        <w:t xml:space="preserve">        +--&gt; Google Drive API: original media and source-document vault</w:t>
        <w:br/>
        <w:t xml:space="preserve">        +--&gt; Notion API: curated knowledge mirror and portable human interface</w:t>
        <w:br/>
        <w:t xml:space="preserve">        +--&gt; AI providers: transcription, embeddings, extraction, retrieval, generation</w:t>
        <w:br/>
        <w:t xml:space="preserve">        +--&gt; Optional Gmail / Calendar: outreach and interview operations</w:t>
        <w:br/>
        <w:t xml:space="preserve">        +--&gt; Observability: application logs, errors, audit events, job 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60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Recommended implementation</w:t>
            </w:r>
          </w:p>
        </w:tc>
        <w:tc>
          <w:tcPr>
            <w:tcW w:type="dxa" w:w="554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Web client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Next.js App Router, TypeScript, responsive PWA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Primary user interface, field mode, dashboard, local queue, upload/link flows.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Application API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Next.js route handlers and/or Supabase Edge Functions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Authorization-aware business logic, integrations, job triggers, exports.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Canonical database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Supabase Postgres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structured operational records, relationships, external IDs, audit and sync state.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App file layer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Supabase Storage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Thumbnails, transcripts, low-resolution proxies, generated briefs, export packages; not default location for original large media.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Media/source vault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Google Drive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Original camera/audio/photo files, source documents, consent files, immutable master organization.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Knowledge mirror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Curated deployment pages, readable source pages, dashboards and manual/standards mirror.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Search/RAG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Postgres full-text + pgvector; optional external reranker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Keyword, filter, semantic, graph-neighborhood, and hybrid retrieval.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Job system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Postgres jobs table + Edge Function/queue provider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Transcription, embeddings, Drive sync, Notion sync, extraction, exports, checksums.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Hosting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Vercel local/preview/production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Application deployment and preview workflow; Git-connected continuous deployment.</w:t>
            </w:r>
          </w:p>
        </w:tc>
      </w:tr>
      <w:tr>
        <w:tc>
          <w:tcPr>
            <w:tcW w:type="dxa" w:w="208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Source control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55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Code, migrations, schema, tests, ADRs, issue/PR workflow.</w:t>
            </w:r>
          </w:p>
        </w:tc>
      </w:tr>
    </w:tbl>
    <w:p/>
    <w:p>
      <w:pPr>
        <w:pStyle w:val="Heading2"/>
      </w:pPr>
      <w:r>
        <w:t>4.2 Source-of-truth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Information</w:t>
            </w:r>
          </w:p>
        </w:tc>
        <w:tc>
          <w:tcPr>
            <w:tcW w:type="dxa" w:w="30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Canonical location</w:t>
            </w:r>
          </w:p>
        </w:tc>
        <w:tc>
          <w:tcPr>
            <w:tcW w:type="dxa" w:w="532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Structured entities and state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Supabase/Postgres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Notion edits are imported only through explicit sync rules; no silent overwrite.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Original media masters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Google Drive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Database stores Drive file ID, metadata, hashes when available, and permissions.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Derived transcripts and proxies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Supabase Storage + Drive copy where required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Database stores canonical current version and lineage.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Human-readable mirrored pages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Notion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Regenerable from canonical database; Notion-only commentary may be imported as interaction notes.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Code and schema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GitHub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Production changes require versioned migrations and review.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Published outputs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Outlet/platform plus archived final in Drive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Database stores publication URL, archive file, rights, corrections, and source set.</w:t>
            </w:r>
          </w:p>
        </w:tc>
      </w:tr>
    </w:tbl>
    <w:p/>
    <w:p>
      <w:pPr>
        <w:pStyle w:val="Heading2"/>
      </w:pPr>
      <w:r>
        <w:t>4.3 Environment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144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Environment</w:t>
            </w:r>
          </w:p>
        </w:tc>
        <w:tc>
          <w:tcPr>
            <w:tcW w:type="dxa" w:w="259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9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type="dxa" w:w="30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Integrations</w:t>
            </w:r>
          </w:p>
        </w:tc>
        <w:tc>
          <w:tcPr>
            <w:tcW w:type="dxa" w:w="172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Access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Development and unit testing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Synthetic/local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Sandbox or disabled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Developer only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Preview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Feature QA for each branch/PR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Seeded non-sensitive test workspace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Test integrations; never production secrets where avoidable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Authorized reviewers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Staging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Pre-production workflow and migration tests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Sanitized copy or dedicated staging data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Dedicated Notion/Drive test folders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Owner + developers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Production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Live field operations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Canonical live data</w:t>
            </w:r>
          </w:p>
        </w:tc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Production integrations and vault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Workspace users</w:t>
            </w:r>
          </w:p>
        </w:tc>
      </w:tr>
    </w:tbl>
    <w:p/>
    <w:p>
      <w:pPr>
        <w:pStyle w:val="Heading1"/>
      </w:pPr>
      <w:r>
        <w:t>5. Information architecture and navigation</w:t>
      </w:r>
    </w:p>
    <w:p>
      <w:pPr>
        <w:pStyle w:val="Heading2"/>
      </w:pPr>
      <w:r>
        <w:t>5.1 Global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Navigation item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Command Center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Current state, urgent queues, active deployments, quick capture.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Deployments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Trips, events, residencies, assignments, daily plans and fieldbooks.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People &amp; Institutions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Targets, relationships, organizations, roles, expertise and history.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Interactions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Outreach, interviews, meetings, panels, observations and correspondence.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Claims &amp; Evidence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Claims, evidence, law/policy, contradictions, absences and verification.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Systems &amp; Places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Workflow reconstructions, actors, decisions, routes, maps and context.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Media &amp; Archive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Assets, ingest, transcripts, permissions, Drive folders and derivatives.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Outputs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Articles, films, audio, photo essays, talks, courses, installations and corrections.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FCIF Library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Manual, standards, capture taxonomy, consent cards, fieldbooks and revisions.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Hybrid universal retrieval and saved investigations.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Settings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Workspace, roles, integrations, taxonomies, retention, AI, exports and audit.</w:t>
            </w:r>
          </w:p>
        </w:tc>
      </w:tr>
    </w:tbl>
    <w:p/>
    <w:p>
      <w:pPr>
        <w:pStyle w:val="Heading2"/>
      </w:pPr>
      <w:r>
        <w:t>5.2 Universal command palette</w:t>
      </w:r>
    </w:p>
    <w:p>
      <w:pPr>
        <w:pStyle w:val="ListBullet"/>
      </w:pPr>
      <w:r>
        <w:t>Create: deployment, target, interaction, interview, claim, evidence, system, place, asset, cognition update, task, output.</w:t>
      </w:r>
    </w:p>
    <w:p>
      <w:pPr>
        <w:pStyle w:val="ListBullet"/>
      </w:pPr>
      <w:r>
        <w:t>Navigate: any entity by exact name, external ID, tag, city, event, or status.</w:t>
      </w:r>
    </w:p>
    <w:p>
      <w:pPr>
        <w:pStyle w:val="ListBullet"/>
      </w:pPr>
      <w:r>
        <w:t>Act: start interview, open Field Mode, record field note, ingest files, verify claim, create follow-up, export source packet.</w:t>
      </w:r>
    </w:p>
    <w:p>
      <w:pPr>
        <w:pStyle w:val="ListBullet"/>
      </w:pPr>
      <w:r>
        <w:t>Retrieve: natural-language query with filters and explainable result sources.</w:t>
      </w:r>
    </w:p>
    <w:p>
      <w:pPr>
        <w:pStyle w:val="ListBullet"/>
      </w:pPr>
      <w:r>
        <w:t>Admin: run sync, view job failures, export workspace, and open audit event.</w:t>
      </w:r>
    </w:p>
    <w:p>
      <w:pPr>
        <w:pStyle w:val="Heading1"/>
      </w:pPr>
      <w:r>
        <w:t>6. Screen-by-screen product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0F2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2554"/>
              </w:rPr>
              <w:t>Screen specification convention</w:t>
            </w:r>
            <w:r>
              <w:br/>
              <w:t>Each screen includes purpose, entry points, required components, primary actions, states, permissions, responsive behavior, and acceptance criteria. Requirement IDs use SCR-&lt;area&gt;-&lt;number&gt;.</w:t>
            </w:r>
          </w:p>
        </w:tc>
      </w:tr>
    </w:tbl>
    <w:p/>
    <w:p>
      <w:pPr>
        <w:pStyle w:val="Heading2"/>
      </w:pPr>
      <w:r>
        <w:t>6.1 Command Center</w:t>
      </w:r>
    </w:p>
    <w:p>
      <w:r>
        <w:t>Route: /</w:t>
      </w:r>
    </w:p>
    <w:p>
      <w:r>
        <w:t>Give the user a trusted answer to what matters now.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Global search and command button; Active deployments cards; Today timeline and route; Urgent commitments; Interview/outreach queue; Unverified high-priority claims; Assets awaiting ingest or metadata; Capture packages incomplete; Outputs in production; Sync/job health; Quick capture rail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Open deployment; Complete or snooze task; Start Field Mode; Create any record; Run targeted sync; Review alert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Empty first-run; Normal; Offline with cached data; Integration degraded; Sensitive item hidden by role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Cards collapse into Today, Next Interview, Capture, and Alerts. Quick Capture remains fixed at bottom.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Loads actionable content in under 2 seconds on normal connection; Every alert links to its cause and resolution action; No count is displayed without queryable underlying records</w:t>
            </w:r>
          </w:p>
        </w:tc>
      </w:tr>
    </w:tbl>
    <w:p/>
    <w:p>
      <w:pPr>
        <w:pStyle w:val="Heading2"/>
      </w:pPr>
      <w:r>
        <w:t>6.2 Deployments index</w:t>
      </w:r>
    </w:p>
    <w:p>
      <w:r>
        <w:t>Route: /deployments</w:t>
      </w:r>
    </w:p>
    <w:p>
      <w:r>
        <w:t>Compare and enter all field deployments.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Status tabs; Calendar/timeline; Map; Deployment cards; Readiness score; Upcoming dates; Filter by city, outlet, lane and status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Create deployment; Duplicate structure; Archive deployment; Open planning or field workspace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Planning; Ready; Active; Processing; Closed; Cancelled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List view sorted by proximity; map optional.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Manhattan and Reykjavík appear with dates, mission, next action and Drive status; Archived deployments remain searchable</w:t>
            </w:r>
          </w:p>
        </w:tc>
      </w:tr>
    </w:tbl>
    <w:p/>
    <w:p>
      <w:pPr>
        <w:pStyle w:val="Heading2"/>
      </w:pPr>
      <w:r>
        <w:t>6.3 Deployment workspace</w:t>
      </w:r>
    </w:p>
    <w:p>
      <w:r>
        <w:t>Route: /deployments/[id]</w:t>
      </w:r>
    </w:p>
    <w:p>
      <w:r>
        <w:t>Operate one trip from planning through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Mission and assignments; Readiness meter; Dates, city, timezone, credentials and Drive link; Targets; Schedule/route; Interview pipeline; Research questions; Claims/law/evidence; Shot lists and capture packages; Daily logs; Assets; Outputs; Follow-ups; Notion mirror status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Add target; Send/create outreach draft; Book interaction; Start Field Mode; Create daily plan; Run completeness audit; Close deployment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Planning; Field active; Post-field processing; Closed; immutable summary with continuing follow-ups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Defaults to Today tab during active dates; offline cache includes itinerary, contacts, consent and capture cards.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 user can reach any deployment record within two taps; Readiness identifies exact missing prerequisites; Closing requires unresolved promises and restrictions review</w:t>
            </w:r>
          </w:p>
        </w:tc>
      </w:tr>
    </w:tbl>
    <w:p/>
    <w:p>
      <w:r>
        <w:br w:type="page"/>
      </w:r>
    </w:p>
    <w:p>
      <w:pPr>
        <w:pStyle w:val="Heading2"/>
      </w:pPr>
      <w:r>
        <w:t>6.4 Today / Field plan</w:t>
      </w:r>
    </w:p>
    <w:p>
      <w:r>
        <w:t>Route: /deployments/[id]/today</w:t>
      </w:r>
    </w:p>
    <w:p>
      <w:r>
        <w:t>Translate the deployment into a chronological, location-aware action plan.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Timeline; Map/route; Travel buffers; Access requirements; Interview cards; Capture package state; Evidence requests; Weather/manual notes; Emergency contacts; Offline status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Check in; Start capture; Record delay; Reorder; Skip with reason; Open navigation; Add spontaneous interaction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On time; At risk; Delayed; Skipped; Completed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Large tap targets; minimal text; high contrast; one-hand use.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Changes persist offline and sync without duplicate actions; Skipped priority-A item requires reason and recovery task</w:t>
            </w:r>
          </w:p>
        </w:tc>
      </w:tr>
    </w:tbl>
    <w:p/>
    <w:p>
      <w:pPr>
        <w:pStyle w:val="Heading2"/>
      </w:pPr>
      <w:r>
        <w:t>6.5 Target / relationship record</w:t>
      </w:r>
    </w:p>
    <w:p>
      <w:r>
        <w:t>Route: /people/[id] or /institutions/[id]</w:t>
      </w:r>
    </w:p>
    <w:p>
      <w:r>
        <w:t>Preserve who the source is, why they matter, and every relationship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Identity and pronunciation; Roles and organizations over time; Expertise and interests; Contact routes; Relationship history; Deployments and interactions; Claims/evidence; Permissions/preferences; Introductions; Commitments; Potential outputs; Risk/conflict disclosures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Create outreach; Schedule interview; Request introduction; Add note; Link to claim/system/output; Restrict identity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Prospect; Contacted; Active source; Research participant; Collaborator; Dormant; Do not contact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Compact identity, next action, contact, and last interaction first.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No duplicate person is created when email or external IDs match; Restricted identity is omitted from unauthorized search and exports</w:t>
            </w:r>
          </w:p>
        </w:tc>
      </w:tr>
    </w:tbl>
    <w:p/>
    <w:p>
      <w:pPr>
        <w:pStyle w:val="Heading2"/>
      </w:pPr>
      <w:r>
        <w:t>6.6 Interaction / interview workspace</w:t>
      </w:r>
    </w:p>
    <w:p>
      <w:r>
        <w:t>Route: /interactions/[id]</w:t>
      </w:r>
    </w:p>
    <w:p>
      <w:r>
        <w:t>Prepare, conduct, and close a source interaction.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Context and role; Participants; Purpose; Question tree; Ground rules; Consent recorder; Recording files; Live notes; Promises; Claims detected; Evidence requested; Cognition update; Follow-up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Begin consent; Start/stop interview timer; Mark on/off record segment; Add timestamped note; Capture claim; Close interaction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Draft; Scheduled; In progress; Processing; Completed; Restricted; Cancelled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Interview Mode hides unrelated app elements and prevents accidental navigation.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Consent state is visible continuously during recording; Off-record segments are timestamped and excluded from default transcript retrieval; Closing prompts for promises, next source and immediate cognition update</w:t>
            </w:r>
          </w:p>
        </w:tc>
      </w:tr>
    </w:tbl>
    <w:p/>
    <w:p>
      <w:r>
        <w:br w:type="page"/>
      </w:r>
    </w:p>
    <w:p>
      <w:pPr>
        <w:pStyle w:val="Heading2"/>
      </w:pPr>
      <w:r>
        <w:t>6.7 Claim record</w:t>
      </w:r>
    </w:p>
    <w:p>
      <w:r>
        <w:t>Route: /claims/[id]</w:t>
      </w:r>
    </w:p>
    <w:p>
      <w:r>
        <w:t>Represent one exact assertion independently from its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Exact wording; Claimant/context/time; Type; Stakeholders/consequences; Evidence links; Counterevidence; Conflicts; Legal significance; Financial interest; Verification history; Permitted outputs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Add evidence; Request response; Change status with reason; Create contradiction; Generate verification brief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Unreviewed; Unverified; Partially verified; Verified; Disputed; False; Superseded; Do not use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Quick capture stores exact wording and context first; detailed fields later.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Every status change is audited; Verified status requires at least one evidence record and reviewer/owner action; AI cannot set final status</w:t>
            </w:r>
          </w:p>
        </w:tc>
      </w:tr>
    </w:tbl>
    <w:p/>
    <w:p>
      <w:pPr>
        <w:pStyle w:val="Heading2"/>
      </w:pPr>
      <w:r>
        <w:t>6.8 Evidence / law record</w:t>
      </w:r>
    </w:p>
    <w:p>
      <w:r>
        <w:t>Route: /evidence/[id]</w:t>
      </w:r>
    </w:p>
    <w:p>
      <w:r>
        <w:t>Store and evaluate the source supporting or challenging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Source identity; Evidence type; Original file/URL; Date/version/jurisdiction; Method/population/comparator/metric; Reliability/fitness; Limitations; Claims supported/challenged; Legal authority/citation; Verification notes; Drive location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Attach/copy to Drive; Extract text; Link claim; Add limitation; Create superseding version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Unreviewed; Authenticated; Method reviewed; Verified for stated purpose; Disputed; Superseded; Restricted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Capture URL/photo/document now; detailed evaluation can be queued.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Source version is preserved; A later version does not overwrite the historical source; Legal records store effective dates and temporal status</w:t>
            </w:r>
          </w:p>
        </w:tc>
      </w:tr>
    </w:tbl>
    <w:p/>
    <w:p>
      <w:pPr>
        <w:pStyle w:val="Heading2"/>
      </w:pPr>
      <w:r>
        <w:t>6.9 Systems reconstruction</w:t>
      </w:r>
    </w:p>
    <w:p>
      <w:r>
        <w:t>Route: /systems/[id]</w:t>
      </w:r>
    </w:p>
    <w:p>
      <w:r>
        <w:t>Make the actual workflow, authority and consequence visible.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System summary; Trigger; Actors/institutions; Step graph; Inputs/outputs; Decision rules; Law; Evidence/assets; Exceptions; Feedback; Failure and repair; Affected people; Version comparison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Add step; Connect nodes; Mark observed/claimed; Create exception; Compare jurisdiction/time; Export map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Draft; Partially observed; Verified; Disputed; Superseded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Field capture supports adding a step or friction point with voice and photo.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Every graph edge has a source status; Observed and claimed steps render differently; Export can include evidence citations and uncertainty legend</w:t>
            </w:r>
          </w:p>
        </w:tc>
      </w:tr>
    </w:tbl>
    <w:p/>
    <w:p>
      <w:r>
        <w:br w:type="page"/>
      </w:r>
    </w:p>
    <w:p>
      <w:pPr>
        <w:pStyle w:val="Heading2"/>
      </w:pPr>
      <w:r>
        <w:t>6.10 Media ingest</w:t>
      </w:r>
    </w:p>
    <w:p>
      <w:r>
        <w:t>Route: /archive/ingest</w:t>
      </w:r>
    </w:p>
    <w:p>
      <w:r>
        <w:t>Protect and convert raw field media into searchable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Device/session selector; File manifest; Duplicate detection; Destination Drive folder; Naming preview; Metadata defaults; Consent/restriction inheritance; Checksum/status; Proxy/transcript queue; Errors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Scan files; Assign subject; Create Drive folders; Copy/upload; Verify; Queue transcription; Quarantine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Pending; Copying; Verifying; Protected; Processing; Needs review; Failed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supports registering a file and uploading small urgent audio; large media typically ingests from desktop.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Source files are not deleted by the application; A file is protected only after two verified copies or explicit override; Partial failure is resumable</w:t>
            </w:r>
          </w:p>
        </w:tc>
      </w:tr>
    </w:tbl>
    <w:p/>
    <w:p>
      <w:pPr>
        <w:pStyle w:val="Heading2"/>
      </w:pPr>
      <w:r>
        <w:t>6.11 Asset record</w:t>
      </w:r>
    </w:p>
    <w:p>
      <w:r>
        <w:t>Route: /assets/[id]</w:t>
      </w:r>
    </w:p>
    <w:p>
      <w:r>
        <w:t>Preserve provenance, permissions, context and potential uses for one media/document asset.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Preview/proxy; Master location; Capture metadata; People/place/system/claim links; Consent and restrictions; Transcript; Derivative lineage; Verification; Potential outputs; Usage history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Edit metadata; Create derivative; Restrict; Link records; Export source card; Request permission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Unreviewed; Protected; Metadata complete; Restricted; Approved for specified uses; Published; Do not use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Quick asset card emphasizes restriction and context; proxy-only playback.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Original master is immutable in app; Derivatives identify parent asset and edit method; Permission changes flag affected outputs</w:t>
            </w:r>
          </w:p>
        </w:tc>
      </w:tr>
    </w:tbl>
    <w:p/>
    <w:p>
      <w:r>
        <w:br w:type="page"/>
      </w:r>
    </w:p>
    <w:p>
      <w:pPr>
        <w:pStyle w:val="Heading2"/>
      </w:pPr>
      <w:r>
        <w:t>6.12 Universal search and research canvas</w:t>
      </w:r>
    </w:p>
    <w:p>
      <w:r>
        <w:t>Route: /search</w:t>
      </w:r>
    </w:p>
    <w:p>
      <w:r>
        <w:t>Retrieve across structured, textual, graph, geographic and multimodal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Natural language box; Filters; Result groups; Why this matched; Source excerpts; Graph neighborhood; Map/timeline; Saved query; Research canvas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Open source; Pin to canvas; Compare; Create brief; Export source set; Convert question to research task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Keyword; Semantic; Hybrid; Graph neighborhood; Exact citation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Recent searches and voice query; no automatic sensitive result preview.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Every generated answer cites internal record IDs; Search respects permissions before retrieval; User can inspect query filters and source set</w:t>
            </w:r>
          </w:p>
        </w:tc>
      </w:tr>
    </w:tbl>
    <w:p/>
    <w:p>
      <w:pPr>
        <w:pStyle w:val="Heading2"/>
      </w:pPr>
      <w:r>
        <w:t>6.13 Output workspace</w:t>
      </w:r>
    </w:p>
    <w:p>
      <w:r>
        <w:t>Route: /outputs/[id]</w:t>
      </w:r>
    </w:p>
    <w:p>
      <w:r>
        <w:t>Turn evidence into a controlled publication or media object.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Brief and audience; Assignment/outlet; Source set; Claims allowed; Asset selects; Structure; Draft/script; Rights and permissions; Fact check; Legal/editorial review; Versions; Publication/correction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Assemble source packet; Generate outline; Draft from approved sources; Request permission; Approve version; Publish/archive; Issue correction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Idea; Assigned; Researching; Drafting; Review; Ready; Published; Corrected; Killed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permits review and notes, not final publication by default.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Generated text cannot cite restricted/off-record material; Publication readiness blocks on unresolved permissions and high-risk unverified claims; Corrections preserve prior version and reason</w:t>
            </w:r>
          </w:p>
        </w:tc>
      </w:tr>
    </w:tbl>
    <w:p/>
    <w:p>
      <w:r>
        <w:br w:type="page"/>
      </w:r>
    </w:p>
    <w:p>
      <w:pPr>
        <w:pStyle w:val="Heading2"/>
      </w:pPr>
      <w:r>
        <w:t>6.14 FCIF Library</w:t>
      </w:r>
    </w:p>
    <w:p>
      <w:r>
        <w:t>Route: /library</w:t>
      </w:r>
    </w:p>
    <w:p>
      <w:r>
        <w:t>Keep the method, standards, fieldbooks and capture cards inside the operational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Manual sections; Standards; Capture taxonomy; Consent cards; Domain fieldbooks; Version history; Linked implementation templates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Read; Search; Apply template; Propose revision; View superseded rule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Draft standard; Active; Superseded; Archived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Offline cache of active field cards and consent language.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Every operational template identifies its governing standard version; Changing a standard creates a migration/review notice rather than silently changing historical records</w:t>
            </w:r>
          </w:p>
        </w:tc>
      </w:tr>
    </w:tbl>
    <w:p/>
    <w:p>
      <w:pPr>
        <w:pStyle w:val="Heading2"/>
      </w:pPr>
      <w:r>
        <w:t>6.15 Settings and integrations</w:t>
      </w:r>
    </w:p>
    <w:p>
      <w:r>
        <w:t>Route: /settings</w:t>
      </w:r>
    </w:p>
    <w:p>
      <w:r>
        <w:t>Administer the workspace without exposing secrets or complexity during field 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Specification area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Required components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Profile/workspace; Roles; Notion connection; Drive connection; AI/transcription providers; Controlled vocabularies; Retention; Exports; Audit log; Sync conflicts; Feature flags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Primary actions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Connect/revoke; Test; Run sync; Rotate secret; Export; Restore; Invite role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Key states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Healthy; Degraded; Paused; Action required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Mobile behavior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Admin screen is desktop-first.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Acceptance criteria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4"/>
              </w:rPr>
              <w:t>Secrets never render after entry; Revoking an integration stops future jobs without deleting canonical records; Sync conflict requires explicit resolution</w:t>
            </w:r>
          </w:p>
        </w:tc>
      </w:tr>
    </w:tbl>
    <w:p/>
    <w:p>
      <w:pPr>
        <w:pStyle w:val="Heading1"/>
      </w:pPr>
      <w:r>
        <w:t>7. End-to-end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792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Normative flow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WF-01 Deployment planning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deployment → define mission/outlets/questions → import events/targets → rank → confirm access/travel → create Drive structure → create Notion mirror → readiness review → activate.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WF-02 Source acquisition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Create/resolve target → research dossier → outreach draft → owner approval/send → response capture → schedule → prepare question tree/evidence ask → interview readiness.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WF-03 Interview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Open interaction → establish role/ground rules → record consent → capture interview and notes → mark restricted segments → close → protect files → cognition update → claims/evidence/promises → follow-up.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WF-04 Claim verification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exact claim → identify claim type and stakes → attach offered evidence → retrieve independent evidence/law → assess fitness/limits/conflicts → request response → owner verification decision → permitted-language note.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WF-05 Field media ingest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Register capture session → copy to working storage → second copy → upload to Drive → verify counts/hashes/spot playback → create asset records → inherit consent → proxies/transcripts → metadata review.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WF-06 System reconstruction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system → define trigger/outcome → add actors and steps from observed evidence → label claimed/observed/inferred → add law and exceptions → identify affected people → verify edges → compare version/place.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WF-07 Output production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output → define outlet/audience/assignment → lock approved source set → outline → draft/edit → fact check → permissions check → legal/editorial review → export/publish → archive → correction monitoring.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WF-08 Notion mirror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Canonical change event → decide mirror eligibility → transform to page/database properties → upsert by external ID → store Notion ID and revision → pull permitted Notion edits/comments → conflict queue.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WF-09 Drive vault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 creation → deterministic folders → source file registration → upload/link → store Drive ID → label/permissions → verify → derivatives/transcripts linked → retention and audit.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WF-10 Longitudinal revisit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Open place/system/person → review prior state → identify changes and unresolved questions → create new deployment interaction → compare claims/laws/system versions → produce change record.</w:t>
            </w:r>
          </w:p>
        </w:tc>
      </w:tr>
    </w:tbl>
    <w:p/>
    <w:p>
      <w:pPr>
        <w:pStyle w:val="Heading2"/>
      </w:pPr>
      <w:r>
        <w:t>7.1 Workflow state guarantees</w:t>
      </w:r>
    </w:p>
    <w:p>
      <w:pPr>
        <w:pStyle w:val="ListBullet"/>
      </w:pPr>
      <w:r>
        <w:t>Every state transition is timestamped and attributable to a user or service actor.</w:t>
      </w:r>
    </w:p>
    <w:p>
      <w:pPr>
        <w:pStyle w:val="ListBullet"/>
      </w:pPr>
      <w:r>
        <w:t>Irreversible actions require explicit confirmation and, where possible, soft deletion or version preservation.</w:t>
      </w:r>
    </w:p>
    <w:p>
      <w:pPr>
        <w:pStyle w:val="ListBullet"/>
      </w:pPr>
      <w:r>
        <w:t>Background jobs must be idempotent: retries cannot create duplicate pages, files, transcripts, or relationships.</w:t>
      </w:r>
    </w:p>
    <w:p>
      <w:pPr>
        <w:pStyle w:val="ListBullet"/>
      </w:pPr>
      <w:r>
        <w:t>An offline-created record receives a client-generated UUID and merges without losing local timestamps.</w:t>
      </w:r>
    </w:p>
    <w:p>
      <w:pPr>
        <w:pStyle w:val="ListBullet"/>
      </w:pPr>
      <w:r>
        <w:t>A workflow can be incomplete without being ambiguous: missing items are represented as explicit tasks or readiness defects.</w:t>
      </w:r>
    </w:p>
    <w:p>
      <w:pPr>
        <w:pStyle w:val="ListBullet"/>
      </w:pPr>
      <w:r>
        <w:t>Restricted information cannot enter a downstream workflow unless its permission policy allows the intended use.</w:t>
      </w:r>
    </w:p>
    <w:p>
      <w:pPr>
        <w:pStyle w:val="Heading1"/>
      </w:pPr>
      <w:r>
        <w:t>8. Mobile Field Mode</w:t>
      </w:r>
    </w:p>
    <w:p>
      <w:pPr>
        <w:pStyle w:val="Heading2"/>
      </w:pPr>
      <w:r>
        <w:t>8.1 Design goals</w:t>
      </w:r>
    </w:p>
    <w:p>
      <w:pPr>
        <w:pStyle w:val="ListBullet"/>
      </w:pPr>
      <w:r>
        <w:t>One-handed operation, high contrast, large targets, minimal typing, voice-first optional capture.</w:t>
      </w:r>
    </w:p>
    <w:p>
      <w:pPr>
        <w:pStyle w:val="ListBullet"/>
      </w:pPr>
      <w:r>
        <w:t>No requirement for reliable connectivity during interviews or movement.</w:t>
      </w:r>
    </w:p>
    <w:p>
      <w:pPr>
        <w:pStyle w:val="ListBullet"/>
      </w:pPr>
      <w:r>
        <w:t>No accidental exposure of source identities or restricted notes on lock screen or notifications.</w:t>
      </w:r>
    </w:p>
    <w:p>
      <w:pPr>
        <w:pStyle w:val="ListBullet"/>
      </w:pPr>
      <w:r>
        <w:t>Critical context—next appointment, route, contact, role, consent, evidence ask, capture package—available within two taps.</w:t>
      </w:r>
    </w:p>
    <w:p>
      <w:pPr>
        <w:pStyle w:val="ListBullet"/>
      </w:pPr>
      <w:r>
        <w:t>Fast transition between Observe, Interview, Claim, Evidence, Asset, and Cognition capture.</w:t>
      </w:r>
    </w:p>
    <w:p>
      <w:pPr>
        <w:pStyle w:val="Heading2"/>
      </w:pPr>
      <w:r>
        <w:t>8.2 Field Mode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Now card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Current location/appointment, arrival buffer, contact, access instructions and one central question.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Capture progress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Minimum package grouped as Video, Photography, Audio, Records; shows missing critical items.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Consent button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Opens role-specific script and records terms with timestamp.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Quick capture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New person, interaction, claim, evidence, asset, friction, field note.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Offline indicator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Shows unsynced items and available device storage estimate.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Safety/privacy button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Instantly hides sensitive names and pauses recording metadata display.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Close subject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Runs missing-reality check and creates next actions.</w:t>
            </w:r>
          </w:p>
        </w:tc>
      </w:tr>
    </w:tbl>
    <w:p/>
    <w:p>
      <w:pPr>
        <w:pStyle w:val="Heading2"/>
      </w:pPr>
      <w:r>
        <w:t>8.3 Offline synchronization</w:t>
      </w:r>
    </w:p>
    <w:p>
      <w:pPr>
        <w:pStyle w:val="Code"/>
      </w:pPr>
      <w:r>
        <w:t>Client-generated UUID + local timestamp</w:t>
        <w:br/>
        <w:t xml:space="preserve">    -&gt; encrypted IndexedDB queue</w:t>
        <w:br/>
        <w:t xml:space="preserve">    -&gt; optimistic local UI</w:t>
        <w:br/>
        <w:t xml:space="preserve">    -&gt; connectivity detection</w:t>
        <w:br/>
        <w:t xml:space="preserve">    -&gt; authenticated batch sync</w:t>
        <w:br/>
        <w:t xml:space="preserve">    -&gt; server idempotency key check</w:t>
        <w:br/>
        <w:t xml:space="preserve">    -&gt; canonical insert/update</w:t>
        <w:br/>
        <w:t xml:space="preserve">    -&gt; relation resolution</w:t>
        <w:br/>
        <w:t xml:space="preserve">    -&gt; conflict result returned</w:t>
        <w:br/>
        <w:t xml:space="preserve">    -&gt; local queue marked synced or requires review</w:t>
      </w:r>
    </w:p>
    <w:p>
      <w:pPr>
        <w:pStyle w:val="ListBullet"/>
      </w:pPr>
      <w:r>
        <w:t>Offline data must be encrypted where supported and automatically removed from local cache after successful sync according to workspace policy.</w:t>
      </w:r>
    </w:p>
    <w:p>
      <w:pPr>
        <w:pStyle w:val="ListBullet"/>
      </w:pPr>
      <w:r>
        <w:t>Large media files are not silently uploaded over cellular by default; user sets Wi-Fi-only or explicit urgent upload.</w:t>
      </w:r>
    </w:p>
    <w:p>
      <w:pPr>
        <w:pStyle w:val="ListBullet"/>
      </w:pPr>
      <w:r>
        <w:t>Consent recordings and critical interview audio receive priority upload once connectivity is restored.</w:t>
      </w:r>
    </w:p>
    <w:p>
      <w:pPr>
        <w:pStyle w:val="ListBullet"/>
      </w:pPr>
      <w:r>
        <w:t>Conflicts use field-level resolution for editable notes and append-only resolution for claims, evidence, permissions and audit events.</w:t>
      </w:r>
    </w:p>
    <w:p>
      <w:pPr>
        <w:pStyle w:val="Heading1"/>
      </w:pPr>
      <w:r>
        <w:t>9. Canonical data model and Supabase schema</w:t>
      </w:r>
    </w:p>
    <w:p>
      <w:pPr>
        <w:pStyle w:val="Heading2"/>
      </w:pPr>
      <w:r>
        <w:t>9.1 Modeling rules</w:t>
      </w:r>
    </w:p>
    <w:p>
      <w:pPr>
        <w:pStyle w:val="ListBullet"/>
      </w:pPr>
      <w:r>
        <w:t>Every first-class entity uses UUID primary key plus human-readable stable code where operationally useful.</w:t>
      </w:r>
    </w:p>
    <w:p>
      <w:pPr>
        <w:pStyle w:val="ListBullet"/>
      </w:pPr>
      <w:r>
        <w:t>Tenant-ready: every workspace-owned table includes workspace_id and RLS policies even during single-user release.</w:t>
      </w:r>
    </w:p>
    <w:p>
      <w:pPr>
        <w:pStyle w:val="ListBullet"/>
      </w:pPr>
      <w:r>
        <w:t>Created_at, updated_at, created_by, updated_by, deleted_at and version are standard unless the table is immutable/event-only.</w:t>
      </w:r>
    </w:p>
    <w:p>
      <w:pPr>
        <w:pStyle w:val="ListBullet"/>
      </w:pPr>
      <w:r>
        <w:t>Many-to-many relationships use explicit join tables when the relationship carries meaning, role, order, permission, or dates.</w:t>
      </w:r>
    </w:p>
    <w:p>
      <w:pPr>
        <w:pStyle w:val="ListBullet"/>
      </w:pPr>
      <w:r>
        <w:t>Claims and evidence are never represented as one record type in the canonical schema, although the UI may present a combined queue.</w:t>
      </w:r>
    </w:p>
    <w:p>
      <w:pPr>
        <w:pStyle w:val="ListBullet"/>
      </w:pPr>
      <w:r>
        <w:t>Permissions and restrictions are versioned policies, not free-text flags alone.</w:t>
      </w:r>
    </w:p>
    <w:p>
      <w:pPr>
        <w:pStyle w:val="ListBullet"/>
      </w:pPr>
      <w:r>
        <w:t>External integrations use dedicated mapping tables and never replace canonical UUIDs.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workspaces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Tenant root, settings, retention, feature flags.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profiles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User profile and workspace membership metadata.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workspace_members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Roles and status per workspace.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Trip/event/residency mission and lifecycle.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deployment_assignments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Outlet/project-specific assignment inside deployment.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Conference sessions, meetings, public events and deadlines.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places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Physical/virtual places with address, geospatial and sensory fields.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routes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Ordered path between places, access and timing.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people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Canonical person identity and source profile.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organizations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Companies, agencies, universities, outlets and institutions.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person_roles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Person-organization roles over time.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relationships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User/source relationship context and stewardship.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targets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Deployment-specific pursuit reason, priority and action.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Outreach, interview, observation, meeting, panel or correspondence.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interaction_participants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People/organizations and their role in interaction.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consent_records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Recorded terms, attribution, recording and use permissions.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permission_policies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Versioned reusable policy objects attached to assets/interactions.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commitments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Promises by user or source with due date and status.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tasks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Operational actions and reminders.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research_questions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Questions, hypotheses and priority per deployment/system.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claims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Exact assertions, context, stakes and verification state.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Documents, observations, datasets, testimony and source evaluation.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claim_evidence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Support/challenge relation, strength, and notes.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laws_policies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Authority, jurisdiction, effective period and temporal status.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contradictions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Linked records that appear inconsistent; interpretation state.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absence_records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Bounded missing voice/data/question observations.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Named real-world workflow or institution process.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system_steps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Ordered/graph steps, decisions, handoffs and state.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system_edges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Directed connections between steps with evidence status.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system_actors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People/organizations and authority/experience roles.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observations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Structured field observations and scope limits.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cognition_updates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Pre/post hypothesis, evidence causing change and uncertainty.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capture_packages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Required and stretch capture sets for subject.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capture_items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Individual required item and completion/evidence.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Media/document/object record and master/proxy metadata.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asset_relations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 links to any supported entity with relation type.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asset_derivatives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Parent-child lineage and transformation disclosure.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transcripts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Versioned transcript and speaker/timestamp data.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Article, film, audio, map, course, talk, installation or brief.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output_sources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Claims/evidence/assets/people used by output.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corrections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Published correction and affected claims/assets.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tags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Controlled and user-created tags.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entity_tags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Tag relation.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external_mappings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Notion/Drive/calendar/email/provider IDs and sync versions.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sync_jobs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Integration job state, idempotency and error.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ai_runs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Prompt, model, inputs, outputs, review and cost metadata.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embeddings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Vector chunks linked to authorized source records.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audit_events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Append-only actor/action/before-after/security record.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notifications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User-facing alerts and resolution state.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saved_searches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Persisted structured/hybrid queries and sharing policy.</w:t>
            </w:r>
          </w:p>
        </w:tc>
      </w:tr>
    </w:tbl>
    <w:p/>
    <w:p>
      <w:pPr>
        <w:pStyle w:val="Heading2"/>
      </w:pPr>
      <w:r>
        <w:t>9.2 Selected table specifications</w:t>
      </w:r>
    </w:p>
    <w:p>
      <w:pPr>
        <w:pStyle w:val="Heading3"/>
      </w:pPr>
      <w:r>
        <w:t>9.2.1 deployments</w:t>
      </w:r>
    </w:p>
    <w:p>
      <w:pPr>
        <w:pStyle w:val="ListBullet"/>
      </w:pPr>
      <w:r>
        <w:t>id uuid pk</w:t>
      </w:r>
    </w:p>
    <w:p>
      <w:pPr>
        <w:pStyle w:val="ListBullet"/>
      </w:pPr>
      <w:r>
        <w:t>workspace_id uuid fk</w:t>
      </w:r>
    </w:p>
    <w:p>
      <w:pPr>
        <w:pStyle w:val="ListBullet"/>
      </w:pPr>
      <w:r>
        <w:t>code text unique per workspace</w:t>
      </w:r>
    </w:p>
    <w:p>
      <w:pPr>
        <w:pStyle w:val="ListBullet"/>
      </w:pPr>
      <w:r>
        <w:t>name text</w:t>
      </w:r>
    </w:p>
    <w:p>
      <w:pPr>
        <w:pStyle w:val="ListBullet"/>
      </w:pPr>
      <w:r>
        <w:t>deployment_type enum</w:t>
      </w:r>
    </w:p>
    <w:p>
      <w:pPr>
        <w:pStyle w:val="ListBullet"/>
      </w:pPr>
      <w:r>
        <w:t>status enum</w:t>
      </w:r>
    </w:p>
    <w:p>
      <w:pPr>
        <w:pStyle w:val="ListBullet"/>
      </w:pPr>
      <w:r>
        <w:t>start_at/end_at timestamptz</w:t>
      </w:r>
    </w:p>
    <w:p>
      <w:pPr>
        <w:pStyle w:val="ListBullet"/>
      </w:pPr>
      <w:r>
        <w:t>timezone text</w:t>
      </w:r>
    </w:p>
    <w:p>
      <w:pPr>
        <w:pStyle w:val="ListBullet"/>
      </w:pPr>
      <w:r>
        <w:t>city/country text</w:t>
      </w:r>
    </w:p>
    <w:p>
      <w:pPr>
        <w:pStyle w:val="ListBullet"/>
      </w:pPr>
      <w:r>
        <w:t>mission text</w:t>
      </w:r>
    </w:p>
    <w:p>
      <w:pPr>
        <w:pStyle w:val="ListBullet"/>
      </w:pPr>
      <w:r>
        <w:t>primary_question text</w:t>
      </w:r>
    </w:p>
    <w:p>
      <w:pPr>
        <w:pStyle w:val="ListBullet"/>
      </w:pPr>
      <w:r>
        <w:t>priority enum</w:t>
      </w:r>
    </w:p>
    <w:p>
      <w:pPr>
        <w:pStyle w:val="ListBullet"/>
      </w:pPr>
      <w:r>
        <w:t>drive_root_external_id text</w:t>
      </w:r>
    </w:p>
    <w:p>
      <w:pPr>
        <w:pStyle w:val="ListBullet"/>
      </w:pPr>
      <w:r>
        <w:t>notion_page_external_id text</w:t>
      </w:r>
    </w:p>
    <w:p>
      <w:pPr>
        <w:pStyle w:val="ListBullet"/>
      </w:pPr>
      <w:r>
        <w:t>readiness_score numeric</w:t>
      </w:r>
    </w:p>
    <w:p>
      <w:pPr>
        <w:pStyle w:val="ListBullet"/>
      </w:pPr>
      <w:r>
        <w:t>created/updated/version/audit fields</w:t>
      </w:r>
    </w:p>
    <w:p>
      <w:pPr>
        <w:pStyle w:val="Heading3"/>
      </w:pPr>
      <w:r>
        <w:t>9.2.2 people</w:t>
      </w:r>
    </w:p>
    <w:p>
      <w:pPr>
        <w:pStyle w:val="ListBullet"/>
      </w:pPr>
      <w:r>
        <w:t>id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preferred_name</w:t>
      </w:r>
    </w:p>
    <w:p>
      <w:pPr>
        <w:pStyle w:val="ListBullet"/>
      </w:pPr>
      <w:r>
        <w:t>legal_or_full_name encrypted/nullable</w:t>
      </w:r>
    </w:p>
    <w:p>
      <w:pPr>
        <w:pStyle w:val="ListBullet"/>
      </w:pPr>
      <w:r>
        <w:t>pronunciation</w:t>
      </w:r>
    </w:p>
    <w:p>
      <w:pPr>
        <w:pStyle w:val="ListBullet"/>
      </w:pPr>
      <w:r>
        <w:t>email/phone encrypted</w:t>
      </w:r>
    </w:p>
    <w:p>
      <w:pPr>
        <w:pStyle w:val="ListBullet"/>
      </w:pPr>
      <w:r>
        <w:t>bio</w:t>
      </w:r>
    </w:p>
    <w:p>
      <w:pPr>
        <w:pStyle w:val="ListBullet"/>
      </w:pPr>
      <w:r>
        <w:t>expertise text[]</w:t>
      </w:r>
    </w:p>
    <w:p>
      <w:pPr>
        <w:pStyle w:val="ListBullet"/>
      </w:pPr>
      <w:r>
        <w:t>relationship_status</w:t>
      </w:r>
    </w:p>
    <w:p>
      <w:pPr>
        <w:pStyle w:val="ListBullet"/>
      </w:pPr>
      <w:r>
        <w:t>sensitivity_level</w:t>
      </w:r>
    </w:p>
    <w:p>
      <w:pPr>
        <w:pStyle w:val="ListBullet"/>
      </w:pPr>
      <w:r>
        <w:t>do_not_contact boolean</w:t>
      </w:r>
    </w:p>
    <w:p>
      <w:pPr>
        <w:pStyle w:val="ListBullet"/>
      </w:pPr>
      <w:r>
        <w:t>merge_parent_id</w:t>
      </w:r>
    </w:p>
    <w:p>
      <w:pPr>
        <w:pStyle w:val="ListBullet"/>
      </w:pPr>
      <w:r>
        <w:t>timestamps/version</w:t>
      </w:r>
    </w:p>
    <w:p>
      <w:pPr>
        <w:pStyle w:val="Heading3"/>
      </w:pPr>
      <w:r>
        <w:t>9.2.3 interactions</w:t>
      </w:r>
    </w:p>
    <w:p>
      <w:pPr>
        <w:pStyle w:val="ListBullet"/>
      </w:pPr>
      <w:r>
        <w:t>id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deployment_id</w:t>
      </w:r>
    </w:p>
    <w:p>
      <w:pPr>
        <w:pStyle w:val="ListBullet"/>
      </w:pPr>
      <w:r>
        <w:t>interaction_type</w:t>
      </w:r>
    </w:p>
    <w:p>
      <w:pPr>
        <w:pStyle w:val="ListBullet"/>
      </w:pPr>
      <w:r>
        <w:t>status</w:t>
      </w:r>
    </w:p>
    <w:p>
      <w:pPr>
        <w:pStyle w:val="ListBullet"/>
      </w:pPr>
      <w:r>
        <w:t>title</w:t>
      </w:r>
    </w:p>
    <w:p>
      <w:pPr>
        <w:pStyle w:val="ListBullet"/>
      </w:pPr>
      <w:r>
        <w:t>scheduled_at/start/end</w:t>
      </w:r>
    </w:p>
    <w:p>
      <w:pPr>
        <w:pStyle w:val="ListBullet"/>
      </w:pPr>
      <w:r>
        <w:t>timezone</w:t>
      </w:r>
    </w:p>
    <w:p>
      <w:pPr>
        <w:pStyle w:val="ListBullet"/>
      </w:pPr>
      <w:r>
        <w:t>location_id</w:t>
      </w:r>
    </w:p>
    <w:p>
      <w:pPr>
        <w:pStyle w:val="ListBullet"/>
      </w:pPr>
      <w:r>
        <w:t>purpose</w:t>
      </w:r>
    </w:p>
    <w:p>
      <w:pPr>
        <w:pStyle w:val="ListBullet"/>
      </w:pPr>
      <w:r>
        <w:t>capacity enum editorial/research/networking/commercial/mixed</w:t>
      </w:r>
    </w:p>
    <w:p>
      <w:pPr>
        <w:pStyle w:val="ListBullet"/>
      </w:pPr>
      <w:r>
        <w:t>attribution_default</w:t>
      </w:r>
    </w:p>
    <w:p>
      <w:pPr>
        <w:pStyle w:val="ListBullet"/>
      </w:pPr>
      <w:r>
        <w:t>recording_status</w:t>
      </w:r>
    </w:p>
    <w:p>
      <w:pPr>
        <w:pStyle w:val="ListBullet"/>
      </w:pPr>
      <w:r>
        <w:t>summary</w:t>
      </w:r>
    </w:p>
    <w:p>
      <w:pPr>
        <w:pStyle w:val="ListBullet"/>
      </w:pPr>
      <w:r>
        <w:t>restricted_notes encrypted</w:t>
      </w:r>
    </w:p>
    <w:p>
      <w:pPr>
        <w:pStyle w:val="ListBullet"/>
      </w:pPr>
      <w:r>
        <w:t>immediate_follow_up_due</w:t>
      </w:r>
    </w:p>
    <w:p>
      <w:pPr>
        <w:pStyle w:val="ListBullet"/>
      </w:pPr>
      <w:r>
        <w:t>timestamps/version</w:t>
      </w:r>
    </w:p>
    <w:p>
      <w:pPr>
        <w:pStyle w:val="Heading3"/>
      </w:pPr>
      <w:r>
        <w:t>9.2.4 consent_records</w:t>
      </w:r>
    </w:p>
    <w:p>
      <w:pPr>
        <w:pStyle w:val="ListBullet"/>
      </w:pPr>
      <w:r>
        <w:t>id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interaction_id</w:t>
      </w:r>
    </w:p>
    <w:p>
      <w:pPr>
        <w:pStyle w:val="ListBullet"/>
      </w:pPr>
      <w:r>
        <w:t>subject_person_id</w:t>
      </w:r>
    </w:p>
    <w:p>
      <w:pPr>
        <w:pStyle w:val="ListBullet"/>
      </w:pPr>
      <w:r>
        <w:t>captured_at</w:t>
      </w:r>
    </w:p>
    <w:p>
      <w:pPr>
        <w:pStyle w:val="ListBullet"/>
      </w:pPr>
      <w:r>
        <w:t>capture_method</w:t>
      </w:r>
    </w:p>
    <w:p>
      <w:pPr>
        <w:pStyle w:val="ListBullet"/>
      </w:pPr>
      <w:r>
        <w:t>audio_asset_id</w:t>
      </w:r>
    </w:p>
    <w:p>
      <w:pPr>
        <w:pStyle w:val="ListBullet"/>
      </w:pPr>
      <w:r>
        <w:t>recording_allowed</w:t>
      </w:r>
    </w:p>
    <w:p>
      <w:pPr>
        <w:pStyle w:val="ListBullet"/>
      </w:pPr>
      <w:r>
        <w:t>photo_allowed</w:t>
      </w:r>
    </w:p>
    <w:p>
      <w:pPr>
        <w:pStyle w:val="ListBullet"/>
      </w:pPr>
      <w:r>
        <w:t>video_allowed</w:t>
      </w:r>
    </w:p>
    <w:p>
      <w:pPr>
        <w:pStyle w:val="ListBullet"/>
      </w:pPr>
      <w:r>
        <w:t>transcription_allowed</w:t>
      </w:r>
    </w:p>
    <w:p>
      <w:pPr>
        <w:pStyle w:val="ListBullet"/>
      </w:pPr>
      <w:r>
        <w:t>publication_allowed</w:t>
      </w:r>
    </w:p>
    <w:p>
      <w:pPr>
        <w:pStyle w:val="ListBullet"/>
      </w:pPr>
      <w:r>
        <w:t>research_allowed</w:t>
      </w:r>
    </w:p>
    <w:p>
      <w:pPr>
        <w:pStyle w:val="ListBullet"/>
      </w:pPr>
      <w:r>
        <w:t>commercial_contact_allowed</w:t>
      </w:r>
    </w:p>
    <w:p>
      <w:pPr>
        <w:pStyle w:val="ListBullet"/>
      </w:pPr>
      <w:r>
        <w:t>attribution_mode</w:t>
      </w:r>
    </w:p>
    <w:p>
      <w:pPr>
        <w:pStyle w:val="ListBullet"/>
      </w:pPr>
      <w:r>
        <w:t>allowed_descriptor</w:t>
      </w:r>
    </w:p>
    <w:p>
      <w:pPr>
        <w:pStyle w:val="ListBullet"/>
      </w:pPr>
      <w:r>
        <w:t>embargo_until</w:t>
      </w:r>
    </w:p>
    <w:p>
      <w:pPr>
        <w:pStyle w:val="ListBullet"/>
      </w:pPr>
      <w:r>
        <w:t>restrictions text</w:t>
      </w:r>
    </w:p>
    <w:p>
      <w:pPr>
        <w:pStyle w:val="ListBullet"/>
      </w:pPr>
      <w:r>
        <w:t>withdrawal_terms text</w:t>
      </w:r>
    </w:p>
    <w:p>
      <w:pPr>
        <w:pStyle w:val="ListBullet"/>
      </w:pPr>
      <w:r>
        <w:t>supersedes_consent_id</w:t>
      </w:r>
    </w:p>
    <w:p>
      <w:pPr>
        <w:pStyle w:val="ListBullet"/>
      </w:pPr>
      <w:r>
        <w:t>created_by</w:t>
      </w:r>
    </w:p>
    <w:p>
      <w:pPr>
        <w:pStyle w:val="Heading3"/>
      </w:pPr>
      <w:r>
        <w:t>9.2.5 claims</w:t>
      </w:r>
    </w:p>
    <w:p>
      <w:pPr>
        <w:pStyle w:val="ListBullet"/>
      </w:pPr>
      <w:r>
        <w:t>id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deployment_id</w:t>
      </w:r>
    </w:p>
    <w:p>
      <w:pPr>
        <w:pStyle w:val="ListBullet"/>
      </w:pPr>
      <w:r>
        <w:t>interaction_id</w:t>
      </w:r>
    </w:p>
    <w:p>
      <w:pPr>
        <w:pStyle w:val="ListBullet"/>
      </w:pPr>
      <w:r>
        <w:t>claimant_person_id/org_id</w:t>
      </w:r>
    </w:p>
    <w:p>
      <w:pPr>
        <w:pStyle w:val="ListBullet"/>
      </w:pPr>
      <w:r>
        <w:t>exact_text</w:t>
      </w:r>
    </w:p>
    <w:p>
      <w:pPr>
        <w:pStyle w:val="ListBullet"/>
      </w:pPr>
      <w:r>
        <w:t>claim_type</w:t>
      </w:r>
    </w:p>
    <w:p>
      <w:pPr>
        <w:pStyle w:val="ListBullet"/>
      </w:pPr>
      <w:r>
        <w:t>context</w:t>
      </w:r>
    </w:p>
    <w:p>
      <w:pPr>
        <w:pStyle w:val="ListBullet"/>
      </w:pPr>
      <w:r>
        <w:t>made_at</w:t>
      </w:r>
    </w:p>
    <w:p>
      <w:pPr>
        <w:pStyle w:val="ListBullet"/>
      </w:pPr>
      <w:r>
        <w:t>verification_status</w:t>
      </w:r>
    </w:p>
    <w:p>
      <w:pPr>
        <w:pStyle w:val="ListBullet"/>
      </w:pPr>
      <w:r>
        <w:t>confidence_user</w:t>
      </w:r>
    </w:p>
    <w:p>
      <w:pPr>
        <w:pStyle w:val="ListBullet"/>
      </w:pPr>
      <w:r>
        <w:t>stakes</w:t>
      </w:r>
    </w:p>
    <w:p>
      <w:pPr>
        <w:pStyle w:val="ListBullet"/>
      </w:pPr>
      <w:r>
        <w:t>financial_interest</w:t>
      </w:r>
    </w:p>
    <w:p>
      <w:pPr>
        <w:pStyle w:val="ListBullet"/>
      </w:pPr>
      <w:r>
        <w:t>legal_significance</w:t>
      </w:r>
    </w:p>
    <w:p>
      <w:pPr>
        <w:pStyle w:val="ListBullet"/>
      </w:pPr>
      <w:r>
        <w:t>publication_language</w:t>
      </w:r>
    </w:p>
    <w:p>
      <w:pPr>
        <w:pStyle w:val="ListBullet"/>
      </w:pPr>
      <w:r>
        <w:t>supersedes_claim_id</w:t>
      </w:r>
    </w:p>
    <w:p>
      <w:pPr>
        <w:pStyle w:val="ListBullet"/>
      </w:pPr>
      <w:r>
        <w:t>timestamps/version</w:t>
      </w:r>
    </w:p>
    <w:p>
      <w:pPr>
        <w:pStyle w:val="Heading3"/>
      </w:pPr>
      <w:r>
        <w:t>9.2.6 evidence</w:t>
      </w:r>
    </w:p>
    <w:p>
      <w:pPr>
        <w:pStyle w:val="ListBullet"/>
      </w:pPr>
      <w:r>
        <w:t>id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evidence_type</w:t>
      </w:r>
    </w:p>
    <w:p>
      <w:pPr>
        <w:pStyle w:val="ListBullet"/>
      </w:pPr>
      <w:r>
        <w:t>title</w:t>
      </w:r>
    </w:p>
    <w:p>
      <w:pPr>
        <w:pStyle w:val="ListBullet"/>
      </w:pPr>
      <w:r>
        <w:t>source_person/org</w:t>
      </w:r>
    </w:p>
    <w:p>
      <w:pPr>
        <w:pStyle w:val="ListBullet"/>
      </w:pPr>
      <w:r>
        <w:t>source_url</w:t>
      </w:r>
    </w:p>
    <w:p>
      <w:pPr>
        <w:pStyle w:val="ListBullet"/>
      </w:pPr>
      <w:r>
        <w:t>drive_file_id</w:t>
      </w:r>
    </w:p>
    <w:p>
      <w:pPr>
        <w:pStyle w:val="ListBullet"/>
      </w:pPr>
      <w:r>
        <w:t>publication_date</w:t>
      </w:r>
    </w:p>
    <w:p>
      <w:pPr>
        <w:pStyle w:val="ListBullet"/>
      </w:pPr>
      <w:r>
        <w:t>version_label</w:t>
      </w:r>
    </w:p>
    <w:p>
      <w:pPr>
        <w:pStyle w:val="ListBullet"/>
      </w:pPr>
      <w:r>
        <w:t>jurisdiction</w:t>
      </w:r>
    </w:p>
    <w:p>
      <w:pPr>
        <w:pStyle w:val="ListBullet"/>
      </w:pPr>
      <w:r>
        <w:t>methodology</w:t>
      </w:r>
    </w:p>
    <w:p>
      <w:pPr>
        <w:pStyle w:val="ListBullet"/>
      </w:pPr>
      <w:r>
        <w:t>population</w:t>
      </w:r>
    </w:p>
    <w:p>
      <w:pPr>
        <w:pStyle w:val="ListBullet"/>
      </w:pPr>
      <w:r>
        <w:t>comparator</w:t>
      </w:r>
    </w:p>
    <w:p>
      <w:pPr>
        <w:pStyle w:val="ListBullet"/>
      </w:pPr>
      <w:r>
        <w:t>metrics</w:t>
      </w:r>
    </w:p>
    <w:p>
      <w:pPr>
        <w:pStyle w:val="ListBullet"/>
      </w:pPr>
      <w:r>
        <w:t>limitations</w:t>
      </w:r>
    </w:p>
    <w:p>
      <w:pPr>
        <w:pStyle w:val="ListBullet"/>
      </w:pPr>
      <w:r>
        <w:t>reliability_status</w:t>
      </w:r>
    </w:p>
    <w:p>
      <w:pPr>
        <w:pStyle w:val="ListBullet"/>
      </w:pPr>
      <w:r>
        <w:t>fitness_for_purpose</w:t>
      </w:r>
    </w:p>
    <w:p>
      <w:pPr>
        <w:pStyle w:val="ListBullet"/>
      </w:pPr>
      <w:r>
        <w:t>authenticated_at/by</w:t>
      </w:r>
    </w:p>
    <w:p>
      <w:pPr>
        <w:pStyle w:val="ListBullet"/>
      </w:pPr>
      <w:r>
        <w:t>sensitivity_level</w:t>
      </w:r>
    </w:p>
    <w:p>
      <w:pPr>
        <w:pStyle w:val="ListBullet"/>
      </w:pPr>
      <w:r>
        <w:t>timestamps/version</w:t>
      </w:r>
    </w:p>
    <w:p>
      <w:pPr>
        <w:pStyle w:val="Heading3"/>
      </w:pPr>
      <w:r>
        <w:t>9.2.7 assets</w:t>
      </w:r>
    </w:p>
    <w:p>
      <w:pPr>
        <w:pStyle w:val="ListBullet"/>
      </w:pPr>
      <w:r>
        <w:t>id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asset_code</w:t>
      </w:r>
    </w:p>
    <w:p>
      <w:pPr>
        <w:pStyle w:val="ListBullet"/>
      </w:pPr>
      <w:r>
        <w:t>asset_type</w:t>
      </w:r>
    </w:p>
    <w:p>
      <w:pPr>
        <w:pStyle w:val="ListBullet"/>
      </w:pPr>
      <w:r>
        <w:t>capture_type_id</w:t>
      </w:r>
    </w:p>
    <w:p>
      <w:pPr>
        <w:pStyle w:val="ListBullet"/>
      </w:pPr>
      <w:r>
        <w:t>master_provider</w:t>
      </w:r>
    </w:p>
    <w:p>
      <w:pPr>
        <w:pStyle w:val="ListBullet"/>
      </w:pPr>
      <w:r>
        <w:t>master_external_id</w:t>
      </w:r>
    </w:p>
    <w:p>
      <w:pPr>
        <w:pStyle w:val="ListBullet"/>
      </w:pPr>
      <w:r>
        <w:t>master_path</w:t>
      </w:r>
    </w:p>
    <w:p>
      <w:pPr>
        <w:pStyle w:val="ListBullet"/>
      </w:pPr>
      <w:r>
        <w:t>original_filename</w:t>
      </w:r>
    </w:p>
    <w:p>
      <w:pPr>
        <w:pStyle w:val="ListBullet"/>
      </w:pPr>
      <w:r>
        <w:t>canonical_filename</w:t>
      </w:r>
    </w:p>
    <w:p>
      <w:pPr>
        <w:pStyle w:val="ListBullet"/>
      </w:pPr>
      <w:r>
        <w:t>mime_type</w:t>
      </w:r>
    </w:p>
    <w:p>
      <w:pPr>
        <w:pStyle w:val="ListBullet"/>
      </w:pPr>
      <w:r>
        <w:t>bytes</w:t>
      </w:r>
    </w:p>
    <w:p>
      <w:pPr>
        <w:pStyle w:val="ListBullet"/>
      </w:pPr>
      <w:r>
        <w:t>captured_at</w:t>
      </w:r>
    </w:p>
    <w:p>
      <w:pPr>
        <w:pStyle w:val="ListBullet"/>
      </w:pPr>
      <w:r>
        <w:t>timezone</w:t>
      </w:r>
    </w:p>
    <w:p>
      <w:pPr>
        <w:pStyle w:val="ListBullet"/>
      </w:pPr>
      <w:r>
        <w:t>place_id</w:t>
      </w:r>
    </w:p>
    <w:p>
      <w:pPr>
        <w:pStyle w:val="ListBullet"/>
      </w:pPr>
      <w:r>
        <w:t>capture_device</w:t>
      </w:r>
    </w:p>
    <w:p>
      <w:pPr>
        <w:pStyle w:val="ListBullet"/>
      </w:pPr>
      <w:r>
        <w:t>hash_sha256</w:t>
      </w:r>
    </w:p>
    <w:p>
      <w:pPr>
        <w:pStyle w:val="ListBullet"/>
      </w:pPr>
      <w:r>
        <w:t>ingest_status</w:t>
      </w:r>
    </w:p>
    <w:p>
      <w:pPr>
        <w:pStyle w:val="ListBullet"/>
      </w:pPr>
      <w:r>
        <w:t>permission_policy_id</w:t>
      </w:r>
    </w:p>
    <w:p>
      <w:pPr>
        <w:pStyle w:val="ListBullet"/>
      </w:pPr>
      <w:r>
        <w:t>sensitivity_level</w:t>
      </w:r>
    </w:p>
    <w:p>
      <w:pPr>
        <w:pStyle w:val="ListBullet"/>
      </w:pPr>
      <w:r>
        <w:t>transcript_status</w:t>
      </w:r>
    </w:p>
    <w:p>
      <w:pPr>
        <w:pStyle w:val="ListBullet"/>
      </w:pPr>
      <w:r>
        <w:t>proxy_storage_path</w:t>
      </w:r>
    </w:p>
    <w:p>
      <w:pPr>
        <w:pStyle w:val="ListBullet"/>
      </w:pPr>
      <w:r>
        <w:t>immutable boolean</w:t>
      </w:r>
    </w:p>
    <w:p>
      <w:pPr>
        <w:pStyle w:val="ListBullet"/>
      </w:pPr>
      <w:r>
        <w:t>timestamps/version</w:t>
      </w:r>
    </w:p>
    <w:p>
      <w:pPr>
        <w:pStyle w:val="Heading3"/>
      </w:pPr>
      <w:r>
        <w:t>9.2.8 outputs</w:t>
      </w:r>
    </w:p>
    <w:p>
      <w:pPr>
        <w:pStyle w:val="ListBullet"/>
      </w:pPr>
      <w:r>
        <w:t>id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deployment_id</w:t>
      </w:r>
    </w:p>
    <w:p>
      <w:pPr>
        <w:pStyle w:val="ListBullet"/>
      </w:pPr>
      <w:r>
        <w:t>output_type</w:t>
      </w:r>
    </w:p>
    <w:p>
      <w:pPr>
        <w:pStyle w:val="ListBullet"/>
      </w:pPr>
      <w:r>
        <w:t>title</w:t>
      </w:r>
    </w:p>
    <w:p>
      <w:pPr>
        <w:pStyle w:val="ListBullet"/>
      </w:pPr>
      <w:r>
        <w:t>status</w:t>
      </w:r>
    </w:p>
    <w:p>
      <w:pPr>
        <w:pStyle w:val="ListBullet"/>
      </w:pPr>
      <w:r>
        <w:t>outlet</w:t>
      </w:r>
    </w:p>
    <w:p>
      <w:pPr>
        <w:pStyle w:val="ListBullet"/>
      </w:pPr>
      <w:r>
        <w:t>audience</w:t>
      </w:r>
    </w:p>
    <w:p>
      <w:pPr>
        <w:pStyle w:val="ListBullet"/>
      </w:pPr>
      <w:r>
        <w:t>assignment</w:t>
      </w:r>
    </w:p>
    <w:p>
      <w:pPr>
        <w:pStyle w:val="ListBullet"/>
      </w:pPr>
      <w:r>
        <w:t>deadline</w:t>
      </w:r>
    </w:p>
    <w:p>
      <w:pPr>
        <w:pStyle w:val="ListBullet"/>
      </w:pPr>
      <w:r>
        <w:t>risk_level</w:t>
      </w:r>
    </w:p>
    <w:p>
      <w:pPr>
        <w:pStyle w:val="ListBullet"/>
      </w:pPr>
      <w:r>
        <w:t>source_lock_at</w:t>
      </w:r>
    </w:p>
    <w:p>
      <w:pPr>
        <w:pStyle w:val="ListBullet"/>
      </w:pPr>
      <w:r>
        <w:t>permissions_status</w:t>
      </w:r>
    </w:p>
    <w:p>
      <w:pPr>
        <w:pStyle w:val="ListBullet"/>
      </w:pPr>
      <w:r>
        <w:t>fact_check_status</w:t>
      </w:r>
    </w:p>
    <w:p>
      <w:pPr>
        <w:pStyle w:val="ListBullet"/>
      </w:pPr>
      <w:r>
        <w:t>review_status</w:t>
      </w:r>
    </w:p>
    <w:p>
      <w:pPr>
        <w:pStyle w:val="ListBullet"/>
      </w:pPr>
      <w:r>
        <w:t>published_at</w:t>
      </w:r>
    </w:p>
    <w:p>
      <w:pPr>
        <w:pStyle w:val="ListBullet"/>
      </w:pPr>
      <w:r>
        <w:t>publication_url</w:t>
      </w:r>
    </w:p>
    <w:p>
      <w:pPr>
        <w:pStyle w:val="ListBullet"/>
      </w:pPr>
      <w:r>
        <w:t>drive_archive_id</w:t>
      </w:r>
    </w:p>
    <w:p>
      <w:pPr>
        <w:pStyle w:val="ListBullet"/>
      </w:pPr>
      <w:r>
        <w:t>current_version</w:t>
      </w:r>
    </w:p>
    <w:p>
      <w:pPr>
        <w:pStyle w:val="ListBullet"/>
      </w:pPr>
      <w:r>
        <w:t>timestamps</w:t>
      </w:r>
    </w:p>
    <w:p>
      <w:pPr>
        <w:pStyle w:val="Heading3"/>
      </w:pPr>
      <w:r>
        <w:t>9.2.9 external_mappings</w:t>
      </w:r>
    </w:p>
    <w:p>
      <w:pPr>
        <w:pStyle w:val="ListBullet"/>
      </w:pPr>
      <w:r>
        <w:t>id</w:t>
      </w:r>
    </w:p>
    <w:p>
      <w:pPr>
        <w:pStyle w:val="ListBullet"/>
      </w:pPr>
      <w:r>
        <w:t>workspace_id</w:t>
      </w:r>
    </w:p>
    <w:p>
      <w:pPr>
        <w:pStyle w:val="ListBullet"/>
      </w:pPr>
      <w:r>
        <w:t>entity_type</w:t>
      </w:r>
    </w:p>
    <w:p>
      <w:pPr>
        <w:pStyle w:val="ListBullet"/>
      </w:pPr>
      <w:r>
        <w:t>entity_id</w:t>
      </w:r>
    </w:p>
    <w:p>
      <w:pPr>
        <w:pStyle w:val="ListBullet"/>
      </w:pPr>
      <w:r>
        <w:t>provider enum</w:t>
      </w:r>
    </w:p>
    <w:p>
      <w:pPr>
        <w:pStyle w:val="ListBullet"/>
      </w:pPr>
      <w:r>
        <w:t>external_id</w:t>
      </w:r>
    </w:p>
    <w:p>
      <w:pPr>
        <w:pStyle w:val="ListBullet"/>
      </w:pPr>
      <w:r>
        <w:t>external_url</w:t>
      </w:r>
    </w:p>
    <w:p>
      <w:pPr>
        <w:pStyle w:val="ListBullet"/>
      </w:pPr>
      <w:r>
        <w:t>external_parent_id</w:t>
      </w:r>
    </w:p>
    <w:p>
      <w:pPr>
        <w:pStyle w:val="ListBullet"/>
      </w:pPr>
      <w:r>
        <w:t>last_pushed_version</w:t>
      </w:r>
    </w:p>
    <w:p>
      <w:pPr>
        <w:pStyle w:val="ListBullet"/>
      </w:pPr>
      <w:r>
        <w:t>last_pulled_version</w:t>
      </w:r>
    </w:p>
    <w:p>
      <w:pPr>
        <w:pStyle w:val="ListBullet"/>
      </w:pPr>
      <w:r>
        <w:t>last_synced_at</w:t>
      </w:r>
    </w:p>
    <w:p>
      <w:pPr>
        <w:pStyle w:val="ListBullet"/>
      </w:pPr>
      <w:r>
        <w:t>sync_direction</w:t>
      </w:r>
    </w:p>
    <w:p>
      <w:pPr>
        <w:pStyle w:val="ListBullet"/>
      </w:pPr>
      <w:r>
        <w:t>sync_status</w:t>
      </w:r>
    </w:p>
    <w:p>
      <w:pPr>
        <w:pStyle w:val="ListBullet"/>
      </w:pPr>
      <w:r>
        <w:t>conflict_payload jsonb</w:t>
      </w:r>
    </w:p>
    <w:p>
      <w:pPr>
        <w:pStyle w:val="Heading2"/>
      </w:pPr>
      <w:r>
        <w:t>9.3 Relationship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187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Cardinality</w:t>
            </w:r>
          </w:p>
        </w:tc>
        <w:tc>
          <w:tcPr>
            <w:tcW w:type="dxa" w:w="57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 → target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one-to-many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 target is contextual to a deployment even when the same person appears in other deployments.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Person ↔ organization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many-to-many through person_roles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Preserves title, dates, jurisdiction, verification and source.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 ↔ participants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many-to-many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Stores participant capacity, attendance, attribution and source role.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Claim ↔ evidence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many-to-many through claim_evidence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Relation states supports/challenges/contextualizes and evidentiary strength.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 ↔ steps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one-to-many plus graph edges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Ordered and branching workflows supported.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 ↔ entities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polymorphic relation table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One asset may depict a person, evidence a claim, document a step and belong to a deployment.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 ↔ source records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many-to-many through output_sources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Locks the exact source set and permitted use at each version.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Permission policy → assets/interaction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one-to-many/versioned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Restrictions propagate through source relationships and derivative lineage.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External mapping → any canonical entity</w:t>
            </w:r>
          </w:p>
        </w:tc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one-to-one per provider/entity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Allows idempotent Notion and Drive sync.</w:t>
            </w:r>
          </w:p>
        </w:tc>
      </w:tr>
    </w:tbl>
    <w:p/>
    <w:p>
      <w:pPr>
        <w:pStyle w:val="Heading1"/>
      </w:pPr>
      <w:r>
        <w:t>10. API and integration specification</w:t>
      </w:r>
    </w:p>
    <w:p>
      <w:pPr>
        <w:pStyle w:val="Heading2"/>
      </w:pPr>
      <w:r>
        <w:t>10.1 API conventions</w:t>
      </w:r>
    </w:p>
    <w:p>
      <w:pPr>
        <w:pStyle w:val="ListBullet"/>
      </w:pPr>
      <w:r>
        <w:t>Base path /api/v1; JSON over HTTPS; generated OpenAPI document is normative for request/response shape.</w:t>
      </w:r>
    </w:p>
    <w:p>
      <w:pPr>
        <w:pStyle w:val="ListBullet"/>
      </w:pPr>
      <w:r>
        <w:t>Authentication uses Supabase JWT. Server verifies workspace membership and RLS plus service-level authorization.</w:t>
      </w:r>
    </w:p>
    <w:p>
      <w:pPr>
        <w:pStyle w:val="ListBullet"/>
      </w:pPr>
      <w:r>
        <w:t>Every write supports Idempotency-Key header for mobile/offline and integration retries.</w:t>
      </w:r>
    </w:p>
    <w:p>
      <w:pPr>
        <w:pStyle w:val="ListBullet"/>
      </w:pPr>
      <w:r>
        <w:t>List endpoints use cursor pagination, filter objects, sort, sparse fieldsets, and include options.</w:t>
      </w:r>
    </w:p>
    <w:p>
      <w:pPr>
        <w:pStyle w:val="ListBullet"/>
      </w:pPr>
      <w:r>
        <w:t>Errors use RFC 9457-style problem details: type, title, status, detail, instance, code, field_errors, retryable.</w:t>
      </w:r>
    </w:p>
    <w:p>
      <w:pPr>
        <w:pStyle w:val="ListBullet"/>
      </w:pPr>
      <w:r>
        <w:t>All mutation responses include entity id, version, updated_at and audit_event_id.</w:t>
      </w:r>
    </w:p>
    <w:p>
      <w:pPr>
        <w:pStyle w:val="ListBullet"/>
      </w:pPr>
      <w:r>
        <w:t>ETag or version precondition is required for conflict-sensitive updates.</w:t>
      </w:r>
    </w:p>
    <w:p>
      <w:pPr>
        <w:pStyle w:val="ListBullet"/>
      </w:pPr>
      <w:r>
        <w:t>No endpoint returns restricted transcript or identity fields unless authorization and intended-use check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60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7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/deployments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deployment and optionally provision Drive/Notion asynchronously.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/deployments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Filter/list deployments.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GET/PATCH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/deployments/{id}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Read/update deployment.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/deployments/{id}/activate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Validate readiness and enter field-active state.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/deployments/{id}/close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Run closure gates and close.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/targets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deployment target.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/targets/{id}/outreach-draft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Generate grounded outreach draft; never send.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/interactions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Create/schedule interaction.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/interactions/{id}/consent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Record consent policy and optional audio asset.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/interactions/{id}/close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Close interview and create follow-up prompts.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/claims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Quick or full claim capture.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/claims/{id}/evidence-links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Link evidence with relation.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/claims/{id}/verify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Human-only verification transition.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/evidence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evidence or law record.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/systems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system.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/systems/{id}/steps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Add system step.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/systems/{id}/export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Generate diagram/source packet.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/assets/register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Register media before or during ingest.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/assets/{id}/protect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Confirm backup/Drive protection state.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/assets/{id}/transcribe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Queue transcript.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/ingest/sessions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ingest session/file manifest.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/ingest/sessions/{id}/verify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Verify manifest and copies.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/search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Hybrid authorized search.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/research/brief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Generate cited internal brief from selected records.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/outputs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output workspace.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/outputs/{id}/source-lock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Lock sources and permissions.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/outputs/{id}/readiness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Evaluate publication readiness.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/sync/notion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Run or schedule Notion sync.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/sync/drive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Run or schedule Drive sync.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/sync/jobs/{id}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Inspect job state/errors.</w:t>
            </w:r>
          </w:p>
        </w:tc>
      </w:tr>
      <w:tr>
        <w:tc>
          <w:tcPr>
            <w:tcW w:type="dxa" w:w="115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/exports/workspace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portable export package.</w:t>
            </w:r>
          </w:p>
        </w:tc>
      </w:tr>
    </w:tbl>
    <w:p/>
    <w:p>
      <w:pPr>
        <w:pStyle w:val="Heading2"/>
      </w:pPr>
      <w:r>
        <w:t>10.2 Webhook/event endpoints</w:t>
      </w:r>
    </w:p>
    <w:p>
      <w:pPr>
        <w:pStyle w:val="ListBullet"/>
      </w:pPr>
      <w:r>
        <w:t>POST /webhooks/notion: validate signature/provider token; enqueue page/data-source change processing.</w:t>
      </w:r>
    </w:p>
    <w:p>
      <w:pPr>
        <w:pStyle w:val="ListBullet"/>
      </w:pPr>
      <w:r>
        <w:t>POST /webhooks/drive: receive/acknowledge change notifications; fetch canonical change details before mutation.</w:t>
      </w:r>
    </w:p>
    <w:p>
      <w:pPr>
        <w:pStyle w:val="ListBullet"/>
      </w:pPr>
      <w:r>
        <w:t>POST /webhooks/transcription: receive job completion; verify provider request; store result as new transcript version.</w:t>
      </w:r>
    </w:p>
    <w:p>
      <w:pPr>
        <w:pStyle w:val="ListBullet"/>
      </w:pPr>
      <w:r>
        <w:t>POST /webhooks/vercel is not part of application domain; deployment events remain in CI/observability.</w:t>
      </w:r>
    </w:p>
    <w:p>
      <w:pPr>
        <w:pStyle w:val="ListBullet"/>
      </w:pPr>
      <w:r>
        <w:t>Webhook handlers acknowledge quickly, persist raw event, deduplicate by provider event ID, and process asynchronously.</w:t>
      </w:r>
    </w:p>
    <w:p>
      <w:pPr>
        <w:pStyle w:val="Heading1"/>
      </w:pPr>
      <w:r>
        <w:t>11. Notion synchronization</w:t>
      </w:r>
    </w:p>
    <w:p>
      <w:pPr>
        <w:pStyle w:val="Heading2"/>
      </w:pPr>
      <w:r>
        <w:t>11.1 Purpose and boundary</w:t>
      </w:r>
    </w:p>
    <w:p>
      <w:r>
        <w:t>Notion is a curated knowledge mirror and fail-safe interface. It is not the canonical database. The app must be useful when Notion is unavailable, and Notion must remain readable when the app is unavailable.</w:t>
      </w:r>
    </w:p>
    <w:p>
      <w:pPr>
        <w:pStyle w:val="Heading2"/>
      </w:pPr>
      <w:r>
        <w:t>11.2 Mirrored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Canonical object</w:t>
            </w:r>
          </w:p>
        </w:tc>
        <w:tc>
          <w:tcPr>
            <w:tcW w:type="dxa" w:w="504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Notion representation</w:t>
            </w:r>
          </w:p>
        </w:tc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direction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Page plus linked database views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FIOS → Notion; selected notes/comments may return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Person/institution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Database page with biography, relationship history and approved links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Bidirectional limited fields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Page for preparation, notes, ground rules and follow-up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FIOS → Notion; human notes pull allowed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Claim/evidence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Databases or linked views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FIOS → Notion; status edits require conflict review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Page with steps and exported diagram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FIOS → Notion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Project page with source and readiness summary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Bidirectional notes; canonical status in FIOS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FCIF standard/manual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Page/library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Authoritative document may originate in Drive/Git; Notion is readable mirror</w:t>
            </w:r>
          </w:p>
        </w:tc>
      </w:tr>
    </w:tbl>
    <w:p/>
    <w:p>
      <w:pPr>
        <w:pStyle w:val="Heading2"/>
      </w:pPr>
      <w:r>
        <w:t>11.3 Sync mechanics</w:t>
      </w:r>
    </w:p>
    <w:p>
      <w:pPr>
        <w:pStyle w:val="ListBullet"/>
      </w:pPr>
      <w:r>
        <w:t>Use a dedicated Notion connection and store page/data-source IDs in external_mappings.</w:t>
      </w:r>
    </w:p>
    <w:p>
      <w:pPr>
        <w:pStyle w:val="ListBullet"/>
      </w:pPr>
      <w:r>
        <w:t>Upsert by canonical entity UUID exposed as a hidden or visible External ID property.</w:t>
      </w:r>
    </w:p>
    <w:p>
      <w:pPr>
        <w:pStyle w:val="ListBullet"/>
      </w:pPr>
      <w:r>
        <w:t>Store last pushed canonical version and last pulled Notion revision; detect concurrent edits.</w:t>
      </w:r>
    </w:p>
    <w:p>
      <w:pPr>
        <w:pStyle w:val="ListBullet"/>
      </w:pPr>
      <w:r>
        <w:t>Whitelisted properties may be bidirectional: human notes, next action, selected dates, contact route. Claims, consent, permissions, verification, legal status and audit are canonical-only unless resolved in a conflict screen.</w:t>
      </w:r>
    </w:p>
    <w:p>
      <w:pPr>
        <w:pStyle w:val="ListBullet"/>
      </w:pPr>
      <w:r>
        <w:t>Notion page body is generated in stable sections with marker comments/blocks to preserve user-authored notes outside managed regions where technically feasible.</w:t>
      </w:r>
    </w:p>
    <w:p>
      <w:pPr>
        <w:pStyle w:val="ListBullet"/>
      </w:pPr>
      <w:r>
        <w:t>Deleted canonical entities are archived in Notion, not hard-deleted automatically.</w:t>
      </w:r>
    </w:p>
    <w:p>
      <w:pPr>
        <w:pStyle w:val="ListBullet"/>
      </w:pPr>
      <w:r>
        <w:t>Notion API rate limits and pagination require queued, incremental sync rather than full rewrites.</w:t>
      </w:r>
    </w:p>
    <w:p>
      <w:pPr>
        <w:pStyle w:val="Heading2"/>
      </w:pPr>
      <w:r>
        <w:t>11.4 Conflict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456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Conflict type</w:t>
            </w:r>
          </w:p>
        </w:tc>
        <w:tc>
          <w:tcPr>
            <w:tcW w:type="dxa" w:w="691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Resolution</w:t>
            </w:r>
          </w:p>
        </w:tc>
      </w:tr>
      <w:tr>
        <w:tc>
          <w:tcPr>
            <w:tcW w:type="dxa" w:w="3456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 note changed; canonical note unchanged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Import as a new interaction/note version and preserve author/time.</w:t>
            </w:r>
          </w:p>
        </w:tc>
      </w:tr>
      <w:tr>
        <w:tc>
          <w:tcPr>
            <w:tcW w:type="dxa" w:w="3456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Canonical and Notion editable field both changed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conflict record; user chooses canonical, Notion, or merged value.</w:t>
            </w:r>
          </w:p>
        </w:tc>
      </w:tr>
      <w:tr>
        <w:tc>
          <w:tcPr>
            <w:tcW w:type="dxa" w:w="3456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 changes protected field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Reject automatic import; show proposed change and rationale.</w:t>
            </w:r>
          </w:p>
        </w:tc>
      </w:tr>
      <w:tr>
        <w:tc>
          <w:tcPr>
            <w:tcW w:type="dxa" w:w="3456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 page missing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Recreate or mark mirror disabled; never delete canonical record.</w:t>
            </w:r>
          </w:p>
        </w:tc>
      </w:tr>
      <w:tr>
        <w:tc>
          <w:tcPr>
            <w:tcW w:type="dxa" w:w="3456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Mapping points to duplicate Notion pages</w:t>
            </w:r>
          </w:p>
        </w:tc>
        <w:tc>
          <w:tcPr>
            <w:tcW w:type="dxa" w:w="69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Select survivor, archive duplicate, preserve URLs in audit.</w:t>
            </w:r>
          </w:p>
        </w:tc>
      </w:tr>
    </w:tbl>
    <w:p/>
    <w:p>
      <w:pPr>
        <w:pStyle w:val="Heading1"/>
      </w:pPr>
      <w:r>
        <w:t>12. Google Drive media-vault synchronization</w:t>
      </w:r>
    </w:p>
    <w:p>
      <w:pPr>
        <w:pStyle w:val="Heading2"/>
      </w:pPr>
      <w:r>
        <w:t>12.1 Vault principles</w:t>
      </w:r>
    </w:p>
    <w:p>
      <w:pPr>
        <w:pStyle w:val="ListBullet"/>
      </w:pPr>
      <w:r>
        <w:t>Drive stores original masters and source-document copies because it is independently accessible and exportable.</w:t>
      </w:r>
    </w:p>
    <w:p>
      <w:pPr>
        <w:pStyle w:val="ListBullet"/>
      </w:pPr>
      <w:r>
        <w:t>Application access should be scoped to a dedicated Field Intelligence OS folder or shared drive where feasible, rather than broad access to all personal Drive content.</w:t>
      </w:r>
    </w:p>
    <w:p>
      <w:pPr>
        <w:pStyle w:val="ListBullet"/>
      </w:pPr>
      <w:r>
        <w:t>Drive folder/file IDs—not paths alone—are canonical external references because names and parent folders may change.</w:t>
      </w:r>
    </w:p>
    <w:p>
      <w:pPr>
        <w:pStyle w:val="ListBullet"/>
      </w:pPr>
      <w:r>
        <w:t>Application-generated metadata never substitutes for embedded capture metadata or source provenance; both are retained.</w:t>
      </w:r>
    </w:p>
    <w:p>
      <w:pPr>
        <w:pStyle w:val="ListBullet"/>
      </w:pPr>
      <w:r>
        <w:t>The application does not delete original masters automatically.</w:t>
      </w:r>
    </w:p>
    <w:p>
      <w:pPr>
        <w:pStyle w:val="Heading2"/>
      </w:pPr>
      <w:r>
        <w:t>12.2 Deterministic folder template</w:t>
      </w:r>
    </w:p>
    <w:p>
      <w:pPr>
        <w:pStyle w:val="Code"/>
      </w:pPr>
      <w:r>
        <w:t>Field Intelligence OS/</w:t>
        <w:br/>
        <w:t xml:space="preserve">  00 Canon and Standards/</w:t>
        <w:br/>
        <w:t xml:space="preserve">  01 Deployments/</w:t>
        <w:br/>
        <w:t xml:space="preserve">    YYYY-MM City/</w:t>
        <w:br/>
        <w:t xml:space="preserve">      00 Administration/</w:t>
        <w:br/>
        <w:t xml:space="preserve">      01 Plans and Credentials/</w:t>
        <w:br/>
        <w:t xml:space="preserve">      02 Consent and Permissions/</w:t>
        <w:br/>
        <w:t xml:space="preserve">      03 Interviews/</w:t>
        <w:br/>
        <w:t xml:space="preserve">      04 Photography Masters/</w:t>
        <w:br/>
        <w:t xml:space="preserve">      05 Video Masters/</w:t>
        <w:br/>
        <w:t xml:space="preserve">      06 Audio Masters/</w:t>
        <w:br/>
        <w:t xml:space="preserve">      07 Documents and Evidence/</w:t>
        <w:br/>
        <w:t xml:space="preserve">      08 Routes and Spatial Data/</w:t>
        <w:br/>
        <w:t xml:space="preserve">      09 Transcripts and Proxies/</w:t>
        <w:br/>
        <w:t xml:space="preserve">      10 Outputs/</w:t>
        <w:br/>
        <w:t xml:space="preserve">      11 Exports and Closeout/</w:t>
        <w:br/>
        <w:t xml:space="preserve">  02 People and Institutions/</w:t>
        <w:br/>
        <w:t xml:space="preserve">  03 Systems and Places/</w:t>
        <w:br/>
        <w:t xml:space="preserve">  04 Published Outputs/</w:t>
        <w:br/>
        <w:t xml:space="preserve">  05 Archive Administration/</w:t>
      </w:r>
    </w:p>
    <w:p>
      <w:pPr>
        <w:pStyle w:val="Heading2"/>
      </w:pPr>
      <w:r>
        <w:t>12.3 File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87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8496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Provision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 creation can enqueue folder creation and store each folder ID.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Register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asset/file record before upload when possible; use session manifest for bulk ingest.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Upload/copy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Large files may use resumable upload; existing Drive files may be linked without duplicate upload.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Rename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Apply canonical filename after verified copy; preserve original filename in asset record.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Verify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Record size, MIME, duration/dimensions where available, and checksum if locally generated.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Labels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Optional Drive labels may carry deployment, sensitivity and record ID; database remains canonical.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Permissions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Default private; share only through explicit workflow; source restrictions may prohibit broader sharing.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Changes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Drive change notifications enqueue metadata reconciliation; never treat filename changes as a new asset.</w:t>
            </w:r>
          </w:p>
        </w:tc>
      </w:tr>
      <w:tr>
        <w:tc>
          <w:tcPr>
            <w:tcW w:type="dxa" w:w="187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Delete</w:t>
            </w:r>
          </w:p>
        </w:tc>
        <w:tc>
          <w:tcPr>
            <w:tcW w:type="dxa" w:w="84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App defaults to archive/quarantine request; permanent deletion requires owner confirmation and audit.</w:t>
            </w:r>
          </w:p>
        </w:tc>
      </w:tr>
    </w:tbl>
    <w:p/>
    <w:p>
      <w:pPr>
        <w:pStyle w:val="Heading1"/>
      </w:pPr>
      <w:r>
        <w:t>13. AI and retrieval architecture</w:t>
      </w:r>
    </w:p>
    <w:p>
      <w:pPr>
        <w:pStyle w:val="Heading2"/>
      </w:pPr>
      <w:r>
        <w:t>13.1 AI feature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806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Permitted function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Transcription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Convert audio/video to timecoded text with speaker segmentation; human correction required for names, technical and legal language.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Extraction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Propose people, organizations, claims, evidence references, laws, promises, questions, system steps and permissions from source material.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Classification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Suggest capture type, sensitivity, project lanes, tags, claim type, and likely output.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Retrieval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Hybrid keyword, filters, vectors and graph-neighborhood search with source-level permission filtering.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Comparison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Compare jurisdictions, versions, claims, systems, places, interviews and longitudinal changes.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Planning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Propose target rankings, question trees, missing coverage and next actions from existing records.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Synthesis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Create cited briefs, timelines, evidence matrices, interview packets, system maps and output outlines.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Production assistance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Suggest selects, transcript-based assemblies, captions, derivatives and source cards; no fabricated documentary content.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Quality control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Identify unsupported statements, permission conflicts, missing perspectives, stale law, contradictions and duplicate records.</w:t>
            </w:r>
          </w:p>
        </w:tc>
      </w:tr>
    </w:tbl>
    <w:p/>
    <w:p>
      <w:pPr>
        <w:pStyle w:val="Heading2"/>
      </w:pPr>
      <w:r>
        <w:t>13.2 AI non-delegable decisions</w:t>
      </w:r>
    </w:p>
    <w:p>
      <w:pPr>
        <w:pStyle w:val="ListBullet"/>
      </w:pPr>
      <w:r>
        <w:t>Final consent interpretation, attribution, off-record boundaries, privacy classification, or source identity disclosure.</w:t>
      </w:r>
    </w:p>
    <w:p>
      <w:pPr>
        <w:pStyle w:val="ListBullet"/>
      </w:pPr>
      <w:r>
        <w:t>Final verification or falsity decision for a claim.</w:t>
      </w:r>
    </w:p>
    <w:p>
      <w:pPr>
        <w:pStyle w:val="ListBullet"/>
      </w:pPr>
      <w:r>
        <w:t>Legal advice, regulatory conclusion, or determination that law is current without primary-source review.</w:t>
      </w:r>
    </w:p>
    <w:p>
      <w:pPr>
        <w:pStyle w:val="ListBullet"/>
      </w:pPr>
      <w:r>
        <w:t>Final publication, outreach sending, correction issuance, or destruction of records.</w:t>
      </w:r>
    </w:p>
    <w:p>
      <w:pPr>
        <w:pStyle w:val="ListBullet"/>
      </w:pPr>
      <w:r>
        <w:t>Changing a quotation, creating an interview response, fabricating ambience, or presenting synthetic media as field evidence.</w:t>
      </w:r>
    </w:p>
    <w:p>
      <w:pPr>
        <w:pStyle w:val="ListBullet"/>
      </w:pPr>
      <w:r>
        <w:t>Deciding that a human participant had capacity to consent.</w:t>
      </w:r>
    </w:p>
    <w:p>
      <w:pPr>
        <w:pStyle w:val="Heading2"/>
      </w:pPr>
      <w:r>
        <w:t>13.3 Retrieval pipeline</w:t>
      </w:r>
    </w:p>
    <w:p>
      <w:pPr>
        <w:pStyle w:val="Code"/>
      </w:pPr>
      <w:r>
        <w:t>Query + user intent + intended use</w:t>
        <w:br/>
        <w:t xml:space="preserve">  -&gt; workspace and role authorization</w:t>
        <w:br/>
        <w:t xml:space="preserve">  -&gt; structured filters (deployment, date, entity, jurisdiction, permission)</w:t>
        <w:br/>
        <w:t xml:space="preserve">  -&gt; keyword/full-text candidates</w:t>
        <w:br/>
        <w:t xml:space="preserve">  -&gt; vector candidates from authorized chunks</w:t>
        <w:br/>
        <w:t xml:space="preserve">  -&gt; graph-neighborhood candidates</w:t>
        <w:br/>
        <w:t xml:space="preserve">  -&gt; merge + rerank</w:t>
        <w:br/>
        <w:t xml:space="preserve">  -&gt; source diversity and recency checks</w:t>
        <w:br/>
        <w:t xml:space="preserve">  -&gt; result excerpts with record IDs and permission labels</w:t>
        <w:br/>
        <w:t xml:space="preserve">  -&gt; optional cited synthesis</w:t>
        <w:br/>
        <w:t xml:space="preserve">  -&gt; user inspection / save to research canvas</w:t>
      </w:r>
    </w:p>
    <w:p>
      <w:pPr>
        <w:pStyle w:val="Heading2"/>
      </w:pPr>
      <w:r>
        <w:t>13.4 Embedding/chunk policy</w:t>
      </w:r>
    </w:p>
    <w:p>
      <w:pPr>
        <w:pStyle w:val="ListBullet"/>
      </w:pPr>
      <w:r>
        <w:t>Chunk transcripts by speaker turns and topical windows while retaining timecodes and interaction ID.</w:t>
      </w:r>
    </w:p>
    <w:p>
      <w:pPr>
        <w:pStyle w:val="ListBullet"/>
      </w:pPr>
      <w:r>
        <w:t>Chunk documents by headings/pages/sections and retain version, page, source URL and evidence ID.</w:t>
      </w:r>
    </w:p>
    <w:p>
      <w:pPr>
        <w:pStyle w:val="ListBullet"/>
      </w:pPr>
      <w:r>
        <w:t>Do not embed off-record or highly restricted material into broadly accessible indexes; use segregated indexes or exclude entirely.</w:t>
      </w:r>
    </w:p>
    <w:p>
      <w:pPr>
        <w:pStyle w:val="ListBullet"/>
      </w:pPr>
      <w:r>
        <w:t>Embedding deletion or permission change must remove or re-scope all derived chunks.</w:t>
      </w:r>
    </w:p>
    <w:p>
      <w:pPr>
        <w:pStyle w:val="ListBullet"/>
      </w:pPr>
      <w:r>
        <w:t>Generated summaries are not embedded as substitutes for originals unless labeled derived and linked to source set.</w:t>
      </w:r>
    </w:p>
    <w:p>
      <w:pPr>
        <w:pStyle w:val="Heading2"/>
      </w:pPr>
      <w:r>
        <w:t>13.5 AI run record</w:t>
      </w:r>
    </w:p>
    <w:p>
      <w:pPr>
        <w:pStyle w:val="ListBullet"/>
      </w:pPr>
      <w:r>
        <w:t>Model/provider and version</w:t>
      </w:r>
    </w:p>
    <w:p>
      <w:pPr>
        <w:pStyle w:val="ListBullet"/>
      </w:pPr>
      <w:r>
        <w:t>Feature and prompt/template version</w:t>
      </w:r>
    </w:p>
    <w:p>
      <w:pPr>
        <w:pStyle w:val="ListBullet"/>
      </w:pPr>
      <w:r>
        <w:t>User and intended use</w:t>
      </w:r>
    </w:p>
    <w:p>
      <w:pPr>
        <w:pStyle w:val="ListBullet"/>
      </w:pPr>
      <w:r>
        <w:t>Input record IDs and content hashes</w:t>
      </w:r>
    </w:p>
    <w:p>
      <w:pPr>
        <w:pStyle w:val="ListBullet"/>
      </w:pPr>
      <w:r>
        <w:t>Permission scope</w:t>
      </w:r>
    </w:p>
    <w:p>
      <w:pPr>
        <w:pStyle w:val="ListBullet"/>
      </w:pPr>
      <w:r>
        <w:t>Output and confidence/proposed fields</w:t>
      </w:r>
    </w:p>
    <w:p>
      <w:pPr>
        <w:pStyle w:val="ListBullet"/>
      </w:pPr>
      <w:r>
        <w:t>Human review status and edits</w:t>
      </w:r>
    </w:p>
    <w:p>
      <w:pPr>
        <w:pStyle w:val="ListBullet"/>
      </w:pPr>
      <w:r>
        <w:t>Token/cost/latency</w:t>
      </w:r>
    </w:p>
    <w:p>
      <w:pPr>
        <w:pStyle w:val="ListBullet"/>
      </w:pPr>
      <w:r>
        <w:t>Safety or policy flags</w:t>
      </w:r>
    </w:p>
    <w:p>
      <w:pPr>
        <w:pStyle w:val="ListBullet"/>
      </w:pPr>
      <w:r>
        <w:t>Created time and retention</w:t>
      </w:r>
    </w:p>
    <w:p>
      <w:pPr>
        <w:pStyle w:val="Heading1"/>
      </w:pPr>
      <w:r>
        <w:t>14. Automations and event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Automation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 created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Provision Drive folders; create Notion mirror; seed standard capture packages; create readiness tasks.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Interview scheduled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Generate preparation checklist; fetch target dossier; create consent prompt; cache Field Mode card.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 closed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Prompt cognition update; extract proposed claims/promises; queue follow-up; protect media.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 protected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Queue proxy, metadata extraction, transcription, thumbnail and embedding according to permission.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Claim created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Search existing evidence and contradictions; create verification task; flag high-risk law/health/financial claims.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Law/policy record aging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 re-verification alert based on volatility and publication/deployment date.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Permission changes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Recalculate asset/output eligibility; block affected publication; notify owner.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 source lock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Snapshot source versions, permissions and verification status.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 active date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Switch app to Field Mode by default and cache deployment package offline.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Daily field close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Run coverage audit; list unsynced files; unresolved promises; missing minimum packages; tomorrow plan.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Notion/Drive webhook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Persist event, deduplicate, queue scoped sync and surface conflicts.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Job failure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Retry with backoff; after threshold, alert with human resolution instructions.</w:t>
            </w:r>
          </w:p>
        </w:tc>
      </w:tr>
    </w:tbl>
    <w:p/>
    <w:p>
      <w:pPr>
        <w:pStyle w:val="Heading2"/>
      </w:pPr>
      <w:r>
        <w:t>14.1 Job model</w:t>
      </w:r>
    </w:p>
    <w:p>
      <w:pPr>
        <w:pStyle w:val="ListBullet"/>
      </w:pPr>
      <w:r>
        <w:t>Job types, payload schema version, idempotency key, priority, run_after, attempts, max_attempts, status, lock owner/time, result, error and linked entity.</w:t>
      </w:r>
    </w:p>
    <w:p>
      <w:pPr>
        <w:pStyle w:val="ListBullet"/>
      </w:pPr>
      <w:r>
        <w:t>Jobs processing restricted data must execute only in approved providers/regions and record data-handling policy.</w:t>
      </w:r>
    </w:p>
    <w:p>
      <w:pPr>
        <w:pStyle w:val="ListBullet"/>
      </w:pPr>
      <w:r>
        <w:t>Long jobs must expose progress and be cancelable when safe.</w:t>
      </w:r>
    </w:p>
    <w:p>
      <w:pPr>
        <w:pStyle w:val="ListBullet"/>
      </w:pPr>
      <w:r>
        <w:t>Automations create proposed records or tasks when interpretation is uncertain; they do not silently finalize substantive conclusions.</w:t>
      </w:r>
    </w:p>
    <w:p>
      <w:pPr>
        <w:pStyle w:val="Heading1"/>
      </w:pPr>
      <w:r>
        <w:t>15. Permissions, security, privacy, and editorial boundaries</w:t>
      </w:r>
    </w:p>
    <w:p>
      <w:pPr>
        <w:pStyle w:val="Heading2"/>
      </w:pPr>
      <w:r>
        <w:t>15.1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Controls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Workspace membership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Owner, investigator, editor, researcher, producer, viewer, service account.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Entity sensitivity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Public; internal; confidential; source-protected; highly restricted.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Intended use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Editorial, research, professional networking, commercial, legal/privileged, private cognition.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Action permission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View, create, edit, link, export, share, publish, administer.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Field permission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Certain identity, contact, health, consent, off-record and privileged fields are separately protected.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Output permission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Source and asset policy evaluated against output type, audience, outlet and publication state.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Integration permission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Provider scopes and per-entity mirror/export eligibility.</w:t>
            </w:r>
          </w:p>
        </w:tc>
      </w:tr>
    </w:tbl>
    <w:p/>
    <w:p>
      <w:pPr>
        <w:pStyle w:val="Heading2"/>
      </w:pPr>
      <w:r>
        <w:t>15.2 Role matrix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244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Resource</w:t>
            </w:r>
          </w:p>
        </w:tc>
        <w:tc>
          <w:tcPr>
            <w:tcW w:type="dxa" w:w="12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2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Investigator</w:t>
            </w:r>
          </w:p>
        </w:tc>
        <w:tc>
          <w:tcPr>
            <w:tcW w:type="dxa" w:w="12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Editor</w:t>
            </w:r>
          </w:p>
        </w:tc>
        <w:tc>
          <w:tcPr>
            <w:tcW w:type="dxa" w:w="12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Researcher</w:t>
            </w:r>
          </w:p>
        </w:tc>
        <w:tc>
          <w:tcPr>
            <w:tcW w:type="dxa" w:w="12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Producer</w:t>
            </w:r>
          </w:p>
        </w:tc>
        <w:tc>
          <w:tcPr>
            <w:tcW w:type="dxa" w:w="12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Viewer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Workspace settings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Deployments/tasks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People/relationships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Restricted identities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Interactions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Consent/permissions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Claims/evidence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Verification decision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Assets/ingest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Outputs/drafts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Publish/export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-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Audit log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A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R</w:t>
            </w:r>
          </w:p>
        </w:tc>
      </w:tr>
    </w:tbl>
    <w:p/>
    <w:p>
      <w:r>
        <w:t>Legend: A = administer; E = edit/act; R = read within sensitivity scope; - = denied by default.</w:t>
      </w:r>
    </w:p>
    <w:p>
      <w:pPr>
        <w:pStyle w:val="Heading2"/>
      </w:pPr>
      <w:r>
        <w:t>15.3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44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92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SEC-01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All traffic encrypted; secrets stored only in managed environment-secret systems.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SEC-02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Supabase RLS enabled on all workspace tables before client access.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SEC-03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Sensitive contact, private cognition, health and restricted notes encrypted at application or database column level where practical.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SEC-04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Audit logs append-only for consent, permissions, verification, export, deletion and publication actions.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SEC-05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MFA required for owner and any role with restricted-source or publication access.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SEC-06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Session timeout and device revocation available; mobile app supports biometric/PIN re-entry if feasible.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SEC-07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 sensitive content in notification previews, analytics payloads, client logs or error trackers.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SEC-08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Drive and Notion tokens encrypted, least-privilege, revocable and separated by environment.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SEC-09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Exports are watermarked/logged when containing restricted content and expire where shared by temporary link.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SEC-10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Backups and restore procedures tested; Supabase database backups do not substitute for Drive media backup.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SEC-11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Dependency, secret and migration scanning in CI.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SEC-12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Incident response includes source-protection triage and permission-impact analysis.</w:t>
            </w:r>
          </w:p>
        </w:tc>
      </w:tr>
    </w:tbl>
    <w:p/>
    <w:p>
      <w:pPr>
        <w:pStyle w:val="Heading2"/>
      </w:pPr>
      <w:r>
        <w:t>15.4 Editorial/research/commercial separation</w:t>
      </w:r>
    </w:p>
    <w:p>
      <w:pPr>
        <w:pStyle w:val="ListBullet"/>
      </w:pPr>
      <w:r>
        <w:t>Every interaction has a capacity field; mixed capacity requires a role-transition event.</w:t>
      </w:r>
    </w:p>
    <w:p>
      <w:pPr>
        <w:pStyle w:val="ListBullet"/>
      </w:pPr>
      <w:r>
        <w:t>Editorial access does not create research consent or commercial permission.</w:t>
      </w:r>
    </w:p>
    <w:p>
      <w:pPr>
        <w:pStyle w:val="ListBullet"/>
      </w:pPr>
      <w:r>
        <w:t>Research participation does not create public attribution or identifiable multimedia permission.</w:t>
      </w:r>
    </w:p>
    <w:p>
      <w:pPr>
        <w:pStyle w:val="ListBullet"/>
      </w:pPr>
      <w:r>
        <w:t>Commercial opportunities discovered through source work are placed in a separate queue and require express follow-up permission.</w:t>
      </w:r>
    </w:p>
    <w:p>
      <w:pPr>
        <w:pStyle w:val="ListBullet"/>
      </w:pPr>
      <w:r>
        <w:t>AI retrieval filters by intended use so material collected under one boundary is not casually reused in another.</w:t>
      </w:r>
    </w:p>
    <w:p>
      <w:pPr>
        <w:pStyle w:val="ListBullet"/>
      </w:pPr>
      <w:r>
        <w:t>Output readiness evaluates both legal permission and ethical context; “technically public” is not automatically appropriate.</w:t>
      </w:r>
    </w:p>
    <w:p>
      <w:pPr>
        <w:pStyle w:val="Heading1"/>
      </w:pPr>
      <w:r>
        <w:t>16. Offline, media, accessibility, and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9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776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NFR-01 Availability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Core canonical app target 99.5% monthly after beta; field offline mode mitigates connectivity.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NFR-02 Performance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Command Center p75 LCP &lt;2.5s on broadband; common authenticated API p95 &lt;500ms excluding external providers.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NFR-03 Search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Structured search p95 &lt;1s; hybrid synthesis begins streaming within 3s and exposes progress.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NFR-04 Mobile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Core capture actions usable at 360px width; no horizontal scrolling for primary flows.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NFR-05 Accessibility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WCAG 2.2 AA target; keyboard navigation, focus states, labels, captions/transcripts, reduced motion and high contrast.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NFR-06 Media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Proxy playback adaptive; original masters never required to load list pages.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NFR-07 Offline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Today plan, consent cards, target briefs, capture package and unsynced drafts available offline.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NFR-08 Internationalization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Unicode-safe; local timezone, date, names and pronunciation; architecture ready for multiple languages.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NFR-09 Exportability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Workspace can export structured JSON/CSV plus linked file manifest and readable HTML/PDF package.</w:t>
            </w:r>
          </w:p>
        </w:tc>
      </w:tr>
      <w:tr>
        <w:tc>
          <w:tcPr>
            <w:tcW w:type="dxa" w:w="259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NFR-10 Durability</w:t>
            </w:r>
          </w:p>
        </w:tc>
        <w:tc>
          <w:tcPr>
            <w:tcW w:type="dxa" w:w="77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Schema migrations reversible or forward-fix documented; append-only records preserved.</w:t>
            </w:r>
          </w:p>
        </w:tc>
      </w:tr>
    </w:tbl>
    <w:p/>
    <w:p>
      <w:pPr>
        <w:pStyle w:val="Heading2"/>
      </w:pPr>
      <w:r>
        <w:t>16.1 Media strategy</w:t>
      </w:r>
    </w:p>
    <w:p>
      <w:pPr>
        <w:pStyle w:val="ListBullet"/>
      </w:pPr>
      <w:r>
        <w:t>Original master: Drive only by default, immutable from app.</w:t>
      </w:r>
    </w:p>
    <w:p>
      <w:pPr>
        <w:pStyle w:val="ListBullet"/>
      </w:pPr>
      <w:r>
        <w:t>Proxy: app-optimized low-resolution media in Supabase Storage or signed Drive stream.</w:t>
      </w:r>
    </w:p>
    <w:p>
      <w:pPr>
        <w:pStyle w:val="ListBullet"/>
      </w:pPr>
      <w:r>
        <w:t>Thumbnail/waveform: generated for browsing without revealing restricted content to unauthorized roles.</w:t>
      </w:r>
    </w:p>
    <w:p>
      <w:pPr>
        <w:pStyle w:val="ListBullet"/>
      </w:pPr>
      <w:r>
        <w:t>Transcript: versioned text/JSON with timecodes and speaker labels; restriction segments encoded.</w:t>
      </w:r>
    </w:p>
    <w:p>
      <w:pPr>
        <w:pStyle w:val="ListBullet"/>
      </w:pPr>
      <w:r>
        <w:t>Derivative: export file linked to parent master, edit project, AI involvement, captions, and output.</w:t>
      </w:r>
    </w:p>
    <w:p>
      <w:pPr>
        <w:pStyle w:val="ListBullet"/>
      </w:pPr>
      <w:r>
        <w:t>Integrity: optional local SHA-256 at ingest; at minimum file size and metadata verified against manifest.</w:t>
      </w:r>
    </w:p>
    <w:p>
      <w:pPr>
        <w:pStyle w:val="Heading1"/>
      </w:pPr>
      <w:r>
        <w:t>17. Analytics, observability, QA, and acceptance criteria</w:t>
      </w:r>
    </w:p>
    <w:p>
      <w:pPr>
        <w:pStyle w:val="Heading2"/>
      </w:pPr>
      <w:r>
        <w:t>17.1 Product analytics</w:t>
      </w:r>
    </w:p>
    <w:p>
      <w:pPr>
        <w:pStyle w:val="ListBullet"/>
      </w:pPr>
      <w:r>
        <w:t>Operational analytics only by default: workflow completion, time to protect media, claims verified, follow-ups overdue, search success, sync failures, offline queue size.</w:t>
      </w:r>
    </w:p>
    <w:p>
      <w:pPr>
        <w:pStyle w:val="ListBullet"/>
      </w:pPr>
      <w:r>
        <w:t>No third-party behavioral session replay on restricted screens without explicit privacy review.</w:t>
      </w:r>
    </w:p>
    <w:p>
      <w:pPr>
        <w:pStyle w:val="ListBullet"/>
      </w:pPr>
      <w:r>
        <w:t>Analytics events use entity types and pseudonymous IDs, not source names or content.</w:t>
      </w:r>
    </w:p>
    <w:p>
      <w:pPr>
        <w:pStyle w:val="ListBullet"/>
      </w:pPr>
      <w:r>
        <w:t>User can disable non-essential analytics.</w:t>
      </w:r>
    </w:p>
    <w:p>
      <w:pPr>
        <w:pStyle w:val="Heading2"/>
      </w:pPr>
      <w:r>
        <w:t>17.2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0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806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 coverage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Application errors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Client and server errors, release, route, workspace pseudonym, request ID; redact content.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API metrics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Latency, status, endpoint, rate limit, database time.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Background jobs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Queue age, attempts, provider, duration, failure class and linked entity.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Sync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Items scanned/created/updated/conflicted/failed, cursor and provider latency.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AI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Feature, provider/model, latency, cost, review outcome; no raw restricted prompt in general logs.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Auth failures, role changes, exports, restricted views, permission changes and token revocation.</w:t>
            </w:r>
          </w:p>
        </w:tc>
      </w:tr>
      <w:tr>
        <w:tc>
          <w:tcPr>
            <w:tcW w:type="dxa" w:w="230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Media ingest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Manifest counts, bytes, verification, failures and protection time.</w:t>
            </w:r>
          </w:p>
        </w:tc>
      </w:tr>
    </w:tbl>
    <w:p/>
    <w:p>
      <w:pPr>
        <w:pStyle w:val="Heading2"/>
      </w:pPr>
      <w:r>
        <w:t>17.3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Validation, permission evaluation, state machines, naming, transformation and extraction parsers.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RLS policy tests, migrations, constraints, temporal/version behavior and idempotency.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 sandbox, Drive test vault, transcription callbacks, AI provider mocks and actual smoke tests.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E2E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Manhattan/Datamaran and Reykjavík/IMA scenarios across desktop and mobile.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Offline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Create/update/conflict and audio-note queue under loss/recovery of connectivity.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OWASP checks, secret scanning, privilege escalation, IDOR, export and signed URL tests.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Automated checks plus keyboard/screen-reader manual testing of core paths.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Disaster recovery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Database restore, mapping rebuild, Notion mirror regeneration and Drive manifest recovery.</w:t>
            </w:r>
          </w:p>
        </w:tc>
      </w:tr>
    </w:tbl>
    <w:p/>
    <w:p>
      <w:pPr>
        <w:pStyle w:val="Heading2"/>
      </w:pPr>
      <w:r>
        <w:t>17.4 v1.0 release gates</w:t>
      </w:r>
    </w:p>
    <w:p>
      <w:pPr>
        <w:pStyle w:val="ListNumber"/>
      </w:pPr>
      <w:r>
        <w:t>All core screens meet acceptance criteria and role restrictions.</w:t>
      </w:r>
    </w:p>
    <w:p>
      <w:pPr>
        <w:pStyle w:val="ListNumber"/>
      </w:pPr>
      <w:r>
        <w:t>Manhattan and Reykjavík seed data load without manual database editing.</w:t>
      </w:r>
    </w:p>
    <w:p>
      <w:pPr>
        <w:pStyle w:val="ListNumber"/>
      </w:pPr>
      <w:r>
        <w:t>End-to-end IMA and Datamaran simulations complete with audit trail.</w:t>
      </w:r>
    </w:p>
    <w:p>
      <w:pPr>
        <w:pStyle w:val="ListNumber"/>
      </w:pPr>
      <w:r>
        <w:t>Offline capture sync passes duplicate and conflict tests.</w:t>
      </w:r>
    </w:p>
    <w:p>
      <w:pPr>
        <w:pStyle w:val="ListNumber"/>
      </w:pPr>
      <w:r>
        <w:t>Notion and Drive integrations complete idempotent upsert and recover from failed job.</w:t>
      </w:r>
    </w:p>
    <w:p>
      <w:pPr>
        <w:pStyle w:val="ListNumber"/>
      </w:pPr>
      <w:r>
        <w:t>No high-severity security finding; RLS policy suite passes.</w:t>
      </w:r>
    </w:p>
    <w:p>
      <w:pPr>
        <w:pStyle w:val="ListNumber"/>
      </w:pPr>
      <w:r>
        <w:t>Workspace export and restore manifest tested.</w:t>
      </w:r>
    </w:p>
    <w:p>
      <w:pPr>
        <w:pStyle w:val="ListNumber"/>
      </w:pPr>
      <w:r>
        <w:t>Owner completes a live rehearsal and signs product acceptance record.</w:t>
      </w:r>
    </w:p>
    <w:p>
      <w:pPr>
        <w:pStyle w:val="Heading1"/>
      </w:pPr>
      <w:r>
        <w:t>18. Migration and implementation plan</w:t>
      </w:r>
    </w:p>
    <w:p>
      <w:pPr>
        <w:pStyle w:val="Heading2"/>
      </w:pPr>
      <w:r>
        <w:t>18.1 Source artifact migration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03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336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Conference Intelligence workbook: Dashboard/September Decision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Deployments, readiness configuration, decisions and tasks.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DDW/AI Expo/MJBiz/Manhattan/Reykjavík target sheets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Targets, organizations, people, events, research questions and evidence requests.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Research Sheets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Claims, evidence, laws/policies, systems and Hawaiʻi transfer notes.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Interview Outreach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Interactions/outreach drafts and target next actions.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Master Tracker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Tasks, commitments, statuses and follow-up dates.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Protocols/Consent Cards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FCIF standards, permission policy templates and interaction scripts.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Capture Taxonomy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capture_types reference table and Field Mode templates.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Field Capture Matrix/Shot Lists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capture_packages, capture_items and subject readiness.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 Metadata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assets import template.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Systems Reconstruction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systems, steps, edges and source links.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Daily Coverage Check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daily logs, missing-coverage tasks and cognition updates.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Field Investigation Manual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FCIF Library document and searchable chunks; not flattened into operational records indiscriminately.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OS v0.1 packet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Architecture decision baseline and migration traceability.</w:t>
            </w:r>
          </w:p>
        </w:tc>
      </w:tr>
      <w:tr>
        <w:tc>
          <w:tcPr>
            <w:tcW w:type="dxa" w:w="4032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Existing Notion/Drive objects</w:t>
            </w:r>
          </w:p>
        </w:tc>
        <w:tc>
          <w:tcPr>
            <w:tcW w:type="dxa" w:w="633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external mappings and canonical seed records; preserve current URLs/IDs.</w:t>
            </w:r>
          </w:p>
        </w:tc>
      </w:tr>
    </w:tbl>
    <w:p/>
    <w:p>
      <w:pPr>
        <w:pStyle w:val="Heading2"/>
      </w:pPr>
      <w:r>
        <w:t>18.2 Import pipeline</w:t>
      </w:r>
    </w:p>
    <w:p>
      <w:pPr>
        <w:pStyle w:val="Code"/>
      </w:pPr>
      <w:r>
        <w:t>Freeze source version</w:t>
        <w:br/>
        <w:t xml:space="preserve"> -&gt; export workbook/manual to machine-readable staging</w:t>
        <w:br/>
        <w:t xml:space="preserve"> -&gt; validate headers and controlled values</w:t>
        <w:br/>
        <w:t xml:space="preserve"> -&gt; assign canonical UUIDs and stable codes</w:t>
        <w:br/>
        <w:t xml:space="preserve"> -&gt; deduplicate people/organizations/places</w:t>
        <w:br/>
        <w:t xml:space="preserve"> -&gt; load reference tables</w:t>
        <w:br/>
        <w:t xml:space="preserve"> -&gt; load deployments/events/targets</w:t>
        <w:br/>
        <w:t xml:space="preserve"> -&gt; load interactions/tasks/questions</w:t>
        <w:br/>
        <w:t xml:space="preserve"> -&gt; load claims/evidence/laws/systems</w:t>
        <w:br/>
        <w:t xml:space="preserve"> -&gt; load capture packages and output ideas</w:t>
        <w:br/>
        <w:t xml:space="preserve"> -&gt; attach external Notion/Drive mappings</w:t>
        <w:br/>
        <w:t xml:space="preserve"> -&gt; reconciliation report</w:t>
        <w:br/>
        <w:t xml:space="preserve"> -&gt; owner approval</w:t>
        <w:br/>
        <w:t xml:space="preserve"> -&gt; archive source files as migration evidence</w:t>
      </w:r>
    </w:p>
    <w:p>
      <w:pPr>
        <w:pStyle w:val="Heading2"/>
      </w:pPr>
      <w:r>
        <w:t>18.3 Build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44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792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Deliverables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Phase 0: foundation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Repository, environments, design system, auth, workspace, schema, RLS, audit, CI/CD.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Phase 1: operating core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Command Center, deployments, targets, tasks, interactions, claims/evidence, system records.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Phase 2: field and archive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PWA Field Mode, consent, capture packages, offline queue, ingest, assets, Drive integration.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Phase 3: knowledge mirror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 synchronization, FCIF library, migration/import, conflict center.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Phase 4: AI/retrieval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Transcription, extraction proposals, embeddings, hybrid search, cited briefs.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Phase 5: outputs and hardening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 workspace, permissions gates, corrections, export/restore, accessibility/security/performance.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Phase 6: live deployment</w:t>
            </w:r>
          </w:p>
        </w:tc>
        <w:tc>
          <w:tcPr>
            <w:tcW w:type="dxa" w:w="79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Manhattan/Reykjavík rehearsal, bug fixes, production acceptance.</w:t>
            </w:r>
          </w:p>
        </w:tc>
      </w:tr>
    </w:tbl>
    <w:p/>
    <w:p>
      <w:pPr>
        <w:pStyle w:val="Heading2"/>
      </w:pPr>
      <w:r>
        <w:t>18.4 Suggested engineering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16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820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Definition of done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M1 Skeleton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Authenticated app deployed; schema/migrations and RLS; navigation and design system.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M2 Planning usable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Manhattan/Reykjavík can be planned with targets, tasks, schedule and readiness.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M3 Interview usable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Consent, interaction, notes, claims, promises and follow-up complete.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M4 Field usable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Offline Today and quick capture; sync and missing-reality closeout.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M5 Archive usable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Drive provisioning, manifest ingest, asset metadata, transcription/proxies.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M6 Intelligence usable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 reconstruction, hybrid search, evidence verification and cited brief.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M7 Output usable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Source lock, draft assembly, permissions/readiness, archive and corrections.</w:t>
            </w:r>
          </w:p>
        </w:tc>
      </w:tr>
      <w:tr>
        <w:tc>
          <w:tcPr>
            <w:tcW w:type="dxa" w:w="216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M8 Production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 mirror, export/restore, security/accessibility gates, live rehearsal.</w:t>
            </w:r>
          </w:p>
        </w:tc>
      </w:tr>
    </w:tbl>
    <w:p/>
    <w:p>
      <w:pPr>
        <w:pStyle w:val="Heading1"/>
      </w:pPr>
      <w:r>
        <w:t>19. Manhattan and Reykjavík live seed specification</w:t>
      </w:r>
    </w:p>
    <w:p>
      <w:pPr>
        <w:pStyle w:val="Heading2"/>
      </w:pPr>
      <w:r>
        <w:t>19.1 Manhattan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Seed value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DEP-2026-NYC-SEP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Dates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20–22 September 2026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Mission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48 Hours Inside the Systems Trying to Redesign the Future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Primary lanes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Climate systems; AI/ESG/legal risk; legal tech; fintech; creator economy; clean energy; materials; JBD/NSAG; Portfolio Professional; Cannes/Hawaiʻi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Priority subjects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Climate Week ecosystem; Regenerative Systems Summit; Datamaran; PwC; clean-energy transition; materials; creator economy; legal tech; fintech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Primary system exemplars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ESG risk intelligence workflow; climate data to capital-project decision; creator production institution; legal-AI judgment workflow; financial-AI decision consequence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Drive mapping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Existing 2026-09 Manhattan deployment folder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Initial status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Planning / access and side meetings required</w:t>
            </w:r>
          </w:p>
        </w:tc>
      </w:tr>
    </w:tbl>
    <w:p/>
    <w:p>
      <w:pPr>
        <w:pStyle w:val="Heading2"/>
      </w:pPr>
      <w:r>
        <w:t>19.2 Reykjavík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Seed value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Code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DEP-2026-REK-SEP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Dates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20–26 September 2026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Mission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Small Island Decides What Plant Medicine Means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Primary outlets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Fat Nugs Magazine; Cannabis Law Report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Secondary lanes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NSAG; JBD; science communication; Portfolio Professional; Cannes; Hawaiʻi island comparison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Priority subjects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Health for the Future; Dr. Magnús Þórsson; Icelandic Medicines Agency; Icelandic Hemp Association; University of Iceland wastewater researchers; Helgi Gunnlaugsson; Directorate of Health; Landspítali; treatment/harm reduction; journalists; product regulators; wellness/public spaces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Primary system exemplar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Legal cannabinoid medicine access pathway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Drive mapping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Existing 2026-09 Reykjavík deployment folder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Initial status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Planning / interview and institutional access requests required</w:t>
            </w:r>
          </w:p>
        </w:tc>
      </w:tr>
    </w:tbl>
    <w:p/>
    <w:p>
      <w:pPr>
        <w:pStyle w:val="Heading2"/>
      </w:pPr>
      <w:r>
        <w:t>19.3 Acceptance simulation A: Icelandic Medicines Agency</w:t>
      </w:r>
    </w:p>
    <w:p>
      <w:pPr>
        <w:pStyle w:val="ListNumber"/>
      </w:pPr>
      <w:r>
        <w:t>Open Reykjavík deployment and target record; see mission, outlet boundaries, questions, law and evidence asks.</w:t>
      </w:r>
    </w:p>
    <w:p>
      <w:pPr>
        <w:pStyle w:val="ListNumber"/>
      </w:pPr>
      <w:r>
        <w:t>Create/schedule regulator interaction and automatically cache consent and capture package.</w:t>
      </w:r>
    </w:p>
    <w:p>
      <w:pPr>
        <w:pStyle w:val="ListNumber"/>
      </w:pPr>
      <w:r>
        <w:t>In Field Mode, capture exterior, entrance, interview consent, exact legal explanation, guidance images, classification process and cognition update.</w:t>
      </w:r>
    </w:p>
    <w:p>
      <w:pPr>
        <w:pStyle w:val="ListNumber"/>
      </w:pPr>
      <w:r>
        <w:t>Ingest files to Drive and register assets; transcript creates proposed claims, laws and system steps.</w:t>
      </w:r>
    </w:p>
    <w:p>
      <w:pPr>
        <w:pStyle w:val="ListNumber"/>
      </w:pPr>
      <w:r>
        <w:t>Human verifies product-classification and authorization claims against primary source; link to cannabinoid access system.</w:t>
      </w:r>
    </w:p>
    <w:p>
      <w:pPr>
        <w:pStyle w:val="ListNumber"/>
      </w:pPr>
      <w:r>
        <w:t>Create “One Plant, Several Regulators” output; source lock excludes any restricted material; readiness identifies missing business/consumer perspective.</w:t>
      </w:r>
    </w:p>
    <w:p>
      <w:pPr>
        <w:pStyle w:val="ListNumber"/>
      </w:pPr>
      <w:r>
        <w:t>Notion mirror shows readable interview and legal summary; Drive retains originals; audit records every permission and status change.</w:t>
      </w:r>
    </w:p>
    <w:p>
      <w:pPr>
        <w:pStyle w:val="Heading2"/>
      </w:pPr>
      <w:r>
        <w:t>19.4 Acceptance simulation B: Datamaran</w:t>
      </w:r>
    </w:p>
    <w:p>
      <w:pPr>
        <w:pStyle w:val="ListNumber"/>
      </w:pPr>
      <w:r>
        <w:t>Open Manhattan deployment and Datamaran target; review purpose, AI/ESG/legal-risk questions and requested methodology.</w:t>
      </w:r>
    </w:p>
    <w:p>
      <w:pPr>
        <w:pStyle w:val="ListNumber"/>
      </w:pPr>
      <w:r>
        <w:t>Conduct demo under screen/data permission; capture workflow and human review point.</w:t>
      </w:r>
    </w:p>
    <w:p>
      <w:pPr>
        <w:pStyle w:val="ListNumber"/>
      </w:pPr>
      <w:r>
        <w:t>Create claims about issue detection/materiality and separate evidence records for methodology/case examples.</w:t>
      </w:r>
    </w:p>
    <w:p>
      <w:pPr>
        <w:pStyle w:val="ListNumber"/>
      </w:pPr>
      <w:r>
        <w:t>Reconstruct source signal → classification → risk/materiality → legal/executive action → monitoring, with claimed/observed edges distinguished.</w:t>
      </w:r>
    </w:p>
    <w:p>
      <w:pPr>
        <w:pStyle w:val="ListNumber"/>
      </w:pPr>
      <w:r>
        <w:t>Create contradiction if “objective prioritization” conflicts with human-curated weighting; request response.</w:t>
      </w:r>
    </w:p>
    <w:p>
      <w:pPr>
        <w:pStyle w:val="ListNumber"/>
      </w:pPr>
      <w:r>
        <w:t>Produce cited internal brief and short-film source packet while enforcing corporate confidentiality and no-client-data restrictions.</w:t>
      </w:r>
    </w:p>
    <w:p>
      <w:pPr>
        <w:pStyle w:val="Heading1"/>
      </w:pPr>
      <w:r>
        <w:t>20. Roadmap, risks, and open decisions</w:t>
      </w:r>
    </w:p>
    <w:p>
      <w:pPr>
        <w:pStyle w:val="Heading2"/>
      </w:pPr>
      <w:r>
        <w:t>20.1 Post-v1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44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Release</w:t>
            </w:r>
          </w:p>
        </w:tc>
        <w:tc>
          <w:tcPr>
            <w:tcW w:type="dxa" w:w="892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Direction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v1.1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Calendar/Gmail workflow, enhanced maps, batch mobile upload, more complete Notion views, external collaborator review.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v1.2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Longitudinal place/system comparison, multimedia timeline, richer transcript editor, output rights ledger.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v2.0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Team workspaces, granular project/client walls, assignment commissioning, collaborative verification and editor workflows.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v2.x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AI agent orchestration, investigation trees, automated evidence monitoring, multilingual field operations.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v3.0</w:t>
            </w:r>
          </w:p>
        </w:tc>
        <w:tc>
          <w:tcPr>
            <w:tcW w:type="dxa" w:w="89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Academy/certification, standards conformance, organizational deployment, APIs/SDK and open interoperability specification.</w:t>
            </w:r>
          </w:p>
        </w:tc>
      </w:tr>
    </w:tbl>
    <w:p/>
    <w:p>
      <w:pPr>
        <w:pStyle w:val="Heading2"/>
      </w:pPr>
      <w:r>
        <w:t>20.2 Principal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7344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Overbuilding before field validation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Ship vertical slices around Manhattan/Reykjavík; defer speculative modules behind feature flags.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Metadata burden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Progressive capture, defaults, AI suggestions and post-field review queues; never require every field during live work.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Three-system divergence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Supabase canonical; deterministic sync; conflict center; Notion/Drive treated as mirrors/vault.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Sensitive-source exposure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RLS, field encryption, segregated embeddings, safe notifications and explicit intended-use filters.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AI hallucination or authority drift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Proposal-only outputs, mandatory citations, human status transitions, run audit and source inspection.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Large-media cost/performance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Drive masters, lightweight proxies, resumable jobs, no master loading in lists.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External API change/limits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Adapter layer, job retries, versioned integrations and manual fallback/export.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Law becomes stale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Temporal legal model, volatility scores, scheduled reverification and publication-time checks.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Offline conflicts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Client UUIDs, idempotency, append-only protected records and visible conflict resolution.</w:t>
            </w:r>
          </w:p>
        </w:tc>
      </w:tr>
      <w:tr>
        <w:tc>
          <w:tcPr>
            <w:tcW w:type="dxa" w:w="3024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Personal system becomes unteachable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Canonical ontology, standards/versioning, clear roles and acceptance tests from the beginning.</w:t>
            </w:r>
          </w:p>
        </w:tc>
      </w:tr>
    </w:tbl>
    <w:p/>
    <w:p>
      <w:pPr>
        <w:pStyle w:val="Heading2"/>
      </w:pPr>
      <w:r>
        <w:t>20.3 Open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44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4896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403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Resolution rule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ADR-001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Use Supabase Storage or signed Drive streaming for proxies by default?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Choose after prototype bandwidth and permission tests.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ADR-002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Queue implementation: Postgres jobs/cron, Supabase queue capability, or external managed queue?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Choose based on transcription and sync volume.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ADR-003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Encryption strategy for restricted text fields and searchable content.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Balance field encryption with authorized search.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ADR-004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 body merge strategy and preservation of user-written blocks.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Prototype managed-region markers and conflict behavior.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ADR-005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Map provider and offline map requirements.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Select based on cost, privacy, geocoding and downloadable route support.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ADR-006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AI provider routing and local/on-device options for restricted interviews.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Policy and cost evaluation required.</w:t>
            </w:r>
          </w:p>
        </w:tc>
      </w:tr>
      <w:tr>
        <w:tc>
          <w:tcPr>
            <w:tcW w:type="dxa" w:w="144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ADR-007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Whether original media should later migrate from Drive to dedicated object storage with Drive mirror.</w:t>
            </w:r>
          </w:p>
        </w:tc>
        <w:tc>
          <w:tcPr>
            <w:tcW w:type="dxa" w:w="40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Defer until scale or API performance requires.</w:t>
            </w:r>
          </w:p>
        </w:tc>
      </w:tr>
    </w:tbl>
    <w:p/>
    <w:p>
      <w:pPr>
        <w:pStyle w:val="Heading1"/>
      </w:pPr>
      <w:r>
        <w:t>Appendix A. Controlled vocabularies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Vocabulary</w:t>
            </w:r>
          </w:p>
        </w:tc>
        <w:tc>
          <w:tcPr>
            <w:tcW w:type="dxa" w:w="748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Initial values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deployment_status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planning, ready, active, processing, closed, cancelled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priority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A, B, C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interaction_capacity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editorial, research, professional_networking, commercial, mixed, private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attribution_mode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on_record, background_defined, anonymous, off_record_segment, confidential, undecided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verification_status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unreviewed, unverified, partially_verified, verified, disputed, false, superseded, do_not_use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evidence_type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direct_observation, primary_document, dataset, peer_reviewed_research, official_record, testimony, demonstration, media_report, expert_analysis, physical_artifact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asset_type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photo, video, audio, document, object, gps, screen_capture, note, consent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sensitivity_level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public, internal, confidential, source_protected, highly_restricted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output_status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idea, assigned, researching, drafting, review, ready, published, corrected, killed</w:t>
            </w:r>
          </w:p>
        </w:tc>
      </w:tr>
      <w:tr>
        <w:tc>
          <w:tcPr>
            <w:tcW w:type="dxa" w:w="2880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sync_status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never, queued, syncing, synced, conflict, failed, paused</w:t>
            </w:r>
          </w:p>
        </w:tc>
      </w:tr>
    </w:tbl>
    <w:p/>
    <w:p>
      <w:pPr>
        <w:pStyle w:val="Heading1"/>
      </w:pPr>
      <w:r>
        <w:t>Appendix B. Domain event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16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type="dxa" w:w="7200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Minimum payload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DeploymentCreated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DeploymentActivated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TargetPrioritized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OutreachDraftCreated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InteractionScheduled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ConsentRecorded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InteractionStarted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InteractionClosed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CommitmentCreated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ClaimCaptured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EvidenceLinked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VerificationStatusChanged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SystemStepAdded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CognitionUpdated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AssetRegistered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AssetProtected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TranscriptCompleted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PermissionChanged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OutputSourceLocked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OutputPublished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CorrectionIssued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NotionSyncRequested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DriveSyncRequested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SyncConflictDetected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  <w:tr>
        <w:tc>
          <w:tcPr>
            <w:tcW w:type="dxa" w:w="316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ExportCompleted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6"/>
              </w:rPr>
              <w:t>event_id, workspace_id, actor_id/service, occurred_at, entity_id, entity_version, correlation_id, permitted metadata</w:t>
            </w:r>
          </w:p>
        </w:tc>
      </w:tr>
    </w:tbl>
    <w:p/>
    <w:p>
      <w:pPr>
        <w:pStyle w:val="Heading1"/>
      </w:pPr>
      <w:r>
        <w:t>Appendix C. Example API payloads</w:t>
      </w:r>
    </w:p>
    <w:p>
      <w:pPr>
        <w:pStyle w:val="Code"/>
      </w:pPr>
      <w:r>
        <w:t>{</w:t>
        <w:br/>
        <w:t xml:space="preserve">  "deployment": {</w:t>
        <w:br/>
        <w:t xml:space="preserve">    "name": "Reykjav\u00edk Reporting Residency",</w:t>
        <w:br/>
        <w:t xml:space="preserve">    "code": "DEP-2026-REK-SEP",</w:t>
        <w:br/>
        <w:t xml:space="preserve">    "start_at": "2026-09-20",</w:t>
        <w:br/>
        <w:t xml:space="preserve">    "end_at": "2026-09-26",</w:t>
        <w:br/>
        <w:t xml:space="preserve">    "timezone": "Atlantic/Reykjavik",</w:t>
        <w:br/>
        <w:t xml:space="preserve">    "mission": "A Small Island Decides What Plant Medicine Means",</w:t>
        <w:br/>
        <w:t xml:space="preserve">    "primary_outlets": [</w:t>
        <w:br/>
        <w:t xml:space="preserve">      "Fat Nugs",</w:t>
        <w:br/>
        <w:t xml:space="preserve">      "Cannabis Law Report"</w:t>
        <w:br/>
        <w:t xml:space="preserve">    ]</w:t>
        <w:br/>
        <w:t xml:space="preserve">  },</w:t>
        <w:br/>
        <w:t xml:space="preserve">  "provision_integrations": {</w:t>
        <w:br/>
        <w:t xml:space="preserve">    "drive": true,</w:t>
        <w:br/>
        <w:t xml:space="preserve">    "notion": true</w:t>
        <w:br/>
        <w:t xml:space="preserve">  }</w:t>
        <w:br/>
        <w:t>}</w:t>
      </w:r>
    </w:p>
    <w:p>
      <w:pPr>
        <w:pStyle w:val="Code"/>
      </w:pPr>
      <w:r>
        <w:t>{</w:t>
        <w:br/>
        <w:t xml:space="preserve">  "claim": {</w:t>
        <w:br/>
        <w:t xml:space="preserve">    "exact_text": "Sativex is the only cannabis-containing medicinal product with marketing authorization in Iceland.",</w:t>
        <w:br/>
        <w:t xml:space="preserve">    "claim_type": "legal_regulatory",</w:t>
        <w:br/>
        <w:t xml:space="preserve">    "claimant_organization_id": "org_ima",</w:t>
        <w:br/>
        <w:t xml:space="preserve">    "context": "Regulator interview / public guidance",</w:t>
        <w:br/>
        <w:t xml:space="preserve">    "verification_status": "unverified",</w:t>
        <w:br/>
        <w:t xml:space="preserve">    "intended_outputs": [</w:t>
        <w:br/>
        <w:t xml:space="preserve">      "Fat Nugs feature",</w:t>
        <w:br/>
        <w:t xml:space="preserve">      "Cannabis Law Report explainer"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Appendix D. Source and platform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44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5472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Design implication</w:t>
            </w:r>
          </w:p>
        </w:tc>
        <w:tc>
          <w:tcPr>
            <w:tcW w:type="dxa" w:w="3168"/>
            <w:shd w:fill="1725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[S1] Notion API official reference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Connections access pages, data sources and users through a REST API; objects use UUIDs and cursor pagination. Product design should treat Notion as an integration with versioned IDs, pagination and installation tokens.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https://developers.notion.com/reference/intro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[S2] Google Drive API official overview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Drive API supports application storage integration, dedicated app folders, Picker integration, file metadata, labels and change/event workflows. FIOS should scope access to its dedicated vault where feasible.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https://developers.google.com/workspace/drive/api/guides/about-sdk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[S3] Supabase official database overview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Each project uses full Postgres; Auth, Storage, Realtime and Edge Functions build around it. Row Level Security is required before direct client access; pgvector and PostGIS support retrieval and geography.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https://supabase.com/docs/guides/database/overview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[S4] Vercel official deployment overview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Git-connected commits and pull requests create deployments with unique preview URLs; local, preview and production environments support the recommended release workflow.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https://vercel.com/docs/deployments/overview</w:t>
            </w:r>
          </w:p>
        </w:tc>
      </w:tr>
      <w:tr>
        <w:tc>
          <w:tcPr>
            <w:tcW w:type="dxa" w:w="2448"/>
            <w:vAlign w:val="top"/>
            <w:shd w:fill="EFF6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[S5] Vercel environments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Vercel provides Local, Preview and Production, with custom environments available on some plans; each environment can use distinct variables.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5"/>
              </w:rPr>
              <w:t>https://vercel.com/docs/deployments/environments</w:t>
            </w:r>
          </w:p>
        </w:tc>
      </w:tr>
    </w:tbl>
    <w:p/>
    <w:p>
      <w:pPr>
        <w:pStyle w:val="Heading1"/>
      </w:pPr>
      <w:r>
        <w:t>Appendix E. Definition of ready for engineering</w:t>
      </w:r>
    </w:p>
    <w:p>
      <w:pPr>
        <w:pStyle w:val="ListBullet"/>
      </w:pPr>
      <w:r>
        <w:t>Product owner approves v1.0 scope, source-of-truth rules, role model and the two acceptance simulations.</w:t>
      </w:r>
    </w:p>
    <w:p>
      <w:pPr>
        <w:pStyle w:val="ListBullet"/>
      </w:pPr>
      <w:r>
        <w:t>Existing Notion database IDs and Drive folder IDs are recorded in secure environment configuration or migration seed.</w:t>
      </w:r>
    </w:p>
    <w:p>
      <w:pPr>
        <w:pStyle w:val="ListBullet"/>
      </w:pPr>
      <w:r>
        <w:t>GitHub repository and Vercel project are selected; environments and secrets policy exist.</w:t>
      </w:r>
    </w:p>
    <w:p>
      <w:pPr>
        <w:pStyle w:val="ListBullet"/>
      </w:pPr>
      <w:r>
        <w:t>Supabase project is created with region and backup policy approved.</w:t>
      </w:r>
    </w:p>
    <w:p>
      <w:pPr>
        <w:pStyle w:val="ListBullet"/>
      </w:pPr>
      <w:r>
        <w:t>Architecture decisions ADR-001 through ADR-006 are assigned owners and target dates.</w:t>
      </w:r>
    </w:p>
    <w:p>
      <w:pPr>
        <w:pStyle w:val="ListBullet"/>
      </w:pPr>
      <w:r>
        <w:t>Design prototype covers Command Center, Deployment Workspace, Interview Mode, Claim/Evidence, Field Mode and Ingest.</w:t>
      </w:r>
    </w:p>
    <w:p>
      <w:pPr>
        <w:pStyle w:val="ListBullet"/>
      </w:pPr>
      <w:r>
        <w:t>Migration export of current workbook/manual is frozen and checksummed.</w:t>
      </w:r>
    </w:p>
    <w:p>
      <w:pPr>
        <w:pStyle w:val="ListBullet"/>
      </w:pPr>
      <w:r>
        <w:t>Engineering backlog is generated from requirement IDs and release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75569"/>
        <w:sz w:val="16"/>
      </w:rPr>
      <w:t>FIELD INTELLIGENCE OS v1.0  |  PRODUCT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3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255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7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360" w:right="360"/>
    </w:pPr>
    <w:rPr>
      <w:rFonts w:ascii="Consolas" w:hAnsi="Consolas"/>
      <w:color w:val="0F17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 Intelligence OS v1.0 Product Specification</dc:title>
  <dc:subject>Build-ready product and engineering specification</dc:subject>
  <dc:creator>RN Collins</dc:creator>
  <cp:keywords/>
  <dc:description>Canonical v1.0 product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