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DEBE" w14:textId="0F7ED71C" w:rsidR="00D265E8" w:rsidRDefault="00415AF3" w:rsidP="00D265E8">
      <w:pPr>
        <w:pStyle w:val="Ttulo1"/>
      </w:pPr>
      <w:r>
        <w:t>Educação 4.0</w:t>
      </w:r>
    </w:p>
    <w:p w14:paraId="100F043F" w14:textId="77777777" w:rsidR="00766B0D" w:rsidRPr="00766B0D" w:rsidRDefault="00766B0D" w:rsidP="00766B0D"/>
    <w:p w14:paraId="22CA3D5C" w14:textId="0A2F4238" w:rsidR="00B53FAC" w:rsidRPr="00B53FAC" w:rsidRDefault="00B53FAC" w:rsidP="00BD41A4">
      <w:pPr>
        <w:ind w:left="432" w:firstLine="276"/>
      </w:pPr>
      <w:r>
        <w:t>A Educação 4.0 ainda está em uma fase inicial não se sabe bem ao certo onde irá chegar e como vai</w:t>
      </w:r>
      <w:r w:rsidR="00BD41A4">
        <w:t xml:space="preserve"> ser essa transição, mas conforme citadas por </w:t>
      </w:r>
      <w:proofErr w:type="spellStart"/>
      <w:r w:rsidR="00BD41A4" w:rsidRPr="00B53FAC">
        <w:t>Führ</w:t>
      </w:r>
      <w:proofErr w:type="spellEnd"/>
      <w:r w:rsidR="00BD41A4">
        <w:t xml:space="preserve"> </w:t>
      </w:r>
      <w:r w:rsidR="00BD41A4">
        <w:t>(2018),</w:t>
      </w:r>
      <w:r w:rsidR="00BD41A4" w:rsidRPr="00BD41A4">
        <w:t xml:space="preserve"> </w:t>
      </w:r>
      <w:r w:rsidR="00BD41A4">
        <w:t>algumas perguntas</w:t>
      </w:r>
      <w:r w:rsidR="00BD41A4">
        <w:t xml:space="preserve"> podem ser feitas para verificar esse caminho. </w:t>
      </w:r>
      <w:r w:rsidR="00BD41A4" w:rsidRPr="00BD41A4">
        <w:t>Qual a nova configuração da educação 4.0 que possibilite a aprendizagem do estudante e desenvolva as competências para o século XXI? Quais os impactos das mudanças da educação 4.0 para o docente que se encontra no advento do mundo 4.0? O que significa preparar cidadãos para que possam desenvolver o seu projeto pessoal, social e profissional num mundo em constante mudança, acelerado e imerso em aldeias globais?</w:t>
      </w:r>
    </w:p>
    <w:p w14:paraId="04BC5F5A" w14:textId="1519FCD0" w:rsidR="00AA0114" w:rsidRPr="00AA0114" w:rsidRDefault="00B53FAC" w:rsidP="00AA0114">
      <w:pPr>
        <w:ind w:left="432" w:firstLine="276"/>
      </w:pPr>
      <w:r>
        <w:t xml:space="preserve">Segundo </w:t>
      </w:r>
      <w:proofErr w:type="spellStart"/>
      <w:r w:rsidRPr="00B53FAC">
        <w:t>F</w:t>
      </w:r>
      <w:r w:rsidRPr="00B53FAC">
        <w:t>ühr</w:t>
      </w:r>
      <w:proofErr w:type="spellEnd"/>
      <w:r>
        <w:t xml:space="preserve"> (2018) a educação 4.0 está </w:t>
      </w:r>
      <w:r w:rsidR="00BD41A4">
        <w:t xml:space="preserve">diretamente </w:t>
      </w:r>
      <w:r>
        <w:t xml:space="preserve">ligada a quarta revolução industrial e como a educação vai interagir com essas novas competências exigidas pela a indústria.  </w:t>
      </w:r>
      <w:r w:rsidR="00BD41A4">
        <w:t xml:space="preserve">Analisando um contexto temporal da evolução na forma de ensino a educação já passou por 3 grandes mudanças denominadas Educação 1.0, 2.0 e 3.0 onde é </w:t>
      </w:r>
      <w:r w:rsidR="00143FB3">
        <w:t xml:space="preserve">possível </w:t>
      </w:r>
      <w:r w:rsidR="00BD41A4">
        <w:t>observar que cada evolução trouxe mudanças significativas na forma de ensinar e aprender.</w:t>
      </w:r>
      <w:r w:rsidR="00143FB3">
        <w:t xml:space="preserve"> </w:t>
      </w:r>
      <w:r w:rsidR="00AA0114">
        <w:t>Essas mudanças na educação evoluíram de forma que são classificadas da seguinte maneira:</w:t>
      </w:r>
      <w:r w:rsidR="00AA0114" w:rsidRPr="00AA0114">
        <w:t xml:space="preserve"> </w:t>
      </w:r>
    </w:p>
    <w:p w14:paraId="49A2AD1A" w14:textId="7F27F4BF" w:rsidR="00AA0114" w:rsidRPr="00AA0114" w:rsidRDefault="00AA0114" w:rsidP="00AA5320">
      <w:pPr>
        <w:ind w:left="432" w:firstLine="276"/>
      </w:pPr>
      <w:r w:rsidRPr="00AA0114">
        <w:rPr>
          <w:b/>
          <w:bCs/>
        </w:rPr>
        <w:t xml:space="preserve">Educação 1.0 </w:t>
      </w:r>
      <w:r w:rsidRPr="00AA0114">
        <w:t xml:space="preserve">– </w:t>
      </w:r>
      <w:r>
        <w:t xml:space="preserve">Essa fase dá educação o professor era a principal fonte de conhecimento, onde os alunos de forma submissa e de admiração recebiam de seus mentores </w:t>
      </w:r>
      <w:r w:rsidR="00AA5320">
        <w:t>os ensinamentos pois ele era a única fonte de conhecimento</w:t>
      </w:r>
      <w:r w:rsidR="005C631D">
        <w:t xml:space="preserve"> </w:t>
      </w:r>
      <w:r w:rsidR="005C631D">
        <w:t>(</w:t>
      </w:r>
      <w:r w:rsidR="005C631D" w:rsidRPr="00B53FAC">
        <w:t>FÜHR</w:t>
      </w:r>
      <w:r w:rsidR="005C631D">
        <w:t>, 2018).</w:t>
      </w:r>
      <w:r w:rsidR="00AA5E06">
        <w:t xml:space="preserve"> </w:t>
      </w:r>
    </w:p>
    <w:p w14:paraId="00D7A6A2" w14:textId="63A5484B" w:rsidR="00AA0114" w:rsidRPr="00AA0114" w:rsidRDefault="00AA0114" w:rsidP="00A22965">
      <w:pPr>
        <w:ind w:left="432" w:firstLine="276"/>
      </w:pPr>
      <w:r w:rsidRPr="00AA0114">
        <w:rPr>
          <w:b/>
          <w:bCs/>
        </w:rPr>
        <w:t xml:space="preserve">Educação 2.0 </w:t>
      </w:r>
      <w:r w:rsidR="00AA5320">
        <w:t>–</w:t>
      </w:r>
      <w:r w:rsidRPr="00AA0114">
        <w:t xml:space="preserve"> </w:t>
      </w:r>
      <w:r w:rsidR="00AA5320">
        <w:t xml:space="preserve">Influenciada pela revolução industrial, esse novo modelo de escola apresentou características utilizadas na produção industrial como a de tarefas repetidas, mecânicas e individualizada. </w:t>
      </w:r>
      <w:r w:rsidR="00143FB3">
        <w:t>Essa abordagem tinha o principal objetivo de treinar o aluno para o mercado de trabalho e a sociedade.</w:t>
      </w:r>
      <w:r w:rsidRPr="00AA0114">
        <w:t xml:space="preserve"> </w:t>
      </w:r>
      <w:r w:rsidR="00A22965">
        <w:t>Para Almeida (2019)</w:t>
      </w:r>
      <w:r w:rsidR="00A22965">
        <w:t xml:space="preserve"> </w:t>
      </w:r>
      <w:r w:rsidR="00A22965">
        <w:t xml:space="preserve">a educação 2.0 </w:t>
      </w:r>
      <w:r w:rsidR="004402E9">
        <w:t>tem seu foco voltado</w:t>
      </w:r>
      <w:r w:rsidR="00A22965">
        <w:t xml:space="preserve"> </w:t>
      </w:r>
      <w:r w:rsidR="004402E9">
        <w:t>n</w:t>
      </w:r>
      <w:r w:rsidR="00A22965">
        <w:t>a importância</w:t>
      </w:r>
      <w:r w:rsidR="004402E9">
        <w:t xml:space="preserve"> desenvolver</w:t>
      </w:r>
      <w:r w:rsidR="00A22965">
        <w:t xml:space="preserve"> </w:t>
      </w:r>
      <w:r w:rsidR="004402E9">
        <w:t>nov</w:t>
      </w:r>
      <w:r w:rsidR="00A22965">
        <w:t>os projetos</w:t>
      </w:r>
      <w:r w:rsidR="00A22965">
        <w:t xml:space="preserve"> </w:t>
      </w:r>
      <w:r w:rsidR="00A22965">
        <w:t>em grupo</w:t>
      </w:r>
      <w:r w:rsidR="004402E9">
        <w:t xml:space="preserve"> e utilizar</w:t>
      </w:r>
      <w:r w:rsidR="00A22965">
        <w:t xml:space="preserve"> tecnologias como </w:t>
      </w:r>
      <w:r w:rsidR="004402E9">
        <w:t xml:space="preserve">a plataforma de hardware e software </w:t>
      </w:r>
      <w:r w:rsidR="00A22965">
        <w:t>Arduino</w:t>
      </w:r>
      <w:r w:rsidR="004402E9">
        <w:t>.</w:t>
      </w:r>
    </w:p>
    <w:p w14:paraId="7731690A" w14:textId="561F1D77" w:rsidR="00A00897" w:rsidRDefault="00AA0114" w:rsidP="00A00897">
      <w:pPr>
        <w:ind w:left="432" w:firstLine="276"/>
      </w:pPr>
      <w:r w:rsidRPr="00AA0114">
        <w:rPr>
          <w:b/>
          <w:bCs/>
        </w:rPr>
        <w:t xml:space="preserve">Educação 3.0 </w:t>
      </w:r>
      <w:r w:rsidR="00143FB3">
        <w:t>–</w:t>
      </w:r>
      <w:r w:rsidRPr="00AA0114">
        <w:t xml:space="preserve"> </w:t>
      </w:r>
      <w:r w:rsidR="00DC7DB3">
        <w:t xml:space="preserve">Essa nova ideia </w:t>
      </w:r>
      <w:r w:rsidR="005C631D">
        <w:t xml:space="preserve">tem o objetivo de refletir, </w:t>
      </w:r>
      <w:r w:rsidR="00DC7DB3">
        <w:t>o que</w:t>
      </w:r>
      <w:r w:rsidR="004402E9">
        <w:t xml:space="preserve"> deve ser</w:t>
      </w:r>
      <w:r w:rsidR="00DC7DB3">
        <w:t xml:space="preserve"> ensina</w:t>
      </w:r>
      <w:r w:rsidR="004402E9">
        <w:t>do</w:t>
      </w:r>
      <w:r w:rsidR="00DC7DB3">
        <w:t>,</w:t>
      </w:r>
      <w:r w:rsidR="004402E9">
        <w:t xml:space="preserve"> qual a forma que vai ser ensinado,</w:t>
      </w:r>
      <w:r w:rsidR="00DC7DB3">
        <w:t xml:space="preserve"> com o que</w:t>
      </w:r>
      <w:r w:rsidR="004402E9">
        <w:t xml:space="preserve"> ensinar e qual o resultado gerado ao fim dessa aprendizagem. Assim aliando as</w:t>
      </w:r>
      <w:r w:rsidRPr="00AA0114">
        <w:t xml:space="preserve"> novas tecnologias </w:t>
      </w:r>
      <w:r w:rsidR="004402E9">
        <w:t>para</w:t>
      </w:r>
      <w:r w:rsidRPr="00AA0114">
        <w:t xml:space="preserve"> estimula</w:t>
      </w:r>
      <w:r w:rsidR="004402E9">
        <w:t>r</w:t>
      </w:r>
      <w:r w:rsidRPr="00AA0114">
        <w:t xml:space="preserve"> os estudantes </w:t>
      </w:r>
      <w:r w:rsidR="00A00897">
        <w:t>se</w:t>
      </w:r>
      <w:r w:rsidRPr="00AA0114">
        <w:t xml:space="preserve"> desenvolverem </w:t>
      </w:r>
      <w:r w:rsidR="00A00897">
        <w:t xml:space="preserve">de forma flexível, criativa, participativa e a pesquisa </w:t>
      </w:r>
      <w:r w:rsidR="00A00897">
        <w:t>(</w:t>
      </w:r>
      <w:r w:rsidR="00A00897" w:rsidRPr="00B53FAC">
        <w:t>FÜHR</w:t>
      </w:r>
      <w:r w:rsidR="00A00897">
        <w:t>, 2018).</w:t>
      </w:r>
      <w:r w:rsidR="00A00897">
        <w:t xml:space="preserve"> Com </w:t>
      </w:r>
      <w:r w:rsidR="00A00897">
        <w:t>as redes sociais</w:t>
      </w:r>
      <w:r w:rsidR="00A00897">
        <w:t xml:space="preserve"> e outros mecanismos de interação na web, é possível desempenhar um ambiente de conhecimento além da sala de aula incentivando os alunos a participar (ALMEIDA, 2019).</w:t>
      </w:r>
    </w:p>
    <w:p w14:paraId="68F1226C" w14:textId="301EFB68" w:rsidR="00143FB3" w:rsidRDefault="00AA0114" w:rsidP="00DC7DB3">
      <w:pPr>
        <w:ind w:left="432" w:firstLine="276"/>
      </w:pPr>
      <w:r w:rsidRPr="00AA0114">
        <w:rPr>
          <w:b/>
          <w:bCs/>
        </w:rPr>
        <w:t>Educação 4.0</w:t>
      </w:r>
      <w:r w:rsidR="00143FB3">
        <w:rPr>
          <w:b/>
          <w:bCs/>
        </w:rPr>
        <w:t xml:space="preserve"> </w:t>
      </w:r>
      <w:r w:rsidR="00143FB3">
        <w:t>–</w:t>
      </w:r>
      <w:r w:rsidRPr="00AA0114">
        <w:t xml:space="preserve"> </w:t>
      </w:r>
      <w:r w:rsidR="00143FB3">
        <w:t xml:space="preserve">Assim como aconteceu na educação 2.0 a indústria tem grande influência nessa mudança ditando a regra do que o mercado de </w:t>
      </w:r>
      <w:r w:rsidR="00143FB3">
        <w:lastRenderedPageBreak/>
        <w:t xml:space="preserve">trabalho e a sociedade precisa para essa nova evolução. Onde o conhecimento não está apenas em um lugar, mas sim é onipresente </w:t>
      </w:r>
      <w:r w:rsidR="00DC7DB3">
        <w:t>em qualquer lugar do mundo onde se tem acesso a internet e a informação. Nesse novo modelo o educador torna-se apenas um direcionador para os alunos conseguirem filtrar, organizar e transformar toda essa informação em conhecimento para ajudar a sociedade 4.0</w:t>
      </w:r>
      <w:r w:rsidR="005C631D">
        <w:t xml:space="preserve"> (</w:t>
      </w:r>
      <w:r w:rsidR="005C631D" w:rsidRPr="00B53FAC">
        <w:t>FÜHR</w:t>
      </w:r>
      <w:r w:rsidR="005C631D">
        <w:t>, 2018)</w:t>
      </w:r>
      <w:r w:rsidR="00DC7DB3">
        <w:t>.</w:t>
      </w:r>
      <w:r w:rsidR="00143FB3" w:rsidRPr="00143FB3">
        <w:t xml:space="preserve"> </w:t>
      </w:r>
    </w:p>
    <w:p w14:paraId="68ABBF4D" w14:textId="12090FBE" w:rsidR="00984791" w:rsidRDefault="00415AF3" w:rsidP="00984791">
      <w:pPr>
        <w:pStyle w:val="Ttulo1"/>
      </w:pPr>
      <w:r>
        <w:t>Técnicas de IA</w:t>
      </w:r>
    </w:p>
    <w:p w14:paraId="00AD96E1" w14:textId="77777777" w:rsidR="00A00897" w:rsidRPr="00A00897" w:rsidRDefault="00A00897" w:rsidP="00A00897">
      <w:bookmarkStart w:id="0" w:name="_GoBack"/>
      <w:bookmarkEnd w:id="0"/>
    </w:p>
    <w:p w14:paraId="1245C99E" w14:textId="1A547A2F" w:rsidR="000426BF" w:rsidRDefault="000426BF" w:rsidP="000426BF"/>
    <w:p w14:paraId="35E01100" w14:textId="77777777" w:rsidR="000426BF" w:rsidRPr="000426BF" w:rsidRDefault="000426BF" w:rsidP="000426BF"/>
    <w:bookmarkStart w:id="1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1"/>
        </w:p>
        <w:sdt>
          <w:sdtPr>
            <w:id w:val="111145805"/>
            <w:bibliography/>
          </w:sdtPr>
          <w:sdtEndPr/>
          <w:sdtContent>
            <w:p w14:paraId="55E3109B" w14:textId="76ACF644" w:rsidR="00FA6750" w:rsidRDefault="00FA6750" w:rsidP="00626288">
              <w:pPr>
                <w:spacing w:after="0"/>
                <w:rPr>
                  <w:lang w:val="en-US"/>
                </w:rPr>
              </w:pPr>
            </w:p>
            <w:p w14:paraId="60BE603F" w14:textId="0FA29AB0" w:rsidR="00B53FAC" w:rsidRDefault="00B53FAC" w:rsidP="00B53FAC">
              <w:r w:rsidRPr="00B53FAC">
                <w:t xml:space="preserve">FÜHR, Regina </w:t>
              </w:r>
              <w:proofErr w:type="spellStart"/>
              <w:r w:rsidRPr="00B53FAC">
                <w:t>Candida</w:t>
              </w:r>
              <w:proofErr w:type="spellEnd"/>
              <w:r w:rsidRPr="00B53FAC">
                <w:t xml:space="preserve">. </w:t>
              </w:r>
              <w:r>
                <w:t>E</w:t>
              </w:r>
              <w:r w:rsidRPr="00B53FAC">
                <w:t>ducação 4.0 e seus impactos no século</w:t>
              </w:r>
              <w:r w:rsidRPr="00B53FAC">
                <w:t xml:space="preserve"> XXI. In: V C</w:t>
              </w:r>
              <w:r w:rsidRPr="00B53FAC">
                <w:t>ongresso</w:t>
              </w:r>
              <w:r w:rsidRPr="00B53FAC">
                <w:t xml:space="preserve"> </w:t>
              </w:r>
              <w:r>
                <w:t>N</w:t>
              </w:r>
              <w:r w:rsidRPr="00B53FAC">
                <w:t xml:space="preserve">acional de </w:t>
              </w:r>
              <w:r>
                <w:t>E</w:t>
              </w:r>
              <w:r w:rsidRPr="00B53FAC">
                <w:t xml:space="preserve">ducação </w:t>
              </w:r>
              <w:r w:rsidRPr="00B53FAC">
                <w:t>- V CONEDU, 2018, O</w:t>
              </w:r>
              <w:r>
                <w:t>linda</w:t>
              </w:r>
              <w:r w:rsidRPr="00B53FAC">
                <w:t xml:space="preserve"> - PE. V Congresso </w:t>
              </w:r>
              <w:r>
                <w:t>N</w:t>
              </w:r>
              <w:r w:rsidRPr="00B53FAC">
                <w:t xml:space="preserve">acional de </w:t>
              </w:r>
              <w:r>
                <w:t>E</w:t>
              </w:r>
              <w:r w:rsidRPr="00B53FAC">
                <w:t>ducação - V CONEDU, 2018.</w:t>
              </w:r>
            </w:p>
            <w:p w14:paraId="6C14FEF8" w14:textId="3DEC2860" w:rsidR="00AA5E06" w:rsidRPr="00A22965" w:rsidRDefault="00A22965" w:rsidP="00B53FAC">
              <w:pPr>
                <w:rPr>
                  <w:lang w:val="en-US"/>
                </w:rPr>
              </w:pPr>
              <w:r w:rsidRPr="00A22965">
                <w:rPr>
                  <w:lang w:val="en-US"/>
                </w:rPr>
                <w:t xml:space="preserve">ALMEIDA, </w:t>
              </w:r>
              <w:r w:rsidRPr="00A22965">
                <w:rPr>
                  <w:lang w:val="en-US"/>
                </w:rPr>
                <w:t>Fernando.</w:t>
              </w:r>
              <w:r w:rsidRPr="00A22965">
                <w:rPr>
                  <w:lang w:val="en-US"/>
                </w:rPr>
                <w:t xml:space="preserve"> SIMOES</w:t>
              </w:r>
              <w:r>
                <w:rPr>
                  <w:lang w:val="en-US"/>
                </w:rPr>
                <w:t xml:space="preserve">, </w:t>
              </w:r>
              <w:r w:rsidRPr="00A22965">
                <w:rPr>
                  <w:lang w:val="en-US"/>
                </w:rPr>
                <w:t>Jorge</w:t>
              </w:r>
              <w:r>
                <w:rPr>
                  <w:lang w:val="en-US"/>
                </w:rPr>
                <w:t>.</w:t>
              </w:r>
              <w:r w:rsidRPr="00A22965">
                <w:rPr>
                  <w:lang w:val="en-US"/>
                </w:rPr>
                <w:t xml:space="preserve"> The Role of Serious Games, Gamification and Industry 4.0 Tools in the Education 4.0 Paradigm.</w:t>
              </w:r>
              <w:r>
                <w:rPr>
                  <w:lang w:val="en-US"/>
                </w:rPr>
                <w:t xml:space="preserve"> </w:t>
              </w:r>
              <w:r w:rsidRPr="00A22965">
                <w:t>CONTEMPORARY EDUCATIONAL TECHNOLOGY</w:t>
              </w:r>
              <w:r>
                <w:t>. 2019</w:t>
              </w:r>
            </w:p>
            <w:p w14:paraId="65C5881D" w14:textId="585C9DDE" w:rsidR="00FC540D" w:rsidRDefault="00E13C72"/>
          </w:sdtContent>
        </w:sdt>
      </w:sdtContent>
    </w:sdt>
    <w:sectPr w:rsidR="00FC540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C11F7" w14:textId="77777777" w:rsidR="00E13C72" w:rsidRDefault="00E13C72" w:rsidP="0071412B">
      <w:pPr>
        <w:spacing w:after="0" w:line="240" w:lineRule="auto"/>
      </w:pPr>
      <w:r>
        <w:separator/>
      </w:r>
    </w:p>
  </w:endnote>
  <w:endnote w:type="continuationSeparator" w:id="0">
    <w:p w14:paraId="4A867E0A" w14:textId="77777777" w:rsidR="00E13C72" w:rsidRDefault="00E13C72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F6A71" w14:textId="77777777" w:rsidR="00E13C72" w:rsidRDefault="00E13C72" w:rsidP="0071412B">
      <w:pPr>
        <w:spacing w:after="0" w:line="240" w:lineRule="auto"/>
      </w:pPr>
      <w:r>
        <w:separator/>
      </w:r>
    </w:p>
  </w:footnote>
  <w:footnote w:type="continuationSeparator" w:id="0">
    <w:p w14:paraId="4BDD7195" w14:textId="77777777" w:rsidR="00E13C72" w:rsidRDefault="00E13C72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03B31"/>
    <w:rsid w:val="00012EF7"/>
    <w:rsid w:val="00027FEE"/>
    <w:rsid w:val="000426BF"/>
    <w:rsid w:val="00046B61"/>
    <w:rsid w:val="00047167"/>
    <w:rsid w:val="000901AB"/>
    <w:rsid w:val="000904A9"/>
    <w:rsid w:val="000E5BFE"/>
    <w:rsid w:val="00106F5A"/>
    <w:rsid w:val="00107160"/>
    <w:rsid w:val="00107FA3"/>
    <w:rsid w:val="00143FB3"/>
    <w:rsid w:val="0014790D"/>
    <w:rsid w:val="00147D5C"/>
    <w:rsid w:val="00151956"/>
    <w:rsid w:val="001842FA"/>
    <w:rsid w:val="001909B1"/>
    <w:rsid w:val="001B183B"/>
    <w:rsid w:val="001B6C87"/>
    <w:rsid w:val="001B759B"/>
    <w:rsid w:val="001D0A04"/>
    <w:rsid w:val="001D653E"/>
    <w:rsid w:val="002165C3"/>
    <w:rsid w:val="00217E22"/>
    <w:rsid w:val="002448AC"/>
    <w:rsid w:val="00281208"/>
    <w:rsid w:val="002B07BE"/>
    <w:rsid w:val="002D6939"/>
    <w:rsid w:val="002E2D16"/>
    <w:rsid w:val="003268E2"/>
    <w:rsid w:val="00335684"/>
    <w:rsid w:val="00342B74"/>
    <w:rsid w:val="00357018"/>
    <w:rsid w:val="003637CE"/>
    <w:rsid w:val="00363B40"/>
    <w:rsid w:val="00372A2A"/>
    <w:rsid w:val="00372D8E"/>
    <w:rsid w:val="0038655F"/>
    <w:rsid w:val="003A188B"/>
    <w:rsid w:val="003D63D1"/>
    <w:rsid w:val="003F3632"/>
    <w:rsid w:val="003F5753"/>
    <w:rsid w:val="00415AF3"/>
    <w:rsid w:val="004402E9"/>
    <w:rsid w:val="0045079C"/>
    <w:rsid w:val="00453DE2"/>
    <w:rsid w:val="004731C7"/>
    <w:rsid w:val="00481870"/>
    <w:rsid w:val="00481D3B"/>
    <w:rsid w:val="00491F12"/>
    <w:rsid w:val="00494803"/>
    <w:rsid w:val="00497B00"/>
    <w:rsid w:val="004C3EF7"/>
    <w:rsid w:val="004D7133"/>
    <w:rsid w:val="00503A34"/>
    <w:rsid w:val="00523250"/>
    <w:rsid w:val="00527968"/>
    <w:rsid w:val="005503ED"/>
    <w:rsid w:val="00551359"/>
    <w:rsid w:val="00557431"/>
    <w:rsid w:val="005609E7"/>
    <w:rsid w:val="0056284F"/>
    <w:rsid w:val="00591AE0"/>
    <w:rsid w:val="005A31C8"/>
    <w:rsid w:val="005B4D41"/>
    <w:rsid w:val="005B7C39"/>
    <w:rsid w:val="005C4E16"/>
    <w:rsid w:val="005C631D"/>
    <w:rsid w:val="005D25AD"/>
    <w:rsid w:val="0060016B"/>
    <w:rsid w:val="006221F0"/>
    <w:rsid w:val="00625A26"/>
    <w:rsid w:val="00626288"/>
    <w:rsid w:val="0063742F"/>
    <w:rsid w:val="00641224"/>
    <w:rsid w:val="0064139F"/>
    <w:rsid w:val="00647A72"/>
    <w:rsid w:val="00650CC2"/>
    <w:rsid w:val="006B6042"/>
    <w:rsid w:val="006C4596"/>
    <w:rsid w:val="006C4F31"/>
    <w:rsid w:val="006E369F"/>
    <w:rsid w:val="006F442E"/>
    <w:rsid w:val="00703020"/>
    <w:rsid w:val="0071412B"/>
    <w:rsid w:val="0071702B"/>
    <w:rsid w:val="00727540"/>
    <w:rsid w:val="00742180"/>
    <w:rsid w:val="007520DC"/>
    <w:rsid w:val="00766B0D"/>
    <w:rsid w:val="00780331"/>
    <w:rsid w:val="00783832"/>
    <w:rsid w:val="0079649A"/>
    <w:rsid w:val="007B631C"/>
    <w:rsid w:val="007F720B"/>
    <w:rsid w:val="00805758"/>
    <w:rsid w:val="00826ED1"/>
    <w:rsid w:val="00840C54"/>
    <w:rsid w:val="00845C99"/>
    <w:rsid w:val="0086125F"/>
    <w:rsid w:val="008679FE"/>
    <w:rsid w:val="00871428"/>
    <w:rsid w:val="00872BDE"/>
    <w:rsid w:val="0087403F"/>
    <w:rsid w:val="00876561"/>
    <w:rsid w:val="0089029A"/>
    <w:rsid w:val="0089084A"/>
    <w:rsid w:val="008B205E"/>
    <w:rsid w:val="008C1511"/>
    <w:rsid w:val="008E0DB5"/>
    <w:rsid w:val="008E663F"/>
    <w:rsid w:val="00930142"/>
    <w:rsid w:val="00936563"/>
    <w:rsid w:val="00940A54"/>
    <w:rsid w:val="00941FFD"/>
    <w:rsid w:val="009505E8"/>
    <w:rsid w:val="009541FC"/>
    <w:rsid w:val="0095619F"/>
    <w:rsid w:val="009703B8"/>
    <w:rsid w:val="009810E4"/>
    <w:rsid w:val="00984791"/>
    <w:rsid w:val="00985EEA"/>
    <w:rsid w:val="00996A0C"/>
    <w:rsid w:val="009A1AA9"/>
    <w:rsid w:val="009A7359"/>
    <w:rsid w:val="009A7E9D"/>
    <w:rsid w:val="009D4733"/>
    <w:rsid w:val="00A00897"/>
    <w:rsid w:val="00A22965"/>
    <w:rsid w:val="00A30F71"/>
    <w:rsid w:val="00A36907"/>
    <w:rsid w:val="00A7397C"/>
    <w:rsid w:val="00A77DFA"/>
    <w:rsid w:val="00A86784"/>
    <w:rsid w:val="00A94CDC"/>
    <w:rsid w:val="00AA0114"/>
    <w:rsid w:val="00AA5320"/>
    <w:rsid w:val="00AA5E06"/>
    <w:rsid w:val="00AD4017"/>
    <w:rsid w:val="00AF59C1"/>
    <w:rsid w:val="00B021EE"/>
    <w:rsid w:val="00B275F9"/>
    <w:rsid w:val="00B36FA7"/>
    <w:rsid w:val="00B40D6E"/>
    <w:rsid w:val="00B53FAC"/>
    <w:rsid w:val="00B55CB2"/>
    <w:rsid w:val="00B927FB"/>
    <w:rsid w:val="00B97D8A"/>
    <w:rsid w:val="00BA4B51"/>
    <w:rsid w:val="00BA66DD"/>
    <w:rsid w:val="00BC5CF2"/>
    <w:rsid w:val="00BC69F2"/>
    <w:rsid w:val="00BD28D5"/>
    <w:rsid w:val="00BD41A4"/>
    <w:rsid w:val="00BF61F2"/>
    <w:rsid w:val="00C146E6"/>
    <w:rsid w:val="00C2010A"/>
    <w:rsid w:val="00C304E1"/>
    <w:rsid w:val="00C847F4"/>
    <w:rsid w:val="00C948B8"/>
    <w:rsid w:val="00CA193D"/>
    <w:rsid w:val="00CA6CD2"/>
    <w:rsid w:val="00CE0752"/>
    <w:rsid w:val="00D265E8"/>
    <w:rsid w:val="00D46643"/>
    <w:rsid w:val="00DA3C3C"/>
    <w:rsid w:val="00DA7C8C"/>
    <w:rsid w:val="00DC7DB3"/>
    <w:rsid w:val="00DF046E"/>
    <w:rsid w:val="00E020E6"/>
    <w:rsid w:val="00E10BDB"/>
    <w:rsid w:val="00E13C72"/>
    <w:rsid w:val="00E25997"/>
    <w:rsid w:val="00E30B64"/>
    <w:rsid w:val="00E34527"/>
    <w:rsid w:val="00E513FF"/>
    <w:rsid w:val="00E60408"/>
    <w:rsid w:val="00E61151"/>
    <w:rsid w:val="00E652C1"/>
    <w:rsid w:val="00E732EC"/>
    <w:rsid w:val="00E91A14"/>
    <w:rsid w:val="00EB23D3"/>
    <w:rsid w:val="00EB3CBE"/>
    <w:rsid w:val="00EC3B1C"/>
    <w:rsid w:val="00ED0C12"/>
    <w:rsid w:val="00ED7E4E"/>
    <w:rsid w:val="00EF6370"/>
    <w:rsid w:val="00F061D5"/>
    <w:rsid w:val="00F15B08"/>
    <w:rsid w:val="00F243E3"/>
    <w:rsid w:val="00F329BD"/>
    <w:rsid w:val="00F33206"/>
    <w:rsid w:val="00F80EDB"/>
    <w:rsid w:val="00FA6750"/>
    <w:rsid w:val="00FA6CCC"/>
    <w:rsid w:val="00FC540D"/>
    <w:rsid w:val="00FC691F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B1262-52CF-4C43-A804-B44AF2E9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Casa</cp:lastModifiedBy>
  <cp:revision>10</cp:revision>
  <cp:lastPrinted>2019-09-07T20:53:00Z</cp:lastPrinted>
  <dcterms:created xsi:type="dcterms:W3CDTF">2019-09-08T18:22:00Z</dcterms:created>
  <dcterms:modified xsi:type="dcterms:W3CDTF">2019-09-08T21:11:00Z</dcterms:modified>
</cp:coreProperties>
</file>