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BBF4D" w14:textId="6560E63A" w:rsidR="00984791" w:rsidRDefault="002378C6" w:rsidP="002378C6">
      <w:pPr>
        <w:pStyle w:val="Ttulo1"/>
      </w:pPr>
      <w:r>
        <w:t>Inteligência Artificial</w:t>
      </w:r>
    </w:p>
    <w:p w14:paraId="516D36F4" w14:textId="77777777" w:rsidR="000F3AB1" w:rsidRPr="000F3AB1" w:rsidRDefault="000F3AB1" w:rsidP="000F3AB1"/>
    <w:p w14:paraId="64A043C6" w14:textId="42FCBF24" w:rsidR="00941C48" w:rsidRDefault="007B631E" w:rsidP="007B631E">
      <w:pPr>
        <w:ind w:firstLine="432"/>
      </w:pPr>
      <w:r>
        <w:t xml:space="preserve">Segundo </w:t>
      </w:r>
      <w:r w:rsidRPr="00941C48">
        <w:t xml:space="preserve">Russell e </w:t>
      </w:r>
      <w:proofErr w:type="spellStart"/>
      <w:r w:rsidRPr="00941C48">
        <w:t>Norvig</w:t>
      </w:r>
      <w:proofErr w:type="spellEnd"/>
      <w:r w:rsidRPr="00941C48">
        <w:t xml:space="preserve"> (2009) </w:t>
      </w:r>
      <w:r>
        <w:t>e</w:t>
      </w:r>
      <w:r w:rsidR="00941C48" w:rsidRPr="00941C48">
        <w:t xml:space="preserve">xiste inúmeras definições </w:t>
      </w:r>
      <w:r>
        <w:t>para</w:t>
      </w:r>
      <w:r w:rsidR="00941C48" w:rsidRPr="00941C48">
        <w:t xml:space="preserve"> Inteligência Artificial, </w:t>
      </w:r>
      <w:r>
        <w:t xml:space="preserve">sendo esse o </w:t>
      </w:r>
      <w:r w:rsidR="00941C48" w:rsidRPr="00941C48">
        <w:t xml:space="preserve">reflexo das </w:t>
      </w:r>
      <w:r>
        <w:t>particularidades de</w:t>
      </w:r>
      <w:r w:rsidR="00941C48" w:rsidRPr="00941C48">
        <w:t xml:space="preserve"> cada campo de conhecimento. </w:t>
      </w:r>
      <w:r>
        <w:t xml:space="preserve">Eles </w:t>
      </w:r>
      <w:r w:rsidR="00941C48" w:rsidRPr="00941C48">
        <w:t>listam oito delas agrupadas em duas dimensões</w:t>
      </w:r>
      <w:r>
        <w:t xml:space="preserve"> </w:t>
      </w:r>
      <w:r w:rsidR="00941C48" w:rsidRPr="00941C48">
        <w:t xml:space="preserve">as relativas à pensamento, processos e raciocínio e as relativas à comportamento. </w:t>
      </w:r>
      <w:r>
        <w:t>A</w:t>
      </w:r>
      <w:r w:rsidR="00941C48" w:rsidRPr="00941C48">
        <w:t xml:space="preserve"> Tabela 1</w:t>
      </w:r>
      <w:r>
        <w:t xml:space="preserve"> mostra</w:t>
      </w:r>
      <w:r w:rsidR="00941C48" w:rsidRPr="00941C48">
        <w:t xml:space="preserve"> as definições</w:t>
      </w:r>
      <w:r>
        <w:t xml:space="preserve"> </w:t>
      </w:r>
      <w:r w:rsidR="00C61EB0">
        <w:t>divididas</w:t>
      </w:r>
      <w:r w:rsidRPr="00941C48">
        <w:t xml:space="preserve"> </w:t>
      </w:r>
      <w:r w:rsidR="00C61EB0">
        <w:t>entre o</w:t>
      </w:r>
      <w:r w:rsidR="00941C48" w:rsidRPr="00941C48">
        <w:t xml:space="preserve"> desempenho humano e </w:t>
      </w:r>
      <w:r w:rsidR="00C61EB0">
        <w:t>de</w:t>
      </w:r>
      <w:r w:rsidR="00941C48" w:rsidRPr="00941C48">
        <w:t xml:space="preserve"> racionalidade.</w:t>
      </w:r>
    </w:p>
    <w:p w14:paraId="02166DB6" w14:textId="77777777" w:rsidR="007B631E" w:rsidRDefault="007B631E" w:rsidP="007B631E">
      <w:pPr>
        <w:keepNext/>
        <w:ind w:firstLine="432"/>
        <w:jc w:val="center"/>
      </w:pPr>
      <w:r>
        <w:rPr>
          <w:noProof/>
        </w:rPr>
        <w:drawing>
          <wp:inline distT="0" distB="0" distL="0" distR="0" wp14:anchorId="3891D069" wp14:editId="7FBB6194">
            <wp:extent cx="5400040" cy="2800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462E" w14:textId="724E3E0A" w:rsidR="007B631E" w:rsidRPr="00941C48" w:rsidRDefault="007B631E" w:rsidP="007B631E">
      <w:pPr>
        <w:pStyle w:val="Legenda"/>
      </w:pPr>
      <w:r>
        <w:t xml:space="preserve">Figura </w:t>
      </w:r>
      <w:r w:rsidR="006578DF">
        <w:fldChar w:fldCharType="begin"/>
      </w:r>
      <w:r w:rsidR="006578DF">
        <w:instrText xml:space="preserve"> SEQ Figura \* ARABIC </w:instrText>
      </w:r>
      <w:r w:rsidR="006578DF">
        <w:fldChar w:fldCharType="separate"/>
      </w:r>
      <w:r w:rsidR="00DD0388">
        <w:rPr>
          <w:noProof/>
        </w:rPr>
        <w:t>1</w:t>
      </w:r>
      <w:r w:rsidR="006578DF">
        <w:rPr>
          <w:noProof/>
        </w:rPr>
        <w:fldChar w:fldCharType="end"/>
      </w:r>
      <w:r>
        <w:t xml:space="preserve"> - </w:t>
      </w:r>
      <w:r w:rsidRPr="009A2D0A">
        <w:t>Algumas definições de inteligência artificial</w:t>
      </w:r>
      <w:r>
        <w:t xml:space="preserve">. </w:t>
      </w:r>
      <w:bookmarkStart w:id="0" w:name="_Hlk21294224"/>
      <w:r>
        <w:t xml:space="preserve">Fonte: Russel e </w:t>
      </w:r>
      <w:proofErr w:type="spellStart"/>
      <w:r>
        <w:t>Norvig</w:t>
      </w:r>
      <w:proofErr w:type="spellEnd"/>
      <w:r>
        <w:t xml:space="preserve"> (2009)</w:t>
      </w:r>
      <w:bookmarkEnd w:id="0"/>
    </w:p>
    <w:p w14:paraId="00AD96E1" w14:textId="36DD8A9A" w:rsidR="00A00897" w:rsidRDefault="00315F6B" w:rsidP="00315F6B">
      <w:pPr>
        <w:ind w:firstLine="432"/>
      </w:pPr>
      <w:r>
        <w:t xml:space="preserve">Para </w:t>
      </w:r>
      <w:r w:rsidRPr="00941C48">
        <w:t xml:space="preserve">Russell e </w:t>
      </w:r>
      <w:proofErr w:type="spellStart"/>
      <w:r w:rsidRPr="00941C48">
        <w:t>Norvig</w:t>
      </w:r>
      <w:proofErr w:type="spellEnd"/>
      <w:r w:rsidRPr="00941C48">
        <w:t xml:space="preserve"> (2009)</w:t>
      </w:r>
      <w:r>
        <w:t>,</w:t>
      </w:r>
      <w:r w:rsidRPr="00941C48">
        <w:t xml:space="preserve"> </w:t>
      </w:r>
      <w:r>
        <w:t>h</w:t>
      </w:r>
      <w:r w:rsidR="006D5837" w:rsidRPr="006D5837">
        <w:t>istoricamente</w:t>
      </w:r>
      <w:r>
        <w:t xml:space="preserve"> essas</w:t>
      </w:r>
      <w:r w:rsidR="006D5837" w:rsidRPr="006D5837">
        <w:t xml:space="preserve"> quatro estratégias </w:t>
      </w:r>
      <w:r>
        <w:t xml:space="preserve">são seguidas até hoje </w:t>
      </w:r>
      <w:r w:rsidR="006D5837" w:rsidRPr="006D5837">
        <w:t>para o estudo da IA, cada uma delas</w:t>
      </w:r>
      <w:r w:rsidR="006D5837">
        <w:t xml:space="preserve"> </w:t>
      </w:r>
      <w:r w:rsidR="006D5837" w:rsidRPr="006D5837">
        <w:t>por pessoas diferentes com métodos diferentes. Uma abordagem centrada nos seres humanos deve ser</w:t>
      </w:r>
      <w:r w:rsidR="006D5837">
        <w:t xml:space="preserve"> </w:t>
      </w:r>
      <w:r w:rsidR="006D5837" w:rsidRPr="006D5837">
        <w:t>em parte uma ciência empírica, envolvendo hipóteses e confirmação experimental. Uma abordagem</w:t>
      </w:r>
      <w:r w:rsidR="006D5837">
        <w:t xml:space="preserve"> </w:t>
      </w:r>
      <w:r w:rsidR="006D5837" w:rsidRPr="006D5837">
        <w:t>racionalista envolve uma combinação de matemática e engenharia. Cada grupo tem ao mesmo tempo</w:t>
      </w:r>
      <w:r w:rsidR="006D5837">
        <w:t xml:space="preserve"> </w:t>
      </w:r>
      <w:r w:rsidR="006D5837" w:rsidRPr="006D5837">
        <w:t>desacreditado e ajudado o outro. Vamos examinar as quatro abordagens com mais detalhes.</w:t>
      </w:r>
    </w:p>
    <w:p w14:paraId="6C1B07CD" w14:textId="30EC4666" w:rsidR="00315F6B" w:rsidRPr="006D5837" w:rsidRDefault="00315F6B" w:rsidP="00EB53C1">
      <w:pPr>
        <w:ind w:firstLine="432"/>
      </w:pPr>
      <w:r>
        <w:t xml:space="preserve">O </w:t>
      </w:r>
      <w:r w:rsidRPr="00315F6B">
        <w:t>teste de Turing</w:t>
      </w:r>
      <w:r>
        <w:t xml:space="preserve">, proposto por Alan Turing (1950) utilizou </w:t>
      </w:r>
      <w:r w:rsidRPr="00315F6B">
        <w:t xml:space="preserve">seis disciplinas </w:t>
      </w:r>
      <w:r w:rsidR="00EB53C1">
        <w:t xml:space="preserve">que </w:t>
      </w:r>
      <w:r w:rsidRPr="00315F6B">
        <w:t>comp</w:t>
      </w:r>
      <w:r w:rsidRPr="00315F6B">
        <w:rPr>
          <w:rFonts w:hint="eastAsia"/>
        </w:rPr>
        <w:t>õ</w:t>
      </w:r>
      <w:r w:rsidRPr="00315F6B">
        <w:t>em a maior parte da IA</w:t>
      </w:r>
      <w:r>
        <w:t xml:space="preserve"> até os dias atuais que são </w:t>
      </w:r>
      <w:r w:rsidR="008F4B4B">
        <w:t xml:space="preserve">o </w:t>
      </w:r>
      <w:r w:rsidR="008F4B4B" w:rsidRPr="00EB53C1">
        <w:t xml:space="preserve">processamento de linguagem natural, </w:t>
      </w:r>
      <w:r w:rsidR="008F4B4B" w:rsidRPr="008F4B4B">
        <w:t>representação de conhecimento</w:t>
      </w:r>
      <w:r w:rsidR="008F4B4B" w:rsidRPr="00EB53C1">
        <w:t xml:space="preserve">, </w:t>
      </w:r>
      <w:r w:rsidR="008F4B4B" w:rsidRPr="008F4B4B">
        <w:t>raciocínio</w:t>
      </w:r>
      <w:r w:rsidR="008F4B4B" w:rsidRPr="00EB53C1">
        <w:t xml:space="preserve">, </w:t>
      </w:r>
      <w:r w:rsidR="008F4B4B" w:rsidRPr="008F4B4B">
        <w:t>aprendizado de máquina</w:t>
      </w:r>
      <w:r w:rsidR="008F4B4B" w:rsidRPr="00EB53C1">
        <w:t>,</w:t>
      </w:r>
      <w:r w:rsidR="008F4B4B" w:rsidRPr="008F4B4B">
        <w:t xml:space="preserve"> visão computacional e </w:t>
      </w:r>
      <w:r w:rsidR="008F4B4B" w:rsidRPr="00EB53C1">
        <w:t>robótica</w:t>
      </w:r>
      <w:r w:rsidR="00EB53C1" w:rsidRPr="00EB53C1">
        <w:t xml:space="preserve"> </w:t>
      </w:r>
      <w:r w:rsidR="00EB53C1">
        <w:t>(</w:t>
      </w:r>
      <w:r w:rsidR="00EB53C1" w:rsidRPr="00941C48">
        <w:t>RUSSELL e NORVIG 2009)</w:t>
      </w:r>
      <w:r w:rsidR="00EB53C1" w:rsidRPr="00EB53C1">
        <w:t>.</w:t>
      </w:r>
    </w:p>
    <w:p w14:paraId="27873900" w14:textId="3FBFD182" w:rsidR="00DD0388" w:rsidRDefault="008C1B27" w:rsidP="00DD0388">
      <w:pPr>
        <w:ind w:firstLine="432"/>
      </w:pPr>
      <w:r w:rsidRPr="008C1B27">
        <w:t>Segundo Russell</w:t>
      </w:r>
      <w:r>
        <w:t xml:space="preserve"> e </w:t>
      </w:r>
      <w:proofErr w:type="spellStart"/>
      <w:r w:rsidRPr="008C1B27">
        <w:t>Norvig</w:t>
      </w:r>
      <w:proofErr w:type="spellEnd"/>
      <w:r w:rsidRPr="008C1B27">
        <w:t xml:space="preserve"> (200</w:t>
      </w:r>
      <w:r>
        <w:t>9</w:t>
      </w:r>
      <w:r w:rsidRPr="008C1B27">
        <w:t xml:space="preserve">), </w:t>
      </w:r>
      <w:r w:rsidR="00DD0388">
        <w:t>u</w:t>
      </w:r>
      <w:r w:rsidR="00DD0388" w:rsidRPr="00DD0388">
        <w:t>m agente</w:t>
      </w:r>
      <w:r w:rsidR="00DD0388" w:rsidRPr="00DD0388">
        <w:rPr>
          <w:b/>
          <w:bCs/>
        </w:rPr>
        <w:t xml:space="preserve"> </w:t>
      </w:r>
      <w:r w:rsidR="00DD0388" w:rsidRPr="00DD0388">
        <w:rPr>
          <w:rFonts w:hint="eastAsia"/>
        </w:rPr>
        <w:t>é</w:t>
      </w:r>
      <w:r w:rsidR="00DD0388" w:rsidRPr="00DD0388">
        <w:t xml:space="preserve"> tudo </w:t>
      </w:r>
      <w:r w:rsidR="00ED3B3F">
        <w:t xml:space="preserve">aquilo pode interagir com um ambiente, percebendo alterações através </w:t>
      </w:r>
      <w:r w:rsidR="00DD0388" w:rsidRPr="00DD0388">
        <w:t>de</w:t>
      </w:r>
      <w:r w:rsidR="00DD0388">
        <w:t xml:space="preserve"> </w:t>
      </w:r>
      <w:r w:rsidR="00DD0388" w:rsidRPr="00DD0388">
        <w:t>sensores</w:t>
      </w:r>
      <w:r w:rsidR="00DD0388" w:rsidRPr="00DD0388">
        <w:rPr>
          <w:b/>
          <w:bCs/>
        </w:rPr>
        <w:t xml:space="preserve"> </w:t>
      </w:r>
      <w:r w:rsidR="00DD0388" w:rsidRPr="00DD0388">
        <w:t>e agi</w:t>
      </w:r>
      <w:r w:rsidR="00ED3B3F">
        <w:t>ndo</w:t>
      </w:r>
      <w:r w:rsidR="00DD0388" w:rsidRPr="00DD0388">
        <w:t xml:space="preserve"> sobre esse ambiente </w:t>
      </w:r>
      <w:r w:rsidR="00ED3B3F">
        <w:t>com</w:t>
      </w:r>
      <w:r w:rsidR="00DD0388" w:rsidRPr="00DD0388">
        <w:t xml:space="preserve"> atuadores. </w:t>
      </w:r>
      <w:r w:rsidR="00ED3B3F">
        <w:t xml:space="preserve">A </w:t>
      </w:r>
      <w:r w:rsidR="00DD0388" w:rsidRPr="00DD0388">
        <w:t>Figura 2</w:t>
      </w:r>
      <w:r w:rsidR="00ED3B3F">
        <w:t xml:space="preserve"> mostra esse esquema de forma simples</w:t>
      </w:r>
      <w:r w:rsidR="00DD0388" w:rsidRPr="00DD0388">
        <w:t>. Um</w:t>
      </w:r>
      <w:r w:rsidR="00ED3B3F">
        <w:t xml:space="preserve"> exemplo de um</w:t>
      </w:r>
      <w:r w:rsidR="00DD0388" w:rsidRPr="00DD0388">
        <w:t xml:space="preserve"> agente humano </w:t>
      </w:r>
      <w:r w:rsidR="00ED3B3F">
        <w:t xml:space="preserve">que </w:t>
      </w:r>
      <w:r w:rsidR="00DD0388" w:rsidRPr="00DD0388">
        <w:t xml:space="preserve">tem olhos, ouvidos e outros </w:t>
      </w:r>
      <w:r w:rsidR="00DD0388" w:rsidRPr="00DD0388">
        <w:rPr>
          <w:rFonts w:hint="eastAsia"/>
        </w:rPr>
        <w:t>ó</w:t>
      </w:r>
      <w:r w:rsidR="00DD0388" w:rsidRPr="00DD0388">
        <w:t>rg</w:t>
      </w:r>
      <w:r w:rsidR="00DD0388" w:rsidRPr="00DD0388">
        <w:rPr>
          <w:rFonts w:hint="eastAsia"/>
        </w:rPr>
        <w:t>ã</w:t>
      </w:r>
      <w:r w:rsidR="00DD0388" w:rsidRPr="00DD0388">
        <w:t>os como sensores, e tem m</w:t>
      </w:r>
      <w:r w:rsidR="00DD0388" w:rsidRPr="00DD0388">
        <w:rPr>
          <w:rFonts w:hint="eastAsia"/>
        </w:rPr>
        <w:t>ã</w:t>
      </w:r>
      <w:r w:rsidR="00DD0388" w:rsidRPr="00DD0388">
        <w:t>os,</w:t>
      </w:r>
      <w:r w:rsidR="00DD0388">
        <w:t xml:space="preserve"> </w:t>
      </w:r>
      <w:r w:rsidR="00DD0388" w:rsidRPr="00DD0388">
        <w:t xml:space="preserve">pernas, boca e outras partes do corpo que </w:t>
      </w:r>
      <w:r w:rsidR="00DD0388" w:rsidRPr="00DD0388">
        <w:lastRenderedPageBreak/>
        <w:t>servem como</w:t>
      </w:r>
      <w:r w:rsidR="00DD0388">
        <w:t xml:space="preserve"> </w:t>
      </w:r>
      <w:r w:rsidR="00DD0388" w:rsidRPr="00DD0388">
        <w:t>atuadores. Um agente rob</w:t>
      </w:r>
      <w:r w:rsidR="00DD0388" w:rsidRPr="00DD0388">
        <w:rPr>
          <w:rFonts w:hint="eastAsia"/>
        </w:rPr>
        <w:t>ó</w:t>
      </w:r>
      <w:r w:rsidR="00DD0388" w:rsidRPr="00DD0388">
        <w:t>tico pode ter</w:t>
      </w:r>
      <w:r w:rsidR="00DD0388">
        <w:t xml:space="preserve"> </w:t>
      </w:r>
      <w:r w:rsidR="00DD0388" w:rsidRPr="00DD0388">
        <w:t>c</w:t>
      </w:r>
      <w:r w:rsidR="00DD0388" w:rsidRPr="00DD0388">
        <w:rPr>
          <w:rFonts w:hint="eastAsia"/>
        </w:rPr>
        <w:t>â</w:t>
      </w:r>
      <w:r w:rsidR="00DD0388" w:rsidRPr="00DD0388">
        <w:t>meras e detectores da faixa de infravermelho funcionando como sensores e v</w:t>
      </w:r>
      <w:r w:rsidR="00DD0388" w:rsidRPr="00DD0388">
        <w:rPr>
          <w:rFonts w:hint="eastAsia"/>
        </w:rPr>
        <w:t>á</w:t>
      </w:r>
      <w:r w:rsidR="00DD0388" w:rsidRPr="00DD0388">
        <w:t>rios motores como</w:t>
      </w:r>
      <w:r w:rsidR="00DD0388">
        <w:t xml:space="preserve"> </w:t>
      </w:r>
      <w:r w:rsidR="00DD0388" w:rsidRPr="00DD0388">
        <w:t>atuadores.</w:t>
      </w:r>
    </w:p>
    <w:p w14:paraId="711ECE59" w14:textId="77777777" w:rsidR="00DD0388" w:rsidRDefault="00DD0388" w:rsidP="00DD0388">
      <w:pPr>
        <w:keepNext/>
        <w:ind w:firstLine="432"/>
        <w:jc w:val="center"/>
      </w:pPr>
      <w:r w:rsidRPr="00DD0388">
        <w:rPr>
          <w:noProof/>
        </w:rPr>
        <w:drawing>
          <wp:inline distT="0" distB="0" distL="0" distR="0" wp14:anchorId="5099274F" wp14:editId="7C5DCAB9">
            <wp:extent cx="1981200" cy="1632478"/>
            <wp:effectExtent l="0" t="0" r="0" b="6350"/>
            <wp:docPr id="2" name="Imagem 2" descr="Resultado de imagem para Agentes interagem com amb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Agentes interagem com ambien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03" cy="165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8BBB" w14:textId="712FD80A" w:rsidR="00DD0388" w:rsidRDefault="00DD0388" w:rsidP="00DD0388">
      <w:pPr>
        <w:pStyle w:val="Legenda"/>
      </w:pPr>
      <w:r>
        <w:t xml:space="preserve">Figura </w:t>
      </w:r>
      <w:r w:rsidR="006578DF">
        <w:fldChar w:fldCharType="begin"/>
      </w:r>
      <w:r w:rsidR="006578DF">
        <w:instrText xml:space="preserve"> SEQ Figura \* ARABIC </w:instrText>
      </w:r>
      <w:r w:rsidR="006578DF">
        <w:fldChar w:fldCharType="separate"/>
      </w:r>
      <w:r>
        <w:rPr>
          <w:noProof/>
        </w:rPr>
        <w:t>2</w:t>
      </w:r>
      <w:r w:rsidR="006578DF">
        <w:rPr>
          <w:noProof/>
        </w:rPr>
        <w:fldChar w:fldCharType="end"/>
      </w:r>
      <w:r>
        <w:t xml:space="preserve"> - Esquema de um agente e o ambiente. </w:t>
      </w:r>
      <w:r w:rsidRPr="00DD0388">
        <w:t xml:space="preserve">Fonte: Russel e </w:t>
      </w:r>
      <w:proofErr w:type="spellStart"/>
      <w:r w:rsidRPr="00DD0388">
        <w:t>Norvig</w:t>
      </w:r>
      <w:proofErr w:type="spellEnd"/>
      <w:r w:rsidRPr="00DD0388">
        <w:t xml:space="preserve"> (2009)</w:t>
      </w:r>
    </w:p>
    <w:p w14:paraId="110ED05C" w14:textId="33643D0F" w:rsidR="00D01483" w:rsidRDefault="008C1B27" w:rsidP="008C1B27">
      <w:pPr>
        <w:ind w:firstLine="432"/>
      </w:pPr>
      <w:r w:rsidRPr="008C1B27">
        <w:t xml:space="preserve"> </w:t>
      </w:r>
    </w:p>
    <w:p w14:paraId="0E7473BA" w14:textId="63F8D698" w:rsidR="007E23DF" w:rsidRDefault="008A0BBA" w:rsidP="00F82C20">
      <w:pPr>
        <w:pStyle w:val="Ttulo1"/>
      </w:pPr>
      <w:r w:rsidRPr="008A0BBA">
        <w:t>Aprendizado de M</w:t>
      </w:r>
      <w:r>
        <w:t>á</w:t>
      </w:r>
      <w:r w:rsidRPr="008A0BBA">
        <w:t>quina</w:t>
      </w:r>
      <w:r w:rsidR="00D01483">
        <w:t xml:space="preserve"> (</w:t>
      </w:r>
      <w:proofErr w:type="spellStart"/>
      <w:r w:rsidR="00D01483">
        <w:t>M</w:t>
      </w:r>
      <w:r w:rsidR="00825A0E">
        <w:t>achine</w:t>
      </w:r>
      <w:proofErr w:type="spellEnd"/>
      <w:r w:rsidR="00825A0E">
        <w:t xml:space="preserve"> Learning</w:t>
      </w:r>
      <w:r w:rsidR="00D01483">
        <w:t>)</w:t>
      </w:r>
    </w:p>
    <w:p w14:paraId="47116E00" w14:textId="02B5CC65" w:rsidR="00F82C20" w:rsidRDefault="00F82C20" w:rsidP="00D01483"/>
    <w:p w14:paraId="330F1B59" w14:textId="200F2520" w:rsidR="00D01483" w:rsidRDefault="00D01483" w:rsidP="00461EE1">
      <w:pPr>
        <w:ind w:firstLine="432"/>
      </w:pPr>
      <w:r>
        <w:t>A</w:t>
      </w:r>
      <w:r w:rsidRPr="00D01483">
        <w:t>prendizado de M</w:t>
      </w:r>
      <w:r>
        <w:t>á</w:t>
      </w:r>
      <w:r w:rsidRPr="00D01483">
        <w:t>quina</w:t>
      </w:r>
      <w:r w:rsidR="00CC71F8">
        <w:t xml:space="preserve"> (AM)</w:t>
      </w:r>
      <w:r w:rsidRPr="00D01483">
        <w:t xml:space="preserve"> </w:t>
      </w:r>
      <w:r>
        <w:t>é</w:t>
      </w:r>
      <w:r w:rsidRPr="00D01483">
        <w:t xml:space="preserve"> uma </w:t>
      </w:r>
      <w:r>
        <w:t>á</w:t>
      </w:r>
      <w:r w:rsidRPr="00D01483">
        <w:t>rea d</w:t>
      </w:r>
      <w:r w:rsidR="00CC71F8">
        <w:t>a</w:t>
      </w:r>
      <w:r w:rsidRPr="00D01483">
        <w:t xml:space="preserve"> I</w:t>
      </w:r>
      <w:r w:rsidR="00CC71F8">
        <w:t xml:space="preserve">nteligência </w:t>
      </w:r>
      <w:r w:rsidRPr="00D01483">
        <w:t>A</w:t>
      </w:r>
      <w:r w:rsidR="00CC71F8">
        <w:t>rtificial</w:t>
      </w:r>
      <w:r w:rsidRPr="00D01483">
        <w:t xml:space="preserve"> cujo objetivo </w:t>
      </w:r>
      <w:r>
        <w:t xml:space="preserve">é </w:t>
      </w:r>
      <w:r w:rsidRPr="00D01483">
        <w:t>o desenvolvimento de t</w:t>
      </w:r>
      <w:r>
        <w:t>é</w:t>
      </w:r>
      <w:r w:rsidRPr="00D01483">
        <w:t>cnicas computacionais sobre o aprendizado bem como a constru</w:t>
      </w:r>
      <w:r>
        <w:t>ção</w:t>
      </w:r>
      <w:r w:rsidRPr="00D01483">
        <w:t xml:space="preserve"> de sistemas capazes de adquirir conhecimento de forma autom</w:t>
      </w:r>
      <w:r>
        <w:t>ática</w:t>
      </w:r>
      <w:r w:rsidRPr="00D01483">
        <w:t xml:space="preserve">. Um sistema de aprendizado </w:t>
      </w:r>
      <w:r>
        <w:t>é</w:t>
      </w:r>
      <w:r w:rsidRPr="00D01483">
        <w:t xml:space="preserve"> um programa de computador que toma decis</w:t>
      </w:r>
      <w:r>
        <w:t>õ</w:t>
      </w:r>
      <w:r w:rsidRPr="00D01483">
        <w:t>es baseado em experi</w:t>
      </w:r>
      <w:r>
        <w:t>ê</w:t>
      </w:r>
      <w:r w:rsidRPr="00D01483">
        <w:t>ncias acumuladas atrav</w:t>
      </w:r>
      <w:r>
        <w:t>é</w:t>
      </w:r>
      <w:r w:rsidRPr="00D01483">
        <w:t>s da solu</w:t>
      </w:r>
      <w:r>
        <w:t>çã</w:t>
      </w:r>
      <w:r w:rsidRPr="00D01483">
        <w:t>o bem-sucedida de problemas anteriores. Os diversos sistemas de aprendizado de m</w:t>
      </w:r>
      <w:r>
        <w:t>á</w:t>
      </w:r>
      <w:r w:rsidRPr="00D01483">
        <w:t>quina possuem caracter</w:t>
      </w:r>
      <w:r>
        <w:t>ís</w:t>
      </w:r>
      <w:r w:rsidRPr="00D01483">
        <w:t xml:space="preserve">ticas particulares e comuns que possibilitam sua </w:t>
      </w:r>
      <w:r w:rsidRPr="008504DB">
        <w:t>classific</w:t>
      </w:r>
      <w:r w:rsidR="00461EE1">
        <w:t>ã</w:t>
      </w:r>
      <w:r w:rsidRPr="008504DB">
        <w:t>o</w:t>
      </w:r>
      <w:r w:rsidRPr="00D01483">
        <w:t xml:space="preserve"> quanto </w:t>
      </w:r>
      <w:r w:rsidR="00461EE1">
        <w:t>à</w:t>
      </w:r>
      <w:r w:rsidRPr="00D01483">
        <w:t xml:space="preserve"> linguagem de descri</w:t>
      </w:r>
      <w:r w:rsidR="00CD063B">
        <w:t>ção</w:t>
      </w:r>
      <w:r w:rsidRPr="00D01483">
        <w:t>, modo, paradigma e forma de aprendizado utilizado</w:t>
      </w:r>
      <w:r w:rsidR="00252754">
        <w:t xml:space="preserve"> (</w:t>
      </w:r>
      <w:r w:rsidR="00252754" w:rsidRPr="00F82C20">
        <w:t>MONARD</w:t>
      </w:r>
      <w:r w:rsidR="00252754">
        <w:t xml:space="preserve"> e </w:t>
      </w:r>
      <w:r w:rsidR="00252754" w:rsidRPr="00F82C20">
        <w:t>BARANAUSKAS</w:t>
      </w:r>
      <w:r w:rsidR="00252754">
        <w:t>, 2003)</w:t>
      </w:r>
      <w:r w:rsidRPr="00D01483">
        <w:t xml:space="preserve">. </w:t>
      </w:r>
    </w:p>
    <w:p w14:paraId="136F02BB" w14:textId="0F11FB72" w:rsidR="00F82C20" w:rsidRDefault="004D70DA" w:rsidP="00D01483">
      <w:pPr>
        <w:ind w:firstLine="432"/>
      </w:pPr>
      <w:r>
        <w:t>Conforme Souto (2003), t</w:t>
      </w:r>
      <w:r w:rsidR="00D01483" w:rsidRPr="00D01483">
        <w:t>écnicas de AM podem ser divididas, de maneira geral, em aprendizado</w:t>
      </w:r>
      <w:r w:rsidR="00D01483">
        <w:t xml:space="preserve"> </w:t>
      </w:r>
      <w:r w:rsidR="00D01483" w:rsidRPr="00D01483">
        <w:t>supervisionado e aprendizado n</w:t>
      </w:r>
      <w:r w:rsidR="00CC71F8">
        <w:t>ã</w:t>
      </w:r>
      <w:r w:rsidR="00D01483" w:rsidRPr="00D01483">
        <w:t>o supervisionado. Se antes do processo de aprendizado o indutor recebe um conjunto de exemplos, cada exemplo sendo formado por um conjunto de atributos de entrada e um conjunto de atributos de sa</w:t>
      </w:r>
      <w:r w:rsidR="00C34A62">
        <w:t>í</w:t>
      </w:r>
      <w:r w:rsidR="00D01483" w:rsidRPr="00D01483">
        <w:t>da (</w:t>
      </w:r>
      <w:r w:rsidR="00C34A62" w:rsidRPr="00D01483">
        <w:t>rótulos</w:t>
      </w:r>
      <w:r w:rsidR="00D01483" w:rsidRPr="00D01483">
        <w:t>), ent</w:t>
      </w:r>
      <w:r w:rsidR="00C34A62">
        <w:t>ã</w:t>
      </w:r>
      <w:r w:rsidR="00D01483" w:rsidRPr="00D01483">
        <w:t>o esse tipo de aprendizado pode ser classificado como aprendizado supervisionado. Em contraste, aprendizado n</w:t>
      </w:r>
      <w:r w:rsidR="00C34A62">
        <w:t>ã</w:t>
      </w:r>
      <w:r w:rsidR="00D01483" w:rsidRPr="00D01483">
        <w:t xml:space="preserve">o supervisionado </w:t>
      </w:r>
      <w:r w:rsidR="00C34A62">
        <w:t>é</w:t>
      </w:r>
      <w:r w:rsidR="00D01483" w:rsidRPr="00D01483">
        <w:t xml:space="preserve"> realizado quando, para cada exemplo, apenas os atributos de entrada </w:t>
      </w:r>
      <w:r w:rsidR="00C34A62" w:rsidRPr="00D01483">
        <w:t>estão</w:t>
      </w:r>
      <w:r w:rsidR="00D01483" w:rsidRPr="00D01483">
        <w:t xml:space="preserve"> dispon</w:t>
      </w:r>
      <w:r w:rsidR="00C34A62">
        <w:t>í</w:t>
      </w:r>
      <w:r w:rsidR="00D01483" w:rsidRPr="00D01483">
        <w:t xml:space="preserve">veis. Essas </w:t>
      </w:r>
      <w:r w:rsidR="00C34A62" w:rsidRPr="00D01483">
        <w:t>técnicas</w:t>
      </w:r>
      <w:r w:rsidR="00D01483" w:rsidRPr="00D01483">
        <w:t xml:space="preserve"> de aprendizado s</w:t>
      </w:r>
      <w:r w:rsidR="00C34A62">
        <w:t>ã</w:t>
      </w:r>
      <w:r w:rsidR="00D01483" w:rsidRPr="00D01483">
        <w:t>o utilizadas quando o objetivo for encontrar em um conjunto de dados padr</w:t>
      </w:r>
      <w:r w:rsidR="00305060">
        <w:t>õ</w:t>
      </w:r>
      <w:r w:rsidR="00D01483" w:rsidRPr="00D01483">
        <w:t xml:space="preserve">es ou </w:t>
      </w:r>
      <w:r w:rsidR="00305060" w:rsidRPr="00D01483">
        <w:t>tendências</w:t>
      </w:r>
      <w:r w:rsidR="00D01483" w:rsidRPr="00D01483">
        <w:t xml:space="preserve"> (aglomerados) que auxiliem o entendimento desses dados.</w:t>
      </w:r>
    </w:p>
    <w:p w14:paraId="2A1B94BC" w14:textId="5A2CFB72" w:rsidR="009F7B7F" w:rsidRDefault="00586C29" w:rsidP="009F7B7F">
      <w:pPr>
        <w:ind w:firstLine="432"/>
      </w:pPr>
      <w:r>
        <w:t>Um dos grandes desafios dos pesquisadores é desenvolver métodos capazes de prever o comportamento dos estudantes, de modo a possibilitar a intervenção de professores, ou demais envolvidos, visando resgatar o estudante antes que ele seja reprovado (</w:t>
      </w:r>
      <w:r w:rsidR="009A71A5">
        <w:t>MACFADYN</w:t>
      </w:r>
      <w:r>
        <w:t>, 2010)</w:t>
      </w:r>
      <w:r w:rsidR="009A71A5">
        <w:t xml:space="preserve">. Porém, neste projeto, será criado um protótipo de software que não somente prever um comportamento, mas auxiliar o professor na indicação de conteúdos de acordo com o </w:t>
      </w:r>
      <w:r w:rsidR="009A71A5">
        <w:lastRenderedPageBreak/>
        <w:t xml:space="preserve">desempenho em um questionário, ou seja, um sistema de classificação de alunos junto a um sistema de recomendação de conteúdo baseado no perfil de respostas do aluno. </w:t>
      </w:r>
      <w:r w:rsidR="009F7B7F">
        <w:t xml:space="preserve">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 </w:t>
      </w:r>
    </w:p>
    <w:p w14:paraId="2E993006" w14:textId="2BB0A2BB" w:rsidR="009F7B7F" w:rsidRDefault="009F7B7F" w:rsidP="00586C29">
      <w:pPr>
        <w:ind w:firstLine="432"/>
      </w:pPr>
      <w:r>
        <w:t xml:space="preserve">Após a coleta dos dados é utilizado algum algoritmo para que a máquina possa aprender sobre os dados e então indicar uma resposta junto a uma porcentagem de precisão da resposta. </w:t>
      </w:r>
      <w:r w:rsidR="00040382">
        <w:t>Um dos algoritmos utilizado para o processo de recomendação é o algoritmo KNN</w:t>
      </w:r>
      <w:r w:rsidR="00AB6FF5">
        <w:t xml:space="preserve"> (</w:t>
      </w:r>
      <w:r w:rsidR="00AB6FF5" w:rsidRPr="00AB6FF5">
        <w:rPr>
          <w:b/>
        </w:rPr>
        <w:t>k</w:t>
      </w:r>
      <w:r w:rsidR="00AB6FF5">
        <w:t xml:space="preserve">- </w:t>
      </w:r>
      <w:proofErr w:type="spellStart"/>
      <w:r w:rsidR="00AB6FF5" w:rsidRPr="00AB6FF5">
        <w:rPr>
          <w:b/>
        </w:rPr>
        <w:t>N</w:t>
      </w:r>
      <w:r w:rsidR="00AB6FF5">
        <w:t>earest</w:t>
      </w:r>
      <w:proofErr w:type="spellEnd"/>
      <w:r w:rsidR="00AB6FF5">
        <w:t xml:space="preserve"> </w:t>
      </w:r>
      <w:proofErr w:type="spellStart"/>
      <w:r w:rsidR="00AB6FF5" w:rsidRPr="00AB6FF5">
        <w:rPr>
          <w:b/>
        </w:rPr>
        <w:t>N</w:t>
      </w:r>
      <w:r w:rsidR="00AB6FF5">
        <w:t>eighbours</w:t>
      </w:r>
      <w:proofErr w:type="spellEnd"/>
      <w:r w:rsidR="00AB6FF5">
        <w:t>)</w:t>
      </w:r>
      <w:r w:rsidR="00040382">
        <w:t xml:space="preserve">, conhecido como K vizinhos mais próximos. </w:t>
      </w:r>
      <w:r w:rsidR="00AB6FF5">
        <w:t>Esse algoritmo pertence a família de algoritmos IBL (</w:t>
      </w:r>
      <w:proofErr w:type="spellStart"/>
      <w:r w:rsidR="00AB6FF5">
        <w:rPr>
          <w:i/>
        </w:rPr>
        <w:t>Instance-based</w:t>
      </w:r>
      <w:proofErr w:type="spellEnd"/>
      <w:r w:rsidR="00AB6FF5">
        <w:rPr>
          <w:i/>
        </w:rPr>
        <w:t xml:space="preserve"> Learning) </w:t>
      </w:r>
      <w:r w:rsidR="00AB6FF5">
        <w:t xml:space="preserve">(Cover &amp; Hart, 1967), resumidamente, pode-se dizer que tal algoritmo tem um paradigma que utiliza dados armazenados ao invés de um conjunto de regras induzidas e aprendidas pela máquina para a classificação de novos </w:t>
      </w:r>
      <w:r w:rsidR="00B96914">
        <w:t>conjuntos de dados. A classificação de um novo conjunto de dados é baseada no k dados simulares mais próximos, de acordo com a métrica de distância entre os dados (</w:t>
      </w:r>
      <w:r w:rsidR="00B96914" w:rsidRPr="00B96914">
        <w:t>AHA</w:t>
      </w:r>
      <w:r w:rsidR="00B96914" w:rsidRPr="00B96914">
        <w:t>,</w:t>
      </w:r>
      <w:r w:rsidR="00B96914">
        <w:t xml:space="preserve"> 1991).</w:t>
      </w:r>
    </w:p>
    <w:p w14:paraId="325FB02F" w14:textId="77777777" w:rsidR="00B96914" w:rsidRPr="00CC3D9A" w:rsidRDefault="00B96914" w:rsidP="00586C29">
      <w:pPr>
        <w:ind w:firstLine="432"/>
        <w:rPr>
          <w:u w:val="single"/>
        </w:rPr>
      </w:pPr>
      <w:bookmarkStart w:id="1" w:name="_GoBack"/>
      <w:bookmarkEnd w:id="1"/>
    </w:p>
    <w:p w14:paraId="75AECD3D" w14:textId="4E049A97" w:rsidR="00F04EB0" w:rsidRDefault="00F04EB0" w:rsidP="00D01483">
      <w:pPr>
        <w:ind w:firstLine="432"/>
      </w:pPr>
    </w:p>
    <w:p w14:paraId="21AB6F65" w14:textId="48DD35AE" w:rsidR="00F04EB0" w:rsidRDefault="00F04EB0" w:rsidP="00D01483">
      <w:pPr>
        <w:ind w:firstLine="432"/>
      </w:pPr>
    </w:p>
    <w:p w14:paraId="696132B1" w14:textId="50E2B260" w:rsidR="00F04EB0" w:rsidRDefault="00F04EB0" w:rsidP="00D01483">
      <w:pPr>
        <w:ind w:firstLine="432"/>
      </w:pPr>
    </w:p>
    <w:p w14:paraId="5180F894" w14:textId="23847608" w:rsidR="00337A4B" w:rsidRDefault="00337A4B" w:rsidP="00586C29"/>
    <w:p w14:paraId="691C99A4" w14:textId="77777777" w:rsidR="00337A4B" w:rsidRPr="000426BF" w:rsidRDefault="00337A4B" w:rsidP="000426BF"/>
    <w:bookmarkStart w:id="2" w:name="_Toc18709285" w:displacedByCustomXml="next"/>
    <w:sdt>
      <w:sdtPr>
        <w:rPr>
          <w:rFonts w:ascii="Arial" w:eastAsia="Calibri" w:hAnsi="Arial" w:cstheme="minorBidi"/>
          <w:color w:val="00000A"/>
          <w:sz w:val="24"/>
          <w:szCs w:val="22"/>
        </w:rPr>
        <w:id w:val="-940064308"/>
        <w:docPartObj>
          <w:docPartGallery w:val="Bibliographies"/>
          <w:docPartUnique/>
        </w:docPartObj>
      </w:sdtPr>
      <w:sdtEndPr/>
      <w:sdtContent>
        <w:p w14:paraId="63512BDD" w14:textId="1D071B7A" w:rsidR="00ED0C12" w:rsidRDefault="00ED0C12">
          <w:pPr>
            <w:pStyle w:val="Ttulo1"/>
          </w:pPr>
          <w:r>
            <w:t>Bibliografia</w:t>
          </w:r>
          <w:bookmarkEnd w:id="2"/>
        </w:p>
        <w:sdt>
          <w:sdtPr>
            <w:id w:val="111145805"/>
            <w:showingPlcHdr/>
            <w:bibliography/>
          </w:sdtPr>
          <w:sdtEndPr/>
          <w:sdtContent>
            <w:p w14:paraId="2D3A9C97" w14:textId="15BA0A0F" w:rsidR="00941C48" w:rsidRDefault="00F82C20" w:rsidP="00F82C20">
              <w:pPr>
                <w:spacing w:after="0"/>
              </w:pPr>
              <w:r>
                <w:t xml:space="preserve">     </w:t>
              </w:r>
            </w:p>
          </w:sdtContent>
        </w:sdt>
      </w:sdtContent>
    </w:sdt>
    <w:p w14:paraId="65C5881D" w14:textId="24C870B7" w:rsidR="00FC540D" w:rsidRDefault="00941C48" w:rsidP="00907496">
      <w:r w:rsidRPr="00907496">
        <w:t xml:space="preserve">RUSSEL, S.J.; NORVIG, P. </w:t>
      </w:r>
      <w:r w:rsidR="00907496" w:rsidRPr="00907496">
        <w:t>Inteligência Atificial</w:t>
      </w:r>
      <w:r w:rsidRPr="00907496">
        <w:t xml:space="preserve">: </w:t>
      </w:r>
      <w:r w:rsidR="00907496" w:rsidRPr="00907496">
        <w:t>Tradução da Terceira Edição</w:t>
      </w:r>
      <w:r w:rsidRPr="00907496">
        <w:t>.</w:t>
      </w:r>
      <w:r w:rsidR="00907496" w:rsidRPr="00907496">
        <w:rPr>
          <w:rFonts w:ascii="TimesNewRomanPSMT" w:eastAsia="TimesNewRomanPSMT" w:hAnsiTheme="minorHAnsi" w:cs="TimesNewRomanPSMT"/>
          <w:color w:val="auto"/>
          <w:sz w:val="30"/>
          <w:szCs w:val="30"/>
        </w:rPr>
        <w:t xml:space="preserve"> </w:t>
      </w:r>
      <w:r w:rsidR="00907496" w:rsidRPr="00907496">
        <w:t>Rio</w:t>
      </w:r>
      <w:r w:rsidR="00907496">
        <w:t xml:space="preserve"> </w:t>
      </w:r>
      <w:r w:rsidR="00907496" w:rsidRPr="00907496">
        <w:t>de Janeiro: Elsevier, 2013.</w:t>
      </w:r>
    </w:p>
    <w:p w14:paraId="3898F07A" w14:textId="32283FA2" w:rsidR="00F82C20" w:rsidRPr="00DD0388" w:rsidRDefault="00F82C20" w:rsidP="00907496">
      <w:r w:rsidRPr="00F82C20">
        <w:t>MONARD, Maria Carolina, BARANAUSKAS, José Augusto. Conceitos Sobre Aprendizado de Máquina. Sistemas Inteligentes Fundamentos e Aplicações. 1 ed. Barueri-SP: Manole Ltda, 2003.</w:t>
      </w:r>
    </w:p>
    <w:p w14:paraId="485AB9BA" w14:textId="2ADAD067" w:rsidR="00E604FF" w:rsidRDefault="00E604FF" w:rsidP="00907496">
      <w:r w:rsidRPr="00E604FF">
        <w:t>SOUTO, M. C. P., LORENA, A. C., DELBEM, A. C. B., et al., T</w:t>
      </w:r>
      <w:r w:rsidR="00025799">
        <w:t>é</w:t>
      </w:r>
      <w:r w:rsidRPr="00E604FF">
        <w:t>cnicas de aprendizado de m</w:t>
      </w:r>
      <w:r w:rsidR="00025799">
        <w:t>á</w:t>
      </w:r>
      <w:r w:rsidRPr="00E604FF">
        <w:t>quina para problemas de biologia molecular</w:t>
      </w:r>
      <w:r w:rsidR="00025799">
        <w:t>.</w:t>
      </w:r>
      <w:r w:rsidRPr="00E604FF">
        <w:t xml:space="preserve"> </w:t>
      </w:r>
      <w:r w:rsidR="00025799" w:rsidRPr="00025799">
        <w:t>Universidade de S</w:t>
      </w:r>
      <w:r w:rsidR="00025799">
        <w:t>ã</w:t>
      </w:r>
      <w:r w:rsidR="00025799" w:rsidRPr="00025799">
        <w:t>o Paulo</w:t>
      </w:r>
      <w:r w:rsidR="00025799">
        <w:t xml:space="preserve">. </w:t>
      </w:r>
      <w:r w:rsidR="00025799" w:rsidRPr="00025799">
        <w:t>S</w:t>
      </w:r>
      <w:r w:rsidR="00025799">
        <w:t>ã</w:t>
      </w:r>
      <w:r w:rsidR="00025799" w:rsidRPr="00025799">
        <w:t>o Carlos</w:t>
      </w:r>
      <w:r w:rsidRPr="00E604FF">
        <w:t>, 2003</w:t>
      </w:r>
      <w:r w:rsidR="00025799">
        <w:t>.</w:t>
      </w:r>
    </w:p>
    <w:p w14:paraId="2779D630" w14:textId="3AD488E2" w:rsidR="00586C29" w:rsidRDefault="009A71A5" w:rsidP="00907496">
      <w:pPr>
        <w:rPr>
          <w:lang w:val="en-US"/>
        </w:rPr>
      </w:pPr>
      <w:r>
        <w:rPr>
          <w:lang w:val="en-US"/>
        </w:rPr>
        <w:lastRenderedPageBreak/>
        <w:t>MACFADYN</w:t>
      </w:r>
      <w:r w:rsidR="00586C29" w:rsidRPr="00586C29">
        <w:rPr>
          <w:lang w:val="en-US"/>
        </w:rPr>
        <w:t xml:space="preserve">, L.P., Dawson, S. (2010) “Mining LMS Data to Develop an "Early Warning System" for Educators: A Proof of Concept”. </w:t>
      </w:r>
      <w:r w:rsidR="00586C29" w:rsidRPr="009A71A5">
        <w:rPr>
          <w:lang w:val="en-US"/>
        </w:rPr>
        <w:t>Computers &amp; Education, no. 54, p.588-599.</w:t>
      </w:r>
    </w:p>
    <w:p w14:paraId="7B5EEAC0" w14:textId="79AF7838" w:rsidR="009F7B7F" w:rsidRDefault="009F7B7F" w:rsidP="00907496">
      <w:r w:rsidRPr="009F7B7F">
        <w:rPr>
          <w:lang w:val="en-US"/>
        </w:rPr>
        <w:t xml:space="preserve">LU, J. et al. Recommender system application developments: A survey.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Systems, v. 74, p. 12–32, 6 2015. ISSN 01679236.</w:t>
      </w:r>
    </w:p>
    <w:p w14:paraId="5BA3E3D2" w14:textId="6A86053B" w:rsidR="009F7B7F" w:rsidRDefault="009F7B7F" w:rsidP="00907496">
      <w:r w:rsidRPr="009F7B7F">
        <w:rPr>
          <w:lang w:val="en-US"/>
        </w:rPr>
        <w:t xml:space="preserve">BOBADILLA, J. et al. Recommender systems survey. Knowledge-Based Systems, v. 46, p. 109–132, 7 2013. </w:t>
      </w:r>
      <w:r>
        <w:t>ISSN 09507051.</w:t>
      </w:r>
    </w:p>
    <w:p w14:paraId="3283AB8F" w14:textId="310A4DF2" w:rsidR="00B96914" w:rsidRPr="009A71A5" w:rsidRDefault="00B96914" w:rsidP="00907496">
      <w:pPr>
        <w:rPr>
          <w:lang w:val="en-US"/>
        </w:rPr>
      </w:pPr>
      <w:r w:rsidRPr="00B96914">
        <w:rPr>
          <w:lang w:val="en-US"/>
        </w:rPr>
        <w:t xml:space="preserve">AHA, D.W.; KIBLER, D.; ALBERT, M.K. Instance-based learning algorithms. </w:t>
      </w:r>
      <w:proofErr w:type="spellStart"/>
      <w:r>
        <w:t>Machine</w:t>
      </w:r>
      <w:proofErr w:type="spellEnd"/>
      <w:r>
        <w:t xml:space="preserve"> Learning, 6, 1991, p.37-66.</w:t>
      </w:r>
    </w:p>
    <w:sectPr w:rsidR="00B96914" w:rsidRPr="009A71A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54ADA" w14:textId="77777777" w:rsidR="006578DF" w:rsidRDefault="006578DF" w:rsidP="0071412B">
      <w:pPr>
        <w:spacing w:after="0" w:line="240" w:lineRule="auto"/>
      </w:pPr>
      <w:r>
        <w:separator/>
      </w:r>
    </w:p>
  </w:endnote>
  <w:endnote w:type="continuationSeparator" w:id="0">
    <w:p w14:paraId="47C35CED" w14:textId="77777777" w:rsidR="006578DF" w:rsidRDefault="006578DF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8D8D0" w14:textId="77777777" w:rsidR="006578DF" w:rsidRDefault="006578DF" w:rsidP="0071412B">
      <w:pPr>
        <w:spacing w:after="0" w:line="240" w:lineRule="auto"/>
      </w:pPr>
      <w:r>
        <w:separator/>
      </w:r>
    </w:p>
  </w:footnote>
  <w:footnote w:type="continuationSeparator" w:id="0">
    <w:p w14:paraId="371712D0" w14:textId="77777777" w:rsidR="006578DF" w:rsidRDefault="006578DF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C6DE3" w14:textId="77777777" w:rsidR="0071412B" w:rsidRDefault="0071412B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2896A" wp14:editId="5C7E62DA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254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127E2C3" id="Grupo 10" o:spid="_x0000_s1026" style="position:absolute;margin-left:41.85pt;margin-top:-27pt;width:544.3pt;height:92.1pt;z-index:251659264;mso-position-horizontal-relative:page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7108F8"/>
    <w:multiLevelType w:val="hybridMultilevel"/>
    <w:tmpl w:val="84B2FF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12B"/>
    <w:rsid w:val="00003B31"/>
    <w:rsid w:val="00012EF7"/>
    <w:rsid w:val="00025799"/>
    <w:rsid w:val="00027FEE"/>
    <w:rsid w:val="00040382"/>
    <w:rsid w:val="000426BF"/>
    <w:rsid w:val="00046B61"/>
    <w:rsid w:val="00047167"/>
    <w:rsid w:val="000901AB"/>
    <w:rsid w:val="000904A9"/>
    <w:rsid w:val="000E5BFE"/>
    <w:rsid w:val="000F3AB1"/>
    <w:rsid w:val="00106F5A"/>
    <w:rsid w:val="00107160"/>
    <w:rsid w:val="00107FA3"/>
    <w:rsid w:val="00143FB3"/>
    <w:rsid w:val="0014790D"/>
    <w:rsid w:val="00147D5C"/>
    <w:rsid w:val="00151956"/>
    <w:rsid w:val="001842FA"/>
    <w:rsid w:val="001909B1"/>
    <w:rsid w:val="001B183B"/>
    <w:rsid w:val="001B6C87"/>
    <w:rsid w:val="001B759B"/>
    <w:rsid w:val="001C14FD"/>
    <w:rsid w:val="001D0A04"/>
    <w:rsid w:val="001D653E"/>
    <w:rsid w:val="002165C3"/>
    <w:rsid w:val="00217E22"/>
    <w:rsid w:val="002378C6"/>
    <w:rsid w:val="002448AC"/>
    <w:rsid w:val="00252754"/>
    <w:rsid w:val="00281208"/>
    <w:rsid w:val="002B07BE"/>
    <w:rsid w:val="002D6939"/>
    <w:rsid w:val="002E2D16"/>
    <w:rsid w:val="00305060"/>
    <w:rsid w:val="00315F6B"/>
    <w:rsid w:val="003268E2"/>
    <w:rsid w:val="00335684"/>
    <w:rsid w:val="00337A4B"/>
    <w:rsid w:val="00342B74"/>
    <w:rsid w:val="00357018"/>
    <w:rsid w:val="003637CE"/>
    <w:rsid w:val="00363B40"/>
    <w:rsid w:val="00372A2A"/>
    <w:rsid w:val="00372D8E"/>
    <w:rsid w:val="003748CD"/>
    <w:rsid w:val="0038655F"/>
    <w:rsid w:val="003A188B"/>
    <w:rsid w:val="003D63D1"/>
    <w:rsid w:val="003F3632"/>
    <w:rsid w:val="003F5753"/>
    <w:rsid w:val="00415AF3"/>
    <w:rsid w:val="004402E9"/>
    <w:rsid w:val="0045079C"/>
    <w:rsid w:val="00453DE2"/>
    <w:rsid w:val="00461EE1"/>
    <w:rsid w:val="004731C7"/>
    <w:rsid w:val="00481870"/>
    <w:rsid w:val="00481D3B"/>
    <w:rsid w:val="00491F12"/>
    <w:rsid w:val="00494803"/>
    <w:rsid w:val="00497B00"/>
    <w:rsid w:val="004C3EF7"/>
    <w:rsid w:val="004D70DA"/>
    <w:rsid w:val="004D7133"/>
    <w:rsid w:val="004F0567"/>
    <w:rsid w:val="00503A34"/>
    <w:rsid w:val="005078DB"/>
    <w:rsid w:val="00521DAE"/>
    <w:rsid w:val="00523250"/>
    <w:rsid w:val="00527968"/>
    <w:rsid w:val="005503ED"/>
    <w:rsid w:val="00551359"/>
    <w:rsid w:val="00557431"/>
    <w:rsid w:val="005609E7"/>
    <w:rsid w:val="0056284F"/>
    <w:rsid w:val="00586C29"/>
    <w:rsid w:val="00591AE0"/>
    <w:rsid w:val="005A31C8"/>
    <w:rsid w:val="005B4D41"/>
    <w:rsid w:val="005B7C39"/>
    <w:rsid w:val="005C4E16"/>
    <w:rsid w:val="005C631D"/>
    <w:rsid w:val="005D25AD"/>
    <w:rsid w:val="0060016B"/>
    <w:rsid w:val="00616625"/>
    <w:rsid w:val="006221F0"/>
    <w:rsid w:val="0062481D"/>
    <w:rsid w:val="00625A26"/>
    <w:rsid w:val="00626288"/>
    <w:rsid w:val="0063742F"/>
    <w:rsid w:val="00641224"/>
    <w:rsid w:val="0064139F"/>
    <w:rsid w:val="00647A72"/>
    <w:rsid w:val="00650CC2"/>
    <w:rsid w:val="006578DF"/>
    <w:rsid w:val="006B6042"/>
    <w:rsid w:val="006C4596"/>
    <w:rsid w:val="006C4F31"/>
    <w:rsid w:val="006D5837"/>
    <w:rsid w:val="006E369F"/>
    <w:rsid w:val="006F442E"/>
    <w:rsid w:val="00703020"/>
    <w:rsid w:val="0071412B"/>
    <w:rsid w:val="0071702B"/>
    <w:rsid w:val="00727540"/>
    <w:rsid w:val="00742180"/>
    <w:rsid w:val="007520DC"/>
    <w:rsid w:val="00766B0D"/>
    <w:rsid w:val="00780331"/>
    <w:rsid w:val="00783832"/>
    <w:rsid w:val="0079649A"/>
    <w:rsid w:val="007B631C"/>
    <w:rsid w:val="007B631E"/>
    <w:rsid w:val="007E23DF"/>
    <w:rsid w:val="007F720B"/>
    <w:rsid w:val="00805758"/>
    <w:rsid w:val="00825A0E"/>
    <w:rsid w:val="00826ED1"/>
    <w:rsid w:val="00840C54"/>
    <w:rsid w:val="00845C99"/>
    <w:rsid w:val="008504DB"/>
    <w:rsid w:val="0086125F"/>
    <w:rsid w:val="008679FE"/>
    <w:rsid w:val="00871428"/>
    <w:rsid w:val="00872BDE"/>
    <w:rsid w:val="0087403F"/>
    <w:rsid w:val="00876561"/>
    <w:rsid w:val="0089029A"/>
    <w:rsid w:val="0089084A"/>
    <w:rsid w:val="00896C62"/>
    <w:rsid w:val="008A0BBA"/>
    <w:rsid w:val="008B205E"/>
    <w:rsid w:val="008C1511"/>
    <w:rsid w:val="008C1B27"/>
    <w:rsid w:val="008E0DB5"/>
    <w:rsid w:val="008E663F"/>
    <w:rsid w:val="008F4B4B"/>
    <w:rsid w:val="00907496"/>
    <w:rsid w:val="00930142"/>
    <w:rsid w:val="00936563"/>
    <w:rsid w:val="00940A54"/>
    <w:rsid w:val="00941C48"/>
    <w:rsid w:val="00941FFD"/>
    <w:rsid w:val="009505E8"/>
    <w:rsid w:val="009541FC"/>
    <w:rsid w:val="0095619F"/>
    <w:rsid w:val="009703B8"/>
    <w:rsid w:val="009810E4"/>
    <w:rsid w:val="00984791"/>
    <w:rsid w:val="00985EEA"/>
    <w:rsid w:val="00996A0C"/>
    <w:rsid w:val="009A1AA9"/>
    <w:rsid w:val="009A71A5"/>
    <w:rsid w:val="009A7359"/>
    <w:rsid w:val="009A7E9D"/>
    <w:rsid w:val="009D4733"/>
    <w:rsid w:val="009F7B7F"/>
    <w:rsid w:val="00A00897"/>
    <w:rsid w:val="00A22965"/>
    <w:rsid w:val="00A30F71"/>
    <w:rsid w:val="00A36907"/>
    <w:rsid w:val="00A7397C"/>
    <w:rsid w:val="00A77DFA"/>
    <w:rsid w:val="00A86784"/>
    <w:rsid w:val="00A94CDC"/>
    <w:rsid w:val="00AA0114"/>
    <w:rsid w:val="00AA5320"/>
    <w:rsid w:val="00AA5E06"/>
    <w:rsid w:val="00AB6FF5"/>
    <w:rsid w:val="00AD4017"/>
    <w:rsid w:val="00AF59C1"/>
    <w:rsid w:val="00B021EE"/>
    <w:rsid w:val="00B17C76"/>
    <w:rsid w:val="00B275F9"/>
    <w:rsid w:val="00B36FA7"/>
    <w:rsid w:val="00B40D6E"/>
    <w:rsid w:val="00B53FAC"/>
    <w:rsid w:val="00B55CB2"/>
    <w:rsid w:val="00B927FB"/>
    <w:rsid w:val="00B96914"/>
    <w:rsid w:val="00B97D8A"/>
    <w:rsid w:val="00BA4B51"/>
    <w:rsid w:val="00BA66DD"/>
    <w:rsid w:val="00BC5CF2"/>
    <w:rsid w:val="00BC69F2"/>
    <w:rsid w:val="00BD28D5"/>
    <w:rsid w:val="00BD41A4"/>
    <w:rsid w:val="00BF61F2"/>
    <w:rsid w:val="00C146E6"/>
    <w:rsid w:val="00C2010A"/>
    <w:rsid w:val="00C304E1"/>
    <w:rsid w:val="00C34A62"/>
    <w:rsid w:val="00C61EB0"/>
    <w:rsid w:val="00C77DCD"/>
    <w:rsid w:val="00C847F4"/>
    <w:rsid w:val="00C948B8"/>
    <w:rsid w:val="00CA193D"/>
    <w:rsid w:val="00CA6CD2"/>
    <w:rsid w:val="00CB4FCD"/>
    <w:rsid w:val="00CC3D9A"/>
    <w:rsid w:val="00CC71F8"/>
    <w:rsid w:val="00CD063B"/>
    <w:rsid w:val="00CE0752"/>
    <w:rsid w:val="00D01483"/>
    <w:rsid w:val="00D244C9"/>
    <w:rsid w:val="00D265E8"/>
    <w:rsid w:val="00D46643"/>
    <w:rsid w:val="00DA3C3C"/>
    <w:rsid w:val="00DA7C8C"/>
    <w:rsid w:val="00DC7DB3"/>
    <w:rsid w:val="00DD0388"/>
    <w:rsid w:val="00DF046E"/>
    <w:rsid w:val="00E020E6"/>
    <w:rsid w:val="00E10BDB"/>
    <w:rsid w:val="00E13C72"/>
    <w:rsid w:val="00E25997"/>
    <w:rsid w:val="00E30B64"/>
    <w:rsid w:val="00E34527"/>
    <w:rsid w:val="00E513FF"/>
    <w:rsid w:val="00E60408"/>
    <w:rsid w:val="00E604FF"/>
    <w:rsid w:val="00E61151"/>
    <w:rsid w:val="00E652C1"/>
    <w:rsid w:val="00E732EC"/>
    <w:rsid w:val="00E91A14"/>
    <w:rsid w:val="00EB23D3"/>
    <w:rsid w:val="00EB3CBE"/>
    <w:rsid w:val="00EB53C1"/>
    <w:rsid w:val="00EC3B1C"/>
    <w:rsid w:val="00ED0C12"/>
    <w:rsid w:val="00ED3B3F"/>
    <w:rsid w:val="00ED7E4E"/>
    <w:rsid w:val="00EE1BEB"/>
    <w:rsid w:val="00EF6370"/>
    <w:rsid w:val="00F02761"/>
    <w:rsid w:val="00F04EB0"/>
    <w:rsid w:val="00F061D5"/>
    <w:rsid w:val="00F15B08"/>
    <w:rsid w:val="00F243E3"/>
    <w:rsid w:val="00F329BD"/>
    <w:rsid w:val="00F33206"/>
    <w:rsid w:val="00F55221"/>
    <w:rsid w:val="00F80EDB"/>
    <w:rsid w:val="00F82C20"/>
    <w:rsid w:val="00FA6750"/>
    <w:rsid w:val="00FA6CCC"/>
    <w:rsid w:val="00FC34E3"/>
    <w:rsid w:val="00FC540D"/>
    <w:rsid w:val="00FC691F"/>
    <w:rsid w:val="00FD0858"/>
    <w:rsid w:val="00FE4ACB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774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12B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412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0901AB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D71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71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7133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71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7133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133"/>
    <w:rPr>
      <w:rFonts w:ascii="Segoe UI" w:eastAsia="Calibri" w:hAnsi="Segoe UI" w:cs="Segoe UI"/>
      <w:color w:val="00000A"/>
      <w:sz w:val="18"/>
      <w:szCs w:val="18"/>
    </w:rPr>
  </w:style>
  <w:style w:type="table" w:styleId="Tabelacomgrade">
    <w:name w:val="Table Grid"/>
    <w:basedOn w:val="Tabelanormal"/>
    <w:uiPriority w:val="39"/>
    <w:rsid w:val="0036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fo1">
    <w:name w:val="paragrafo 1"/>
    <w:basedOn w:val="Normal"/>
    <w:link w:val="paragrafo1Char"/>
    <w:qFormat/>
    <w:rsid w:val="00EB3CBE"/>
    <w:pPr>
      <w:ind w:left="432" w:firstLine="276"/>
    </w:pPr>
  </w:style>
  <w:style w:type="character" w:customStyle="1" w:styleId="paragrafo1Char">
    <w:name w:val="paragrafo 1 Char"/>
    <w:basedOn w:val="Fontepargpadro"/>
    <w:link w:val="paragrafo1"/>
    <w:rsid w:val="00EB3CBE"/>
    <w:rPr>
      <w:rFonts w:ascii="Arial" w:eastAsia="Calibri" w:hAnsi="Arial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DAD42-7FD2-4999-8891-0A829C9F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4</Pages>
  <Words>973</Words>
  <Characters>5260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MASA I</cp:lastModifiedBy>
  <cp:revision>58</cp:revision>
  <cp:lastPrinted>2019-09-07T20:53:00Z</cp:lastPrinted>
  <dcterms:created xsi:type="dcterms:W3CDTF">2019-09-08T18:22:00Z</dcterms:created>
  <dcterms:modified xsi:type="dcterms:W3CDTF">2019-10-21T01:55:00Z</dcterms:modified>
</cp:coreProperties>
</file>