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5152417A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48E40E22" w:rsidR="00C967C2" w:rsidRDefault="006F358C" w:rsidP="0073512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  <w:r w:rsidR="00FA4282" w:rsidRPr="00FA4282">
        <w:rPr>
          <w:b/>
          <w:sz w:val="32"/>
          <w:szCs w:val="32"/>
        </w:rPr>
        <w:t xml:space="preserve"> </w:t>
      </w: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1350D0E" w14:textId="5E9C5E46" w:rsidR="000C24A7" w:rsidRDefault="006F358C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>Eduardo Savino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21DA3F93" w14:textId="1705C599" w:rsidR="0051479C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5087794" w:history="1">
        <w:r w:rsidR="0051479C" w:rsidRPr="009A07A3">
          <w:rPr>
            <w:rStyle w:val="Hyperlink"/>
            <w:noProof/>
          </w:rPr>
          <w:t>1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introdução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_Toc25087794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6</w:t>
        </w:r>
        <w:r w:rsidR="0051479C">
          <w:rPr>
            <w:noProof/>
            <w:webHidden/>
          </w:rPr>
          <w:fldChar w:fldCharType="end"/>
        </w:r>
      </w:hyperlink>
    </w:p>
    <w:p w14:paraId="4CC5A286" w14:textId="0C37E073" w:rsidR="0051479C" w:rsidRDefault="00CB3F9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5" w:history="1">
        <w:r w:rsidR="0051479C" w:rsidRPr="009A07A3">
          <w:rPr>
            <w:rStyle w:val="Hyperlink"/>
            <w:noProof/>
          </w:rPr>
          <w:t>2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linha de pesquisa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_Toc25087795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7</w:t>
        </w:r>
        <w:r w:rsidR="0051479C">
          <w:rPr>
            <w:noProof/>
            <w:webHidden/>
          </w:rPr>
          <w:fldChar w:fldCharType="end"/>
        </w:r>
      </w:hyperlink>
    </w:p>
    <w:p w14:paraId="54F8CA64" w14:textId="25572209" w:rsidR="0051479C" w:rsidRDefault="00CB3F9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6" w:history="1">
        <w:r w:rsidR="0051479C" w:rsidRPr="009A07A3">
          <w:rPr>
            <w:rStyle w:val="Hyperlink"/>
            <w:noProof/>
          </w:rPr>
          <w:t>3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problematização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_Toc25087796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8</w:t>
        </w:r>
        <w:r w:rsidR="0051479C">
          <w:rPr>
            <w:noProof/>
            <w:webHidden/>
          </w:rPr>
          <w:fldChar w:fldCharType="end"/>
        </w:r>
      </w:hyperlink>
    </w:p>
    <w:p w14:paraId="677944C1" w14:textId="15984B6F" w:rsidR="0051479C" w:rsidRDefault="00CB3F9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7" w:history="1">
        <w:r w:rsidR="0051479C" w:rsidRPr="009A07A3">
          <w:rPr>
            <w:rStyle w:val="Hyperlink"/>
            <w:noProof/>
          </w:rPr>
          <w:t>4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_Toc25087797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9</w:t>
        </w:r>
        <w:r w:rsidR="0051479C">
          <w:rPr>
            <w:noProof/>
            <w:webHidden/>
          </w:rPr>
          <w:fldChar w:fldCharType="end"/>
        </w:r>
      </w:hyperlink>
    </w:p>
    <w:p w14:paraId="324F8591" w14:textId="17BBA706" w:rsidR="0051479C" w:rsidRDefault="00CB3F9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8" w:history="1">
        <w:r w:rsidR="0051479C" w:rsidRPr="009A07A3">
          <w:rPr>
            <w:rStyle w:val="Hyperlink"/>
            <w:noProof/>
          </w:rPr>
          <w:t>5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Justificativa da escolha do tema e desenvolvimento do estudo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_Toc25087798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10</w:t>
        </w:r>
        <w:r w:rsidR="0051479C">
          <w:rPr>
            <w:noProof/>
            <w:webHidden/>
          </w:rPr>
          <w:fldChar w:fldCharType="end"/>
        </w:r>
      </w:hyperlink>
    </w:p>
    <w:p w14:paraId="2FC3E345" w14:textId="03E75D8C" w:rsidR="0051479C" w:rsidRDefault="00CB3F9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9" w:history="1">
        <w:r w:rsidR="0051479C" w:rsidRPr="009A07A3">
          <w:rPr>
            <w:rStyle w:val="Hyperlink"/>
            <w:noProof/>
          </w:rPr>
          <w:t>6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relevância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_Toc25087799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11</w:t>
        </w:r>
        <w:r w:rsidR="0051479C">
          <w:rPr>
            <w:noProof/>
            <w:webHidden/>
          </w:rPr>
          <w:fldChar w:fldCharType="end"/>
        </w:r>
      </w:hyperlink>
    </w:p>
    <w:p w14:paraId="08F28E82" w14:textId="21489777" w:rsidR="0051479C" w:rsidRDefault="00CB3F9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00" w:history="1">
        <w:r w:rsidR="0051479C" w:rsidRPr="009A07A3">
          <w:rPr>
            <w:rStyle w:val="Hyperlink"/>
            <w:noProof/>
          </w:rPr>
          <w:t>7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objetivos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_Toc25087800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12</w:t>
        </w:r>
        <w:r w:rsidR="0051479C">
          <w:rPr>
            <w:noProof/>
            <w:webHidden/>
          </w:rPr>
          <w:fldChar w:fldCharType="end"/>
        </w:r>
      </w:hyperlink>
    </w:p>
    <w:p w14:paraId="5C51CCCB" w14:textId="4D9EEA94" w:rsidR="0051479C" w:rsidRDefault="00CB3F92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1" w:history="1">
        <w:r w:rsidR="0051479C" w:rsidRPr="009A07A3">
          <w:rPr>
            <w:rStyle w:val="Hyperlink"/>
            <w:noProof/>
          </w:rPr>
          <w:t>7.1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Geral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_Toc25087801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12</w:t>
        </w:r>
        <w:r w:rsidR="0051479C">
          <w:rPr>
            <w:noProof/>
            <w:webHidden/>
          </w:rPr>
          <w:fldChar w:fldCharType="end"/>
        </w:r>
      </w:hyperlink>
    </w:p>
    <w:p w14:paraId="492A7118" w14:textId="009F0A96" w:rsidR="0051479C" w:rsidRDefault="00CB3F92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2" w:history="1">
        <w:r w:rsidR="0051479C" w:rsidRPr="009A07A3">
          <w:rPr>
            <w:rStyle w:val="Hyperlink"/>
            <w:noProof/>
          </w:rPr>
          <w:t>7.2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Específicos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_Toc25087802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12</w:t>
        </w:r>
        <w:r w:rsidR="0051479C">
          <w:rPr>
            <w:noProof/>
            <w:webHidden/>
          </w:rPr>
          <w:fldChar w:fldCharType="end"/>
        </w:r>
      </w:hyperlink>
    </w:p>
    <w:p w14:paraId="7C418E64" w14:textId="4BF69712" w:rsidR="0051479C" w:rsidRDefault="00CB3F9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03" w:history="1">
        <w:r w:rsidR="0051479C" w:rsidRPr="009A07A3">
          <w:rPr>
            <w:rStyle w:val="Hyperlink"/>
            <w:noProof/>
          </w:rPr>
          <w:t>8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Principais teorias/ferramentas envolvidas no projeto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_Toc25087803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13</w:t>
        </w:r>
        <w:r w:rsidR="0051479C">
          <w:rPr>
            <w:noProof/>
            <w:webHidden/>
          </w:rPr>
          <w:fldChar w:fldCharType="end"/>
        </w:r>
      </w:hyperlink>
    </w:p>
    <w:p w14:paraId="7A008903" w14:textId="4FFEA7F1" w:rsidR="0051479C" w:rsidRDefault="00CB3F92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4" w:history="1">
        <w:r w:rsidR="0051479C" w:rsidRPr="009A07A3">
          <w:rPr>
            <w:rStyle w:val="Hyperlink"/>
            <w:noProof/>
          </w:rPr>
          <w:t>8.1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Série Histórica da Educação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_Toc25087804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13</w:t>
        </w:r>
        <w:r w:rsidR="0051479C">
          <w:rPr>
            <w:noProof/>
            <w:webHidden/>
          </w:rPr>
          <w:fldChar w:fldCharType="end"/>
        </w:r>
      </w:hyperlink>
    </w:p>
    <w:p w14:paraId="01952D82" w14:textId="3A044834" w:rsidR="0051479C" w:rsidRDefault="00CB3F92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5" w:history="1">
        <w:r w:rsidR="0051479C" w:rsidRPr="009A07A3">
          <w:rPr>
            <w:rStyle w:val="Hyperlink"/>
            <w:noProof/>
          </w:rPr>
          <w:t>8.2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1.0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_Toc25087805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13</w:t>
        </w:r>
        <w:r w:rsidR="0051479C">
          <w:rPr>
            <w:noProof/>
            <w:webHidden/>
          </w:rPr>
          <w:fldChar w:fldCharType="end"/>
        </w:r>
      </w:hyperlink>
    </w:p>
    <w:p w14:paraId="52FF799D" w14:textId="23CC8C87" w:rsidR="0051479C" w:rsidRDefault="00CB3F92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6" w:history="1">
        <w:r w:rsidR="0051479C" w:rsidRPr="009A07A3">
          <w:rPr>
            <w:rStyle w:val="Hyperlink"/>
            <w:noProof/>
          </w:rPr>
          <w:t>8.3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2.0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_Toc25087806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14</w:t>
        </w:r>
        <w:r w:rsidR="0051479C">
          <w:rPr>
            <w:noProof/>
            <w:webHidden/>
          </w:rPr>
          <w:fldChar w:fldCharType="end"/>
        </w:r>
      </w:hyperlink>
    </w:p>
    <w:p w14:paraId="2DE96E61" w14:textId="038E1CD7" w:rsidR="0051479C" w:rsidRDefault="00CB3F92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7" w:history="1">
        <w:r w:rsidR="0051479C" w:rsidRPr="009A07A3">
          <w:rPr>
            <w:rStyle w:val="Hyperlink"/>
            <w:noProof/>
          </w:rPr>
          <w:t>8.4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3.0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_Toc25087807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14</w:t>
        </w:r>
        <w:r w:rsidR="0051479C">
          <w:rPr>
            <w:noProof/>
            <w:webHidden/>
          </w:rPr>
          <w:fldChar w:fldCharType="end"/>
        </w:r>
      </w:hyperlink>
    </w:p>
    <w:p w14:paraId="6F3C4538" w14:textId="58DC0476" w:rsidR="0051479C" w:rsidRDefault="00CB3F92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8" w:history="1">
        <w:r w:rsidR="0051479C" w:rsidRPr="009A07A3">
          <w:rPr>
            <w:rStyle w:val="Hyperlink"/>
            <w:noProof/>
          </w:rPr>
          <w:t>8.5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4.0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_Toc25087808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15</w:t>
        </w:r>
        <w:r w:rsidR="0051479C">
          <w:rPr>
            <w:noProof/>
            <w:webHidden/>
          </w:rPr>
          <w:fldChar w:fldCharType="end"/>
        </w:r>
      </w:hyperlink>
    </w:p>
    <w:p w14:paraId="76386835" w14:textId="3076BA42" w:rsidR="0051479C" w:rsidRDefault="00CB3F92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09" w:history="1">
        <w:r w:rsidR="0051479C" w:rsidRPr="009A07A3">
          <w:rPr>
            <w:rStyle w:val="Hyperlink"/>
            <w:noProof/>
          </w:rPr>
          <w:t>8.5.1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Papel do Professor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_Toc25087809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16</w:t>
        </w:r>
        <w:r w:rsidR="0051479C">
          <w:rPr>
            <w:noProof/>
            <w:webHidden/>
          </w:rPr>
          <w:fldChar w:fldCharType="end"/>
        </w:r>
      </w:hyperlink>
    </w:p>
    <w:p w14:paraId="6D02A4A0" w14:textId="507D4E44" w:rsidR="0051479C" w:rsidRDefault="00CB3F92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0" w:history="1">
        <w:r w:rsidR="0051479C" w:rsidRPr="009A07A3">
          <w:rPr>
            <w:rStyle w:val="Hyperlink"/>
            <w:noProof/>
          </w:rPr>
          <w:t>8.5.2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Papel do Aluno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_Toc25087810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17</w:t>
        </w:r>
        <w:r w:rsidR="0051479C">
          <w:rPr>
            <w:noProof/>
            <w:webHidden/>
          </w:rPr>
          <w:fldChar w:fldCharType="end"/>
        </w:r>
      </w:hyperlink>
    </w:p>
    <w:p w14:paraId="19727335" w14:textId="4C037047" w:rsidR="0051479C" w:rsidRDefault="00CB3F92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11" w:history="1">
        <w:r w:rsidR="0051479C" w:rsidRPr="009A07A3">
          <w:rPr>
            <w:rStyle w:val="Hyperlink"/>
            <w:noProof/>
          </w:rPr>
          <w:t>8.6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Inteligência Artificial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_Toc25087811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17</w:t>
        </w:r>
        <w:r w:rsidR="0051479C">
          <w:rPr>
            <w:noProof/>
            <w:webHidden/>
          </w:rPr>
          <w:fldChar w:fldCharType="end"/>
        </w:r>
      </w:hyperlink>
    </w:p>
    <w:p w14:paraId="56BA6D14" w14:textId="78CFFF81" w:rsidR="0051479C" w:rsidRDefault="00CB3F92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2" w:history="1">
        <w:r w:rsidR="0051479C" w:rsidRPr="009A07A3">
          <w:rPr>
            <w:rStyle w:val="Hyperlink"/>
            <w:noProof/>
          </w:rPr>
          <w:t>8.6.1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Aprendizado de Máquina (Machine Learning)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_Toc25087812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19</w:t>
        </w:r>
        <w:r w:rsidR="0051479C">
          <w:rPr>
            <w:noProof/>
            <w:webHidden/>
          </w:rPr>
          <w:fldChar w:fldCharType="end"/>
        </w:r>
      </w:hyperlink>
    </w:p>
    <w:p w14:paraId="48F77447" w14:textId="315049DB" w:rsidR="0051479C" w:rsidRDefault="00CB3F92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3" w:history="1">
        <w:r w:rsidR="0051479C" w:rsidRPr="009A07A3">
          <w:rPr>
            <w:rStyle w:val="Hyperlink"/>
            <w:noProof/>
          </w:rPr>
          <w:t>8.6.2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KNN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_Toc25087813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20</w:t>
        </w:r>
        <w:r w:rsidR="0051479C">
          <w:rPr>
            <w:noProof/>
            <w:webHidden/>
          </w:rPr>
          <w:fldChar w:fldCharType="end"/>
        </w:r>
      </w:hyperlink>
    </w:p>
    <w:p w14:paraId="5834A3BB" w14:textId="3BD25065" w:rsidR="0051479C" w:rsidRDefault="00CB3F9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14" w:history="1">
        <w:r w:rsidR="0051479C" w:rsidRPr="009A07A3">
          <w:rPr>
            <w:rStyle w:val="Hyperlink"/>
            <w:noProof/>
          </w:rPr>
          <w:t>9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Oportunidade de inovação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_Toc25087814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24</w:t>
        </w:r>
        <w:r w:rsidR="0051479C">
          <w:rPr>
            <w:noProof/>
            <w:webHidden/>
          </w:rPr>
          <w:fldChar w:fldCharType="end"/>
        </w:r>
      </w:hyperlink>
    </w:p>
    <w:p w14:paraId="54EBF43B" w14:textId="767A11E6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5087794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453573CF" w14:textId="77777777" w:rsidR="00DF0BD7" w:rsidRPr="00357746" w:rsidRDefault="00DF0BD7" w:rsidP="00DF0BD7">
      <w:pPr>
        <w:rPr>
          <w:lang w:val="en-US"/>
        </w:rPr>
      </w:pPr>
      <w:r w:rsidRPr="00357746">
        <w:rPr>
          <w:lang w:val="en-US"/>
        </w:rPr>
        <w:t>Adaptive framework, educational recommender system, zone of</w:t>
      </w:r>
    </w:p>
    <w:p w14:paraId="03237F94" w14:textId="2EA89FE5" w:rsidR="00DF0BD7" w:rsidRDefault="00DF0BD7" w:rsidP="00DF0BD7">
      <w:r>
        <w:t>proximal development, generic adaptation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5087795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5087796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4C2E95A4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r w:rsidR="00FC593C">
        <w:t>evidênci</w:t>
      </w:r>
      <w:r w:rsidR="008B59AF">
        <w:t>e</w:t>
      </w:r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5087797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>o perfil do egresso descrito no Projeto Pedagógico do Curso de Engenharia de Computação da Faculdade de Tecnologia Termomecanica,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5087798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5" w:name="_Toc25087799"/>
      <w:r>
        <w:lastRenderedPageBreak/>
        <w:t>relevância</w:t>
      </w:r>
      <w:bookmarkEnd w:id="5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77777777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criar um novo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56719E8" w:rsidR="00CD6AF8" w:rsidRDefault="003C697B" w:rsidP="00341FE0">
      <w:pPr>
        <w:rPr>
          <w:noProof/>
        </w:rPr>
      </w:pPr>
      <w:r>
        <w:t xml:space="preserve">Assim sendo, a relevância da pesquisa proposta sugere que a obtenção dos resultados de uma avaliação e a indicação de conteúdos específicos para um melhor preparo ou mesmo para uma maior especialização de um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pré 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6" w:name="_Toc25087800"/>
      <w:r>
        <w:lastRenderedPageBreak/>
        <w:t>objetivos</w:t>
      </w:r>
      <w:bookmarkEnd w:id="6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7" w:name="_Toc25087801"/>
      <w:r>
        <w:t>Geral</w:t>
      </w:r>
      <w:bookmarkEnd w:id="7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8" w:name="_Toc25087802"/>
      <w:r>
        <w:t>Específicos</w:t>
      </w:r>
      <w:bookmarkEnd w:id="8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Machine-Learning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9" w:name="_Toc25087803"/>
      <w:r w:rsidRPr="00167C21">
        <w:lastRenderedPageBreak/>
        <w:t>Principais teorias/ferramentas envolvidas no projeto</w:t>
      </w:r>
      <w:bookmarkEnd w:id="9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633506AA" w14:textId="231C93CB" w:rsidR="00484484" w:rsidRDefault="00484484" w:rsidP="00484484">
      <w:r>
        <w:t>A Educação</w:t>
      </w:r>
      <w:r w:rsidR="00571FE5">
        <w:t xml:space="preserve"> 4.0</w:t>
      </w:r>
      <w:r>
        <w:t xml:space="preserve"> está em</w:t>
      </w:r>
      <w:r w:rsidR="00571FE5">
        <w:t xml:space="preserve"> </w:t>
      </w:r>
      <w:r>
        <w:t xml:space="preserve">fase inicial, não se sabe ao certo até onde </w:t>
      </w:r>
      <w:r w:rsidR="00571FE5">
        <w:t xml:space="preserve">ela </w:t>
      </w:r>
      <w:r>
        <w:t xml:space="preserve">pode </w:t>
      </w:r>
      <w:r w:rsidR="00571FE5">
        <w:t>nos levar ou</w:t>
      </w:r>
      <w:r>
        <w:t xml:space="preserve"> como será a transição</w:t>
      </w:r>
      <w:r w:rsidR="00571FE5">
        <w:t xml:space="preserve"> entre o modelo que conhecemos hoje e as novas possibilidades promovidas por ela.</w:t>
      </w:r>
      <w:r>
        <w:t xml:space="preserve"> </w:t>
      </w:r>
      <w:r w:rsidR="00571FE5">
        <w:t>Porém,</w:t>
      </w:r>
      <w:r>
        <w:t xml:space="preserve"> conforme citado por Führ (2018), algumas perguntas podem ser feitas para </w:t>
      </w:r>
      <w:r w:rsidR="00571FE5">
        <w:t>decifrar</w:t>
      </w:r>
      <w:r>
        <w:t xml:space="preserve"> esse caminho</w:t>
      </w:r>
      <w:r w:rsidR="00AA28BA">
        <w:t>, são elas</w:t>
      </w:r>
      <w:r w:rsidR="00571FE5">
        <w:t>:</w:t>
      </w:r>
      <w:r>
        <w:t xml:space="preserve"> </w:t>
      </w:r>
      <w:r w:rsidR="00AA28BA">
        <w:t>C</w:t>
      </w:r>
      <w:r w:rsidR="00571FE5">
        <w:t>omo a E</w:t>
      </w:r>
      <w:r>
        <w:t xml:space="preserve">ducação 4.0 </w:t>
      </w:r>
      <w:r w:rsidR="00571FE5">
        <w:t>pode garantir</w:t>
      </w:r>
      <w:r>
        <w:t xml:space="preserve"> a aprendizagem do </w:t>
      </w:r>
      <w:r w:rsidR="00571FE5">
        <w:t>aluno</w:t>
      </w:r>
      <w:r w:rsidR="00AA28BA">
        <w:t xml:space="preserve"> enquanto</w:t>
      </w:r>
      <w:r>
        <w:t xml:space="preserve"> desenvolv</w:t>
      </w:r>
      <w:r w:rsidR="00AA28BA">
        <w:t>e</w:t>
      </w:r>
      <w:r>
        <w:t xml:space="preserve"> as competências </w:t>
      </w:r>
      <w:r w:rsidR="00AA28BA">
        <w:t xml:space="preserve">necessárias </w:t>
      </w:r>
      <w:r>
        <w:t>para o século XXI? Qua</w:t>
      </w:r>
      <w:r w:rsidR="00AA28BA">
        <w:t>is</w:t>
      </w:r>
      <w:r>
        <w:t xml:space="preserve"> os impactos d</w:t>
      </w:r>
      <w:r w:rsidR="00AA28BA">
        <w:t>as</w:t>
      </w:r>
      <w:r>
        <w:t xml:space="preserve"> mudanças </w:t>
      </w:r>
      <w:r w:rsidR="00AA28BA">
        <w:t xml:space="preserve">oriundas do advento do Mundo 4.0 </w:t>
      </w:r>
      <w:r>
        <w:t>para o docente? O que significa preparar cidadãos para que possam desenvolver o seu projeto pessoal, social e profissional num mundo em constante mudança, acelerado e imerso em aldeias globais?</w:t>
      </w:r>
    </w:p>
    <w:p w14:paraId="5318462E" w14:textId="2557EDB5" w:rsidR="006431FA" w:rsidRDefault="00484484" w:rsidP="00484484">
      <w:r>
        <w:t>Segundo Führ (2018)</w:t>
      </w:r>
      <w:r w:rsidR="001A5202">
        <w:t>,</w:t>
      </w:r>
      <w:r>
        <w:t xml:space="preserve"> a </w:t>
      </w:r>
      <w:r w:rsidR="001A5202">
        <w:t>E</w:t>
      </w:r>
      <w:r>
        <w:t xml:space="preserve">ducação 4.0 está diretamente ligada a quarta revolução industrial e </w:t>
      </w:r>
      <w:r w:rsidR="001A5202">
        <w:t>deve</w:t>
      </w:r>
      <w:r>
        <w:t xml:space="preserve"> interagir com as novas competências exigidas pela indústria. </w:t>
      </w:r>
      <w:r w:rsidR="001A5202">
        <w:t>E</w:t>
      </w:r>
      <w:r>
        <w:t>m um contexto temporal de evolução</w:t>
      </w:r>
      <w:r w:rsidR="001A5202">
        <w:t>,</w:t>
      </w:r>
      <w:r>
        <w:t xml:space="preserve"> a forma de ensino passou por </w:t>
      </w:r>
      <w:r w:rsidR="001A5202">
        <w:t>três</w:t>
      </w:r>
      <w:r>
        <w:t xml:space="preserve"> grandes mudanças</w:t>
      </w:r>
      <w:r w:rsidR="001A5202">
        <w:t xml:space="preserve"> - </w:t>
      </w:r>
      <w:r>
        <w:t>Educação 1.0, 2.0 e 3.0</w:t>
      </w:r>
      <w:r w:rsidR="001A5202">
        <w:t xml:space="preserve"> -</w:t>
      </w:r>
      <w:r>
        <w:t xml:space="preserve"> onde é possível observar que cada</w:t>
      </w:r>
      <w:r w:rsidR="001A5202">
        <w:t xml:space="preserve"> uma delas foi acompanhada</w:t>
      </w:r>
      <w:r>
        <w:t xml:space="preserve"> </w:t>
      </w:r>
      <w:r w:rsidR="001A5202">
        <w:t>de</w:t>
      </w:r>
      <w:r>
        <w:t xml:space="preserve"> mudanças significativas n</w:t>
      </w:r>
      <w:r w:rsidR="001A5202">
        <w:t xml:space="preserve">a maneira </w:t>
      </w:r>
      <w:r>
        <w:t>que se ensina e</w:t>
      </w:r>
      <w:r w:rsidR="001A5202">
        <w:t xml:space="preserve"> se</w:t>
      </w:r>
      <w:r>
        <w:t xml:space="preserve"> aprende.</w:t>
      </w:r>
      <w:bookmarkStart w:id="10" w:name="_GoBack"/>
      <w:bookmarkEnd w:id="10"/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</w:r>
      <w:bookmarkStart w:id="11" w:name="_Toc25087805"/>
      <w:r>
        <w:t>Educação 1.0</w:t>
      </w:r>
      <w:bookmarkEnd w:id="11"/>
      <w:r>
        <w:t xml:space="preserve"> </w:t>
      </w:r>
    </w:p>
    <w:p w14:paraId="560B3F74" w14:textId="77777777" w:rsidR="006431FA" w:rsidRPr="006431FA" w:rsidRDefault="006431FA" w:rsidP="006431FA"/>
    <w:p w14:paraId="683B8B12" w14:textId="77777777" w:rsidR="006431FA" w:rsidRDefault="006431FA" w:rsidP="006431FA">
      <w:r>
        <w:t>Segundo Gomes (2016) as tecnologias utilizadas para disseminar o conhecimento do professor eram mínimas e se concentravam apenas em mídias de massa, a aprendizagem era formal e presencial concentrada na escola, os conteúdos eram produzidos em larga escala por editoras, o conteúdo em si era impresso e não editável, as avaliações eram apenas formais através de exames e questionários.</w:t>
      </w:r>
    </w:p>
    <w:p w14:paraId="4B6E96C6" w14:textId="77777777" w:rsidR="00984163" w:rsidRDefault="006431FA" w:rsidP="006431FA">
      <w:r>
        <w:t>Nesta fase dá educação o professor era a principal fonte de conhecimento, os alunos agiam de forma submissa e com admiração, eles recebiam de seus mentores os ensinamentos pois era a única fonte do conhecimento. Todo o conhecimento era restrito a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bookmarkStart w:id="12" w:name="_Toc25087806"/>
      <w:r>
        <w:t>Educação 2.0</w:t>
      </w:r>
      <w:bookmarkEnd w:id="12"/>
      <w:r>
        <w:t xml:space="preserve">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 xml:space="preserve">Influenciada pela revolução industrial, esse novo modelo de escola apresentou características utilizadas na produção industrial como a de tarefas repetidas, </w:t>
      </w:r>
      <w:r>
        <w:lastRenderedPageBreak/>
        <w:t>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bookmarkStart w:id="13" w:name="_Toc25087807"/>
      <w:r>
        <w:t>Educação 3.0</w:t>
      </w:r>
      <w:bookmarkEnd w:id="13"/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527EFB5C" w14:textId="77777777" w:rsidR="00423A97" w:rsidRDefault="00423A97" w:rsidP="00423A97">
      <w:r>
        <w:t xml:space="preserve">Com o advento da era da informação e a globalização, o ensino adaptou-se às novas possibilidades de tecnologias que poderiam ser utilizadas nos ambientes escolares ou mesmo fora dela. Conforme Barcia et al (1999), a tecnologia nos computadores apresenta várias virtudes, entre elas a possibilitar várias formas de relações, enriquecendo as experiências dos indivíduos, colaborando, portanto, no desenvolvimento e possibilitando a construção do conhecimento através de explorações autônomas e independentes por parte do sujeito. Com a utilização de computadores e da internet, sugiram, então ambientes virtuais de aprendizagem, que procuram disponibilizar diversas ferramentas que possibilitam o aprendizado à distância, ou mesmo serem utilizados como ferramentas de auxílio para avaliações, discussões em grupo, compartilhamento de materiais, etc, ou seja, podem ser utilizados como ferramenta de apoio na aprendizagem presencial ou à distância. O conceito de 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77777777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O Moodle, é um exemplo desse tipo de plataforma que integra a tecnologia à educação e segundo Ribeiro e Mendonça (2007), o Moodle é uma plataforma, Open Source, e que objetiva o gerenciamento de aprendizado e de trabalho colaborativo em </w:t>
      </w:r>
      <w:r>
        <w:rPr>
          <w:rFonts w:cs="Arial"/>
          <w:szCs w:val="24"/>
        </w:rPr>
        <w:lastRenderedPageBreak/>
        <w:t>ambiente virtual, permitido a criação e administração de cursos on-line, grupos de trabalho e comunidades de aprendizagem.</w:t>
      </w:r>
    </w:p>
    <w:p w14:paraId="334BE687" w14:textId="77777777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fomentar o aluno a ser autor de sua aprendizagem, essas ferramentas não disponibilizam, até o presente momento, a possibilidade de relacionar as avaliações, seus resultados e uma recomendação de material de estudo conforme seu desempenho. É neste ponto este vamos propor uma sugestão de solução com a criação de um sistema que permite ao professor, indicar questões, relacionar alguns conteúdos conforme os resultados e a máquina poderá analisar os resultados e também realizar indicações que podem ser relevantes ao aprendizado individual.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bookmarkStart w:id="14" w:name="_Toc25087808"/>
      <w:r>
        <w:t>Educação 4.0</w:t>
      </w:r>
      <w:bookmarkEnd w:id="14"/>
      <w:r>
        <w:t xml:space="preserve"> </w:t>
      </w:r>
    </w:p>
    <w:p w14:paraId="6184A3DB" w14:textId="77777777" w:rsidR="00813E21" w:rsidRPr="00813E21" w:rsidRDefault="00813E21" w:rsidP="00813E21"/>
    <w:p w14:paraId="20C3D326" w14:textId="77777777" w:rsidR="00813E21" w:rsidRDefault="00813E21" w:rsidP="00813E21">
      <w:r>
        <w:t xml:space="preserve">Assim como aconteceu na educação 2.0 a indústria tem grande influência nessa mudança ditando a regra do que o mercado de trabalho e a sociedade precisa para essa nova evolução. O conhecimento não está apenas em um lugar, mas sim é onipresente em qualquer lugar do mundo onde se tem acesso à internet e a informação. Nesse novo modelo o educador torna-se apenas um direcionador para os alunos conseguirem filtrar, organizar e transformar toda essa informação em conhecimento para ajudar a sociedade 4.0 (FÜHR, 2018). </w:t>
      </w:r>
    </w:p>
    <w:p w14:paraId="13881919" w14:textId="77777777" w:rsidR="00813E21" w:rsidRDefault="00813E21" w:rsidP="00813E21">
      <w:r>
        <w:t>Segundo De Jesus (2019) avaliando o contexto apresentado não é possível imaginar as escolas isoladas em “grandes bolhas”, mas também é preciso considerar que a tecnologia não atende a todos de forma homogênea, ou seja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na educação 4.0 de promover um ambiente mais dinâmico para os alunos, é preciso considerar que a tecnologia não tem o objetivo de substituir os métodos de ensinos existentes, elas devem ser incorporadas a estes métodos existentes.</w:t>
      </w:r>
    </w:p>
    <w:p w14:paraId="673781B6" w14:textId="77777777" w:rsidR="00813E21" w:rsidRDefault="00813E21" w:rsidP="00813E21">
      <w:r>
        <w:t xml:space="preserve">Outro dos grandes desafios da educação 4.0 é compreender a nova forma de aprender dos educandos, baseado na tecnologia, considerando que ele convive </w:t>
      </w:r>
      <w:r>
        <w:lastRenderedPageBreak/>
        <w:t>cotidianamente e se comunica através das redes sociais digitais que promovem uma alfabetização cultural. Os educandos aprendem em ambientes complexos, incertos, resolvem problemas de forma autônoma, e adquirem rapidamente complexas habilidades técnicas e compartilham com os outros riscos e objetivos de forma flexível. O educador precisa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32A19DD3" w14:textId="77777777" w:rsidR="00490267" w:rsidRDefault="00813E21" w:rsidP="00813E21">
      <w:r>
        <w:t>Para Balsan (2019) outro grande pilar da educação 4.0 é o método de avaliação, hoje a avaliação escolar é feita de maneira tradicional, por meio de trabalhos e provas, que verificam se os alunos memorizam os conteúdos visto em sala de aula, mas é comum perceber que em muitos casos os alunos não aprendem, apenas memorizam conteúdos e fórmulas. Esse método tradicional tem como objetivo apenas verificar acertos e erros, ignorando o que de fato o aluno aprendeu, o principal problema é o método de avaliação tradicional que visa apenas a avaliação por meio de uma prova que dura em média 50 minutos e os resultados obtidos são utilizados para melhorar a relação ensino-aprendizagem. Para Balsan (2019) as escolas possuem softwares para gestão, que computam notas, faltas e materiais de apoio onde os alunos conseguem realizar consultas. Com a aplicação da prova para avaliar o conhecimento do aluno, o professor deve corrigir e registrar a nota obtida pelo aluno, este aceita com o intuito simplesmente de concluir a disciplina, sem reprovar.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bookmarkStart w:id="15" w:name="_Toc25087809"/>
      <w:r>
        <w:t>Papel do Professor</w:t>
      </w:r>
      <w:bookmarkEnd w:id="15"/>
      <w:r>
        <w:t xml:space="preserve"> </w:t>
      </w:r>
    </w:p>
    <w:p w14:paraId="4745AE30" w14:textId="77777777" w:rsidR="00490267" w:rsidRPr="00490267" w:rsidRDefault="00490267" w:rsidP="00490267"/>
    <w:p w14:paraId="4984848D" w14:textId="77777777" w:rsidR="00490267" w:rsidRDefault="00490267" w:rsidP="00490267">
      <w:r>
        <w:t>O professor figura em diversos papeis ao longo desse ciclo evolutivo, na educação 1.0 ele começa como uma autoridade incontestada. Na educação 2.0 o professor surge como fonte do conhecimento, e não apenas mais como uma figura autoritária. Na educação 3.0 o professor começa a exercer a figura de mentor e um facilitador na busca pelo aprendizado e conhecimento (GOMES, 2016).</w:t>
      </w:r>
    </w:p>
    <w:p w14:paraId="7BDE00AB" w14:textId="7D99922C" w:rsidR="00490267" w:rsidRDefault="00490267" w:rsidP="00490267">
      <w:r>
        <w:t>A quarta revolução industrial permite a tecnologia a experiência de aprendizagem, fazendo os alunos se esforçarem nos estudos porque se guiam pelo interesse, e o professor consegue monitorar o processo ensino-aprendizagem, com dados detalhados que permite avaliações e melhorias na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bookmarkStart w:id="16" w:name="_Toc25087810"/>
      <w:r>
        <w:t>Papel do Aluno</w:t>
      </w:r>
      <w:bookmarkEnd w:id="16"/>
    </w:p>
    <w:p w14:paraId="5CAB6DA3" w14:textId="77777777" w:rsidR="00490267" w:rsidRPr="00490267" w:rsidRDefault="00490267" w:rsidP="00490267"/>
    <w:p w14:paraId="47C261BD" w14:textId="77777777" w:rsidR="00525FC0" w:rsidRDefault="00490267" w:rsidP="00490267">
      <w:r>
        <w:t>O aluno figura em lado oposto ao professor, porém com a evolução do tempo, eles passam a ter papéis semelhantes, durante a fase da educação 1.0 os alunos têm um papel passivo, onde apenas observa e aprende com o professor, também durante esse período a autonomia do estudante é restrito ao estudo de casa e limitado ao material escolar e a biblioteca. Durante a educação 2.0 os alunos passam a ter um papel de participantes reflexivos, onde participam e contribuem para o aprendizado do coletivo, sua autonomia é voltada para uma auto orientação estruturada por semana ou por tópicos e com acessos online a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bookmarkStart w:id="17" w:name="_Toc25087811"/>
      <w:r>
        <w:t>Inteligência Artificial</w:t>
      </w:r>
      <w:bookmarkEnd w:id="17"/>
    </w:p>
    <w:p w14:paraId="59CDA4A6" w14:textId="77777777" w:rsidR="00525FC0" w:rsidRDefault="00525FC0" w:rsidP="00525FC0"/>
    <w:p w14:paraId="1397AD26" w14:textId="77777777" w:rsidR="00B709B6" w:rsidRDefault="00525FC0" w:rsidP="00B709B6">
      <w:r>
        <w:t>Segundo Russell e Norvig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r>
        <w:t xml:space="preserve">Figura </w:t>
      </w:r>
      <w:r w:rsidR="00CB3F92">
        <w:fldChar w:fldCharType="begin"/>
      </w:r>
      <w:r w:rsidR="00CB3F92">
        <w:instrText xml:space="preserve"> SEQ Figura \* ARABIC </w:instrText>
      </w:r>
      <w:r w:rsidR="00CB3F92">
        <w:fldChar w:fldCharType="separate"/>
      </w:r>
      <w:r w:rsidR="005B5704">
        <w:rPr>
          <w:noProof/>
        </w:rPr>
        <w:t>1</w:t>
      </w:r>
      <w:r w:rsidR="00CB3F92">
        <w:rPr>
          <w:noProof/>
        </w:rPr>
        <w:fldChar w:fldCharType="end"/>
      </w:r>
      <w:r>
        <w:t xml:space="preserve"> - </w:t>
      </w:r>
      <w:r w:rsidRPr="00B709B6">
        <w:t>Algumas definições de inteligência artificial. Fonte: Russel e Norvig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 xml:space="preserve">Para Russell e Norvig (2009), historicamente essas quatro estratégias são seguidas até hoje para o estudo da IA, cada uma delas por pessoas diferentes com </w:t>
      </w:r>
      <w:r>
        <w:lastRenderedPageBreak/>
        <w:t>métodos diferentes. Uma abordagem centrada nos seres humanos deve ser em parte uma ciência empírica, envolvendo hipóteses e confirmação experimental. Uma 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</w:p>
    <w:p w14:paraId="01F5791B" w14:textId="77777777" w:rsidR="00F10E2A" w:rsidRDefault="00541AFA" w:rsidP="00541AFA">
      <w:r>
        <w:t>Segundo Russell e Norvig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r>
        <w:t xml:space="preserve">Figura </w:t>
      </w:r>
      <w:r w:rsidR="00CB3F92">
        <w:fldChar w:fldCharType="begin"/>
      </w:r>
      <w:r w:rsidR="00CB3F92">
        <w:instrText xml:space="preserve"> SEQ</w:instrText>
      </w:r>
      <w:r w:rsidR="00CB3F92">
        <w:instrText xml:space="preserve"> Figura \* ARABIC </w:instrText>
      </w:r>
      <w:r w:rsidR="00CB3F92">
        <w:fldChar w:fldCharType="separate"/>
      </w:r>
      <w:r w:rsidR="005B5704">
        <w:rPr>
          <w:noProof/>
        </w:rPr>
        <w:t>2</w:t>
      </w:r>
      <w:r w:rsidR="00CB3F92">
        <w:rPr>
          <w:noProof/>
        </w:rPr>
        <w:fldChar w:fldCharType="end"/>
      </w:r>
      <w:r>
        <w:t xml:space="preserve"> - </w:t>
      </w:r>
      <w:r w:rsidRPr="00F10E2A">
        <w:t>Esquema de um agente e o ambiente. Fonte: Russel e Norvig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bookmarkStart w:id="18" w:name="_Toc25087812"/>
      <w:r>
        <w:t>Aprendizado de Máquina (Machine Learning)</w:t>
      </w:r>
      <w:bookmarkEnd w:id="18"/>
    </w:p>
    <w:p w14:paraId="60ECC926" w14:textId="77777777" w:rsidR="002277A3" w:rsidRDefault="002277A3" w:rsidP="002277A3"/>
    <w:p w14:paraId="43670A2F" w14:textId="5675FEE6" w:rsidR="00F10E2A" w:rsidRDefault="002277A3" w:rsidP="002277A3">
      <w:r>
        <w:t xml:space="preserve"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classificão quanto à linguagem de </w:t>
      </w:r>
      <w:r>
        <w:lastRenderedPageBreak/>
        <w:t>descrição, modo, paradigma e forma de aprendizado utilizado (MONARD e BARANAUSKAS, 2003).</w:t>
      </w:r>
    </w:p>
    <w:p w14:paraId="22C34597" w14:textId="77777777" w:rsidR="005C043A" w:rsidRDefault="005C043A" w:rsidP="005C043A">
      <w:r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83E13C" w:rsidR="005C043A" w:rsidRDefault="005C043A" w:rsidP="005C043A">
      <w:r>
        <w:t>Para Russell e Norvig (2009), qualquer parte que integra um agente pode ser melhorada através dos dados utilizando técnicas de aprendizagem. Essas melhorias e as técnicas usadas para construí-los depende de quatro fatores principais, que componente deve ser melhorado, conhecimento prévio que o agente já tem, que representação é usada para os dados e para o componente e que feedback está disponível para aprendizagem.</w:t>
      </w:r>
    </w:p>
    <w:p w14:paraId="4F908B95" w14:textId="77777777" w:rsidR="005C043A" w:rsidRDefault="005C043A" w:rsidP="005C043A">
      <w:r>
        <w:t>Russell e Norvig (2009) explica que no feedback para aprendizagem existem três tipos principais que são:</w:t>
      </w:r>
    </w:p>
    <w:p w14:paraId="7747C4DE" w14:textId="77777777" w:rsidR="005C043A" w:rsidRDefault="005C043A" w:rsidP="005C043A"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4F647D08" w14:textId="51963910" w:rsidR="005C043A" w:rsidRDefault="005C043A" w:rsidP="005C043A"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02D91ADE" w14:textId="3E226DEE" w:rsidR="00251636" w:rsidRDefault="00251636" w:rsidP="00251636">
      <w:r>
        <w:t>E a aprendizagem supervisionada, o agente observa alguns exemplos de pares de entrada e saída, e aprende uma função que faz o mapeamento da entrada para a saída. Onde dado um conjunto de treinamento</w:t>
      </w:r>
      <w:r>
        <w:rPr>
          <w:b/>
          <w:bCs/>
        </w:rPr>
        <w:t xml:space="preserve"> </w:t>
      </w:r>
      <w:r>
        <w:t xml:space="preserve">de </w:t>
      </w:r>
      <w:r>
        <w:rPr>
          <w:i/>
          <w:iCs/>
        </w:rPr>
        <w:t xml:space="preserve">N </w:t>
      </w:r>
      <w:r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de exemplos de entrada e saída é gerada uma função desconhecida </w:t>
      </w:r>
      <m:oMath>
        <m:r>
          <w:rPr>
            <w:rFonts w:ascii="Cambria Math" w:hAnsi="Cambria Math"/>
          </w:rPr>
          <m:t>y=f(x)</m:t>
        </m:r>
      </m:oMath>
      <w:r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bookmarkStart w:id="19" w:name="_Toc25087813"/>
      <w:r>
        <w:lastRenderedPageBreak/>
        <w:t>KNN</w:t>
      </w:r>
      <w:bookmarkEnd w:id="19"/>
    </w:p>
    <w:p w14:paraId="2AA6D226" w14:textId="77777777" w:rsidR="0088491E" w:rsidRPr="0088491E" w:rsidRDefault="0088491E" w:rsidP="0088491E"/>
    <w:p w14:paraId="3FEA62B8" w14:textId="77777777" w:rsidR="0088491E" w:rsidRDefault="0088491E" w:rsidP="0088491E">
      <w:r>
        <w:t>Um dos grandes desafios dos pesquisadores é desenvolver métodos capazes de prever o comportamento dos estudantes, de modo a possibilitar a intervenção de professores, ou demais envolvidos, visando resgatar o estudante antes que ele seja reprovado (MACFADYN, 2010). Com isto, neste projeto será criado um protótipo de software que não somente possa prever um comportamento, mas auxiliar o professor na indicação de conteúdos de acordo com o desempenho em um questionário, ou seja, um sistema de classificação de alunos junto a um sistema de recomendação de conteúdo baseado no perfil de respostas do aluno.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77777777" w:rsidR="0088491E" w:rsidRDefault="0088491E" w:rsidP="0088491E">
      <w:r>
        <w:t>De acordo com o problema a ser solucionado pode-se optar por tipos de aprendizagens distintas como: Aprendizagem supervisionada e não supervisionada que são diferenciadas pela presença ou não de atributos de classes, que serve para rotular ou não o conjunto de dados fornecido ao algoritmo. No supervisionado o rótulo é conhecido, enquanto que nos algoritmos de aprendizagem não supervisionada eles não são conhecidos (Chapelle, 2006).</w:t>
      </w:r>
    </w:p>
    <w:p w14:paraId="302B91E0" w14:textId="77777777" w:rsidR="0088491E" w:rsidRDefault="0088491E" w:rsidP="0088491E">
      <w:r>
        <w:t xml:space="preserve">Em outras palavras, na inteligência artificial, mais precisamente em Aprendizado de Máquina supervisionado, o algoritmo de indução é apresentado, tipicamente, 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O KNN é um algoritmo supervisionado e um dos algoritmos utilizado para o processo de recomendação é o algoritmo KNN (k- Nearest Neighbours), conhecido como K vizinhos mais próximos. </w:t>
      </w:r>
      <w:r>
        <w:lastRenderedPageBreak/>
        <w:t>Esse algoritmo pertence à família de algoritmos IBL (Instance-based Learning) (Cover &amp; Hart, 1967), resumidamente, pode-se dizer que tal algoritmo tem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Default="005C4EF5" w:rsidP="005C4EF5">
      <w:pPr>
        <w:pStyle w:val="SemEspaamento"/>
      </w:pPr>
      <w:r>
        <w:t xml:space="preserve">Figura </w:t>
      </w:r>
      <w:r w:rsidR="00CB3F92">
        <w:fldChar w:fldCharType="begin"/>
      </w:r>
      <w:r w:rsidR="00CB3F92">
        <w:instrText xml:space="preserve"> SEQ Figura \* ARABIC </w:instrText>
      </w:r>
      <w:r w:rsidR="00CB3F92">
        <w:fldChar w:fldCharType="separate"/>
      </w:r>
      <w:r w:rsidR="005B5704">
        <w:rPr>
          <w:noProof/>
        </w:rPr>
        <w:t>3</w:t>
      </w:r>
      <w:r w:rsidR="00CB3F92">
        <w:rPr>
          <w:noProof/>
        </w:rPr>
        <w:fldChar w:fldCharType="end"/>
      </w:r>
      <w:r>
        <w:t xml:space="preserve"> - </w:t>
      </w:r>
      <w:r w:rsidRPr="005C4EF5">
        <w:t xml:space="preserve">Representação dos agrupamentos e um novo dado desconhecido. </w:t>
      </w:r>
      <w:r w:rsidR="00F64805">
        <w:t>Produção própria</w:t>
      </w:r>
      <w:r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7777777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E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r>
        <w:t>é sempre escolhido como número ímpar (RUSSELL e NORVIG 2009).</w:t>
      </w:r>
    </w:p>
    <w:p w14:paraId="413FAC2D" w14:textId="1B8B0EEA" w:rsidR="00492E55" w:rsidRDefault="00492E55" w:rsidP="00492E55">
      <w:r>
        <w:t>Passos at el. (2015) diz que um ponto importante que tem que ser considerado é o valor que será atribuído a k. Se o valor de k for muito pequeno, o resultado do 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desconhecido, se k = 1 o novo dado inserido vai pertencer aos quadrados, se k = 3 pertence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77777777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>Case Based Learning</w:t>
      </w:r>
      <w:r>
        <w:t xml:space="preserve">). Portanto, este algoritmo é baseado no princípio em que casos semelhantes deverão estar dentro de uma mesma classe. Este princípio de continuidade é de certa forma comum a todos os algoritmos, utilizando o conceito de semelhança de forma direta para determinar a classe. Este algoritmo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casos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>respectivamente (PASSOS at el.,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20" w:name="_Toc25087814"/>
      <w:r w:rsidRPr="00167C21">
        <w:lastRenderedPageBreak/>
        <w:t>Oportunidade de inovação</w:t>
      </w:r>
      <w:bookmarkEnd w:id="2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>AHA, D.W.; KIBLER, D.; ALBERT, M.K. Instance-based learning algorithms. Machine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>. The Role of Serious Games, Gamification and Industry 4.0 Tools in the Education 4.0 Paradigm.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>. Método de avaliação utilizando educação 4.0. Olhares &amp; Trilhas. Uberlandia,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>BOBADILLA, J. et al. Recommender systems survey. Knowledge-Based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r w:rsidRPr="003E5965">
        <w:rPr>
          <w:lang w:val="en-US"/>
        </w:rPr>
        <w:t>Citado na página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>. EDUCAÇÃO 4.0: Uma proposta de aprendizagem para o futuro. Bahia, 2019, Brasil.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>DEMARTINI, C; BENUSSI, L. Do Web 4.0 and Industry 4.0 Imply Education X.0? Itália: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Personalised Teaching and Learning on E-Learning Platforms. </w:t>
      </w:r>
      <w:r w:rsidRPr="00357746">
        <w:t>Namibia: IST-Africa Conference Proceedings,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>. A Tecnopedagogia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5129122A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>Aprender a Qualquer hora e em qualquer lugar, learning anytime anywhere – Braga, 2013, Portugal.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Education 3.0: Seven Steps to Better Schools, Editora Teachers College Press, Columbia University, 2012. WAGNER, Tony, The global achievement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>LU, J. et al. Recommender system application developments: A survey. Decision Support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>MACFADYN, L.P.; Dawson, S. (2010) “Mining LMS Data to Develop an "Early Warning System" for Educators: A Proof of Concept”. Computers &amp; Education,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>MITCHELL, T. M. Machine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650F7F95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>PASSOS, U. R. C.; MATIAS, Í. O.; ANDRADE, M.; ORNELAS, C. E. S.; UM ESTUDO COMPARATIVO ENTRE TÉCNICAS DE INTELIGÊNCIA COMPUTACIONAL PARA O RECONHECIMENTO ÓTICO DE CARACTERES MANUSCRITOS. 2015. 12 f. TCC (Graduação) - Curso de Análise e Desenvolvimento de Sistemas, Ucam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r w:rsidRPr="007C53D2">
        <w:t>Disponível em: &lt; http://www.abed.org.br/congresso2007/tc/4162007104526AM.pdf&gt;. Acesso em: 27 Out.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>RUSSEL, S.J.; NORVIG, P. Inteligência Atificial: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12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70807" w14:textId="77777777" w:rsidR="00CB3F92" w:rsidRDefault="00CB3F92" w:rsidP="00086631">
      <w:pPr>
        <w:spacing w:line="240" w:lineRule="auto"/>
      </w:pPr>
      <w:r>
        <w:separator/>
      </w:r>
    </w:p>
  </w:endnote>
  <w:endnote w:type="continuationSeparator" w:id="0">
    <w:p w14:paraId="7F0BE01F" w14:textId="77777777" w:rsidR="00CB3F92" w:rsidRDefault="00CB3F92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377DD" w14:textId="77777777" w:rsidR="00CB3F92" w:rsidRDefault="00CB3F92" w:rsidP="00086631">
      <w:pPr>
        <w:spacing w:line="240" w:lineRule="auto"/>
      </w:pPr>
      <w:r>
        <w:separator/>
      </w:r>
    </w:p>
  </w:footnote>
  <w:footnote w:type="continuationSeparator" w:id="0">
    <w:p w14:paraId="1E8CB9B2" w14:textId="77777777" w:rsidR="00CB3F92" w:rsidRDefault="00CB3F92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946AC5" w:rsidRPr="00E91DE0" w:rsidRDefault="00946AC5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946AC5" w:rsidRDefault="00946AC5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17445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68E0"/>
    <w:rsid w:val="00047D25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0F74"/>
    <w:rsid w:val="000E2173"/>
    <w:rsid w:val="000E2C76"/>
    <w:rsid w:val="000E3CB8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A5202"/>
    <w:rsid w:val="001B117B"/>
    <w:rsid w:val="001B1FCC"/>
    <w:rsid w:val="001B253D"/>
    <w:rsid w:val="001C01B8"/>
    <w:rsid w:val="001C2532"/>
    <w:rsid w:val="001C3A5B"/>
    <w:rsid w:val="001D0ACA"/>
    <w:rsid w:val="001D5C1D"/>
    <w:rsid w:val="001E304C"/>
    <w:rsid w:val="001E4828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6091"/>
    <w:rsid w:val="00251636"/>
    <w:rsid w:val="00251C31"/>
    <w:rsid w:val="00252C73"/>
    <w:rsid w:val="0025507B"/>
    <w:rsid w:val="002565B3"/>
    <w:rsid w:val="00261B08"/>
    <w:rsid w:val="00262EDA"/>
    <w:rsid w:val="00265671"/>
    <w:rsid w:val="00271B6B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1397"/>
    <w:rsid w:val="004059EF"/>
    <w:rsid w:val="00407D8E"/>
    <w:rsid w:val="004101B6"/>
    <w:rsid w:val="0041109E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17EF"/>
    <w:rsid w:val="004F41DC"/>
    <w:rsid w:val="004F6027"/>
    <w:rsid w:val="004F6338"/>
    <w:rsid w:val="00501B3A"/>
    <w:rsid w:val="005045FD"/>
    <w:rsid w:val="00507BAC"/>
    <w:rsid w:val="0051479C"/>
    <w:rsid w:val="005160DA"/>
    <w:rsid w:val="00522059"/>
    <w:rsid w:val="00525FC0"/>
    <w:rsid w:val="0053799C"/>
    <w:rsid w:val="0054072E"/>
    <w:rsid w:val="00541AFA"/>
    <w:rsid w:val="00542C9D"/>
    <w:rsid w:val="00543946"/>
    <w:rsid w:val="005451DA"/>
    <w:rsid w:val="00557FE3"/>
    <w:rsid w:val="0056255C"/>
    <w:rsid w:val="00563B63"/>
    <w:rsid w:val="00564E2B"/>
    <w:rsid w:val="00565C4D"/>
    <w:rsid w:val="00566190"/>
    <w:rsid w:val="00570F37"/>
    <w:rsid w:val="00571FE5"/>
    <w:rsid w:val="00572FEF"/>
    <w:rsid w:val="00580071"/>
    <w:rsid w:val="0058614C"/>
    <w:rsid w:val="005901AD"/>
    <w:rsid w:val="005916A6"/>
    <w:rsid w:val="00591960"/>
    <w:rsid w:val="00591C07"/>
    <w:rsid w:val="00593561"/>
    <w:rsid w:val="00597FBE"/>
    <w:rsid w:val="005A1B54"/>
    <w:rsid w:val="005A2C89"/>
    <w:rsid w:val="005A2DB1"/>
    <w:rsid w:val="005A763B"/>
    <w:rsid w:val="005A7974"/>
    <w:rsid w:val="005B011E"/>
    <w:rsid w:val="005B02B1"/>
    <w:rsid w:val="005B0DD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67D0"/>
    <w:rsid w:val="006E0239"/>
    <w:rsid w:val="006E2674"/>
    <w:rsid w:val="006E6401"/>
    <w:rsid w:val="006F358C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324B"/>
    <w:rsid w:val="00735128"/>
    <w:rsid w:val="007408E3"/>
    <w:rsid w:val="007416E5"/>
    <w:rsid w:val="00742BF7"/>
    <w:rsid w:val="007433AD"/>
    <w:rsid w:val="007462D4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7E13"/>
    <w:rsid w:val="007A0239"/>
    <w:rsid w:val="007A089E"/>
    <w:rsid w:val="007A19AE"/>
    <w:rsid w:val="007A2DB3"/>
    <w:rsid w:val="007A33C8"/>
    <w:rsid w:val="007A6F79"/>
    <w:rsid w:val="007A7189"/>
    <w:rsid w:val="007B1507"/>
    <w:rsid w:val="007B5149"/>
    <w:rsid w:val="007C2ABD"/>
    <w:rsid w:val="007C53D2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5B18"/>
    <w:rsid w:val="008377E1"/>
    <w:rsid w:val="008417D1"/>
    <w:rsid w:val="008426E8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323B"/>
    <w:rsid w:val="009C3F66"/>
    <w:rsid w:val="009C47B8"/>
    <w:rsid w:val="009C76CC"/>
    <w:rsid w:val="009E0E30"/>
    <w:rsid w:val="009E151E"/>
    <w:rsid w:val="009E7FE5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28B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50109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659D"/>
    <w:rsid w:val="00C168E5"/>
    <w:rsid w:val="00C32947"/>
    <w:rsid w:val="00C34784"/>
    <w:rsid w:val="00C347C5"/>
    <w:rsid w:val="00C36CCE"/>
    <w:rsid w:val="00C40F19"/>
    <w:rsid w:val="00C411D6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A7000"/>
    <w:rsid w:val="00CA75A9"/>
    <w:rsid w:val="00CB18AE"/>
    <w:rsid w:val="00CB3361"/>
    <w:rsid w:val="00CB3F92"/>
    <w:rsid w:val="00CC5199"/>
    <w:rsid w:val="00CC5594"/>
    <w:rsid w:val="00CC73A1"/>
    <w:rsid w:val="00CD19B9"/>
    <w:rsid w:val="00CD3305"/>
    <w:rsid w:val="00CD410D"/>
    <w:rsid w:val="00CD4808"/>
    <w:rsid w:val="00CD6AF8"/>
    <w:rsid w:val="00CF3C75"/>
    <w:rsid w:val="00CF4A67"/>
    <w:rsid w:val="00CF5C55"/>
    <w:rsid w:val="00CF6782"/>
    <w:rsid w:val="00D036EF"/>
    <w:rsid w:val="00D05080"/>
    <w:rsid w:val="00D1168E"/>
    <w:rsid w:val="00D12858"/>
    <w:rsid w:val="00D153FB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0F7F"/>
    <w:rsid w:val="00E51B8C"/>
    <w:rsid w:val="00E56983"/>
    <w:rsid w:val="00E606B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CF56FAE2-ED43-48FB-966F-F5CB28AF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259</TotalTime>
  <Pages>25</Pages>
  <Words>5498</Words>
  <Characters>29693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77</cp:revision>
  <dcterms:created xsi:type="dcterms:W3CDTF">2019-10-14T21:52:00Z</dcterms:created>
  <dcterms:modified xsi:type="dcterms:W3CDTF">2019-11-19T23:50:00Z</dcterms:modified>
</cp:coreProperties>
</file>