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50C45718" w14:textId="77777777" w:rsidR="008718F7" w:rsidRDefault="003C2013" w:rsidP="00BB68A2">
      <w:pPr>
        <w:pStyle w:val="Ttulo"/>
      </w:pPr>
      <w:r>
        <w:lastRenderedPageBreak/>
        <w:t xml:space="preserve">lista de </w:t>
      </w:r>
      <w:r w:rsidR="00333490">
        <w:t>ilustrações</w:t>
      </w:r>
    </w:p>
    <w:p w14:paraId="174E1E58" w14:textId="77777777" w:rsidR="003C2013" w:rsidRDefault="003C2013" w:rsidP="003C2013"/>
    <w:p w14:paraId="2AEEDBA7" w14:textId="77777777" w:rsidR="00EF3DD5" w:rsidRDefault="00EF3DD5" w:rsidP="00333490">
      <w:pPr>
        <w:ind w:firstLine="0"/>
      </w:pPr>
    </w:p>
    <w:p w14:paraId="286D6CA9" w14:textId="77777777" w:rsidR="00CD410D" w:rsidRDefault="00E76579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AD3583">
        <w:instrText xml:space="preserve"> TOC \h \z \c "Figura" </w:instrText>
      </w:r>
      <w:r>
        <w:fldChar w:fldCharType="separate"/>
      </w:r>
      <w:hyperlink w:anchor="_Toc480925325" w:history="1">
        <w:r w:rsidR="00CD410D" w:rsidRPr="003F0D39">
          <w:rPr>
            <w:rStyle w:val="Hyperlink"/>
            <w:noProof/>
          </w:rPr>
          <w:t>Figura 1 - Tipos de cristais líquidos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11</w:t>
        </w:r>
        <w:r w:rsidR="00CD410D">
          <w:rPr>
            <w:noProof/>
            <w:webHidden/>
          </w:rPr>
          <w:fldChar w:fldCharType="end"/>
        </w:r>
      </w:hyperlink>
    </w:p>
    <w:p w14:paraId="08EE64D1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6" w:history="1">
        <w:r w:rsidR="00CD410D" w:rsidRPr="003F0D39">
          <w:rPr>
            <w:rStyle w:val="Hyperlink"/>
            <w:noProof/>
          </w:rPr>
          <w:t>Figura 2 - Estruturas das moléculas de cristal liquido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3C9E5C19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7" w:history="1">
        <w:r w:rsidR="00CD410D" w:rsidRPr="003F0D39">
          <w:rPr>
            <w:rStyle w:val="Hyperlink"/>
            <w:noProof/>
          </w:rPr>
          <w:t>Figura 3 - Sequência das camadas de um filme polarizador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22401170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8" w:history="1">
        <w:r w:rsidR="00CD410D" w:rsidRPr="003F0D39">
          <w:rPr>
            <w:rStyle w:val="Hyperlink"/>
            <w:noProof/>
          </w:rPr>
          <w:t>Figura 4 - Diagrama de uma tela LCD-TFT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0EE9ADD0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9" w:history="1">
        <w:r w:rsidR="00CD410D" w:rsidRPr="003F0D39">
          <w:rPr>
            <w:rStyle w:val="Hyperlink"/>
            <w:noProof/>
          </w:rPr>
          <w:t>Figura 5 - Polarizadores de forma paralela.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35BDB9EA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0" w:history="1">
        <w:r w:rsidR="00CD410D" w:rsidRPr="003F0D39">
          <w:rPr>
            <w:rStyle w:val="Hyperlink"/>
            <w:noProof/>
          </w:rPr>
          <w:t>Figura 6 - Polarizadores de forma perpendicular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_Toc480925330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4A920612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1" w:history="1">
        <w:r w:rsidR="00CD410D" w:rsidRPr="003F0D39">
          <w:rPr>
            <w:rStyle w:val="Hyperlink"/>
            <w:noProof/>
          </w:rPr>
          <w:t xml:space="preserve">Figura 7 - Estrutura do vidro formada por </w:t>
        </w:r>
        <m:oMath>
          <m:r>
            <w:rPr>
              <w:rStyle w:val="Hyperlink"/>
              <w:rFonts w:ascii="Cambria Math" w:hAnsi="Cambria Math"/>
              <w:noProof/>
            </w:rPr>
            <m:t>SiO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4</m:t>
          </m:r>
        </m:oMath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_Toc480925331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5EFFC5FE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2" w:history="1">
        <w:r w:rsidR="00CD410D" w:rsidRPr="003F0D39">
          <w:rPr>
            <w:rStyle w:val="Hyperlink"/>
            <w:noProof/>
          </w:rPr>
          <w:t>Figura 8 - Efeito do campo elétrico no cristal líquido e desvio da luz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_Toc480925332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16</w:t>
        </w:r>
        <w:r w:rsidR="00CD410D">
          <w:rPr>
            <w:noProof/>
            <w:webHidden/>
          </w:rPr>
          <w:fldChar w:fldCharType="end"/>
        </w:r>
      </w:hyperlink>
    </w:p>
    <w:p w14:paraId="155B78DE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3" w:history="1">
        <w:r w:rsidR="00CD410D" w:rsidRPr="003F0D39">
          <w:rPr>
            <w:rStyle w:val="Hyperlink"/>
            <w:noProof/>
          </w:rPr>
          <w:t>Figura 9 - Imagem da matriz TFT e os pixels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_Toc480925333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17</w:t>
        </w:r>
        <w:r w:rsidR="00CD410D">
          <w:rPr>
            <w:noProof/>
            <w:webHidden/>
          </w:rPr>
          <w:fldChar w:fldCharType="end"/>
        </w:r>
      </w:hyperlink>
    </w:p>
    <w:p w14:paraId="71389D16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4" w:history="1">
        <w:r w:rsidR="00CD410D" w:rsidRPr="003F0D39">
          <w:rPr>
            <w:rStyle w:val="Hyperlink"/>
            <w:noProof/>
          </w:rPr>
          <w:t>Figura 10 - Dentro de uma tela de plasma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_Toc480925334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3EF36ED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5" w:history="1">
        <w:r w:rsidR="00CD410D" w:rsidRPr="003F0D39">
          <w:rPr>
            <w:rStyle w:val="Hyperlink"/>
            <w:noProof/>
          </w:rPr>
          <w:t>Figura 11 - Elementos que formam a tela de plasma.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B1AE529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6" w:history="1">
        <w:r w:rsidR="00CD410D" w:rsidRPr="003F0D39">
          <w:rPr>
            <w:rStyle w:val="Hyperlink"/>
            <w:noProof/>
          </w:rPr>
          <w:t>Figura 12 - OLED light is created through a process called electrophosphorescence. Learn about electrophosphorescence and find out how OLED light is created.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27</w:t>
        </w:r>
        <w:r w:rsidR="00CD410D">
          <w:rPr>
            <w:noProof/>
            <w:webHidden/>
          </w:rPr>
          <w:fldChar w:fldCharType="end"/>
        </w:r>
      </w:hyperlink>
    </w:p>
    <w:p w14:paraId="41D61F2D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7" w:history="1">
        <w:r w:rsidR="00CD410D" w:rsidRPr="003F0D39">
          <w:rPr>
            <w:rStyle w:val="Hyperlink"/>
            <w:noProof/>
          </w:rPr>
          <w:t>Figura 13 - Uma tela flexível OLED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29</w:t>
        </w:r>
        <w:r w:rsidR="00CD410D">
          <w:rPr>
            <w:noProof/>
            <w:webHidden/>
          </w:rPr>
          <w:fldChar w:fldCharType="end"/>
        </w:r>
      </w:hyperlink>
    </w:p>
    <w:p w14:paraId="4E76CD8D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8" w:history="1">
        <w:r w:rsidR="00CD410D" w:rsidRPr="003F0D39">
          <w:rPr>
            <w:rStyle w:val="Hyperlink"/>
            <w:noProof/>
          </w:rPr>
          <w:t>Figura 14 - Perfil de tensão interno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32</w:t>
        </w:r>
        <w:r w:rsidR="00CD410D">
          <w:rPr>
            <w:noProof/>
            <w:webHidden/>
          </w:rPr>
          <w:fldChar w:fldCharType="end"/>
        </w:r>
      </w:hyperlink>
    </w:p>
    <w:p w14:paraId="3EB869A6" w14:textId="77777777" w:rsidR="00CD410D" w:rsidRDefault="004547D6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9" w:history="1">
        <w:r w:rsidR="00CD410D" w:rsidRPr="003F0D39">
          <w:rPr>
            <w:rStyle w:val="Hyperlink"/>
            <w:noProof/>
          </w:rPr>
          <w:t>Figura 15 - Troca de íons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33</w:t>
        </w:r>
        <w:r w:rsidR="00CD410D">
          <w:rPr>
            <w:noProof/>
            <w:webHidden/>
          </w:rPr>
          <w:fldChar w:fldCharType="end"/>
        </w:r>
      </w:hyperlink>
    </w:p>
    <w:p w14:paraId="43B9CD76" w14:textId="77777777" w:rsidR="00EF3DD5" w:rsidRDefault="00E76579" w:rsidP="000978B7">
      <w:pPr>
        <w:ind w:firstLine="0"/>
      </w:pPr>
      <w:r>
        <w:fldChar w:fldCharType="end"/>
      </w:r>
    </w:p>
    <w:p w14:paraId="4A0BFEA2" w14:textId="77777777" w:rsidR="00BB68A2" w:rsidRDefault="00BB68A2">
      <w:pPr>
        <w:spacing w:after="160" w:line="259" w:lineRule="auto"/>
        <w:ind w:firstLine="0"/>
      </w:pPr>
      <w:r>
        <w:br w:type="page"/>
      </w: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560D631E" w14:textId="6C0B5185" w:rsidR="002D660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179338" w:history="1">
        <w:r w:rsidR="002D6603" w:rsidRPr="008B0270">
          <w:rPr>
            <w:rStyle w:val="Hyperlink"/>
            <w:noProof/>
          </w:rPr>
          <w:t>1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introdução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6</w:t>
        </w:r>
        <w:r w:rsidR="002D6603">
          <w:rPr>
            <w:noProof/>
            <w:webHidden/>
          </w:rPr>
          <w:fldChar w:fldCharType="end"/>
        </w:r>
      </w:hyperlink>
    </w:p>
    <w:p w14:paraId="5AA06684" w14:textId="3A6E3783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39" w:history="1">
        <w:r w:rsidR="002D6603" w:rsidRPr="008B0270">
          <w:rPr>
            <w:rStyle w:val="Hyperlink"/>
            <w:noProof/>
          </w:rPr>
          <w:t>2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linha de pesquisa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_Toc21179339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7</w:t>
        </w:r>
        <w:r w:rsidR="002D6603">
          <w:rPr>
            <w:noProof/>
            <w:webHidden/>
          </w:rPr>
          <w:fldChar w:fldCharType="end"/>
        </w:r>
      </w:hyperlink>
    </w:p>
    <w:p w14:paraId="5689B004" w14:textId="37200BE8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0" w:history="1">
        <w:r w:rsidR="002D6603" w:rsidRPr="008B0270">
          <w:rPr>
            <w:rStyle w:val="Hyperlink"/>
            <w:noProof/>
          </w:rPr>
          <w:t>3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problematização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_Toc21179340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8</w:t>
        </w:r>
        <w:r w:rsidR="002D6603">
          <w:rPr>
            <w:noProof/>
            <w:webHidden/>
          </w:rPr>
          <w:fldChar w:fldCharType="end"/>
        </w:r>
      </w:hyperlink>
    </w:p>
    <w:p w14:paraId="7B327007" w14:textId="71B3CBF5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1" w:history="1">
        <w:r w:rsidR="002D6603" w:rsidRPr="008B0270">
          <w:rPr>
            <w:rStyle w:val="Hyperlink"/>
            <w:noProof/>
          </w:rPr>
          <w:t>4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_Toc21179341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9</w:t>
        </w:r>
        <w:r w:rsidR="002D6603">
          <w:rPr>
            <w:noProof/>
            <w:webHidden/>
          </w:rPr>
          <w:fldChar w:fldCharType="end"/>
        </w:r>
      </w:hyperlink>
    </w:p>
    <w:p w14:paraId="5900AFEE" w14:textId="3EE8B3FC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2" w:history="1">
        <w:r w:rsidR="002D6603" w:rsidRPr="008B0270">
          <w:rPr>
            <w:rStyle w:val="Hyperlink"/>
            <w:noProof/>
          </w:rPr>
          <w:t>5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da escolha do tema e desenvolvimento do estudo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_Toc21179342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10</w:t>
        </w:r>
        <w:r w:rsidR="002D6603">
          <w:rPr>
            <w:noProof/>
            <w:webHidden/>
          </w:rPr>
          <w:fldChar w:fldCharType="end"/>
        </w:r>
      </w:hyperlink>
    </w:p>
    <w:p w14:paraId="0A6A332D" w14:textId="3481C8CD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3" w:history="1">
        <w:r w:rsidR="002D6603" w:rsidRPr="008B0270">
          <w:rPr>
            <w:rStyle w:val="Hyperlink"/>
            <w:noProof/>
          </w:rPr>
          <w:t>6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relevância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_Toc21179343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11</w:t>
        </w:r>
        <w:r w:rsidR="002D6603">
          <w:rPr>
            <w:noProof/>
            <w:webHidden/>
          </w:rPr>
          <w:fldChar w:fldCharType="end"/>
        </w:r>
      </w:hyperlink>
    </w:p>
    <w:p w14:paraId="273A068A" w14:textId="06DFD928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4" w:history="1">
        <w:r w:rsidR="002D6603" w:rsidRPr="008B0270">
          <w:rPr>
            <w:rStyle w:val="Hyperlink"/>
            <w:noProof/>
          </w:rPr>
          <w:t>7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objetivos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_Toc21179344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781990A8" w14:textId="7ACF34AD" w:rsidR="002D6603" w:rsidRDefault="004547D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5" w:history="1">
        <w:r w:rsidR="002D6603" w:rsidRPr="008B0270">
          <w:rPr>
            <w:rStyle w:val="Hyperlink"/>
            <w:noProof/>
          </w:rPr>
          <w:t>7.1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Geral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_Toc21179345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07CF6389" w14:textId="01227D1B" w:rsidR="002D6603" w:rsidRDefault="004547D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6" w:history="1">
        <w:r w:rsidR="002D6603" w:rsidRPr="008B0270">
          <w:rPr>
            <w:rStyle w:val="Hyperlink"/>
            <w:noProof/>
          </w:rPr>
          <w:t>7.2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Específicos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_Toc21179346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3A2A44D4" w14:textId="1A018536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7" w:history="1">
        <w:r w:rsidR="002D6603" w:rsidRPr="008B0270">
          <w:rPr>
            <w:rStyle w:val="Hyperlink"/>
            <w:noProof/>
          </w:rPr>
          <w:t>8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Principais teorias/ferramentas envolvidas no projeto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_Toc21179347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13</w:t>
        </w:r>
        <w:r w:rsidR="002D6603">
          <w:rPr>
            <w:noProof/>
            <w:webHidden/>
          </w:rPr>
          <w:fldChar w:fldCharType="end"/>
        </w:r>
      </w:hyperlink>
    </w:p>
    <w:p w14:paraId="029F4C7D" w14:textId="034D1F21" w:rsidR="002D6603" w:rsidRDefault="004547D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8" w:history="1">
        <w:r w:rsidR="002D6603" w:rsidRPr="008B0270">
          <w:rPr>
            <w:rStyle w:val="Hyperlink"/>
            <w:noProof/>
          </w:rPr>
          <w:t>9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Oportunidade de inovação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14</w:t>
        </w:r>
        <w:r w:rsidR="002D6603">
          <w:rPr>
            <w:noProof/>
            <w:webHidden/>
          </w:rPr>
          <w:fldChar w:fldCharType="end"/>
        </w:r>
      </w:hyperlink>
    </w:p>
    <w:p w14:paraId="54EBF43B" w14:textId="55165D7D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179338"/>
      <w:r>
        <w:lastRenderedPageBreak/>
        <w:t>introdução</w:t>
      </w:r>
      <w:bookmarkEnd w:id="0"/>
    </w:p>
    <w:p w14:paraId="168B5145" w14:textId="77777777" w:rsidR="00445FA6" w:rsidRDefault="00445FA6" w:rsidP="007855FC"/>
    <w:p w14:paraId="6B56D955" w14:textId="77777777" w:rsidR="00026967" w:rsidRDefault="00026967" w:rsidP="00445FA6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79B975E4" w14:textId="2688DB6E" w:rsidR="00445FA6" w:rsidRDefault="00445FA6" w:rsidP="00445FA6">
      <w:r>
        <w:t>As telas e displays são importantes dispositivos de saída em computadores, t</w:t>
      </w:r>
      <w:r w:rsidR="002D4AE7">
        <w:t xml:space="preserve">elevisores, celulares, máquinas </w:t>
      </w:r>
      <w:r>
        <w:t xml:space="preserve">entre outros, a sua função é mostrar a informação ao utilizador através de imagens, textos e gráficos. </w:t>
      </w:r>
      <w:r w:rsidR="00BE1BB0">
        <w:t xml:space="preserve">Antigamente, quando os primeiros computadores foram desenvolvidos, não havia a possibilidade </w:t>
      </w:r>
      <w:r w:rsidR="006015A3">
        <w:t>de o</w:t>
      </w:r>
      <w:r w:rsidR="00BE1BB0">
        <w:t xml:space="preserve"> ser humano enxergar o que estava sendo processado de forma dinâmica. Nesta época, a configuração destes equipamentos e o armazenamento de dados eram feitos através de cartões perfurados, e os dados eram exibidos nas folhas de papel que eram impressas.</w:t>
      </w:r>
      <w:r>
        <w:t xml:space="preserve"> Porém</w:t>
      </w:r>
      <w:r w:rsidR="00EF5751">
        <w:t>,</w:t>
      </w:r>
      <w:r>
        <w:t xml:space="preserve"> com passar do tempo</w:t>
      </w:r>
      <w:r w:rsidR="00EF5751">
        <w:t>, novas tecnologias foram desenvolvidas</w:t>
      </w:r>
      <w:r>
        <w:t xml:space="preserve"> e os computadores pessoais ganha</w:t>
      </w:r>
      <w:r w:rsidR="00EF5751">
        <w:t xml:space="preserve">ram cada vez mais popularidade, aumentando assim a </w:t>
      </w:r>
      <w:r w:rsidR="00BE1BB0">
        <w:t>necessidade de</w:t>
      </w:r>
      <w:r w:rsidR="00EF5751">
        <w:t xml:space="preserve"> se ter uma</w:t>
      </w:r>
      <w:r w:rsidR="004A58D1">
        <w:t xml:space="preserve"> melhor</w:t>
      </w:r>
      <w:r w:rsidR="00B953D0">
        <w:t xml:space="preserve"> </w:t>
      </w:r>
      <w:r w:rsidR="00EF5751">
        <w:t>interface gráfica com o usuário</w:t>
      </w:r>
      <w:r>
        <w:t xml:space="preserve">. </w:t>
      </w:r>
    </w:p>
    <w:p w14:paraId="5AECA403" w14:textId="77777777" w:rsidR="00445FA6" w:rsidRDefault="007712B8" w:rsidP="0077270A">
      <w:r>
        <w:t>E</w:t>
      </w:r>
      <w:r w:rsidR="00445FA6">
        <w:t>st</w:t>
      </w:r>
      <w:r>
        <w:t>a</w:t>
      </w:r>
      <w:r w:rsidR="00B953D0">
        <w:t xml:space="preserve"> </w:t>
      </w:r>
      <w:r w:rsidR="003B5B89">
        <w:t xml:space="preserve">pesquisa tem </w:t>
      </w:r>
      <w:r>
        <w:t>o objetivo</w:t>
      </w:r>
      <w:r w:rsidR="00B953D0">
        <w:t xml:space="preserve"> </w:t>
      </w:r>
      <w:r w:rsidR="003B5B89">
        <w:t xml:space="preserve">de </w:t>
      </w:r>
      <w:r>
        <w:t>mostrar</w:t>
      </w:r>
      <w:r w:rsidR="00445FA6">
        <w:t xml:space="preserve"> a evolução </w:t>
      </w:r>
      <w:r w:rsidR="003B5B89">
        <w:t>pela qual estas interfaces gráficas foram submetidas</w:t>
      </w:r>
      <w:r w:rsidR="00445FA6">
        <w:t xml:space="preserve"> até os dias atuais</w:t>
      </w:r>
      <w:r w:rsidR="003B5B89">
        <w:t xml:space="preserve">, trazendo o seu </w:t>
      </w:r>
      <w:r w:rsidR="00445FA6">
        <w:t xml:space="preserve">histórico, </w:t>
      </w:r>
      <w:r w:rsidR="003B5B89">
        <w:t xml:space="preserve">estudando o funcionamento e </w:t>
      </w:r>
      <w:r w:rsidR="00445FA6">
        <w:t xml:space="preserve">os tipos de materiais </w:t>
      </w:r>
      <w:r w:rsidR="003B5B89">
        <w:t>empregados em sua a fabricação, al</w:t>
      </w:r>
      <w:r w:rsidR="00BB37CE">
        <w:t xml:space="preserve">ém de </w:t>
      </w:r>
      <w:r w:rsidR="003B5B89">
        <w:t>descreve</w:t>
      </w:r>
      <w:r w:rsidR="00BB37CE">
        <w:t>r</w:t>
      </w:r>
      <w:r w:rsidR="003B5B89">
        <w:t xml:space="preserve"> as</w:t>
      </w:r>
      <w:r w:rsidR="00B953D0">
        <w:t xml:space="preserve"> </w:t>
      </w:r>
      <w:r w:rsidR="00BB37CE">
        <w:t xml:space="preserve">atuais </w:t>
      </w:r>
      <w:r w:rsidR="00445FA6">
        <w:t xml:space="preserve">tecnologias </w:t>
      </w:r>
      <w:r w:rsidR="00BB37CE">
        <w:t xml:space="preserve">e </w:t>
      </w:r>
      <w:r w:rsidR="00445FA6">
        <w:t>tendências do mercado</w:t>
      </w:r>
      <w:r w:rsidR="00BB37CE">
        <w:t>, como as</w:t>
      </w:r>
      <w:r w:rsidR="00445FA6">
        <w:t xml:space="preserve"> telas flexíveis </w:t>
      </w:r>
      <w:r w:rsidR="00BB37CE">
        <w:t xml:space="preserve">construídas com tecnologia </w:t>
      </w:r>
      <w:r w:rsidR="00445FA6">
        <w:t>OLED</w:t>
      </w:r>
      <w:r w:rsidR="00AF7BC5">
        <w:t>.</w:t>
      </w:r>
      <w:r w:rsidR="0077270A">
        <w:t xml:space="preserve"> Sendo</w:t>
      </w:r>
      <w:r w:rsidR="00B953D0">
        <w:t xml:space="preserve"> </w:t>
      </w:r>
      <w:r w:rsidR="0077270A">
        <w:t xml:space="preserve">o fato de podermos relacionar </w:t>
      </w:r>
      <w:r w:rsidR="005E1AF8">
        <w:t xml:space="preserve">diretamente </w:t>
      </w:r>
      <w:r w:rsidR="0077270A">
        <w:t>os dados pesquisados com o conteúdo abordado</w:t>
      </w:r>
      <w:r w:rsidR="00445FA6">
        <w:t xml:space="preserve"> nas disciplinas de resistência dos materiais e ciência dos materiais</w:t>
      </w:r>
      <w:r w:rsidR="005E1AF8">
        <w:t>, a principal motivação para sua realização.</w:t>
      </w:r>
    </w:p>
    <w:p w14:paraId="435CEE6B" w14:textId="77777777" w:rsidR="00180851" w:rsidRDefault="00445FA6" w:rsidP="00445FA6">
      <w:r>
        <w:tab/>
      </w:r>
      <w:r w:rsidR="00086E6C">
        <w:t>Apresentar</w:t>
      </w:r>
      <w:r w:rsidR="00BE1BB0">
        <w:t xml:space="preserve"> um breve histórico referente às telas e aos displays, desde a sua primeira forma utilizando o tubo de nixie, até as telas mais atuais do tipo OLED.</w:t>
      </w:r>
      <w:r w:rsidR="00C10A4A">
        <w:t xml:space="preserve"> </w:t>
      </w:r>
      <w:r w:rsidR="00BE1BB0">
        <w:t xml:space="preserve">Além disso, serão descritas as etapas de funcionamento das telas de LCD e plasma, assim como suas vantagens e desvantagens. </w:t>
      </w:r>
      <w:r w:rsidR="00086E6C">
        <w:t>Definir</w:t>
      </w:r>
      <w:r w:rsidR="00BE1BB0">
        <w:t xml:space="preserve"> alguns dos materiais utilizados na fabricação destes displays, como os eletroluminescentes e os semicondutores. </w:t>
      </w:r>
      <w:r w:rsidR="00E20EBF">
        <w:t>Mostrar</w:t>
      </w:r>
      <w:r w:rsidR="00BE1BB0">
        <w:t xml:space="preserve"> também, as tecnologias e os materiais mais recentes utilizados no desenvolvimento e na fabricação de dispositivos móveis, são eles: OLED e sua utilização na fabricação de telas flexíveis e o Gorilla</w:t>
      </w:r>
      <w:r w:rsidR="00194CD8" w:rsidRPr="00194CD8">
        <w:rPr>
          <w:vertAlign w:val="superscript"/>
        </w:rPr>
        <w:t>®</w:t>
      </w:r>
      <w:r w:rsidR="00BE1BB0">
        <w:t xml:space="preserve"> Glass, que atualmente é utilizado para proteger a tela touch screen de milhões de dispositivos em todo mundo.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179339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52F84D6B" w:rsidR="00026967" w:rsidRDefault="00026967" w:rsidP="00082D28">
      <w:r w:rsidRPr="00026967">
        <w:t>Identificar a linha de pesquisa, explicar porque se enquadra na linha de pesquisa e os itens da mesma que estarão contidos no tema.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179340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52CD11E9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 que julgam o conhecimento apenas como uma ferramenta de trabalho com foco no desenvolvimento econômico e não social</w:t>
      </w:r>
      <w:r w:rsidR="00427FBB">
        <w:t>,</w:t>
      </w:r>
      <w:r w:rsidR="00394166">
        <w:t xml:space="preserve"> como podemos auxiliar o professor no processo de análise e humanização do ensino, dando-lhe a possibilidade de identificar as dificuldades e habilidades dos alunos de forma individual, podendo ajustar o conteúdo e a abordagem utilizada, considerando </w:t>
      </w:r>
      <w:r w:rsidR="00427FBB">
        <w:t>estas</w:t>
      </w:r>
      <w:r w:rsidR="00C82BDB">
        <w:t xml:space="preserve"> necessidades </w:t>
      </w:r>
      <w:bookmarkStart w:id="3" w:name="_GoBack"/>
      <w:bookmarkEnd w:id="3"/>
      <w:r w:rsidR="00C82BDB">
        <w:t>e a preferência de cada aluno?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1179341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17A3B6D7" w14:textId="243AC795" w:rsidR="00026967" w:rsidRDefault="00026967" w:rsidP="00026967">
      <w:r w:rsidRPr="00026967">
        <w:t>Utilizando o perfil do egresso do curso descrito no PPC, descrever de forma detalhada como o estudo irá contribuir na formação do engenheiro da computação com o perfil descrito. Em que pontos isto poderá ser visto de forma mais contundente.</w:t>
      </w:r>
    </w:p>
    <w:p w14:paraId="7EAA1FAE" w14:textId="7C8C835A" w:rsidR="00E83110" w:rsidRDefault="00E83110" w:rsidP="00E83110"/>
    <w:p w14:paraId="3FF16419" w14:textId="52408116" w:rsidR="000F0E4C" w:rsidRDefault="000F0E4C" w:rsidP="000F0E4C"/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1179342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5A0F2E94" w14:textId="3869C3DE" w:rsidR="001B1FCC" w:rsidRDefault="00B000B6" w:rsidP="00167C21">
      <w:r w:rsidRPr="00B000B6">
        <w:t>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1179343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0C201026" w14:textId="480F9409" w:rsidR="00DB519A" w:rsidRDefault="00B000B6" w:rsidP="00167C21">
      <w:pPr>
        <w:rPr>
          <w:noProof/>
        </w:rPr>
      </w:pPr>
      <w:r w:rsidRPr="00B000B6">
        <w:t xml:space="preserve">Quais as possíveis contribuições que o estudo em questão pode trazer para as empresas, setores, organizações, sociedade </w:t>
      </w:r>
      <w:r>
        <w:t>etc.</w:t>
      </w:r>
    </w:p>
    <w:p w14:paraId="45183B6D" w14:textId="77777777" w:rsidR="00CD6AF8" w:rsidRDefault="00DB519A" w:rsidP="00DB519A">
      <w:pPr>
        <w:spacing w:after="160" w:line="259" w:lineRule="auto"/>
        <w:ind w:firstLine="0"/>
        <w:rPr>
          <w:noProof/>
        </w:rPr>
      </w:pPr>
      <w:r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179344"/>
      <w:r>
        <w:lastRenderedPageBreak/>
        <w:t>objetivos</w:t>
      </w:r>
      <w:bookmarkEnd w:id="7"/>
    </w:p>
    <w:p w14:paraId="70727570" w14:textId="77777777" w:rsidR="00101B36" w:rsidRDefault="00101B36" w:rsidP="00101B36">
      <w:pPr>
        <w:ind w:firstLine="0"/>
      </w:pPr>
    </w:p>
    <w:p w14:paraId="1FD5E816" w14:textId="09605FCD" w:rsidR="00BE6895" w:rsidRDefault="008C13ED" w:rsidP="00167C21">
      <w:r w:rsidRPr="008C13ED">
        <w:t>Indicação do objetivo da pesquisa. Os objetivos são redigidos com verbos no infinitivo.</w:t>
      </w:r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179345"/>
      <w:r>
        <w:t>Geral</w:t>
      </w:r>
      <w:bookmarkEnd w:id="8"/>
    </w:p>
    <w:p w14:paraId="2B952F83" w14:textId="77777777" w:rsidR="006C2F9B" w:rsidRDefault="006C2F9B" w:rsidP="006B2718"/>
    <w:p w14:paraId="459E1B33" w14:textId="168EFFAF" w:rsidR="00591C07" w:rsidRDefault="008C13ED" w:rsidP="00167C21">
      <w:r w:rsidRPr="008C13ED">
        <w:t>Procura estabelecer uma visão abrangente e global do tema, no sentido do que se pretende alcançar.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179346"/>
      <w:r>
        <w:t>Específicos</w:t>
      </w:r>
      <w:bookmarkEnd w:id="9"/>
    </w:p>
    <w:p w14:paraId="2D8F55BB" w14:textId="77777777" w:rsidR="006C2F9B" w:rsidRDefault="006C2F9B" w:rsidP="00835B18"/>
    <w:p w14:paraId="17A2671F" w14:textId="7F3931C0" w:rsidR="00EC259C" w:rsidRDefault="008C13ED" w:rsidP="00167C21">
      <w:r w:rsidRPr="008C13ED">
        <w:t>Sua função é instrumental, pois tratam dos aspectos concretos que serão abordados na pesquisa e que ajudarão a atingir o objetivo geral. Os objetivos específicos orientarão o pesquisador na tarefa de recolher e organizar os dados e as informações, de modo a estruturar o corpo do trabalho.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179347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179348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flat-screen TVs eat more energy?,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>BRINGUIER, E. Electron multiplication in ZnS-type electroluminescent devices, Laboratoire d’Optique de la Matière Condensée, Université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>Disponível em: https://www.corning.com/content/dam/corning/microsites/csm/gorillaglass/PI_Sheets/Corning Gorilla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2185" w14:textId="77777777" w:rsidR="004547D6" w:rsidRDefault="004547D6" w:rsidP="00086631">
      <w:pPr>
        <w:spacing w:line="240" w:lineRule="auto"/>
      </w:pPr>
      <w:r>
        <w:separator/>
      </w:r>
    </w:p>
  </w:endnote>
  <w:endnote w:type="continuationSeparator" w:id="0">
    <w:p w14:paraId="249CE508" w14:textId="77777777" w:rsidR="004547D6" w:rsidRDefault="004547D6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94961" w14:textId="77777777" w:rsidR="004547D6" w:rsidRDefault="004547D6" w:rsidP="00086631">
      <w:pPr>
        <w:spacing w:line="240" w:lineRule="auto"/>
      </w:pPr>
      <w:r>
        <w:separator/>
      </w:r>
    </w:p>
  </w:footnote>
  <w:footnote w:type="continuationSeparator" w:id="0">
    <w:p w14:paraId="729F17C9" w14:textId="77777777" w:rsidR="004547D6" w:rsidRDefault="004547D6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5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7D25"/>
    <w:rsid w:val="000551FE"/>
    <w:rsid w:val="000566C4"/>
    <w:rsid w:val="00063438"/>
    <w:rsid w:val="00064CA3"/>
    <w:rsid w:val="00064F66"/>
    <w:rsid w:val="0006657D"/>
    <w:rsid w:val="00071FAB"/>
    <w:rsid w:val="00072507"/>
    <w:rsid w:val="00081880"/>
    <w:rsid w:val="00082D28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6091"/>
    <w:rsid w:val="0025507B"/>
    <w:rsid w:val="002565B3"/>
    <w:rsid w:val="00261B08"/>
    <w:rsid w:val="00262EDA"/>
    <w:rsid w:val="00271B6B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6C1D"/>
    <w:rsid w:val="00401397"/>
    <w:rsid w:val="004059EF"/>
    <w:rsid w:val="00407D8E"/>
    <w:rsid w:val="0041109E"/>
    <w:rsid w:val="004204F9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3DEC"/>
    <w:rsid w:val="004D4342"/>
    <w:rsid w:val="004D7769"/>
    <w:rsid w:val="004E259D"/>
    <w:rsid w:val="004E381D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C07"/>
    <w:rsid w:val="00593561"/>
    <w:rsid w:val="00597FBE"/>
    <w:rsid w:val="005A1B54"/>
    <w:rsid w:val="005A2C89"/>
    <w:rsid w:val="005A2DB1"/>
    <w:rsid w:val="005A763B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3820"/>
    <w:rsid w:val="005F6F9C"/>
    <w:rsid w:val="005F735F"/>
    <w:rsid w:val="00600C50"/>
    <w:rsid w:val="00601447"/>
    <w:rsid w:val="006015A3"/>
    <w:rsid w:val="00602B0D"/>
    <w:rsid w:val="0060700C"/>
    <w:rsid w:val="006078DF"/>
    <w:rsid w:val="00617924"/>
    <w:rsid w:val="0062481E"/>
    <w:rsid w:val="00627672"/>
    <w:rsid w:val="00631E05"/>
    <w:rsid w:val="00632FF5"/>
    <w:rsid w:val="0063446E"/>
    <w:rsid w:val="006348C6"/>
    <w:rsid w:val="006419C1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70D3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D4499"/>
    <w:rsid w:val="007D4D6B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12421"/>
    <w:rsid w:val="008131EF"/>
    <w:rsid w:val="008167FB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82BDB"/>
    <w:rsid w:val="00C84AD2"/>
    <w:rsid w:val="00C872C8"/>
    <w:rsid w:val="00C90EC1"/>
    <w:rsid w:val="00C91A24"/>
    <w:rsid w:val="00C967C2"/>
    <w:rsid w:val="00CA7000"/>
    <w:rsid w:val="00CA75A9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2A20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E2201"/>
    <w:rsid w:val="00EF065F"/>
    <w:rsid w:val="00EF13DE"/>
    <w:rsid w:val="00EF1D42"/>
    <w:rsid w:val="00EF2ECC"/>
    <w:rsid w:val="00EF3604"/>
    <w:rsid w:val="00EF3DD5"/>
    <w:rsid w:val="00EF5751"/>
    <w:rsid w:val="00EF60D5"/>
    <w:rsid w:val="00EF6AB3"/>
    <w:rsid w:val="00EF73B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32249"/>
    <w:rsid w:val="00F339DA"/>
    <w:rsid w:val="00F42DD3"/>
    <w:rsid w:val="00F457C9"/>
    <w:rsid w:val="00F5545F"/>
    <w:rsid w:val="00F603DD"/>
    <w:rsid w:val="00F604B8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7F7642F7-A7EC-4DE8-AAF2-43C2CE18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1682</TotalTime>
  <Pages>15</Pages>
  <Words>1705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168</cp:revision>
  <dcterms:created xsi:type="dcterms:W3CDTF">2017-03-10T13:28:00Z</dcterms:created>
  <dcterms:modified xsi:type="dcterms:W3CDTF">2019-10-06T14:00:00Z</dcterms:modified>
</cp:coreProperties>
</file>