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12C" w:rsidRDefault="00E9412C" w:rsidP="00E9412C">
      <w:pPr>
        <w:pStyle w:val="NormalWeb"/>
      </w:pPr>
      <w:r>
        <w:t>Twenty years ago, Dr. Field, a noted anthropologist, visited the island of Tertia. Using an observation-centered approach to studying Tertian culture, he concluded from his observations that children in Tertia were reared by an entire village rather than by their own biological parents. Recently another anthropologist, Dr. Karp, visited the group of islands that includes Tertia and used the interview-centered method to study child-rearing practices. In the interviews that Dr. Karp conducted with children living in this group of islands, the children spent much more time talking about their biological parents than about other adults in the village. Dr. Karp decided that Dr. Field's conclusion about Tertian village culture must be invalid. Some anthropologists recommend that to obtain accurate information on Tertian child-rearing practices, future research on the subject should be conducted via the interview-centered method.</w:t>
      </w:r>
    </w:p>
    <w:p w:rsidR="00E9412C" w:rsidRDefault="00E9412C" w:rsidP="00E9412C">
      <w:pPr>
        <w:pStyle w:val="NormalWeb"/>
      </w:pPr>
      <w: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rsidR="004D0CBD" w:rsidRDefault="004D0CBD"/>
    <w:p w:rsidR="00E9412C" w:rsidRDefault="00E9412C"/>
    <w:p w:rsidR="00E9412C" w:rsidRDefault="00E9412C">
      <w:pPr>
        <w:rPr>
          <w:sz w:val="28"/>
          <w:szCs w:val="28"/>
        </w:rPr>
      </w:pPr>
      <w:r>
        <w:t xml:space="preserve">The </w:t>
      </w:r>
      <w:r w:rsidRPr="0069367F">
        <w:rPr>
          <w:sz w:val="28"/>
          <w:szCs w:val="28"/>
        </w:rPr>
        <w:t>argumen</w:t>
      </w:r>
      <w:r w:rsidR="0069367F">
        <w:rPr>
          <w:sz w:val="28"/>
          <w:szCs w:val="28"/>
        </w:rPr>
        <w:t>t</w:t>
      </w:r>
      <w:r w:rsidRPr="0069367F">
        <w:rPr>
          <w:sz w:val="28"/>
          <w:szCs w:val="28"/>
        </w:rPr>
        <w:t xml:space="preserve"> recommends interview-centered method to</w:t>
      </w:r>
      <w:r w:rsidR="0069367F">
        <w:rPr>
          <w:sz w:val="28"/>
          <w:szCs w:val="28"/>
        </w:rPr>
        <w:t xml:space="preserve"> obtain accurate information on Tertian child-rearing practices. The recommendation is based on the results obtained by Dr. Karp using interview-centered method.</w:t>
      </w:r>
      <w:r w:rsidR="00844FF1">
        <w:rPr>
          <w:sz w:val="28"/>
          <w:szCs w:val="28"/>
        </w:rPr>
        <w:t xml:space="preserve"> In this method Dr. Karp interviewed the children of Tertia and based upon the children’s answers he postulated his conclusion.</w:t>
      </w:r>
      <w:r w:rsidR="0069367F">
        <w:rPr>
          <w:sz w:val="28"/>
          <w:szCs w:val="28"/>
        </w:rPr>
        <w:t xml:space="preserve"> Before jumping to the stated recommendation, it is very important to answer these 2 questions.</w:t>
      </w:r>
    </w:p>
    <w:p w:rsidR="0069367F" w:rsidRDefault="0069367F">
      <w:pPr>
        <w:rPr>
          <w:sz w:val="28"/>
          <w:szCs w:val="28"/>
        </w:rPr>
      </w:pPr>
    </w:p>
    <w:p w:rsidR="0069367F" w:rsidRDefault="00844FF1">
      <w:pPr>
        <w:rPr>
          <w:sz w:val="28"/>
          <w:szCs w:val="28"/>
        </w:rPr>
      </w:pPr>
      <w:r>
        <w:rPr>
          <w:sz w:val="28"/>
          <w:szCs w:val="28"/>
        </w:rPr>
        <w:t>Firstly, just because someone talks about their parents, can this be considered as a crucial evidence to know that who reared the person? Often people talk about people that they like. I talk about my President Obama a lot because I like him. This doesn’t mean I was reared by him. May be, the children talked about their parents because they were asked questions about their pare</w:t>
      </w:r>
      <w:r w:rsidR="004263E5">
        <w:rPr>
          <w:sz w:val="28"/>
          <w:szCs w:val="28"/>
        </w:rPr>
        <w:t>nts. That’s why it’s very important to answer the type of questions asked and the extent to which the answers co-relate with finding who reared the children.</w:t>
      </w:r>
    </w:p>
    <w:p w:rsidR="0069367F" w:rsidRDefault="004263E5">
      <w:pPr>
        <w:rPr>
          <w:sz w:val="28"/>
          <w:szCs w:val="28"/>
        </w:rPr>
      </w:pPr>
      <w:r>
        <w:rPr>
          <w:sz w:val="28"/>
          <w:szCs w:val="28"/>
        </w:rPr>
        <w:t>Secondly</w:t>
      </w:r>
      <w:r w:rsidR="0069367F">
        <w:rPr>
          <w:sz w:val="28"/>
          <w:szCs w:val="28"/>
        </w:rPr>
        <w:t xml:space="preserve">, how credible is the interview-centric approach? Are there any circumstances where this approach had proved to be better than observation-centric approach?  </w:t>
      </w:r>
      <w:r>
        <w:rPr>
          <w:sz w:val="28"/>
          <w:szCs w:val="28"/>
        </w:rPr>
        <w:t>There may have been instances were observation-centric approach proved to be better than interview-centric approach because interview-</w:t>
      </w:r>
      <w:r>
        <w:rPr>
          <w:sz w:val="28"/>
          <w:szCs w:val="28"/>
        </w:rPr>
        <w:lastRenderedPageBreak/>
        <w:t>centric has lot of variables involved. Like who is being interviewed, the number of people reviewed and conditions in which these interview were taken. Dr. Karp negates the findings Dr. Field wh</w:t>
      </w:r>
      <w:r w:rsidR="00675EF4">
        <w:rPr>
          <w:sz w:val="28"/>
          <w:szCs w:val="28"/>
        </w:rPr>
        <w:t>o is a noted anthropologist .There may be a possibility in this situation the observation-centric approach might be more viable than the interview-centric approach due to the various variables involved.</w:t>
      </w:r>
    </w:p>
    <w:p w:rsidR="00675EF4" w:rsidRDefault="00675EF4">
      <w:pPr>
        <w:rPr>
          <w:sz w:val="28"/>
          <w:szCs w:val="28"/>
        </w:rPr>
      </w:pPr>
    </w:p>
    <w:p w:rsidR="00675EF4" w:rsidRDefault="00675EF4">
      <w:r>
        <w:rPr>
          <w:sz w:val="28"/>
          <w:szCs w:val="28"/>
        </w:rPr>
        <w:t>Therefore the argument is flawed. And before working on the recommendation, it would be better if we have more evidences to come to the conclusion.</w:t>
      </w:r>
      <w:bookmarkStart w:id="0" w:name="_GoBack"/>
      <w:bookmarkEnd w:id="0"/>
    </w:p>
    <w:sectPr w:rsidR="00675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12C"/>
    <w:rsid w:val="004263E5"/>
    <w:rsid w:val="004D0CBD"/>
    <w:rsid w:val="00675EF4"/>
    <w:rsid w:val="0069367F"/>
    <w:rsid w:val="00844FF1"/>
    <w:rsid w:val="00E94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412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41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63757">
      <w:bodyDiv w:val="1"/>
      <w:marLeft w:val="0"/>
      <w:marRight w:val="0"/>
      <w:marTop w:val="0"/>
      <w:marBottom w:val="0"/>
      <w:divBdr>
        <w:top w:val="none" w:sz="0" w:space="0" w:color="auto"/>
        <w:left w:val="none" w:sz="0" w:space="0" w:color="auto"/>
        <w:bottom w:val="none" w:sz="0" w:space="0" w:color="auto"/>
        <w:right w:val="none" w:sz="0" w:space="0" w:color="auto"/>
      </w:divBdr>
      <w:divsChild>
        <w:div w:id="1818649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Narain Ratanchandani</dc:creator>
  <cp:lastModifiedBy>Narain Ratanchandani</cp:lastModifiedBy>
  <cp:revision>1</cp:revision>
  <dcterms:created xsi:type="dcterms:W3CDTF">2019-06-01T16:08:00Z</dcterms:created>
  <dcterms:modified xsi:type="dcterms:W3CDTF">2019-06-01T17:02:00Z</dcterms:modified>
</cp:coreProperties>
</file>