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0AF7" w14:textId="77777777" w:rsidR="00037C76" w:rsidRDefault="00037C76" w:rsidP="00037C76">
      <w:pPr>
        <w:tabs>
          <w:tab w:val="center" w:pos="1843"/>
          <w:tab w:val="center" w:pos="7371"/>
        </w:tabs>
        <w:spacing w:line="360" w:lineRule="auto"/>
        <w:ind w:right="-607"/>
        <w:jc w:val="both"/>
        <w:rPr>
          <w:rFonts w:ascii="Times New Roman" w:eastAsia="Times New Roman" w:hAnsi="Times New Roman" w:cs="Times New Roman"/>
          <w:b/>
          <w:bCs/>
        </w:rPr>
      </w:pPr>
      <w:r>
        <w:rPr>
          <w:rFonts w:ascii="Times New Roman" w:eastAsia="Times New Roman" w:hAnsi="Times New Roman" w:cs="Times New Roman"/>
          <w:b/>
          <w:bCs/>
        </w:rPr>
        <w:tab/>
        <w:t>CÔNG TY TNHH PHÚC NGUYỄN SOLAR</w:t>
      </w:r>
      <w:r>
        <w:rPr>
          <w:rFonts w:ascii="Times New Roman" w:eastAsia="Times New Roman" w:hAnsi="Times New Roman" w:cs="Times New Roman"/>
          <w:b/>
          <w:bCs/>
        </w:rPr>
        <w:tab/>
        <w:t>CỘNG HÒA XÃ HỘI CHỦ NGHĨA VIỆT NAM</w:t>
      </w:r>
    </w:p>
    <w:p w14:paraId="02B06427" w14:textId="51AD7321" w:rsidR="00197084" w:rsidRPr="00037C76" w:rsidRDefault="00037C76" w:rsidP="00037C76">
      <w:pPr>
        <w:tabs>
          <w:tab w:val="center" w:pos="1843"/>
          <w:tab w:val="center" w:pos="7371"/>
        </w:tabs>
        <w:spacing w:line="360" w:lineRule="auto"/>
        <w:ind w:right="-607"/>
        <w:jc w:val="both"/>
        <w:rPr>
          <w:rFonts w:ascii="Times New Roman" w:eastAsia="Times New Roman" w:hAnsi="Times New Roman" w:cs="Times New Roman"/>
          <w:b/>
          <w:bCs/>
        </w:rPr>
      </w:pPr>
      <w:r>
        <w:rPr>
          <w:rFonts w:ascii="Times New Roman" w:eastAsia="Times New Roman" w:hAnsi="Times New Roman" w:cs="Times New Roman"/>
          <w:b/>
          <w:bCs/>
        </w:rPr>
        <w:tab/>
        <w:t>SỐ HĐ:</w:t>
      </w:r>
      <w:r w:rsidR="00B00E17">
        <w:rPr>
          <w:rFonts w:ascii="Times New Roman" w:eastAsia="Times New Roman" w:hAnsi="Times New Roman" w:cs="Times New Roman"/>
          <w:b/>
          <w:bCs/>
        </w:rPr>
        <w:t xml:space="preserve"> {SO_HD}</w:t>
      </w:r>
      <w:r>
        <w:rPr>
          <w:rFonts w:ascii="Times New Roman" w:eastAsia="Times New Roman" w:hAnsi="Times New Roman" w:cs="Times New Roman"/>
          <w:b/>
          <w:bCs/>
        </w:rPr>
        <w:tab/>
        <w:t>Độc lập – Tự do – Hạnh phúc</w:t>
      </w:r>
    </w:p>
    <w:p w14:paraId="43FECFAF" w14:textId="77777777" w:rsidR="00197084" w:rsidRDefault="00000000">
      <w:pPr>
        <w:spacing w:line="360" w:lineRule="auto"/>
        <w:ind w:left="16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1724A2A" w14:textId="77777777" w:rsidR="00197084" w:rsidRDefault="00000000">
      <w:pPr>
        <w:spacing w:line="360" w:lineRule="auto"/>
        <w:ind w:left="17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HỢP ĐỒNG MUA BÁN HÀNG HÓA VÀ THIẾT KẾ</w:t>
      </w:r>
      <w:r>
        <w:rPr>
          <w:rFonts w:ascii="Times New Roman" w:eastAsia="Times New Roman" w:hAnsi="Times New Roman" w:cs="Times New Roman"/>
          <w:b/>
          <w:bCs/>
          <w:sz w:val="28"/>
          <w:szCs w:val="28"/>
        </w:rPr>
        <w:br/>
        <w:t xml:space="preserve"> LẮP ĐẶT HỆ THỐNG ĐIỆN MẶT TRỜI</w:t>
      </w:r>
    </w:p>
    <w:p w14:paraId="3893F2B8" w14:textId="77777777" w:rsidR="00197084" w:rsidRDefault="00000000">
      <w:pPr>
        <w:spacing w:before="360" w:after="0" w:line="360" w:lineRule="auto"/>
        <w:ind w:left="169"/>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Căn cứ Bộ luật dân sự số 91/2015/QH13 ngày 24/11/2015 của Quốc Hội;</w:t>
      </w:r>
    </w:p>
    <w:p w14:paraId="1ED33EEF" w14:textId="77777777" w:rsidR="00197084" w:rsidRDefault="00000000">
      <w:pPr>
        <w:spacing w:after="0" w:line="360" w:lineRule="auto"/>
        <w:ind w:left="169"/>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Căn cứ Luật Thương  Mại số 36/2005/QH11 ngày 14/06/2005 của Quốc Hội;</w:t>
      </w:r>
    </w:p>
    <w:p w14:paraId="2922123E" w14:textId="77777777" w:rsidR="00197084" w:rsidRDefault="00000000">
      <w:pPr>
        <w:spacing w:after="0" w:line="360" w:lineRule="auto"/>
        <w:ind w:left="169"/>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Căn cứ nhu cầu và khả năng của các Bên.</w:t>
      </w:r>
    </w:p>
    <w:p w14:paraId="1B22AFF0" w14:textId="2E5610A2" w:rsidR="00197084" w:rsidRDefault="00000000">
      <w:pPr>
        <w:spacing w:before="120" w:line="360" w:lineRule="auto"/>
        <w:ind w:left="1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Hôm nay, ngày</w:t>
      </w:r>
      <w:r w:rsidR="00B00E17">
        <w:rPr>
          <w:rFonts w:ascii="Times New Roman" w:eastAsia="Times New Roman" w:hAnsi="Times New Roman" w:cs="Times New Roman"/>
          <w:sz w:val="24"/>
          <w:szCs w:val="24"/>
        </w:rPr>
        <w:t xml:space="preserve"> {</w:t>
      </w:r>
      <w:r w:rsidR="00B91112">
        <w:rPr>
          <w:rFonts w:ascii="Times New Roman" w:eastAsia="Times New Roman" w:hAnsi="Times New Roman" w:cs="Times New Roman"/>
          <w:sz w:val="24"/>
          <w:szCs w:val="24"/>
        </w:rPr>
        <w:t>NGAY</w:t>
      </w:r>
      <w:r w:rsidR="00B00E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tháng</w:t>
      </w:r>
      <w:r w:rsidR="00B00E17">
        <w:rPr>
          <w:rFonts w:ascii="Times New Roman" w:eastAsia="Times New Roman" w:hAnsi="Times New Roman" w:cs="Times New Roman"/>
          <w:sz w:val="24"/>
          <w:szCs w:val="24"/>
        </w:rPr>
        <w:t xml:space="preserve"> {</w:t>
      </w:r>
      <w:r w:rsidR="00B91112">
        <w:rPr>
          <w:rFonts w:ascii="Times New Roman" w:eastAsia="Times New Roman" w:hAnsi="Times New Roman" w:cs="Times New Roman"/>
          <w:sz w:val="24"/>
          <w:szCs w:val="24"/>
        </w:rPr>
        <w:t>THANG</w:t>
      </w:r>
      <w:r w:rsidR="00B00E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năm </w:t>
      </w:r>
      <w:r w:rsidR="00B00E17">
        <w:rPr>
          <w:rFonts w:ascii="Times New Roman" w:eastAsia="Times New Roman" w:hAnsi="Times New Roman" w:cs="Times New Roman"/>
          <w:sz w:val="24"/>
          <w:szCs w:val="24"/>
        </w:rPr>
        <w:t>{</w:t>
      </w:r>
      <w:r w:rsidR="00B91112">
        <w:rPr>
          <w:rFonts w:ascii="Times New Roman" w:eastAsia="Times New Roman" w:hAnsi="Times New Roman" w:cs="Times New Roman"/>
          <w:sz w:val="24"/>
          <w:szCs w:val="24"/>
        </w:rPr>
        <w:t>NAM</w:t>
      </w:r>
      <w:r w:rsidR="00B00E17">
        <w:rPr>
          <w:rFonts w:ascii="Times New Roman" w:eastAsia="Times New Roman" w:hAnsi="Times New Roman" w:cs="Times New Roman"/>
          <w:sz w:val="24"/>
          <w:szCs w:val="24"/>
        </w:rPr>
        <w:t>}</w:t>
      </w:r>
      <w:r>
        <w:rPr>
          <w:rFonts w:ascii="Times New Roman" w:eastAsia="Times New Roman" w:hAnsi="Times New Roman" w:cs="Times New Roman"/>
          <w:sz w:val="24"/>
          <w:szCs w:val="24"/>
        </w:rPr>
        <w:t>, chúng tôi gồm:</w:t>
      </w:r>
    </w:p>
    <w:p w14:paraId="1CC454BE" w14:textId="000E051D" w:rsidR="00197084" w:rsidRDefault="00000000">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BÊN A: </w:t>
      </w:r>
      <w:r w:rsidR="00B00E17">
        <w:rPr>
          <w:rFonts w:ascii="Times New Roman" w:eastAsia="Times New Roman" w:hAnsi="Times New Roman" w:cs="Times New Roman"/>
          <w:b/>
          <w:bCs/>
          <w:sz w:val="24"/>
          <w:szCs w:val="24"/>
        </w:rPr>
        <w:t>{TEN_KH}</w:t>
      </w:r>
    </w:p>
    <w:p w14:paraId="6A26A672" w14:textId="78E9486F" w:rsidR="00B00E17" w:rsidRDefault="00000000" w:rsidP="00B00E17">
      <w:pPr>
        <w:tabs>
          <w:tab w:val="left" w:pos="1418"/>
          <w:tab w:val="left" w:pos="5812"/>
        </w:tabs>
        <w:spacing w:after="0" w:line="360" w:lineRule="auto"/>
        <w:ind w:left="17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Đại diện</w:t>
      </w:r>
      <w:r w:rsidR="00B00E17">
        <w:rPr>
          <w:rFonts w:ascii="Times New Roman" w:eastAsia="Times New Roman" w:hAnsi="Times New Roman" w:cs="Times New Roman"/>
          <w:b/>
          <w:bCs/>
          <w:i/>
          <w:iCs/>
          <w:sz w:val="24"/>
          <w:szCs w:val="24"/>
        </w:rPr>
        <w:tab/>
        <w:t>: {TEN_NDD}</w:t>
      </w:r>
      <w:r w:rsidR="00B00E17">
        <w:rPr>
          <w:rFonts w:ascii="Times New Roman" w:eastAsia="Times New Roman" w:hAnsi="Times New Roman" w:cs="Times New Roman"/>
          <w:b/>
          <w:bCs/>
          <w:i/>
          <w:iCs/>
          <w:sz w:val="24"/>
          <w:szCs w:val="24"/>
        </w:rPr>
        <w:tab/>
        <w:t>{CHUC_VU}</w:t>
      </w:r>
    </w:p>
    <w:p w14:paraId="03633D4B" w14:textId="2BF96D7B" w:rsidR="00197084" w:rsidRDefault="00B00E17" w:rsidP="00B00E17">
      <w:pPr>
        <w:tabs>
          <w:tab w:val="left" w:pos="1418"/>
        </w:tabs>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{#THONG_TIN_KH}</w:t>
      </w:r>
    </w:p>
    <w:p w14:paraId="0A2696F6" w14:textId="77777777" w:rsidR="00AF4277" w:rsidRDefault="00B00E17" w:rsidP="00B00E17">
      <w:pPr>
        <w:tabs>
          <w:tab w:val="left" w:pos="1418"/>
        </w:tabs>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{TIEU_DE}</w:t>
      </w:r>
      <w:r>
        <w:rPr>
          <w:rFonts w:ascii="Times New Roman" w:eastAsia="Times New Roman" w:hAnsi="Times New Roman" w:cs="Times New Roman"/>
          <w:sz w:val="24"/>
          <w:szCs w:val="24"/>
        </w:rPr>
        <w:tab/>
        <w:t>: {NOI_DUNG}</w:t>
      </w:r>
    </w:p>
    <w:p w14:paraId="18C88B80" w14:textId="58A6981E" w:rsidR="00B00E17" w:rsidRPr="00B00E17" w:rsidRDefault="00B00E17" w:rsidP="00B00E17">
      <w:pPr>
        <w:tabs>
          <w:tab w:val="left" w:pos="1418"/>
        </w:tabs>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{/THONG_TIN_KH}</w:t>
      </w:r>
    </w:p>
    <w:p w14:paraId="11332890" w14:textId="77777777" w:rsidR="00197084" w:rsidRDefault="00197084">
      <w:pPr>
        <w:spacing w:after="0" w:line="360" w:lineRule="auto"/>
        <w:ind w:left="141"/>
        <w:jc w:val="both"/>
        <w:rPr>
          <w:rFonts w:ascii="Times New Roman" w:eastAsia="Times New Roman" w:hAnsi="Times New Roman" w:cs="Times New Roman"/>
          <w:sz w:val="24"/>
          <w:szCs w:val="24"/>
        </w:rPr>
      </w:pPr>
    </w:p>
    <w:p w14:paraId="72A7C645" w14:textId="77777777" w:rsidR="00197084" w:rsidRDefault="00000000">
      <w:pPr>
        <w:spacing w:after="0" w:line="360" w:lineRule="auto"/>
        <w:ind w:left="14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BÊN B: CÔNG TY TNHH PHÚC NGUYỄN SOLAR</w:t>
      </w:r>
    </w:p>
    <w:p w14:paraId="296E3A7B" w14:textId="77777777" w:rsidR="00197084" w:rsidRDefault="00000000">
      <w:pPr>
        <w:spacing w:after="0" w:line="360" w:lineRule="auto"/>
        <w:ind w:left="14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Đại diện</w:t>
      </w:r>
      <w:r>
        <w:rPr>
          <w:rFonts w:ascii="Times New Roman" w:eastAsia="Times New Roman" w:hAnsi="Times New Roman" w:cs="Times New Roman"/>
          <w:b/>
          <w:bCs/>
          <w:i/>
          <w:iCs/>
          <w:sz w:val="24"/>
          <w:szCs w:val="24"/>
        </w:rPr>
        <w:tab/>
        <w:t>: Ông NGUYỄN THANH LONG                  Chức vụ: Giám đốc</w:t>
      </w:r>
    </w:p>
    <w:p w14:paraId="04C64C71" w14:textId="77777777" w:rsidR="00197084" w:rsidRDefault="00000000">
      <w:pPr>
        <w:spacing w:after="0" w:line="360" w:lineRule="auto"/>
        <w:ind w:left="141" w:right="-74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w:t>
      </w:r>
      <w:r>
        <w:rPr>
          <w:rFonts w:ascii="Times New Roman" w:eastAsia="Times New Roman" w:hAnsi="Times New Roman" w:cs="Times New Roman"/>
          <w:sz w:val="24"/>
          <w:szCs w:val="24"/>
        </w:rPr>
        <w:tab/>
        <w:t>: 289 Nguyễn Đức Thuận, Tổ 85 Khu 6, Phường Phú Lợi, TP.Hồ Chí Minh.</w:t>
      </w:r>
    </w:p>
    <w:p w14:paraId="466F30AA" w14:textId="77777777" w:rsidR="00197084" w:rsidRDefault="00000000">
      <w:pPr>
        <w:spacing w:after="0" w:line="36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Điện thoại</w:t>
      </w:r>
      <w:r>
        <w:rPr>
          <w:rFonts w:ascii="Times New Roman" w:eastAsia="Times New Roman" w:hAnsi="Times New Roman" w:cs="Times New Roman"/>
          <w:sz w:val="24"/>
          <w:szCs w:val="24"/>
        </w:rPr>
        <w:tab/>
        <w:t>: 0906  811 933</w:t>
      </w:r>
    </w:p>
    <w:p w14:paraId="32AACAA4" w14:textId="77777777" w:rsidR="00197084" w:rsidRDefault="00000000">
      <w:pPr>
        <w:spacing w:after="0" w:line="360" w:lineRule="auto"/>
        <w:ind w:left="14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Số tài khoản</w:t>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081B3A"/>
          <w:sz w:val="24"/>
          <w:szCs w:val="24"/>
          <w:highlight w:val="white"/>
        </w:rPr>
        <w:t>008704070026596</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tại HDBANK Chi nhánh Thành phố Thủ Đức</w:t>
      </w:r>
    </w:p>
    <w:p w14:paraId="5D2CCA19" w14:textId="77777777" w:rsidR="00197084" w:rsidRDefault="00000000">
      <w:pPr>
        <w:spacing w:after="0" w:line="36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Chủ TK</w:t>
      </w:r>
      <w:r>
        <w:rPr>
          <w:rFonts w:ascii="Times New Roman" w:eastAsia="Times New Roman" w:hAnsi="Times New Roman" w:cs="Times New Roman"/>
          <w:sz w:val="24"/>
          <w:szCs w:val="24"/>
        </w:rPr>
        <w:tab/>
        <w:t>: Công ty TNHH Phúc Nguyễn Solar</w:t>
      </w:r>
    </w:p>
    <w:p w14:paraId="1A51F6BA" w14:textId="77777777" w:rsidR="00197084" w:rsidRDefault="00000000">
      <w:pPr>
        <w:spacing w:after="0" w:line="360" w:lineRule="auto"/>
        <w:ind w:lef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thuế</w:t>
      </w:r>
      <w:r>
        <w:rPr>
          <w:rFonts w:ascii="Times New Roman" w:eastAsia="Times New Roman" w:hAnsi="Times New Roman" w:cs="Times New Roman"/>
          <w:sz w:val="24"/>
          <w:szCs w:val="24"/>
        </w:rPr>
        <w:tab/>
        <w:t>: 3702783371</w:t>
      </w:r>
    </w:p>
    <w:p w14:paraId="0DA1F6DC" w14:textId="77777777" w:rsidR="00197084" w:rsidRPr="0069108C" w:rsidRDefault="00197084">
      <w:pPr>
        <w:spacing w:after="0" w:line="360" w:lineRule="auto"/>
        <w:jc w:val="both"/>
        <w:rPr>
          <w:rFonts w:ascii="Times New Roman" w:eastAsia="Times New Roman" w:hAnsi="Times New Roman" w:cs="Times New Roman"/>
          <w:b/>
          <w:bCs/>
          <w:sz w:val="24"/>
          <w:szCs w:val="24"/>
        </w:rPr>
      </w:pPr>
    </w:p>
    <w:p w14:paraId="6D0AE421" w14:textId="77777777" w:rsidR="00B00E17" w:rsidRPr="0069108C" w:rsidRDefault="00B00E17">
      <w:pPr>
        <w:spacing w:after="0" w:line="360" w:lineRule="auto"/>
        <w:jc w:val="both"/>
        <w:rPr>
          <w:rFonts w:ascii="Times New Roman" w:eastAsia="Times New Roman" w:hAnsi="Times New Roman" w:cs="Times New Roman"/>
          <w:b/>
          <w:bCs/>
          <w:sz w:val="24"/>
          <w:szCs w:val="24"/>
        </w:rPr>
      </w:pPr>
    </w:p>
    <w:p w14:paraId="198800B5" w14:textId="77777777" w:rsidR="00197084" w:rsidRDefault="00000000" w:rsidP="00F03949">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Sau khi thảo luận, bàn bạc hai Bên thống nhất ký hợp đồng với các điều khoản:</w:t>
      </w:r>
      <w:r>
        <w:rPr>
          <w:rFonts w:ascii="Times New Roman" w:eastAsia="Times New Roman" w:hAnsi="Times New Roman" w:cs="Times New Roman"/>
          <w:b/>
          <w:bCs/>
          <w:sz w:val="24"/>
          <w:szCs w:val="24"/>
        </w:rPr>
        <w:br/>
        <w:t xml:space="preserve">  Điều 1/ Tên hàng, số lượng, đơn giá, chất lượng, đặc tính kỹ thuật</w:t>
      </w:r>
    </w:p>
    <w:p w14:paraId="118FEEBB" w14:textId="77777777" w:rsidR="00197084" w:rsidRDefault="00000000">
      <w:pPr>
        <w:spacing w:after="0" w:line="360" w:lineRule="auto"/>
        <w:ind w:left="1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Bên A đồng ý mua và Bên B đồng ý bán hàng hóa kèm dịch vụ với chi tiết sau: (Kèm theo phụ lục hợp đồng)</w:t>
      </w:r>
    </w:p>
    <w:p w14:paraId="59C640A4" w14:textId="77777777" w:rsidR="00197084" w:rsidRDefault="00197084">
      <w:pPr>
        <w:spacing w:after="0" w:line="360" w:lineRule="auto"/>
        <w:ind w:left="169"/>
        <w:jc w:val="both"/>
        <w:rPr>
          <w:rFonts w:ascii="Times New Roman" w:eastAsia="Times New Roman" w:hAnsi="Times New Roman" w:cs="Times New Roman"/>
          <w:sz w:val="24"/>
          <w:szCs w:val="24"/>
        </w:rPr>
      </w:pPr>
    </w:p>
    <w:p w14:paraId="25AAC313" w14:textId="77777777" w:rsidR="00197084"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*Đặc tính kỹ thuật, chất lượng sản phẩm</w:t>
      </w:r>
    </w:p>
    <w:p w14:paraId="230A6E2B" w14:textId="77777777" w:rsidR="00197084" w:rsidRDefault="00197084">
      <w:pPr>
        <w:spacing w:after="0" w:line="240" w:lineRule="auto"/>
        <w:rPr>
          <w:rFonts w:ascii="Times New Roman" w:eastAsia="Times New Roman" w:hAnsi="Times New Roman" w:cs="Times New Roman"/>
          <w:b/>
          <w:bCs/>
          <w:sz w:val="24"/>
          <w:szCs w:val="24"/>
        </w:rPr>
      </w:pPr>
    </w:p>
    <w:p w14:paraId="62313F49" w14:textId="77777777" w:rsidR="00197084" w:rsidRDefault="00000000">
      <w:pPr>
        <w:spacing w:after="0" w:line="360" w:lineRule="auto"/>
        <w:ind w:left="1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Thông số kỹ thuật, tiêu chuẩn: theo tiêu chuẩn quy định của nhà sản xuất.</w:t>
      </w:r>
    </w:p>
    <w:p w14:paraId="1655C14B" w14:textId="77777777" w:rsidR="00197084" w:rsidRDefault="00000000">
      <w:pPr>
        <w:spacing w:after="0" w:line="360" w:lineRule="auto"/>
        <w:ind w:left="1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Chất lượng sản phẩm: Mới 100%, có đầy đủ CO,CQ.</w:t>
      </w:r>
    </w:p>
    <w:p w14:paraId="72E511B1" w14:textId="77777777" w:rsidR="00197084" w:rsidRDefault="00000000">
      <w:pPr>
        <w:spacing w:after="0" w:line="360" w:lineRule="auto"/>
        <w:ind w:left="1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Chế độ bảo hành:</w:t>
      </w:r>
    </w:p>
    <w:p w14:paraId="4F0CF22E" w14:textId="29F25A63" w:rsidR="00197084" w:rsidRDefault="00B00E17" w:rsidP="00320F8F">
      <w:pPr>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{BAO_HANH}</w:t>
      </w:r>
    </w:p>
    <w:p w14:paraId="3EB3AF85" w14:textId="77777777" w:rsidR="00197084" w:rsidRDefault="00197084">
      <w:pPr>
        <w:spacing w:after="0" w:line="360" w:lineRule="auto"/>
        <w:ind w:left="169"/>
        <w:jc w:val="both"/>
        <w:rPr>
          <w:rFonts w:ascii="Times New Roman" w:eastAsia="Times New Roman" w:hAnsi="Times New Roman" w:cs="Times New Roman"/>
          <w:sz w:val="24"/>
          <w:szCs w:val="24"/>
        </w:rPr>
      </w:pPr>
    </w:p>
    <w:p w14:paraId="0E614EDF" w14:textId="77777777" w:rsidR="00197084" w:rsidRDefault="00000000">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2/ Giá trị hợp đồng và phương thức thanh toán</w:t>
      </w:r>
    </w:p>
    <w:p w14:paraId="461B746A" w14:textId="14ECD2D8" w:rsidR="00197084" w:rsidRDefault="00000000">
      <w:pPr>
        <w:spacing w:after="0" w:line="360" w:lineRule="auto"/>
        <w:ind w:left="169"/>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Giá trị hợp đồng</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4D605D">
        <w:rPr>
          <w:rFonts w:ascii="Times New Roman" w:eastAsia="Times New Roman" w:hAnsi="Times New Roman" w:cs="Times New Roman"/>
          <w:b/>
          <w:bCs/>
          <w:sz w:val="24"/>
          <w:szCs w:val="24"/>
        </w:rPr>
        <w:t>{TT_HD}</w:t>
      </w:r>
    </w:p>
    <w:p w14:paraId="264DD137" w14:textId="77777777" w:rsidR="00197084" w:rsidRDefault="00000000">
      <w:pPr>
        <w:spacing w:after="0" w:line="360" w:lineRule="auto"/>
        <w:ind w:left="169"/>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Hình thức thanh toán</w:t>
      </w:r>
      <w:r>
        <w:rPr>
          <w:rFonts w:ascii="Times New Roman" w:eastAsia="Times New Roman" w:hAnsi="Times New Roman" w:cs="Times New Roman"/>
          <w:sz w:val="24"/>
          <w:szCs w:val="24"/>
        </w:rPr>
        <w:t>: Thanh toán chuyển khoản cho bên B với giá trị thanh toán là VNĐ</w:t>
      </w:r>
    </w:p>
    <w:p w14:paraId="125FE221" w14:textId="77777777" w:rsidR="00197084" w:rsidRDefault="00000000">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Phương thức thanh toán:</w:t>
      </w:r>
    </w:p>
    <w:p w14:paraId="33A47176" w14:textId="77777777" w:rsidR="00783A2F" w:rsidRDefault="004D605D">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{#DK_TT}</w:t>
      </w:r>
    </w:p>
    <w:p w14:paraId="0372D9D8" w14:textId="29E0E456" w:rsidR="00197084" w:rsidRDefault="004D605D">
      <w:pPr>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+{LAN_TT}: </w:t>
      </w:r>
      <w:r>
        <w:rPr>
          <w:rFonts w:ascii="Times New Roman" w:eastAsia="Times New Roman" w:hAnsi="Times New Roman" w:cs="Times New Roman"/>
          <w:sz w:val="24"/>
          <w:szCs w:val="24"/>
        </w:rPr>
        <w:t>Bên A thanh toán cho Bên B {PT_TT} {ND_TT}</w:t>
      </w:r>
      <w:r w:rsidR="0079647F">
        <w:rPr>
          <w:rFonts w:ascii="Times New Roman" w:eastAsia="Times New Roman" w:hAnsi="Times New Roman" w:cs="Times New Roman"/>
          <w:sz w:val="24"/>
          <w:szCs w:val="24"/>
        </w:rPr>
        <w:t xml:space="preserve">, </w:t>
      </w:r>
      <w:r w:rsidR="00955187" w:rsidRPr="00955187">
        <w:rPr>
          <w:rFonts w:ascii="Times New Roman" w:eastAsia="Times New Roman" w:hAnsi="Times New Roman" w:cs="Times New Roman"/>
          <w:sz w:val="24"/>
          <w:szCs w:val="24"/>
        </w:rPr>
        <w:t>tương đương số tiền là:</w:t>
      </w:r>
      <w:r w:rsidR="00955187">
        <w:rPr>
          <w:rFonts w:ascii="Times New Roman" w:eastAsia="Times New Roman" w:hAnsi="Times New Roman" w:cs="Times New Roman"/>
          <w:sz w:val="24"/>
          <w:szCs w:val="24"/>
        </w:rPr>
        <w:t xml:space="preserve"> </w:t>
      </w:r>
      <w:r w:rsidR="00955187" w:rsidRPr="00955187">
        <w:rPr>
          <w:rFonts w:ascii="Times New Roman" w:eastAsia="Times New Roman" w:hAnsi="Times New Roman" w:cs="Times New Roman"/>
          <w:b/>
          <w:bCs/>
          <w:sz w:val="24"/>
          <w:szCs w:val="24"/>
        </w:rPr>
        <w:t>{ST_TT}</w:t>
      </w:r>
      <w:r w:rsidR="00955187">
        <w:rPr>
          <w:rFonts w:ascii="Times New Roman" w:eastAsia="Times New Roman" w:hAnsi="Times New Roman" w:cs="Times New Roman"/>
          <w:b/>
          <w:bCs/>
          <w:sz w:val="24"/>
          <w:szCs w:val="24"/>
        </w:rPr>
        <w:t>VNĐ {BANG_CHU}</w:t>
      </w:r>
    </w:p>
    <w:p w14:paraId="5B54ACD0" w14:textId="7C148A90" w:rsidR="00037C76" w:rsidRPr="004D605D" w:rsidRDefault="00037C76">
      <w:pPr>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{/DK_TT}</w:t>
      </w:r>
    </w:p>
    <w:p w14:paraId="0FE255D3" w14:textId="77777777" w:rsidR="00197084" w:rsidRDefault="00000000">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3/ Thời gian và địa điểm giao hàng, thi công</w:t>
      </w:r>
    </w:p>
    <w:p w14:paraId="4D8775B2" w14:textId="77777777" w:rsidR="00854D21" w:rsidRDefault="00B00E17" w:rsidP="002201FA">
      <w:pPr>
        <w:spacing w:after="0" w:line="360" w:lineRule="auto"/>
        <w:ind w:left="17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{#DK_HD}</w:t>
      </w:r>
    </w:p>
    <w:p w14:paraId="3088D4D7" w14:textId="2FAAFBB7" w:rsidR="002201FA" w:rsidRDefault="00B00E17" w:rsidP="002201FA">
      <w:pPr>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{TIEU_DE} </w:t>
      </w:r>
      <w:r>
        <w:rPr>
          <w:rFonts w:ascii="Times New Roman" w:eastAsia="Times New Roman" w:hAnsi="Times New Roman" w:cs="Times New Roman"/>
          <w:sz w:val="24"/>
          <w:szCs w:val="24"/>
        </w:rPr>
        <w:t>{NOI_DUNG}</w:t>
      </w:r>
    </w:p>
    <w:p w14:paraId="43876A52" w14:textId="62CCF4E2" w:rsidR="002201FA" w:rsidRPr="00B00E17" w:rsidRDefault="002201FA" w:rsidP="002201FA">
      <w:pPr>
        <w:spacing w:after="0"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{/DK_HD}</w:t>
      </w:r>
    </w:p>
    <w:p w14:paraId="39B09951" w14:textId="77777777" w:rsidR="00197084" w:rsidRDefault="00000000">
      <w:pPr>
        <w:spacing w:after="0" w:line="360" w:lineRule="auto"/>
        <w:ind w:left="16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4/ Trách nhiệm các bên</w:t>
      </w:r>
    </w:p>
    <w:p w14:paraId="46F6811B" w14:textId="77777777" w:rsidR="00197084" w:rsidRDefault="00000000">
      <w:pPr>
        <w:spacing w:after="0" w:line="36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t>4.1. Trách nhiệm Bên A</w:t>
      </w:r>
    </w:p>
    <w:p w14:paraId="79C3C9FD"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Thực hiện đúng theo quy định điều 2 và điều 4 trong hợp đồng này.</w:t>
      </w:r>
    </w:p>
    <w:p w14:paraId="6728DF4D"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Trong thời gian bảo hành, Bên A có trách nhiệm thông báo cho Bên B khắc phục các lỗi hư hỏng phát sinh.</w:t>
      </w:r>
    </w:p>
    <w:p w14:paraId="260B787F"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Kiểm tra chi tiết hàng hóa khi nhận hàng, nếu phát hiện bất thường, Bên A có trách nhiệm báo ngay cho Bên B để giải quyết kịp thời.</w:t>
      </w:r>
    </w:p>
    <w:p w14:paraId="211A6CB7"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Tuân thủ các quy định về vận hành, bảo quản, bảo trì hàng hóa ở trạng thái tốt nhất trong quá trình sử dụng.</w:t>
      </w:r>
    </w:p>
    <w:p w14:paraId="0DC97463" w14:textId="77777777" w:rsidR="00197084" w:rsidRDefault="00197084">
      <w:pPr>
        <w:spacing w:after="0" w:line="360" w:lineRule="auto"/>
        <w:ind w:left="169"/>
        <w:jc w:val="both"/>
        <w:rPr>
          <w:rFonts w:ascii="Times New Roman" w:eastAsia="Times New Roman" w:hAnsi="Times New Roman" w:cs="Times New Roman"/>
        </w:rPr>
      </w:pPr>
    </w:p>
    <w:p w14:paraId="0482AD85" w14:textId="77777777" w:rsidR="00197084" w:rsidRDefault="00000000" w:rsidP="00F03949">
      <w:pPr>
        <w:spacing w:after="0" w:line="360" w:lineRule="auto"/>
        <w:ind w:left="170"/>
        <w:rPr>
          <w:rFonts w:ascii="Times New Roman" w:eastAsia="Times New Roman" w:hAnsi="Times New Roman" w:cs="Times New Roman"/>
        </w:rPr>
      </w:pPr>
      <w:r>
        <w:rPr>
          <w:rFonts w:ascii="Times New Roman" w:eastAsia="Times New Roman" w:hAnsi="Times New Roman" w:cs="Times New Roman"/>
          <w:b/>
          <w:bCs/>
        </w:rPr>
        <w:t>4.2. Trách nhiệm Bên B</w:t>
      </w:r>
      <w:r>
        <w:rPr>
          <w:rFonts w:ascii="Times New Roman" w:eastAsia="Times New Roman" w:hAnsi="Times New Roman" w:cs="Times New Roman"/>
          <w:b/>
          <w:bCs/>
        </w:rPr>
        <w:br/>
      </w:r>
      <w:r>
        <w:rPr>
          <w:rFonts w:ascii="Times New Roman" w:eastAsia="Times New Roman" w:hAnsi="Times New Roman" w:cs="Times New Roman"/>
        </w:rPr>
        <w:t>- Hỗ trợ bên A làm văn bản thông báo và các giấy tờ liên quan tới điện lực.</w:t>
      </w:r>
    </w:p>
    <w:p w14:paraId="24477998"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Đảm bảo tính hợp pháp và giấy tờ pháp lý của các hàng hóa.</w:t>
      </w:r>
    </w:p>
    <w:p w14:paraId="6510917C"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Bàn giao cho Bên A chi tiết, đầy đủ các trang thiết bị và tài liệu hướng dẫn sử dụng, bảo hành.</w:t>
      </w:r>
    </w:p>
    <w:p w14:paraId="47AA3703"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Bảo đảm chất lượng sản phẩm theo điều 01 của hợp đồng này.</w:t>
      </w:r>
    </w:p>
    <w:p w14:paraId="680D3652" w14:textId="77777777" w:rsidR="00197084" w:rsidRDefault="00000000">
      <w:pPr>
        <w:spacing w:after="0" w:line="360" w:lineRule="auto"/>
        <w:ind w:left="169"/>
        <w:jc w:val="both"/>
        <w:rPr>
          <w:rFonts w:ascii="Times New Roman" w:eastAsia="Times New Roman" w:hAnsi="Times New Roman" w:cs="Times New Roman"/>
          <w:b/>
          <w:bCs/>
        </w:rPr>
      </w:pPr>
      <w:r>
        <w:rPr>
          <w:rFonts w:ascii="Times New Roman" w:eastAsia="Times New Roman" w:hAnsi="Times New Roman" w:cs="Times New Roman"/>
        </w:rPr>
        <w:t>- Chịu mọi trách nhiệm về rủi ro liên quan đến hàng hóa, tai nạn lao động trong quá trình thi công lắp đặt, vận hành hệ thống tại nơi thi công.</w:t>
      </w:r>
    </w:p>
    <w:p w14:paraId="5DE9C586" w14:textId="77777777" w:rsidR="00197084" w:rsidRDefault="00197084">
      <w:pPr>
        <w:spacing w:after="0" w:line="360" w:lineRule="auto"/>
        <w:ind w:left="170"/>
        <w:jc w:val="both"/>
        <w:rPr>
          <w:rFonts w:ascii="Times New Roman" w:eastAsia="Times New Roman" w:hAnsi="Times New Roman" w:cs="Times New Roman"/>
          <w:b/>
          <w:bCs/>
        </w:rPr>
      </w:pPr>
    </w:p>
    <w:p w14:paraId="6C4B886F" w14:textId="77777777" w:rsidR="00197084" w:rsidRDefault="00000000">
      <w:pPr>
        <w:spacing w:after="0" w:line="48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lastRenderedPageBreak/>
        <w:t>Điều 5/ Bảo dưỡng và bảo hành hệ thống điện</w:t>
      </w:r>
    </w:p>
    <w:p w14:paraId="28BDF39A" w14:textId="77777777" w:rsidR="00197084" w:rsidRDefault="00000000">
      <w:pPr>
        <w:spacing w:after="0" w:line="36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t>5.1. Trách nhiệm Bên A</w:t>
      </w:r>
    </w:p>
    <w:p w14:paraId="1A37165E" w14:textId="77777777" w:rsidR="00197084" w:rsidRDefault="00000000">
      <w:pPr>
        <w:spacing w:after="0" w:line="360" w:lineRule="auto"/>
        <w:ind w:left="170"/>
        <w:jc w:val="both"/>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Trường hợp bên A tự ý hiệu chỉnh, sửa chữa, cải tạo, thay đổi kết cấu so với quy định của nhà sản xuất gây hậu quả xấu hoặc vi phạm quy định về các hạng mục quản lý của nhà nước, Bên A phải tự chịu hoàn toàn trách nhiệm.</w:t>
      </w:r>
    </w:p>
    <w:p w14:paraId="4E61C932" w14:textId="77777777" w:rsidR="00197084" w:rsidRDefault="00197084">
      <w:pPr>
        <w:spacing w:after="0" w:line="360" w:lineRule="auto"/>
        <w:ind w:left="170"/>
        <w:jc w:val="both"/>
        <w:rPr>
          <w:rFonts w:ascii="Times New Roman" w:eastAsia="Times New Roman" w:hAnsi="Times New Roman" w:cs="Times New Roman"/>
        </w:rPr>
      </w:pPr>
    </w:p>
    <w:p w14:paraId="18707415" w14:textId="77777777" w:rsidR="00197084" w:rsidRDefault="00000000">
      <w:pPr>
        <w:spacing w:after="0" w:line="48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t xml:space="preserve">5.2. Bảo dưỡng hệ thống điện </w:t>
      </w:r>
    </w:p>
    <w:p w14:paraId="2D221934"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white"/>
        </w:rPr>
        <w:t>Bên B có nghĩa vụ bảo dưỡng miễn phí toàn bộ Hệ thống điện 1 lần trong thời hạn 12 tháng kể từ ngày hệ thống được đưa vào vận hành. Nội dung bảo dưỡng bao gồm: vệ sinh, rửa tấm pin; kiểm tra chi tiết từng thiết bị và toàn hệ thống điện, giám sát online, nhằm điều chỉnh tấm pin và thiết bị cho phù hợp để hệ thống điện sản xuất điện đạt tối đa công suất.</w:t>
      </w:r>
      <w:r>
        <w:rPr>
          <w:rFonts w:ascii="Times New Roman" w:eastAsia="Times New Roman" w:hAnsi="Times New Roman" w:cs="Times New Roman"/>
        </w:rPr>
        <w:t xml:space="preserve"> </w:t>
      </w:r>
    </w:p>
    <w:p w14:paraId="102DB5FD"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white"/>
        </w:rPr>
        <w:t>Sau thời hạn 12 tháng, kể từ ngày hai Bên ký biên bản bàn giao đưa vào sử dụng, nếu Bên A đề nghị Bên B bảo dưỡng Hệ thống điện thì phải trả phí theo thỏa thuận giữa hai Bên tại thời điểm bảo dưỡng.</w:t>
      </w:r>
      <w:r>
        <w:rPr>
          <w:rFonts w:ascii="Times New Roman" w:eastAsia="Times New Roman" w:hAnsi="Times New Roman" w:cs="Times New Roman"/>
        </w:rPr>
        <w:t xml:space="preserve"> </w:t>
      </w:r>
    </w:p>
    <w:p w14:paraId="44AB5312"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white"/>
        </w:rPr>
        <w:t>Sau thời hạn bảo dưỡng, Bên B vẫn phải có nghĩa vụ bảo hành từng thiết bị và toàn bộ Hệ thống điện theo thỏa thuận tại Hợp đồng này. Định kỳ hàng năm hoặc theo đề nghị của Bên A do công suất phát điện giảm, Bên B phải tiến hành kiểm tra thiết bị và Hệ thống điện nhằm thực hiện nghĩa vụ bảo hành.</w:t>
      </w:r>
      <w:r>
        <w:rPr>
          <w:rFonts w:ascii="Times New Roman" w:eastAsia="Times New Roman" w:hAnsi="Times New Roman" w:cs="Times New Roman"/>
        </w:rPr>
        <w:t xml:space="preserve"> </w:t>
      </w:r>
    </w:p>
    <w:p w14:paraId="7B9EC129" w14:textId="77777777" w:rsidR="00197084" w:rsidRDefault="00197084">
      <w:pPr>
        <w:spacing w:after="0" w:line="360" w:lineRule="auto"/>
        <w:jc w:val="both"/>
        <w:rPr>
          <w:rFonts w:ascii="Times New Roman" w:eastAsia="Times New Roman" w:hAnsi="Times New Roman" w:cs="Times New Roman"/>
          <w:b/>
          <w:bCs/>
        </w:rPr>
      </w:pPr>
    </w:p>
    <w:p w14:paraId="14654A1E" w14:textId="77777777" w:rsidR="00197084" w:rsidRDefault="00000000">
      <w:pPr>
        <w:spacing w:after="0" w:line="360" w:lineRule="auto"/>
        <w:ind w:left="170"/>
        <w:jc w:val="both"/>
        <w:rPr>
          <w:rFonts w:ascii="Times New Roman" w:eastAsia="Times New Roman" w:hAnsi="Times New Roman" w:cs="Times New Roman"/>
          <w:b/>
          <w:bCs/>
          <w:highlight w:val="white"/>
        </w:rPr>
      </w:pPr>
      <w:r>
        <w:rPr>
          <w:rFonts w:ascii="Times New Roman" w:eastAsia="Times New Roman" w:hAnsi="Times New Roman" w:cs="Times New Roman"/>
          <w:b/>
          <w:bCs/>
        </w:rPr>
        <w:t xml:space="preserve">5.3. </w:t>
      </w:r>
      <w:r>
        <w:rPr>
          <w:rFonts w:ascii="Times New Roman" w:eastAsia="Times New Roman" w:hAnsi="Times New Roman" w:cs="Times New Roman"/>
          <w:b/>
          <w:bCs/>
          <w:highlight w:val="white"/>
        </w:rPr>
        <w:t>Bảo hành hệ thống điện</w:t>
      </w:r>
    </w:p>
    <w:p w14:paraId="0CD91D12" w14:textId="77777777" w:rsidR="00197084" w:rsidRDefault="00197084">
      <w:pPr>
        <w:spacing w:after="0" w:line="360" w:lineRule="auto"/>
        <w:ind w:left="170"/>
        <w:jc w:val="both"/>
        <w:rPr>
          <w:rFonts w:ascii="Times New Roman" w:eastAsia="Times New Roman" w:hAnsi="Times New Roman" w:cs="Times New Roman"/>
          <w:b/>
          <w:bCs/>
          <w:highlight w:val="white"/>
        </w:rPr>
      </w:pPr>
    </w:p>
    <w:p w14:paraId="003CE98D"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b/>
          <w:bCs/>
        </w:rPr>
        <w:tab/>
        <w:t>5.</w:t>
      </w:r>
      <w:r>
        <w:rPr>
          <w:rFonts w:ascii="Times New Roman" w:eastAsia="Times New Roman" w:hAnsi="Times New Roman" w:cs="Times New Roman"/>
          <w:b/>
          <w:bCs/>
          <w:highlight w:val="white"/>
        </w:rPr>
        <w:t>3.1. Nguyên tắc bảo hành</w:t>
      </w:r>
    </w:p>
    <w:p w14:paraId="3BD86791"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b/>
          <w:bCs/>
        </w:rPr>
        <w:tab/>
        <w:t xml:space="preserve">+ </w:t>
      </w:r>
      <w:r>
        <w:rPr>
          <w:rFonts w:ascii="Times New Roman" w:eastAsia="Times New Roman" w:hAnsi="Times New Roman" w:cs="Times New Roman"/>
          <w:highlight w:val="white"/>
        </w:rPr>
        <w:t>Về các vật tư bảo hành:</w:t>
      </w:r>
    </w:p>
    <w:p w14:paraId="7809F8FF"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Tấm pin: Bảo hành 15 năm, bảo hành hiệu suất trên 80% trong vòng 30 năm nếu lỗi do cell, khung kính, hộp nối dây, suy hao bất thường sẽ được sửa chữa hoặc thay thế bằng sản phẩm tương đương (đổi 1:1) </w:t>
      </w:r>
    </w:p>
    <w:p w14:paraId="31A23644"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Inverter: Bảo hành 5 năm, nếu hư board mạch, linh kiện quan trọng không khắc phục được thì thay linh kiện mới. </w:t>
      </w:r>
    </w:p>
    <w:p w14:paraId="37088A46"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Tủ điện: bảo hành 2 năm nếu hư hỏng lỗi kỹ thuật sẽ được thay thế bằng sản phẩm tương đương. </w:t>
      </w:r>
    </w:p>
    <w:p w14:paraId="5DAD626A"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Các vật tư phụ bảo hành từ 1 đến 5 năm, chỉ bảo hành lỗi kỹ thuật, không bảo hành tác động bởi con người.</w:t>
      </w:r>
    </w:p>
    <w:p w14:paraId="5FA5652E"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ab/>
        <w:t>+ Thời hạn bảo hành: Thời hạn bảo hành của tất cả Thiết bị được tính từ ngày hoàn thành nghiệm thu, bàn giao và đưa Hệ thống điện vào sử dụng.</w:t>
      </w:r>
    </w:p>
    <w:p w14:paraId="67278C65"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ab/>
        <w:t>+ Bên B chịu trách nhiệm: Bên B phải chịu trách nhiệm bảo hành trực tiếp với Bên A đối với tất cả Thiết bị, bao gồm cả thiết bị được bảo hành theo điều kiện của nhà sản xuất. Khi xảy ra sự kiện bảo hành, Bên B phải thực hiện việc bảo hành để phục hồi hoạt động của thiết bị và toàn bộ hệ thống điện.</w:t>
      </w:r>
    </w:p>
    <w:p w14:paraId="7341F41A"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ab/>
        <w:t xml:space="preserve">+ Kịp thời: Khi phát hiện thiết bị cần phải bảo hành thông qua kiểm tra định kỳ hoặc theo đề nghị của Bên A khi xảy ra sự kiện bảo hành, Bên B phải thực hiện nghĩa vụ bảo hành trong thời hạn 01 (một) ngày, kể từ ngày kiểm tra hoặc nhận được đề nghị, nhằm duy trì sự hoạt động liên tục của Hệ thống điện, giảm thiệt hại cho Bên A. Trong trường hợp Bên B không bảo hành hoặc bảo hành không kịp thời thì Bên A có quyền đề nghị bên thứ ba sửa chữa, thay thế thiết bị và Bên B phải có nghĩa vụ hoàn trả lại tất cả chi phí theo hóa đơn do bên thứ ba phát hành. </w:t>
      </w:r>
    </w:p>
    <w:p w14:paraId="443E7B7C"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Hình thức bảo hành: Bên B phải thực hiện “Bảo hành tận nơi”, đến tại địa điểm lắp đặt Hệ thống điện để thực hiện việc bảo hành. Trường hợp cần phải tháo thiết bị để sửa chữa thì Bên B được tháo mang đi để thực hiện nghĩa vụ bảo hành của mình. </w:t>
      </w:r>
    </w:p>
    <w:p w14:paraId="2C142F92"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Phục hồi nguyên trạng: việc bảo hành phải bảo đảm phục hồi nguyên trạng thiết bị, Hệ thống điện như trước khi xảy ra sự kiện bảo hành. </w:t>
      </w:r>
    </w:p>
    <w:p w14:paraId="1D71C09E"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Bảo đảm công suất và hiệu suất: việc bảo hành phải bảo đảm duy trì công suất và hiệu suất của thiết bị và Hệ thống điện theo thỏa thuận tại Hợp đồng này.</w:t>
      </w:r>
    </w:p>
    <w:p w14:paraId="2FF7394D" w14:textId="77777777" w:rsidR="00197084" w:rsidRDefault="00197084">
      <w:pPr>
        <w:spacing w:after="0" w:line="360" w:lineRule="auto"/>
        <w:ind w:left="170" w:firstLine="550"/>
        <w:jc w:val="both"/>
        <w:rPr>
          <w:rFonts w:ascii="Times New Roman" w:eastAsia="Times New Roman" w:hAnsi="Times New Roman" w:cs="Times New Roman"/>
          <w:b/>
          <w:bCs/>
          <w:highlight w:val="white"/>
        </w:rPr>
      </w:pPr>
    </w:p>
    <w:p w14:paraId="3A5E18E3" w14:textId="77777777" w:rsidR="00197084" w:rsidRDefault="00000000">
      <w:pPr>
        <w:spacing w:after="0" w:line="360" w:lineRule="auto"/>
        <w:ind w:left="170" w:firstLine="550"/>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5.3.2. Bảo hành kỹ thuật</w:t>
      </w:r>
    </w:p>
    <w:p w14:paraId="46ED951B"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Toàn bộ Hệ thống điện được bảo hành trong thời hạn 24 tháng, kể từ ngày hai Bên ký biên bản bàn giao đưa vào sử dụng.</w:t>
      </w:r>
    </w:p>
    <w:p w14:paraId="237E0214"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Thời hạn bảo hành chi tiết từng thiết bị, vật tư, phụ kiện được nêu tại Phụ lục I của Hợp đồng này.</w:t>
      </w:r>
    </w:p>
    <w:p w14:paraId="342287DE"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Khi xảy ra sự kiện bảo hành, Bên B sẽ thay đổi thiết bị hiện hữu và lắp đặt thiết bị mới vào Hệ thống điện (theo nguyên tắc “1 đổi 1” như 5.3.1). </w:t>
      </w:r>
    </w:p>
    <w:p w14:paraId="2BC317E2"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Điều kiện bảo hành: </w:t>
      </w:r>
    </w:p>
    <w:p w14:paraId="7677F078"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Tất cả thiết bị và Hệ thống điện bị hỏng, hư hại, cháy nổ do lỗi kỹ thuật lắp đặt hoặc lỗi nội tại của thiết bị, vật tư, phụ kiện; </w:t>
      </w:r>
    </w:p>
    <w:p w14:paraId="725134B6"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Bị gió (trừ cơn bão được cơ quan khí tượng Việt Nam công bố, được xem là sự kiện bất khả kháng) cuốn bay hoặc gây hư hỏng tấm Pin hoặc hư hỏng Hệ thống điện, vì lỗi lắp đặt của Bên B do không chắc chắn hoặc không tính toán lực đẩy gió. </w:t>
      </w:r>
    </w:p>
    <w:p w14:paraId="3060138B" w14:textId="77777777" w:rsidR="00197084" w:rsidRDefault="00000000">
      <w:pPr>
        <w:spacing w:after="0" w:line="360" w:lineRule="auto"/>
        <w:ind w:left="17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Những trường hợp không bảo hành:</w:t>
      </w:r>
    </w:p>
    <w:p w14:paraId="70DA84D9"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Các thiết bị có dấu hiệu bị phá hoại bởi con người; </w:t>
      </w:r>
    </w:p>
    <w:p w14:paraId="0A27725F"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Hệ thống điện bị hư hỏng do bão (theo công bố của cơ quan khí tượng Việt Nam) hoặc mưa đá. </w:t>
      </w:r>
    </w:p>
    <w:p w14:paraId="265B4B9A" w14:textId="77777777" w:rsidR="00197084" w:rsidRDefault="00000000">
      <w:pPr>
        <w:spacing w:after="0" w:line="360" w:lineRule="auto"/>
        <w:ind w:left="170" w:firstLine="55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Hệ thống điện bị hư hại do Bên A tự ý lắp đặt thêm tấm pin năng lượng mặt trời hoặc Inverter ngoài Hợp đồng này mà chưa có sự giám sát và đồng ý của Bên B.</w:t>
      </w:r>
    </w:p>
    <w:p w14:paraId="1770296A" w14:textId="77777777" w:rsidR="00197084" w:rsidRDefault="00197084">
      <w:pPr>
        <w:spacing w:after="0" w:line="360" w:lineRule="auto"/>
        <w:ind w:left="170" w:firstLine="550"/>
        <w:jc w:val="both"/>
        <w:rPr>
          <w:rFonts w:ascii="Times New Roman" w:eastAsia="Times New Roman" w:hAnsi="Times New Roman" w:cs="Times New Roman"/>
          <w:highlight w:val="white"/>
        </w:rPr>
      </w:pPr>
    </w:p>
    <w:p w14:paraId="44F19283" w14:textId="77777777" w:rsidR="00197084" w:rsidRDefault="00000000">
      <w:pPr>
        <w:spacing w:after="0" w:line="360" w:lineRule="auto"/>
        <w:ind w:left="170" w:firstLine="550"/>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5.3.3. Bảo hành sản lượng điện</w:t>
      </w:r>
    </w:p>
    <w:p w14:paraId="028E7E9D" w14:textId="77777777" w:rsidR="00197084" w:rsidRDefault="00000000">
      <w:pPr>
        <w:spacing w:after="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Bên B phải bảo đảm sản lượng điện theo thỏa thuận tại Hợp đồng này. Nếu sản lượng điện, công suất và hiệu suất giảm thì Bên B phải thực hiện nghĩa vụ bảo hành theo quy định tại Hợp đồng này.</w:t>
      </w:r>
    </w:p>
    <w:p w14:paraId="2F9C0A67" w14:textId="77777777" w:rsidR="00197084" w:rsidRDefault="00000000">
      <w:pPr>
        <w:spacing w:after="0" w:line="360" w:lineRule="auto"/>
        <w:jc w:val="both"/>
        <w:rPr>
          <w:rFonts w:ascii="Times New Roman" w:eastAsia="Times New Roman" w:hAnsi="Times New Roman" w:cs="Times New Roman"/>
          <w:i/>
          <w:iCs/>
          <w:highlight w:val="white"/>
        </w:rPr>
      </w:pPr>
      <w:r>
        <w:rPr>
          <w:rFonts w:ascii="Times New Roman" w:eastAsia="Times New Roman" w:hAnsi="Times New Roman" w:cs="Times New Roman"/>
          <w:highlight w:val="white"/>
        </w:rPr>
        <w:lastRenderedPageBreak/>
        <w:t xml:space="preserve">- Điều kiện bảo hành: Tất cả thiết bị hoặc Hệ thống điện giảm công suất, hiệu suất do lỗi kỹ thuật, thời gian vận hành hoặc những nguyên nhân khác không bị loại trừ bởi điều kiện không bảo hành. </w:t>
      </w:r>
      <w:r>
        <w:rPr>
          <w:rFonts w:ascii="Times New Roman" w:eastAsia="Times New Roman" w:hAnsi="Times New Roman" w:cs="Times New Roman"/>
          <w:i/>
          <w:iCs/>
          <w:highlight w:val="white"/>
        </w:rPr>
        <w:t xml:space="preserve">Lưu ý: Việc đánh giá chất lượng và xem xét điều kiện bảo hành dựa vào kết quả đo kiểm đường cong I-V (I-V Curve Test) bằng máy đo chuyên dụng và bản báo cáo được xuất trong quá trình đo làm cơ sở cho việc bảo hành. </w:t>
      </w:r>
    </w:p>
    <w:p w14:paraId="1047E232" w14:textId="77777777" w:rsidR="00197084" w:rsidRDefault="00000000">
      <w:pPr>
        <w:spacing w:after="0" w:line="36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Thời hạn bảo hành chi tiết từng thiết bị, vật tư, phụ kiện được nêu tại Phụ lục I của Hợp đồng này; </w:t>
      </w:r>
    </w:p>
    <w:p w14:paraId="30BD5B4D" w14:textId="77777777" w:rsidR="00197084" w:rsidRDefault="00000000">
      <w:pPr>
        <w:spacing w:after="0" w:line="36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Khi xảy ra sự kiện bảo hành, Bên B sẽ thay đổi thiết bị hiện hữu và lắp đặt thiết bị mới vào Hệ thống điện (theo nguyên tắc “1 đổi 1”). </w:t>
      </w:r>
    </w:p>
    <w:p w14:paraId="6B646938" w14:textId="77777777" w:rsidR="00197084" w:rsidRDefault="00000000">
      <w:pPr>
        <w:spacing w:after="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Các trường hợp không bảo hành: Hệ thống điện bị giảm hiệu suất do các nguyên nhân sau: </w:t>
      </w:r>
    </w:p>
    <w:p w14:paraId="062577CB" w14:textId="77777777" w:rsidR="00197084" w:rsidRDefault="00000000">
      <w:pPr>
        <w:spacing w:after="0" w:line="36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Các tấm pin bị che khuất bởi môi trường xung quanh phát sinh sau khi nghiệm thu bàn giao, làm giảm hiệu suất hấp thụ bức xạ năng lượng mặt trời của pin.</w:t>
      </w:r>
    </w:p>
    <w:p w14:paraId="66715054" w14:textId="77777777" w:rsidR="00197084" w:rsidRDefault="00000000">
      <w:pPr>
        <w:spacing w:after="0" w:line="36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Các thiết bị có dấu hiệu bị phá hoại bởi con người.</w:t>
      </w:r>
    </w:p>
    <w:p w14:paraId="24239F74" w14:textId="77777777" w:rsidR="00197084" w:rsidRDefault="00000000">
      <w:pPr>
        <w:spacing w:after="0" w:line="36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Hệ thống bị hư hại do bão (theo công bố của cơ quan khí tượng Việt Nam) hoặc mưa đá.</w:t>
      </w:r>
    </w:p>
    <w:p w14:paraId="05A8DF10" w14:textId="77777777" w:rsidR="00197084" w:rsidRDefault="00000000">
      <w:pPr>
        <w:spacing w:after="0" w:line="360" w:lineRule="auto"/>
        <w:ind w:firstLine="720"/>
        <w:jc w:val="both"/>
        <w:rPr>
          <w:rFonts w:ascii="Times New Roman" w:eastAsia="Times New Roman" w:hAnsi="Times New Roman" w:cs="Times New Roman"/>
          <w:b/>
          <w:bCs/>
          <w:highlight w:val="white"/>
        </w:rPr>
      </w:pPr>
      <w:r>
        <w:rPr>
          <w:rFonts w:ascii="Times New Roman" w:eastAsia="Times New Roman" w:hAnsi="Times New Roman" w:cs="Times New Roman"/>
          <w:highlight w:val="white"/>
        </w:rPr>
        <w:t>+ Hệ thống bị hư hại do Bên A tự ý lắp đặt thêm tấm pin năng lượng mặt trời hoặc Inverter ngoài Hợp đồng này mà chưa có sự giám sát và đồng ý của Bên B.</w:t>
      </w:r>
    </w:p>
    <w:p w14:paraId="3A822BF3" w14:textId="77777777" w:rsidR="00197084" w:rsidRDefault="00197084">
      <w:pPr>
        <w:spacing w:after="0" w:line="360" w:lineRule="auto"/>
        <w:ind w:left="170" w:firstLine="550"/>
        <w:jc w:val="both"/>
        <w:rPr>
          <w:rFonts w:ascii="Times New Roman" w:eastAsia="Times New Roman" w:hAnsi="Times New Roman" w:cs="Times New Roman"/>
          <w:b/>
          <w:bCs/>
        </w:rPr>
      </w:pPr>
    </w:p>
    <w:p w14:paraId="2EDCD987" w14:textId="77777777" w:rsidR="00197084" w:rsidRDefault="00000000">
      <w:pPr>
        <w:spacing w:after="0" w:line="48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t>Điều 6/ Điều khoản chung</w:t>
      </w:r>
    </w:p>
    <w:p w14:paraId="6991D81F" w14:textId="77777777" w:rsidR="00197084" w:rsidRDefault="00000000">
      <w:pPr>
        <w:spacing w:after="0" w:line="360" w:lineRule="auto"/>
        <w:ind w:left="170"/>
        <w:jc w:val="both"/>
        <w:rPr>
          <w:rFonts w:ascii="Times New Roman" w:eastAsia="Times New Roman" w:hAnsi="Times New Roman" w:cs="Times New Roman"/>
        </w:rPr>
      </w:pPr>
      <w:r>
        <w:rPr>
          <w:rFonts w:ascii="Times New Roman" w:eastAsia="Times New Roman" w:hAnsi="Times New Roman" w:cs="Times New Roman"/>
        </w:rPr>
        <w:t>- Hai bên cam kết thực hiện nghiêm túc các điều khoản hợp đồng này, không bên nào được đơn phương thay đổi hoặc hủy bỏ hợp đồng.</w:t>
      </w:r>
    </w:p>
    <w:p w14:paraId="1B1D136D" w14:textId="77777777" w:rsidR="00197084" w:rsidRDefault="00000000">
      <w:pPr>
        <w:spacing w:after="0" w:line="360" w:lineRule="auto"/>
        <w:ind w:left="170"/>
        <w:jc w:val="both"/>
        <w:rPr>
          <w:rFonts w:ascii="Times New Roman" w:eastAsia="Times New Roman" w:hAnsi="Times New Roman" w:cs="Times New Roman"/>
        </w:rPr>
      </w:pPr>
      <w:r>
        <w:rPr>
          <w:rFonts w:ascii="Times New Roman" w:eastAsia="Times New Roman" w:hAnsi="Times New Roman" w:cs="Times New Roman"/>
        </w:rPr>
        <w:t>- Mọi thay đổi, bổ sung chỉ có giá trị khi hai bên đồng ý ký vào bản phụ lục hợp đồng bổ sung của hợp đồng này.</w:t>
      </w:r>
    </w:p>
    <w:p w14:paraId="457F013B" w14:textId="77777777" w:rsidR="00197084" w:rsidRDefault="00000000">
      <w:pPr>
        <w:spacing w:after="0" w:line="360" w:lineRule="auto"/>
        <w:ind w:left="170"/>
        <w:jc w:val="both"/>
        <w:rPr>
          <w:rFonts w:ascii="Times New Roman" w:eastAsia="Times New Roman" w:hAnsi="Times New Roman" w:cs="Times New Roman"/>
        </w:rPr>
      </w:pPr>
      <w:r>
        <w:rPr>
          <w:rFonts w:ascii="Times New Roman" w:eastAsia="Times New Roman" w:hAnsi="Times New Roman" w:cs="Times New Roman"/>
        </w:rPr>
        <w:t>- Nếu một bên không thực hiện hoặc đơn phương chấm dứt hợp đồng mà bên còn lại không đồng ý thì vụ việc sẽ được phân xử tại cơ quan có thẩm quyền. Mọi chi phí phân xử do bên thua theo phán quyết của cơ quan có thẩm quyền chịu hoàn toàn trách nhiệm thanh toán.</w:t>
      </w:r>
    </w:p>
    <w:p w14:paraId="345F1CF6" w14:textId="77777777" w:rsidR="00197084" w:rsidRDefault="00000000">
      <w:pPr>
        <w:spacing w:after="0" w:line="360" w:lineRule="auto"/>
        <w:ind w:left="170"/>
        <w:jc w:val="both"/>
        <w:rPr>
          <w:rFonts w:ascii="Times New Roman" w:eastAsia="Times New Roman" w:hAnsi="Times New Roman" w:cs="Times New Roman"/>
        </w:rPr>
      </w:pPr>
      <w:r>
        <w:rPr>
          <w:rFonts w:ascii="Times New Roman" w:eastAsia="Times New Roman" w:hAnsi="Times New Roman" w:cs="Times New Roman"/>
        </w:rPr>
        <w:t>- Bên A có quyền sở hữu hoàn toàn hệ thống khi thanh toán 100% giá trị hợp đồng, ngoài ra khi chưa thanh toán đủ 100% thì hệ thống vẫn đang thuộc quyền sở hữu của bên B.</w:t>
      </w:r>
    </w:p>
    <w:p w14:paraId="3FE6CBC1" w14:textId="77777777" w:rsidR="00197084" w:rsidRDefault="00197084">
      <w:pPr>
        <w:spacing w:after="0" w:line="360" w:lineRule="auto"/>
        <w:ind w:left="170"/>
        <w:jc w:val="both"/>
        <w:rPr>
          <w:rFonts w:ascii="Times New Roman" w:eastAsia="Times New Roman" w:hAnsi="Times New Roman" w:cs="Times New Roman"/>
        </w:rPr>
      </w:pPr>
    </w:p>
    <w:p w14:paraId="14238268" w14:textId="77777777" w:rsidR="00197084" w:rsidRDefault="00000000">
      <w:pPr>
        <w:spacing w:after="0" w:line="480" w:lineRule="auto"/>
        <w:ind w:left="170"/>
        <w:jc w:val="both"/>
        <w:rPr>
          <w:rFonts w:ascii="Times New Roman" w:eastAsia="Times New Roman" w:hAnsi="Times New Roman" w:cs="Times New Roman"/>
          <w:b/>
          <w:bCs/>
        </w:rPr>
      </w:pPr>
      <w:r>
        <w:rPr>
          <w:rFonts w:ascii="Times New Roman" w:eastAsia="Times New Roman" w:hAnsi="Times New Roman" w:cs="Times New Roman"/>
          <w:b/>
          <w:bCs/>
        </w:rPr>
        <w:t>Điều 7/ Hiệu lực hợp đồng</w:t>
      </w:r>
    </w:p>
    <w:p w14:paraId="314E9AB6"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Hợp đồng có hiệu lực kể từ ngày ký và tự động thanh lý khi các bên hoàn tất toàn bộ các nghĩa vụ cam kết trong hợp đồng này.</w:t>
      </w:r>
    </w:p>
    <w:p w14:paraId="2F92042C" w14:textId="77777777" w:rsidR="00197084" w:rsidRDefault="00000000">
      <w:pPr>
        <w:spacing w:after="0" w:line="360" w:lineRule="auto"/>
        <w:ind w:left="169"/>
        <w:jc w:val="both"/>
        <w:rPr>
          <w:rFonts w:ascii="Times New Roman" w:eastAsia="Times New Roman" w:hAnsi="Times New Roman" w:cs="Times New Roman"/>
        </w:rPr>
      </w:pPr>
      <w:r>
        <w:rPr>
          <w:rFonts w:ascii="Times New Roman" w:eastAsia="Times New Roman" w:hAnsi="Times New Roman" w:cs="Times New Roman"/>
        </w:rPr>
        <w:t>- Hợp đồng này lập thành 02 bản, mỗi bên giữ 01 bản, có giá pháp lý trị ngang nhau.</w:t>
      </w:r>
    </w:p>
    <w:p w14:paraId="16188DA7" w14:textId="77777777" w:rsidR="001816C0" w:rsidRDefault="001816C0" w:rsidP="001816C0">
      <w:pPr>
        <w:spacing w:after="0" w:line="360" w:lineRule="auto"/>
        <w:rPr>
          <w:rFonts w:ascii="Times New Roman" w:eastAsia="Times New Roman" w:hAnsi="Times New Roman" w:cs="Times New Roman"/>
        </w:rPr>
      </w:pPr>
    </w:p>
    <w:p w14:paraId="3D7227BC" w14:textId="77777777" w:rsidR="001816C0" w:rsidRDefault="001816C0" w:rsidP="001816C0">
      <w:pPr>
        <w:spacing w:after="0" w:line="360" w:lineRule="auto"/>
        <w:rPr>
          <w:rFonts w:ascii="Times New Roman" w:eastAsia="Times New Roman" w:hAnsi="Times New Roman" w:cs="Times New Roman"/>
        </w:rPr>
      </w:pPr>
    </w:p>
    <w:p w14:paraId="3C097ABC" w14:textId="77777777" w:rsidR="001816C0" w:rsidRPr="001816C0" w:rsidRDefault="001816C0" w:rsidP="001816C0">
      <w:pPr>
        <w:tabs>
          <w:tab w:val="center" w:pos="1418"/>
          <w:tab w:val="center" w:pos="7088"/>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rPr>
        <w:tab/>
      </w:r>
      <w:r w:rsidRPr="001816C0">
        <w:rPr>
          <w:rFonts w:ascii="Times New Roman" w:eastAsia="Times New Roman" w:hAnsi="Times New Roman" w:cs="Times New Roman"/>
          <w:b/>
          <w:bCs/>
          <w:sz w:val="24"/>
          <w:szCs w:val="24"/>
        </w:rPr>
        <w:t>ĐẠI DIỆN BÊN A</w:t>
      </w:r>
      <w:r>
        <w:rPr>
          <w:rFonts w:ascii="Times New Roman" w:eastAsia="Times New Roman" w:hAnsi="Times New Roman" w:cs="Times New Roman"/>
          <w:sz w:val="24"/>
          <w:szCs w:val="24"/>
        </w:rPr>
        <w:tab/>
      </w:r>
      <w:r w:rsidRPr="001816C0">
        <w:rPr>
          <w:rFonts w:ascii="Times New Roman" w:eastAsia="Times New Roman" w:hAnsi="Times New Roman" w:cs="Times New Roman"/>
          <w:b/>
          <w:bCs/>
          <w:sz w:val="24"/>
          <w:szCs w:val="24"/>
        </w:rPr>
        <w:t>ĐẠI DIỆN BÊN B</w:t>
      </w:r>
    </w:p>
    <w:p w14:paraId="04EABAB4" w14:textId="77777777" w:rsidR="001816C0" w:rsidRDefault="001816C0" w:rsidP="001816C0">
      <w:pPr>
        <w:tabs>
          <w:tab w:val="center" w:pos="1418"/>
          <w:tab w:val="center" w:pos="7088"/>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816C0">
        <w:rPr>
          <w:rFonts w:ascii="Times New Roman" w:eastAsia="Times New Roman" w:hAnsi="Times New Roman" w:cs="Times New Roman"/>
          <w:i/>
          <w:iCs/>
          <w:sz w:val="24"/>
          <w:szCs w:val="24"/>
        </w:rPr>
        <w:t>(Ký, ghi rõ họ tên)</w:t>
      </w:r>
      <w:r>
        <w:rPr>
          <w:rFonts w:ascii="Times New Roman" w:eastAsia="Times New Roman" w:hAnsi="Times New Roman" w:cs="Times New Roman"/>
          <w:sz w:val="24"/>
          <w:szCs w:val="24"/>
        </w:rPr>
        <w:tab/>
      </w:r>
      <w:r w:rsidRPr="001816C0">
        <w:rPr>
          <w:rFonts w:ascii="Times New Roman" w:eastAsia="Times New Roman" w:hAnsi="Times New Roman" w:cs="Times New Roman"/>
          <w:i/>
          <w:iCs/>
          <w:sz w:val="24"/>
          <w:szCs w:val="24"/>
        </w:rPr>
        <w:t>(Ký, ghi rõ họ tên)</w:t>
      </w:r>
    </w:p>
    <w:p w14:paraId="49255A2B" w14:textId="77777777" w:rsidR="001816C0" w:rsidRDefault="001816C0" w:rsidP="001816C0">
      <w:pPr>
        <w:tabs>
          <w:tab w:val="center" w:pos="1418"/>
          <w:tab w:val="center" w:pos="7088"/>
        </w:tabs>
        <w:spacing w:after="0" w:line="360" w:lineRule="auto"/>
        <w:rPr>
          <w:rFonts w:ascii="Times New Roman" w:eastAsia="Times New Roman" w:hAnsi="Times New Roman" w:cs="Times New Roman"/>
          <w:sz w:val="24"/>
          <w:szCs w:val="24"/>
        </w:rPr>
      </w:pPr>
    </w:p>
    <w:p w14:paraId="764D666F" w14:textId="77777777" w:rsidR="001816C0" w:rsidRDefault="001816C0" w:rsidP="001816C0">
      <w:pPr>
        <w:tabs>
          <w:tab w:val="center" w:pos="1418"/>
          <w:tab w:val="center" w:pos="7088"/>
        </w:tabs>
        <w:spacing w:after="0" w:line="360" w:lineRule="auto"/>
        <w:rPr>
          <w:rFonts w:ascii="Times New Roman" w:eastAsia="Times New Roman" w:hAnsi="Times New Roman" w:cs="Times New Roman"/>
          <w:sz w:val="24"/>
          <w:szCs w:val="24"/>
        </w:rPr>
      </w:pPr>
    </w:p>
    <w:p w14:paraId="789FE3D8" w14:textId="77777777" w:rsidR="001816C0" w:rsidRDefault="001816C0" w:rsidP="001816C0">
      <w:pPr>
        <w:tabs>
          <w:tab w:val="center" w:pos="1418"/>
          <w:tab w:val="center" w:pos="7088"/>
        </w:tabs>
        <w:spacing w:after="0" w:line="360" w:lineRule="auto"/>
        <w:rPr>
          <w:rFonts w:ascii="Times New Roman" w:eastAsia="Times New Roman" w:hAnsi="Times New Roman" w:cs="Times New Roman"/>
          <w:sz w:val="24"/>
          <w:szCs w:val="24"/>
        </w:rPr>
      </w:pPr>
    </w:p>
    <w:p w14:paraId="12604475" w14:textId="0A54EBA3" w:rsidR="00197084" w:rsidRPr="001816C0" w:rsidRDefault="001816C0" w:rsidP="001816C0">
      <w:pPr>
        <w:tabs>
          <w:tab w:val="center" w:pos="1418"/>
          <w:tab w:val="center" w:pos="7088"/>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1816C0">
        <w:rPr>
          <w:rFonts w:ascii="Times New Roman" w:eastAsia="Times New Roman" w:hAnsi="Times New Roman" w:cs="Times New Roman"/>
          <w:b/>
          <w:bCs/>
          <w:sz w:val="24"/>
          <w:szCs w:val="24"/>
        </w:rPr>
        <w:t>{BEN_A}</w:t>
      </w:r>
      <w:r>
        <w:rPr>
          <w:rFonts w:ascii="Times New Roman" w:eastAsia="Times New Roman" w:hAnsi="Times New Roman" w:cs="Times New Roman"/>
          <w:sz w:val="24"/>
          <w:szCs w:val="24"/>
        </w:rPr>
        <w:tab/>
      </w:r>
      <w:r w:rsidR="00B92E92">
        <w:rPr>
          <w:rFonts w:ascii="Times New Roman" w:eastAsia="Times New Roman" w:hAnsi="Times New Roman" w:cs="Times New Roman"/>
          <w:b/>
          <w:bCs/>
          <w:sz w:val="24"/>
          <w:szCs w:val="24"/>
        </w:rPr>
        <w:t>NGUYỄN THANH LONG</w:t>
      </w:r>
    </w:p>
    <w:sectPr w:rsidR="00197084" w:rsidRPr="001816C0" w:rsidSect="001816C0">
      <w:footerReference w:type="default" r:id="rId8"/>
      <w:pgSz w:w="11907" w:h="16840"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0623" w14:textId="77777777" w:rsidR="005D25C7" w:rsidRDefault="005D25C7">
      <w:pPr>
        <w:spacing w:after="0" w:line="240" w:lineRule="auto"/>
      </w:pPr>
      <w:r>
        <w:separator/>
      </w:r>
    </w:p>
  </w:endnote>
  <w:endnote w:type="continuationSeparator" w:id="0">
    <w:p w14:paraId="6005F660" w14:textId="77777777" w:rsidR="005D25C7" w:rsidRDefault="005D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20692C-9302-49F5-9A1F-EA52DC6B1BFD}"/>
    <w:embedBold r:id="rId2" w:fontKey="{649C896A-0CC8-416A-9D98-DA1BAC2508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9D1B0FF-20C9-4146-9E28-36DFF554E6DA}"/>
  </w:font>
  <w:font w:name="Cambria">
    <w:panose1 w:val="02040503050406030204"/>
    <w:charset w:val="00"/>
    <w:family w:val="roman"/>
    <w:pitch w:val="variable"/>
    <w:sig w:usb0="E00006FF" w:usb1="420024FF" w:usb2="02000000" w:usb3="00000000" w:csb0="0000019F" w:csb1="00000000"/>
    <w:embedRegular r:id="rId4" w:fontKey="{C1B19F2A-52C2-458B-9808-6F1BDA1555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49AB" w14:textId="77777777" w:rsidR="00197084" w:rsidRDefault="00000000">
    <w:pPr>
      <w:jc w:val="right"/>
    </w:pPr>
    <w:r>
      <w:fldChar w:fldCharType="begin"/>
    </w:r>
    <w:r>
      <w:instrText>PAGE</w:instrText>
    </w:r>
    <w:r>
      <w:fldChar w:fldCharType="separate"/>
    </w:r>
    <w:r w:rsidR="00F039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EA04" w14:textId="77777777" w:rsidR="005D25C7" w:rsidRDefault="005D25C7">
      <w:pPr>
        <w:spacing w:after="0" w:line="240" w:lineRule="auto"/>
      </w:pPr>
      <w:r>
        <w:separator/>
      </w:r>
    </w:p>
  </w:footnote>
  <w:footnote w:type="continuationSeparator" w:id="0">
    <w:p w14:paraId="560E18EB" w14:textId="77777777" w:rsidR="005D25C7" w:rsidRDefault="005D25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84"/>
    <w:rsid w:val="00037C76"/>
    <w:rsid w:val="001632C0"/>
    <w:rsid w:val="00180C87"/>
    <w:rsid w:val="001816C0"/>
    <w:rsid w:val="00197084"/>
    <w:rsid w:val="001E0A8B"/>
    <w:rsid w:val="001F4C90"/>
    <w:rsid w:val="002201FA"/>
    <w:rsid w:val="00320F8F"/>
    <w:rsid w:val="004D605D"/>
    <w:rsid w:val="005D25C7"/>
    <w:rsid w:val="00660834"/>
    <w:rsid w:val="0069108C"/>
    <w:rsid w:val="00783A2F"/>
    <w:rsid w:val="0079647F"/>
    <w:rsid w:val="00854D21"/>
    <w:rsid w:val="00897589"/>
    <w:rsid w:val="00955187"/>
    <w:rsid w:val="00AF4277"/>
    <w:rsid w:val="00B00E17"/>
    <w:rsid w:val="00B91112"/>
    <w:rsid w:val="00B92E92"/>
    <w:rsid w:val="00C251FD"/>
    <w:rsid w:val="00D7125E"/>
    <w:rsid w:val="00ED4134"/>
    <w:rsid w:val="00F03949"/>
    <w:rsid w:val="00F86374"/>
    <w:rsid w:val="00FE1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A0A7"/>
  <w15:docId w15:val="{D32E3220-83F4-4CB5-9E9E-76A417DD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paragraph" w:styleId="ListParagraph">
    <w:name w:val="List Paragraph"/>
    <w:uiPriority w:val="34"/>
    <w:qFormat/>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paragraph" w:styleId="Header">
    <w:name w:val="header"/>
    <w:basedOn w:val="Normal"/>
    <w:link w:val="HeaderChar"/>
    <w:uiPriority w:val="99"/>
    <w:unhideWhenUsed/>
    <w:rsid w:val="00220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1FA"/>
  </w:style>
  <w:style w:type="paragraph" w:styleId="Footer">
    <w:name w:val="footer"/>
    <w:basedOn w:val="Normal"/>
    <w:link w:val="FooterChar"/>
    <w:uiPriority w:val="99"/>
    <w:unhideWhenUsed/>
    <w:rsid w:val="00220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IaYEHlOlcFl5+kVK5tuSc0HFw==">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DFB9DB-9426-4BC3-A10F-EF78B71A8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Phát Nguyễn</cp:lastModifiedBy>
  <cp:revision>9</cp:revision>
  <dcterms:created xsi:type="dcterms:W3CDTF">2026-04-01T01:31:00Z</dcterms:created>
  <dcterms:modified xsi:type="dcterms:W3CDTF">2026-04-01T02:22:00Z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F3530965128E4BFFB7A40A7E4C047803</vt:lpwstr>
  </property>
</Properties>
</file>