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C673E"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b/>
          <w:bCs/>
          <w:kern w:val="0"/>
          <w:sz w:val="32"/>
          <w:szCs w:val="32"/>
          <w:lang w:eastAsia="id-ID"/>
          <w14:ligatures w14:val="none"/>
        </w:rPr>
        <w:t>LAPORAN</w:t>
      </w:r>
    </w:p>
    <w:p w14:paraId="4711889E" w14:textId="77777777" w:rsidR="003B43C6" w:rsidRPr="003B43C6" w:rsidRDefault="003B43C6" w:rsidP="00D71F88">
      <w:pPr>
        <w:spacing w:after="0" w:line="22" w:lineRule="atLeast"/>
        <w:jc w:val="left"/>
        <w:rPr>
          <w:rFonts w:eastAsia="Arial" w:cs="Times New Roman"/>
          <w:kern w:val="0"/>
          <w:szCs w:val="24"/>
          <w:lang w:eastAsia="id-ID"/>
          <w14:ligatures w14:val="none"/>
        </w:rPr>
      </w:pPr>
    </w:p>
    <w:p w14:paraId="06B3001A"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b/>
          <w:bCs/>
          <w:kern w:val="0"/>
          <w:sz w:val="28"/>
          <w:szCs w:val="28"/>
          <w:lang w:eastAsia="id-ID"/>
          <w14:ligatures w14:val="none"/>
        </w:rPr>
        <w:t>ANALISIS PREDIKSI DURASI PENANGANAN LAPORAN</w:t>
      </w:r>
    </w:p>
    <w:p w14:paraId="1C178BBC"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b/>
          <w:bCs/>
          <w:kern w:val="0"/>
          <w:sz w:val="28"/>
          <w:szCs w:val="28"/>
          <w:lang w:eastAsia="id-ID"/>
          <w14:ligatures w14:val="none"/>
        </w:rPr>
        <w:t>KASUS TIKUS DI NEW YORK CITY</w:t>
      </w:r>
    </w:p>
    <w:p w14:paraId="4E587E2B" w14:textId="77777777" w:rsidR="003B43C6" w:rsidRDefault="003B43C6" w:rsidP="00D71F88">
      <w:pPr>
        <w:spacing w:after="0" w:line="22" w:lineRule="atLeast"/>
        <w:jc w:val="center"/>
        <w:rPr>
          <w:rFonts w:eastAsia="Arial" w:cs="Times New Roman"/>
          <w:b/>
          <w:bCs/>
          <w:kern w:val="0"/>
          <w:sz w:val="28"/>
          <w:szCs w:val="28"/>
          <w:lang w:eastAsia="id-ID"/>
          <w14:ligatures w14:val="none"/>
        </w:rPr>
      </w:pPr>
      <w:r w:rsidRPr="003B43C6">
        <w:rPr>
          <w:rFonts w:eastAsia="Arial" w:cs="Times New Roman"/>
          <w:b/>
          <w:bCs/>
          <w:kern w:val="0"/>
          <w:sz w:val="28"/>
          <w:szCs w:val="28"/>
          <w:lang w:eastAsia="id-ID"/>
          <w14:ligatures w14:val="none"/>
        </w:rPr>
        <w:t>MENGGUNAKAN REGRESI LINEAR DAN XGBOOST</w:t>
      </w:r>
    </w:p>
    <w:p w14:paraId="6D7B4AA8" w14:textId="77777777" w:rsidR="00D71F88" w:rsidRDefault="00D71F88" w:rsidP="00D71F88">
      <w:pPr>
        <w:spacing w:after="0" w:line="22" w:lineRule="atLeast"/>
        <w:jc w:val="center"/>
        <w:rPr>
          <w:rFonts w:eastAsia="Arial" w:cs="Times New Roman"/>
          <w:b/>
          <w:bCs/>
          <w:kern w:val="0"/>
          <w:sz w:val="28"/>
          <w:szCs w:val="28"/>
          <w:lang w:eastAsia="id-ID"/>
          <w14:ligatures w14:val="none"/>
        </w:rPr>
      </w:pPr>
    </w:p>
    <w:p w14:paraId="535C2A9E" w14:textId="77777777" w:rsidR="00D71F88" w:rsidRDefault="00D71F88" w:rsidP="00D71F88">
      <w:pPr>
        <w:spacing w:after="0" w:line="22" w:lineRule="atLeast"/>
        <w:jc w:val="center"/>
        <w:rPr>
          <w:rFonts w:eastAsia="Arial" w:cs="Times New Roman"/>
          <w:b/>
          <w:bCs/>
          <w:kern w:val="0"/>
          <w:sz w:val="28"/>
          <w:szCs w:val="28"/>
          <w:lang w:eastAsia="id-ID"/>
          <w14:ligatures w14:val="none"/>
        </w:rPr>
      </w:pPr>
    </w:p>
    <w:p w14:paraId="73F9F895" w14:textId="77777777" w:rsidR="00D71F88" w:rsidRDefault="00D71F88" w:rsidP="00D71F88">
      <w:pPr>
        <w:spacing w:after="0" w:line="22" w:lineRule="atLeast"/>
        <w:jc w:val="center"/>
        <w:rPr>
          <w:rFonts w:eastAsia="Arial" w:cs="Times New Roman"/>
          <w:b/>
          <w:bCs/>
          <w:kern w:val="0"/>
          <w:sz w:val="28"/>
          <w:szCs w:val="28"/>
          <w:lang w:eastAsia="id-ID"/>
          <w14:ligatures w14:val="none"/>
        </w:rPr>
      </w:pPr>
    </w:p>
    <w:p w14:paraId="5827919C" w14:textId="77777777" w:rsidR="00D71F88" w:rsidRDefault="00D71F88" w:rsidP="00D71F88">
      <w:pPr>
        <w:spacing w:after="0" w:line="22" w:lineRule="atLeast"/>
        <w:jc w:val="center"/>
        <w:rPr>
          <w:rFonts w:eastAsia="Arial" w:cs="Times New Roman"/>
          <w:b/>
          <w:bCs/>
          <w:kern w:val="0"/>
          <w:sz w:val="28"/>
          <w:szCs w:val="28"/>
          <w:lang w:eastAsia="id-ID"/>
          <w14:ligatures w14:val="none"/>
        </w:rPr>
      </w:pPr>
    </w:p>
    <w:p w14:paraId="365CAB00" w14:textId="77777777" w:rsidR="00D71F88" w:rsidRPr="003B43C6" w:rsidRDefault="00D71F88" w:rsidP="00D71F88">
      <w:pPr>
        <w:spacing w:after="0" w:line="22" w:lineRule="atLeast"/>
        <w:jc w:val="center"/>
        <w:rPr>
          <w:rFonts w:eastAsia="Arial" w:cs="Times New Roman"/>
          <w:kern w:val="0"/>
          <w:szCs w:val="24"/>
          <w:lang w:eastAsia="id-ID"/>
          <w14:ligatures w14:val="none"/>
        </w:rPr>
      </w:pPr>
    </w:p>
    <w:p w14:paraId="33ED0D6A"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ascii="Arial" w:eastAsia="Arial" w:hAnsi="Arial" w:cs="Arial"/>
          <w:noProof/>
          <w:kern w:val="0"/>
          <w:szCs w:val="24"/>
          <w:lang w:eastAsia="id-ID"/>
          <w14:ligatures w14:val="none"/>
        </w:rPr>
        <w:drawing>
          <wp:inline distT="0" distB="0" distL="0" distR="0" wp14:anchorId="1A6F8559" wp14:editId="435B57A9">
            <wp:extent cx="1790700" cy="1809750"/>
            <wp:effectExtent l="0" t="0" r="0" b="0"/>
            <wp:docPr id="1055556634" name="drawing">
              <a:extLst xmlns:a="http://schemas.openxmlformats.org/drawingml/2006/main">
                <a:ext uri="{FF2B5EF4-FFF2-40B4-BE49-F238E27FC236}">
                  <a16:creationId xmlns:a16="http://schemas.microsoft.com/office/drawing/2014/main" id="{C064087C-DB9E-4A68-86CD-709BD81755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56634" name="Picture 1055556634"/>
                    <pic:cNvPicPr/>
                  </pic:nvPicPr>
                  <pic:blipFill>
                    <a:blip r:embed="rId6">
                      <a:extLst>
                        <a:ext uri="{28A0092B-C50C-407E-A947-70E740481C1C}">
                          <a14:useLocalDpi xmlns:a14="http://schemas.microsoft.com/office/drawing/2010/main"/>
                        </a:ext>
                      </a:extLst>
                    </a:blip>
                    <a:stretch>
                      <a:fillRect/>
                    </a:stretch>
                  </pic:blipFill>
                  <pic:spPr>
                    <a:xfrm>
                      <a:off x="0" y="0"/>
                      <a:ext cx="1790700" cy="1809750"/>
                    </a:xfrm>
                    <a:prstGeom prst="rect">
                      <a:avLst/>
                    </a:prstGeom>
                  </pic:spPr>
                </pic:pic>
              </a:graphicData>
            </a:graphic>
          </wp:inline>
        </w:drawing>
      </w:r>
    </w:p>
    <w:p w14:paraId="01B3A873" w14:textId="77777777" w:rsidR="00D71F88" w:rsidRDefault="00D71F88" w:rsidP="00D71F88">
      <w:pPr>
        <w:spacing w:after="0" w:line="22" w:lineRule="atLeast"/>
        <w:jc w:val="center"/>
        <w:rPr>
          <w:rFonts w:eastAsia="Arial" w:cs="Times New Roman"/>
          <w:kern w:val="0"/>
          <w:szCs w:val="24"/>
          <w:lang w:eastAsia="id-ID"/>
          <w14:ligatures w14:val="none"/>
        </w:rPr>
      </w:pPr>
    </w:p>
    <w:p w14:paraId="3825632D" w14:textId="77777777" w:rsidR="00D71F88" w:rsidRDefault="00D71F88" w:rsidP="00D71F88">
      <w:pPr>
        <w:spacing w:after="0" w:line="22" w:lineRule="atLeast"/>
        <w:jc w:val="center"/>
        <w:rPr>
          <w:rFonts w:eastAsia="Arial" w:cs="Times New Roman"/>
          <w:kern w:val="0"/>
          <w:szCs w:val="24"/>
          <w:lang w:eastAsia="id-ID"/>
          <w14:ligatures w14:val="none"/>
        </w:rPr>
      </w:pPr>
    </w:p>
    <w:p w14:paraId="09D5C6B7" w14:textId="77777777" w:rsidR="00D71F88" w:rsidRDefault="00D71F88" w:rsidP="00D71F88">
      <w:pPr>
        <w:spacing w:after="0" w:line="22" w:lineRule="atLeast"/>
        <w:jc w:val="center"/>
        <w:rPr>
          <w:rFonts w:eastAsia="Arial" w:cs="Times New Roman"/>
          <w:kern w:val="0"/>
          <w:szCs w:val="24"/>
          <w:lang w:eastAsia="id-ID"/>
          <w14:ligatures w14:val="none"/>
        </w:rPr>
      </w:pPr>
    </w:p>
    <w:p w14:paraId="3592E896" w14:textId="77777777" w:rsidR="00D71F88" w:rsidRDefault="00D71F88" w:rsidP="00D71F88">
      <w:pPr>
        <w:spacing w:after="0" w:line="22" w:lineRule="atLeast"/>
        <w:jc w:val="center"/>
        <w:rPr>
          <w:rFonts w:eastAsia="Arial" w:cs="Times New Roman"/>
          <w:kern w:val="0"/>
          <w:szCs w:val="24"/>
          <w:lang w:eastAsia="id-ID"/>
          <w14:ligatures w14:val="none"/>
        </w:rPr>
      </w:pPr>
    </w:p>
    <w:p w14:paraId="53E1B0B9" w14:textId="77777777" w:rsidR="00D71F88" w:rsidRDefault="00D71F88" w:rsidP="00D71F88">
      <w:pPr>
        <w:spacing w:after="0" w:line="22" w:lineRule="atLeast"/>
        <w:jc w:val="center"/>
        <w:rPr>
          <w:rFonts w:eastAsia="Arial" w:cs="Times New Roman"/>
          <w:kern w:val="0"/>
          <w:szCs w:val="24"/>
          <w:lang w:eastAsia="id-ID"/>
          <w14:ligatures w14:val="none"/>
        </w:rPr>
      </w:pPr>
    </w:p>
    <w:p w14:paraId="48BE80AC" w14:textId="77777777" w:rsidR="00D71F88" w:rsidRDefault="00D71F88" w:rsidP="00D71F88">
      <w:pPr>
        <w:spacing w:after="0" w:line="22" w:lineRule="atLeast"/>
        <w:jc w:val="center"/>
        <w:rPr>
          <w:rFonts w:eastAsia="Arial" w:cs="Times New Roman"/>
          <w:kern w:val="0"/>
          <w:szCs w:val="24"/>
          <w:lang w:eastAsia="id-ID"/>
          <w14:ligatures w14:val="none"/>
        </w:rPr>
      </w:pPr>
    </w:p>
    <w:p w14:paraId="28287486" w14:textId="6451FB5F"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kern w:val="0"/>
          <w:szCs w:val="24"/>
          <w:lang w:eastAsia="id-ID"/>
          <w14:ligatures w14:val="none"/>
        </w:rPr>
        <w:t>Oleh:</w:t>
      </w:r>
    </w:p>
    <w:tbl>
      <w:tblPr>
        <w:tblW w:w="6000" w:type="dxa"/>
        <w:jc w:val="center"/>
        <w:tblCellMar>
          <w:left w:w="10" w:type="dxa"/>
          <w:right w:w="10" w:type="dxa"/>
        </w:tblCellMar>
        <w:tblLook w:val="04A0" w:firstRow="1" w:lastRow="0" w:firstColumn="1" w:lastColumn="0" w:noHBand="0" w:noVBand="1"/>
      </w:tblPr>
      <w:tblGrid>
        <w:gridCol w:w="3600"/>
        <w:gridCol w:w="2400"/>
      </w:tblGrid>
      <w:tr w:rsidR="003B43C6" w:rsidRPr="003B43C6" w14:paraId="7AB89C1B" w14:textId="77777777" w:rsidTr="003B43C6">
        <w:trPr>
          <w:jc w:val="center"/>
        </w:trPr>
        <w:tc>
          <w:tcPr>
            <w:tcW w:w="3600" w:type="dxa"/>
          </w:tcPr>
          <w:p w14:paraId="330B0A6D"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b/>
                <w:bCs/>
                <w:kern w:val="0"/>
                <w:szCs w:val="24"/>
                <w:lang w:eastAsia="id-ID"/>
                <w14:ligatures w14:val="none"/>
              </w:rPr>
              <w:t>Abdurrahman Gilang Harjuna</w:t>
            </w:r>
          </w:p>
        </w:tc>
        <w:tc>
          <w:tcPr>
            <w:tcW w:w="2400" w:type="dxa"/>
          </w:tcPr>
          <w:p w14:paraId="499BD7F5"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kern w:val="0"/>
                <w:szCs w:val="24"/>
                <w:lang w:eastAsia="id-ID"/>
                <w14:ligatures w14:val="none"/>
              </w:rPr>
              <w:t>2310817110004</w:t>
            </w:r>
          </w:p>
        </w:tc>
      </w:tr>
      <w:tr w:rsidR="003B43C6" w:rsidRPr="003B43C6" w14:paraId="10778C3E" w14:textId="77777777" w:rsidTr="003B43C6">
        <w:trPr>
          <w:jc w:val="center"/>
        </w:trPr>
        <w:tc>
          <w:tcPr>
            <w:tcW w:w="3600" w:type="dxa"/>
          </w:tcPr>
          <w:p w14:paraId="1749AA4D"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b/>
                <w:bCs/>
                <w:kern w:val="0"/>
                <w:szCs w:val="24"/>
                <w:lang w:eastAsia="id-ID"/>
                <w14:ligatures w14:val="none"/>
              </w:rPr>
              <w:t>Muhammad Rizki Saputra</w:t>
            </w:r>
          </w:p>
        </w:tc>
        <w:tc>
          <w:tcPr>
            <w:tcW w:w="2400" w:type="dxa"/>
          </w:tcPr>
          <w:p w14:paraId="0017146F"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kern w:val="0"/>
                <w:szCs w:val="24"/>
                <w:lang w:eastAsia="id-ID"/>
                <w14:ligatures w14:val="none"/>
              </w:rPr>
              <w:t>2310817310014</w:t>
            </w:r>
          </w:p>
        </w:tc>
      </w:tr>
      <w:tr w:rsidR="003B43C6" w:rsidRPr="003B43C6" w14:paraId="25B99051" w14:textId="77777777" w:rsidTr="003B43C6">
        <w:trPr>
          <w:jc w:val="center"/>
        </w:trPr>
        <w:tc>
          <w:tcPr>
            <w:tcW w:w="3600" w:type="dxa"/>
          </w:tcPr>
          <w:p w14:paraId="554BD68E"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b/>
                <w:bCs/>
                <w:kern w:val="0"/>
                <w:szCs w:val="24"/>
                <w:lang w:eastAsia="id-ID"/>
                <w14:ligatures w14:val="none"/>
              </w:rPr>
              <w:t>Randy Febrian</w:t>
            </w:r>
          </w:p>
        </w:tc>
        <w:tc>
          <w:tcPr>
            <w:tcW w:w="2400" w:type="dxa"/>
          </w:tcPr>
          <w:p w14:paraId="5972D746"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kern w:val="0"/>
                <w:szCs w:val="24"/>
                <w:lang w:eastAsia="id-ID"/>
                <w14:ligatures w14:val="none"/>
              </w:rPr>
              <w:t>2310817110013</w:t>
            </w:r>
          </w:p>
        </w:tc>
      </w:tr>
    </w:tbl>
    <w:p w14:paraId="5AE23EE1" w14:textId="77777777" w:rsidR="003B43C6" w:rsidRPr="003B43C6" w:rsidRDefault="003B43C6" w:rsidP="00D71F88">
      <w:pPr>
        <w:spacing w:after="0" w:line="22" w:lineRule="atLeast"/>
        <w:jc w:val="left"/>
        <w:rPr>
          <w:rFonts w:eastAsia="Arial" w:cs="Times New Roman"/>
          <w:kern w:val="0"/>
          <w:szCs w:val="24"/>
          <w:lang w:eastAsia="id-ID"/>
          <w14:ligatures w14:val="none"/>
        </w:rPr>
      </w:pPr>
    </w:p>
    <w:p w14:paraId="34931435" w14:textId="77777777" w:rsidR="003B43C6" w:rsidRDefault="003B43C6" w:rsidP="00D71F88">
      <w:pPr>
        <w:spacing w:after="0" w:line="22" w:lineRule="atLeast"/>
        <w:jc w:val="left"/>
        <w:rPr>
          <w:rFonts w:eastAsia="Arial" w:cs="Times New Roman"/>
          <w:kern w:val="0"/>
          <w:szCs w:val="24"/>
          <w:lang w:eastAsia="id-ID"/>
          <w14:ligatures w14:val="none"/>
        </w:rPr>
      </w:pPr>
    </w:p>
    <w:p w14:paraId="3AF73CBC" w14:textId="77777777" w:rsidR="003B43C6" w:rsidRDefault="003B43C6" w:rsidP="00D71F88">
      <w:pPr>
        <w:spacing w:after="0" w:line="22" w:lineRule="atLeast"/>
        <w:jc w:val="left"/>
        <w:rPr>
          <w:rFonts w:eastAsia="Arial" w:cs="Times New Roman"/>
          <w:kern w:val="0"/>
          <w:szCs w:val="24"/>
          <w:lang w:eastAsia="id-ID"/>
          <w14:ligatures w14:val="none"/>
        </w:rPr>
      </w:pPr>
    </w:p>
    <w:p w14:paraId="28C5A930" w14:textId="77777777" w:rsidR="003B43C6" w:rsidRDefault="003B43C6" w:rsidP="00D71F88">
      <w:pPr>
        <w:spacing w:after="0" w:line="22" w:lineRule="atLeast"/>
        <w:jc w:val="left"/>
        <w:rPr>
          <w:rFonts w:eastAsia="Arial" w:cs="Times New Roman"/>
          <w:kern w:val="0"/>
          <w:szCs w:val="24"/>
          <w:lang w:eastAsia="id-ID"/>
          <w14:ligatures w14:val="none"/>
        </w:rPr>
      </w:pPr>
    </w:p>
    <w:p w14:paraId="645C8B51" w14:textId="77777777" w:rsidR="00D71F88" w:rsidRDefault="00D71F88" w:rsidP="00D71F88">
      <w:pPr>
        <w:spacing w:after="0" w:line="22" w:lineRule="atLeast"/>
        <w:jc w:val="left"/>
        <w:rPr>
          <w:rFonts w:eastAsia="Arial" w:cs="Times New Roman"/>
          <w:kern w:val="0"/>
          <w:szCs w:val="24"/>
          <w:lang w:eastAsia="id-ID"/>
          <w14:ligatures w14:val="none"/>
        </w:rPr>
      </w:pPr>
    </w:p>
    <w:p w14:paraId="007C264A" w14:textId="77777777" w:rsidR="00D71F88" w:rsidRDefault="00D71F88" w:rsidP="00D71F88">
      <w:pPr>
        <w:spacing w:after="0" w:line="22" w:lineRule="atLeast"/>
        <w:jc w:val="left"/>
        <w:rPr>
          <w:rFonts w:eastAsia="Arial" w:cs="Times New Roman"/>
          <w:kern w:val="0"/>
          <w:szCs w:val="24"/>
          <w:lang w:eastAsia="id-ID"/>
          <w14:ligatures w14:val="none"/>
        </w:rPr>
      </w:pPr>
    </w:p>
    <w:p w14:paraId="5C76E7C9" w14:textId="77777777" w:rsidR="00D71F88" w:rsidRDefault="00D71F88" w:rsidP="00D71F88">
      <w:pPr>
        <w:spacing w:after="0" w:line="22" w:lineRule="atLeast"/>
        <w:jc w:val="left"/>
        <w:rPr>
          <w:rFonts w:eastAsia="Arial" w:cs="Times New Roman"/>
          <w:kern w:val="0"/>
          <w:szCs w:val="24"/>
          <w:lang w:eastAsia="id-ID"/>
          <w14:ligatures w14:val="none"/>
        </w:rPr>
      </w:pPr>
    </w:p>
    <w:p w14:paraId="183AC12C" w14:textId="77777777" w:rsidR="00D71F88" w:rsidRDefault="00D71F88" w:rsidP="00D71F88">
      <w:pPr>
        <w:spacing w:after="0" w:line="22" w:lineRule="atLeast"/>
        <w:jc w:val="left"/>
        <w:rPr>
          <w:rFonts w:eastAsia="Arial" w:cs="Times New Roman"/>
          <w:kern w:val="0"/>
          <w:szCs w:val="24"/>
          <w:lang w:eastAsia="id-ID"/>
          <w14:ligatures w14:val="none"/>
        </w:rPr>
      </w:pPr>
    </w:p>
    <w:p w14:paraId="3337B02C" w14:textId="77777777" w:rsidR="00D71F88" w:rsidRDefault="00D71F88" w:rsidP="00D71F88">
      <w:pPr>
        <w:spacing w:after="0" w:line="22" w:lineRule="atLeast"/>
        <w:jc w:val="left"/>
        <w:rPr>
          <w:rFonts w:eastAsia="Arial" w:cs="Times New Roman"/>
          <w:kern w:val="0"/>
          <w:szCs w:val="24"/>
          <w:lang w:eastAsia="id-ID"/>
          <w14:ligatures w14:val="none"/>
        </w:rPr>
      </w:pPr>
    </w:p>
    <w:p w14:paraId="73CBF9F0" w14:textId="77777777" w:rsidR="00D71F88" w:rsidRDefault="00D71F88" w:rsidP="00D71F88">
      <w:pPr>
        <w:spacing w:after="0" w:line="22" w:lineRule="atLeast"/>
        <w:jc w:val="left"/>
        <w:rPr>
          <w:rFonts w:eastAsia="Arial" w:cs="Times New Roman"/>
          <w:kern w:val="0"/>
          <w:szCs w:val="24"/>
          <w:lang w:eastAsia="id-ID"/>
          <w14:ligatures w14:val="none"/>
        </w:rPr>
      </w:pPr>
    </w:p>
    <w:p w14:paraId="71405940" w14:textId="77777777" w:rsidR="003B43C6" w:rsidRPr="003B43C6" w:rsidRDefault="003B43C6" w:rsidP="00D71F88">
      <w:pPr>
        <w:spacing w:after="0" w:line="22" w:lineRule="atLeast"/>
        <w:jc w:val="left"/>
        <w:rPr>
          <w:rFonts w:eastAsia="Arial" w:cs="Times New Roman"/>
          <w:kern w:val="0"/>
          <w:szCs w:val="24"/>
          <w:lang w:eastAsia="id-ID"/>
          <w14:ligatures w14:val="none"/>
        </w:rPr>
      </w:pPr>
    </w:p>
    <w:p w14:paraId="097B0043" w14:textId="74B12310" w:rsidR="003B43C6" w:rsidRPr="003B43C6" w:rsidRDefault="003B43C6" w:rsidP="00D71F88">
      <w:pPr>
        <w:spacing w:after="0" w:line="22" w:lineRule="atLeast"/>
        <w:jc w:val="center"/>
        <w:rPr>
          <w:rFonts w:eastAsia="Arial" w:cs="Times New Roman"/>
          <w:b/>
          <w:bCs/>
          <w:kern w:val="0"/>
          <w:sz w:val="28"/>
          <w:szCs w:val="28"/>
          <w:lang w:eastAsia="id-ID"/>
          <w14:ligatures w14:val="none"/>
        </w:rPr>
      </w:pPr>
      <w:r w:rsidRPr="003B43C6">
        <w:rPr>
          <w:rFonts w:eastAsia="Arial" w:cs="Times New Roman"/>
          <w:b/>
          <w:bCs/>
          <w:kern w:val="0"/>
          <w:sz w:val="28"/>
          <w:szCs w:val="28"/>
          <w:lang w:eastAsia="id-ID"/>
          <w14:ligatures w14:val="none"/>
        </w:rPr>
        <w:t>PROGRAM STUDI TEKNOLOGI INFORMASI</w:t>
      </w:r>
    </w:p>
    <w:p w14:paraId="4EC5B6FF" w14:textId="77777777" w:rsidR="003B43C6" w:rsidRPr="003B43C6" w:rsidRDefault="003B43C6" w:rsidP="00D71F88">
      <w:pPr>
        <w:spacing w:after="0" w:line="22" w:lineRule="atLeast"/>
        <w:jc w:val="center"/>
        <w:rPr>
          <w:rFonts w:eastAsia="Arial" w:cs="Times New Roman"/>
          <w:b/>
          <w:bCs/>
          <w:kern w:val="0"/>
          <w:sz w:val="28"/>
          <w:szCs w:val="28"/>
          <w:lang w:eastAsia="id-ID"/>
          <w14:ligatures w14:val="none"/>
        </w:rPr>
      </w:pPr>
      <w:r w:rsidRPr="003B43C6">
        <w:rPr>
          <w:rFonts w:eastAsia="Arial" w:cs="Times New Roman"/>
          <w:b/>
          <w:bCs/>
          <w:kern w:val="0"/>
          <w:sz w:val="28"/>
          <w:szCs w:val="28"/>
          <w:lang w:eastAsia="id-ID"/>
          <w14:ligatures w14:val="none"/>
        </w:rPr>
        <w:t>FAKULTAS TEKNIK</w:t>
      </w:r>
    </w:p>
    <w:p w14:paraId="120A385F" w14:textId="77777777" w:rsidR="003B43C6" w:rsidRPr="003B43C6" w:rsidRDefault="003B43C6" w:rsidP="00D71F88">
      <w:pPr>
        <w:spacing w:after="0" w:line="22" w:lineRule="atLeast"/>
        <w:jc w:val="center"/>
        <w:rPr>
          <w:rFonts w:eastAsia="Arial" w:cs="Times New Roman"/>
          <w:b/>
          <w:bCs/>
          <w:kern w:val="0"/>
          <w:sz w:val="28"/>
          <w:szCs w:val="28"/>
          <w:lang w:eastAsia="id-ID"/>
          <w14:ligatures w14:val="none"/>
        </w:rPr>
      </w:pPr>
      <w:r w:rsidRPr="003B43C6">
        <w:rPr>
          <w:rFonts w:eastAsia="Arial" w:cs="Times New Roman"/>
          <w:b/>
          <w:bCs/>
          <w:kern w:val="0"/>
          <w:sz w:val="28"/>
          <w:szCs w:val="28"/>
          <w:lang w:eastAsia="id-ID"/>
          <w14:ligatures w14:val="none"/>
        </w:rPr>
        <w:t xml:space="preserve">UNIVERSITAS LAMBUNG MANGKURAT </w:t>
      </w:r>
    </w:p>
    <w:p w14:paraId="2D213EEC" w14:textId="77777777" w:rsidR="003B43C6" w:rsidRPr="003B43C6" w:rsidRDefault="003B43C6" w:rsidP="00D71F88">
      <w:pPr>
        <w:spacing w:after="0" w:line="22" w:lineRule="atLeast"/>
        <w:jc w:val="center"/>
        <w:rPr>
          <w:rFonts w:eastAsia="Arial" w:cs="Times New Roman"/>
          <w:b/>
          <w:bCs/>
          <w:kern w:val="0"/>
          <w:sz w:val="28"/>
          <w:szCs w:val="28"/>
          <w:lang w:eastAsia="id-ID"/>
          <w14:ligatures w14:val="none"/>
        </w:rPr>
      </w:pPr>
      <w:r w:rsidRPr="003B43C6">
        <w:rPr>
          <w:rFonts w:eastAsia="Arial" w:cs="Times New Roman"/>
          <w:b/>
          <w:bCs/>
          <w:kern w:val="0"/>
          <w:sz w:val="28"/>
          <w:szCs w:val="28"/>
          <w:lang w:eastAsia="id-ID"/>
          <w14:ligatures w14:val="none"/>
        </w:rPr>
        <w:t>FEBRUARI, 2026</w:t>
      </w:r>
    </w:p>
    <w:p w14:paraId="6F77B63A"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kern w:val="0"/>
          <w:szCs w:val="24"/>
          <w:lang w:eastAsia="id-ID"/>
          <w14:ligatures w14:val="none"/>
        </w:rPr>
        <w:br w:type="page"/>
      </w:r>
    </w:p>
    <w:p w14:paraId="7101F321" w14:textId="74F40E0C" w:rsidR="003B43C6" w:rsidRPr="003B43C6" w:rsidRDefault="003B43C6" w:rsidP="00D71F88">
      <w:pPr>
        <w:numPr>
          <w:ilvl w:val="0"/>
          <w:numId w:val="7"/>
        </w:numPr>
        <w:tabs>
          <w:tab w:val="num" w:pos="360"/>
        </w:tabs>
        <w:spacing w:after="0" w:line="22" w:lineRule="atLeast"/>
        <w:ind w:left="0" w:firstLine="0"/>
        <w:jc w:val="center"/>
        <w:outlineLvl w:val="0"/>
        <w:rPr>
          <w:rFonts w:eastAsia="Arial" w:cs="Times New Roman"/>
          <w:b/>
          <w:bCs/>
          <w:color w:val="000000"/>
          <w:kern w:val="0"/>
          <w:sz w:val="28"/>
          <w:szCs w:val="28"/>
          <w:lang w:eastAsia="id-ID"/>
          <w14:ligatures w14:val="none"/>
        </w:rPr>
      </w:pPr>
      <w:r w:rsidRPr="003B43C6">
        <w:rPr>
          <w:rFonts w:eastAsia="Arial" w:cs="Times New Roman"/>
          <w:b/>
          <w:bCs/>
          <w:color w:val="000000"/>
          <w:kern w:val="0"/>
          <w:sz w:val="28"/>
          <w:szCs w:val="28"/>
          <w:lang w:eastAsia="id-ID"/>
          <w14:ligatures w14:val="none"/>
        </w:rPr>
        <w:lastRenderedPageBreak/>
        <w:t xml:space="preserve"> </w:t>
      </w:r>
      <w:r>
        <w:rPr>
          <w:rFonts w:eastAsia="Arial" w:cs="Times New Roman"/>
          <w:b/>
          <w:bCs/>
          <w:color w:val="000000"/>
          <w:kern w:val="0"/>
          <w:sz w:val="28"/>
          <w:szCs w:val="28"/>
          <w:lang w:eastAsia="id-ID"/>
          <w14:ligatures w14:val="none"/>
        </w:rPr>
        <w:br/>
      </w:r>
      <w:r w:rsidRPr="003B43C6">
        <w:rPr>
          <w:rFonts w:eastAsia="Arial" w:cs="Times New Roman"/>
          <w:b/>
          <w:bCs/>
          <w:color w:val="000000"/>
          <w:kern w:val="0"/>
          <w:sz w:val="28"/>
          <w:szCs w:val="28"/>
          <w:lang w:eastAsia="id-ID"/>
          <w14:ligatures w14:val="none"/>
        </w:rPr>
        <w:t>PENDAHULUAN</w:t>
      </w:r>
    </w:p>
    <w:p w14:paraId="72D93DFC" w14:textId="177A41E8" w:rsidR="003B43C6" w:rsidRPr="003B43C6" w:rsidRDefault="003B43C6" w:rsidP="00D71F88">
      <w:pPr>
        <w:pStyle w:val="Heading2"/>
        <w:spacing w:line="22" w:lineRule="atLeast"/>
        <w:rPr>
          <w:rFonts w:eastAsia="Arial"/>
          <w:lang w:eastAsia="id-ID"/>
        </w:rPr>
      </w:pPr>
      <w:r w:rsidRPr="003B43C6">
        <w:rPr>
          <w:rFonts w:eastAsia="Arial"/>
          <w:lang w:eastAsia="id-ID"/>
        </w:rPr>
        <w:t xml:space="preserve"> Latar Belakang</w:t>
      </w:r>
    </w:p>
    <w:p w14:paraId="132BD646" w14:textId="6CA23E3C" w:rsidR="003B43C6" w:rsidRPr="003B43C6" w:rsidRDefault="003B43C6" w:rsidP="00D71F88">
      <w:pPr>
        <w:spacing w:after="0" w:line="22" w:lineRule="atLeast"/>
        <w:ind w:firstLine="720"/>
        <w:rPr>
          <w:rFonts w:eastAsia="Arial" w:cs="Times New Roman"/>
          <w:kern w:val="0"/>
          <w:szCs w:val="24"/>
          <w:lang w:eastAsia="id-ID"/>
          <w14:ligatures w14:val="none"/>
        </w:rPr>
      </w:pPr>
      <w:r w:rsidRPr="003B43C6">
        <w:rPr>
          <w:rFonts w:eastAsia="Arial" w:cs="Times New Roman"/>
          <w:kern w:val="0"/>
          <w:szCs w:val="24"/>
          <w:lang w:eastAsia="id-ID"/>
          <w14:ligatures w14:val="none"/>
        </w:rPr>
        <w:t>Keberadaan tikus (Rattus norvegicus) di lingkungan perkotaan yang padat seperti New York City (NYC) merupakan masalah ekologi dan kesehatan masyarakat yang krusial. Peningkatan populasi tikus di kota-kota besar secara global sangat dipengaruhi oleh tren urbanisasi, kepadatan penduduk, dan bahkan perubahan iklim</w:t>
      </w:r>
      <w:sdt>
        <w:sdtPr>
          <w:rPr>
            <w:rFonts w:eastAsia="Arial" w:cs="Times New Roman"/>
            <w:color w:val="000000"/>
            <w:kern w:val="0"/>
            <w:szCs w:val="24"/>
            <w:lang w:eastAsia="id-ID"/>
            <w14:ligatures w14:val="none"/>
          </w:rPr>
          <w:tag w:val="MENDELEY_CITATION_v3_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"/>
          <w:id w:val="-305865759"/>
          <w:placeholder>
            <w:docPart w:val="CE341D7C8C9540B6B58A93266D75FADA"/>
          </w:placeholder>
        </w:sdtPr>
        <w:sdtContent>
          <w:r w:rsidR="00494380" w:rsidRPr="00494380">
            <w:rPr>
              <w:rFonts w:eastAsia="Arial" w:cs="Times New Roman"/>
              <w:color w:val="000000"/>
              <w:kern w:val="0"/>
              <w:szCs w:val="24"/>
              <w:lang w:eastAsia="id-ID"/>
              <w14:ligatures w14:val="none"/>
            </w:rPr>
            <w:t>[1]</w:t>
          </w:r>
        </w:sdtContent>
      </w:sdt>
      <w:r w:rsidRPr="003B43C6">
        <w:rPr>
          <w:rFonts w:eastAsia="Arial" w:cs="Times New Roman"/>
          <w:kern w:val="0"/>
          <w:szCs w:val="24"/>
          <w:lang w:eastAsia="id-ID"/>
          <w14:ligatures w14:val="none"/>
        </w:rPr>
        <w:t>. Tikus perkotaan bukan hanya sekadar hama, tetapi juga ancaman serius bagi kesehatan fisik masyarakat karena mereka bertindak sebagai reservoir untuk berbagai patogen zoonosis yang berbahaya, termasuk bakteri seperti Leptospira, Salmonella, Bartonella, dan penyebab penyakit pes</w:t>
      </w:r>
      <w:sdt>
        <w:sdtPr>
          <w:rPr>
            <w:rFonts w:eastAsia="Arial" w:cs="Times New Roman"/>
            <w:color w:val="000000"/>
            <w:kern w:val="0"/>
            <w:szCs w:val="24"/>
            <w:lang w:eastAsia="id-ID"/>
            <w14:ligatures w14:val="none"/>
          </w:rPr>
          <w:tag w:val="MENDELEY_CITATION_v3_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"/>
          <w:id w:val="-1871914539"/>
          <w:placeholder>
            <w:docPart w:val="CE341D7C8C9540B6B58A93266D75FADA"/>
          </w:placeholder>
        </w:sdtPr>
        <w:sdtContent>
          <w:r w:rsidR="00494380" w:rsidRPr="00494380">
            <w:rPr>
              <w:rFonts w:eastAsia="Arial" w:cs="Times New Roman"/>
              <w:color w:val="000000"/>
              <w:kern w:val="0"/>
              <w:szCs w:val="24"/>
              <w:lang w:eastAsia="id-ID"/>
              <w14:ligatures w14:val="none"/>
            </w:rPr>
            <w:t>[2]</w:t>
          </w:r>
        </w:sdtContent>
      </w:sdt>
      <w:r w:rsidRPr="003B43C6">
        <w:rPr>
          <w:rFonts w:eastAsia="Arial" w:cs="Times New Roman"/>
          <w:kern w:val="0"/>
          <w:szCs w:val="24"/>
          <w:lang w:eastAsia="id-ID"/>
          <w14:ligatures w14:val="none"/>
        </w:rPr>
        <w:t xml:space="preserve">. Lebih mengkhawatirkan lagi, sebuah studi baru-baru ini menemukan bahwa populasi tikus liar di NYC juga dapat terinfeksi dan membawa varian virus SARS-CoV-2 (COVID-19), yang memunculkan kekhawatiran terkait potensi penularan zoonosis sekunder ke manusia </w:t>
      </w:r>
      <w:sdt>
        <w:sdtPr>
          <w:rPr>
            <w:rFonts w:eastAsia="Arial" w:cs="Times New Roman"/>
            <w:color w:val="000000"/>
            <w:kern w:val="0"/>
            <w:szCs w:val="24"/>
            <w:lang w:eastAsia="id-ID"/>
            <w14:ligatures w14:val="none"/>
          </w:rPr>
          <w:tag w:val="MENDELEY_CITATION_v3_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"/>
          <w:id w:val="-1435510341"/>
          <w:placeholder>
            <w:docPart w:val="CE341D7C8C9540B6B58A93266D75FADA"/>
          </w:placeholder>
        </w:sdtPr>
        <w:sdtContent>
          <w:r w:rsidR="00494380" w:rsidRPr="00494380">
            <w:rPr>
              <w:rFonts w:eastAsia="Arial" w:cs="Times New Roman"/>
              <w:color w:val="000000"/>
              <w:kern w:val="0"/>
              <w:szCs w:val="24"/>
              <w:lang w:eastAsia="id-ID"/>
              <w14:ligatures w14:val="none"/>
            </w:rPr>
            <w:t>[3]</w:t>
          </w:r>
        </w:sdtContent>
      </w:sdt>
      <w:r w:rsidRPr="003B43C6">
        <w:rPr>
          <w:rFonts w:eastAsia="Arial" w:cs="Times New Roman"/>
          <w:kern w:val="0"/>
          <w:szCs w:val="24"/>
          <w:lang w:eastAsia="id-ID"/>
          <w14:ligatures w14:val="none"/>
        </w:rPr>
        <w:t>. Selain ancaman kesehatan fisik, infestasi tikus memiliki dampak yang sangat merugikan terhadap kesejahteraan psikologis warga. Studi yang dilakukan pada penduduk NYC menunjukkan bahwa penampakan tikus ( rat sightings) di lingkungan tempat tinggal secara signifikan meningkatkan risiko tekanan psikologis yang serius atau Nonspecific Serious Psychological Distress (NSPD)</w:t>
      </w:r>
      <w:sdt>
        <w:sdtPr>
          <w:rPr>
            <w:rFonts w:eastAsia="Arial" w:cs="Times New Roman"/>
            <w:color w:val="000000"/>
            <w:kern w:val="0"/>
            <w:szCs w:val="24"/>
            <w:lang w:eastAsia="id-ID"/>
            <w14:ligatures w14:val="none"/>
          </w:rPr>
          <w:tag w:val="MENDELEY_CITATION_v3_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"/>
          <w:id w:val="1493750085"/>
          <w:placeholder>
            <w:docPart w:val="CE341D7C8C9540B6B58A93266D75FADA"/>
          </w:placeholder>
        </w:sdtPr>
        <w:sdtContent>
          <w:r w:rsidR="00494380" w:rsidRPr="00494380">
            <w:rPr>
              <w:rFonts w:eastAsia="Arial" w:cs="Times New Roman"/>
              <w:color w:val="000000"/>
              <w:kern w:val="0"/>
              <w:szCs w:val="24"/>
              <w:lang w:eastAsia="id-ID"/>
              <w14:ligatures w14:val="none"/>
            </w:rPr>
            <w:t>[4]</w:t>
          </w:r>
        </w:sdtContent>
      </w:sdt>
      <w:r w:rsidRPr="003B43C6">
        <w:rPr>
          <w:rFonts w:eastAsia="Arial" w:cs="Times New Roman"/>
          <w:kern w:val="0"/>
          <w:szCs w:val="24"/>
          <w:lang w:eastAsia="id-ID"/>
          <w14:ligatures w14:val="none"/>
        </w:rPr>
        <w:t xml:space="preserve">. </w:t>
      </w:r>
    </w:p>
    <w:p w14:paraId="13C7FA4C" w14:textId="6210B59C" w:rsidR="003B43C6" w:rsidRPr="003B43C6" w:rsidRDefault="003B43C6" w:rsidP="00D71F88">
      <w:pPr>
        <w:spacing w:after="0" w:line="22" w:lineRule="atLeast"/>
        <w:ind w:firstLine="720"/>
        <w:rPr>
          <w:rFonts w:eastAsia="Arial" w:cs="Times New Roman"/>
          <w:kern w:val="0"/>
          <w:szCs w:val="24"/>
          <w:lang w:eastAsia="id-ID"/>
          <w14:ligatures w14:val="none"/>
        </w:rPr>
      </w:pPr>
      <w:r w:rsidRPr="003B43C6">
        <w:rPr>
          <w:rFonts w:eastAsia="Arial" w:cs="Times New Roman"/>
          <w:kern w:val="0"/>
          <w:szCs w:val="24"/>
          <w:lang w:eastAsia="id-ID"/>
          <w14:ligatures w14:val="none"/>
        </w:rPr>
        <w:t xml:space="preserve">Untuk mengendalikan krisis ini, pemerintah kota sangat bergantung pada sistem pengaduan layanan masyarakat (seperti NYC 311) untuk memantau aktivitas tikus. Laporan warga umumnya didorong oleh urgensi agar pihak kota segera mengambil tindakan nyata guna meredakan masalah di sekitar tempat tinggal mereka </w:t>
      </w:r>
      <w:sdt>
        <w:sdtPr>
          <w:rPr>
            <w:rFonts w:eastAsia="Arial" w:cs="Times New Roman"/>
            <w:color w:val="000000"/>
            <w:kern w:val="0"/>
            <w:szCs w:val="24"/>
            <w:lang w:eastAsia="id-ID"/>
            <w14:ligatures w14:val="none"/>
          </w:rPr>
          <w:tag w:val="MENDELEY_CITATION_v3_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"/>
          <w:id w:val="-979227539"/>
          <w:placeholder>
            <w:docPart w:val="CE341D7C8C9540B6B58A93266D75FADA"/>
          </w:placeholder>
        </w:sdtPr>
        <w:sdtContent>
          <w:r w:rsidR="00494380" w:rsidRPr="00494380">
            <w:rPr>
              <w:rFonts w:eastAsia="Arial" w:cs="Times New Roman"/>
              <w:color w:val="000000"/>
              <w:kern w:val="0"/>
              <w:szCs w:val="24"/>
              <w:lang w:eastAsia="id-ID"/>
              <w14:ligatures w14:val="none"/>
            </w:rPr>
            <w:t>[5]</w:t>
          </w:r>
        </w:sdtContent>
      </w:sdt>
      <w:r w:rsidRPr="003B43C6">
        <w:rPr>
          <w:rFonts w:eastAsia="Arial" w:cs="Times New Roman"/>
          <w:kern w:val="0"/>
          <w:szCs w:val="24"/>
          <w:lang w:eastAsia="id-ID"/>
          <w14:ligatures w14:val="none"/>
        </w:rPr>
        <w:t>. Namun, tingkat pengaduan ini sering kali tidak merata dan sangat tinggi di kawasan-kawasan dengan tingkat deprivasi ekonomi dan sosial yang tinggi, di mana kondisi struktur bangunan yang tua dan masalah pengelolaan sampah sangat mendukung perkembangbiakan tikus [5]. Mengingat bahaya fisik dan stres psikologis yang ditimbulkan oleh infestasi tikus, kecepatan dan efisiensi respons pemerintah kota (durasi penanganan laporan) menjadi faktor yang sangat penting. Keterlambatan dalam menangani keluhan dapat memperburuk kondisi sanitasi, meningkatkan peluang penularan penyakit, dan memperparah kecemasan warga yang terdampak. Penelitian ini mengimplementasikan model machine learning, mulai dari baseline Regresi Linear hingga model lanjutan berbasis ensemble tree (XGBoost Regressor) dengan optimasi hyperparameter menggunakan GridSearchCV, untuk memprediksi durasi penanganan laporan kasus tikus di NYC. Selain itu, pipeline evaluasi diperkuat dengan K-Fold Cross Validation dan uji ketahanan (Stress Test) berbasis Gaussian Noise untuk memvalidasi stabilitas model secara komprehensif.</w:t>
      </w:r>
    </w:p>
    <w:p w14:paraId="79D9F84B" w14:textId="339B68E6" w:rsidR="003B43C6" w:rsidRPr="003B43C6" w:rsidRDefault="003B43C6" w:rsidP="00D71F88">
      <w:pPr>
        <w:pStyle w:val="Heading2"/>
        <w:spacing w:line="22" w:lineRule="atLeast"/>
        <w:rPr>
          <w:rFonts w:eastAsia="Arial"/>
          <w:lang w:eastAsia="id-ID"/>
        </w:rPr>
      </w:pPr>
      <w:r w:rsidRPr="003B43C6">
        <w:rPr>
          <w:rFonts w:eastAsia="Arial"/>
          <w:lang w:eastAsia="id-ID"/>
        </w:rPr>
        <w:t>Deskripsi Dataset</w:t>
      </w:r>
    </w:p>
    <w:p w14:paraId="3A174869" w14:textId="77777777" w:rsidR="003B43C6" w:rsidRPr="003B43C6" w:rsidRDefault="003B43C6" w:rsidP="00D71F88">
      <w:pPr>
        <w:spacing w:after="0" w:line="22" w:lineRule="atLeast"/>
        <w:ind w:firstLine="720"/>
        <w:rPr>
          <w:rFonts w:eastAsia="Arial" w:cs="Times New Roman"/>
          <w:kern w:val="0"/>
          <w:szCs w:val="24"/>
          <w:lang w:eastAsia="id-ID"/>
          <w14:ligatures w14:val="none"/>
        </w:rPr>
      </w:pPr>
      <w:r w:rsidRPr="003B43C6">
        <w:rPr>
          <w:rFonts w:eastAsia="Arial" w:cs="Times New Roman"/>
          <w:kern w:val="0"/>
          <w:szCs w:val="24"/>
          <w:lang w:eastAsia="id-ID"/>
          <w14:ligatures w14:val="none"/>
        </w:rPr>
        <w:t>Dataset yang digunakan dalam penelitian ini adalah NYC Rat Sightings yang bersumber dari platform Kaggle dan diterbitkan oleh New York City. Dataset ini berisi catatan laporan penampakan tikus yang diterima melalui sistem pengaduan publik 311 Service Requests, mencakup informasi waktu laporan, lokasi kejadian, tipe bangunan, dan status penanganan.</w:t>
      </w:r>
    </w:p>
    <w:p w14:paraId="2A41C507" w14:textId="11330D52" w:rsidR="003B43C6" w:rsidRPr="003B43C6" w:rsidRDefault="003B43C6" w:rsidP="00D71F88">
      <w:pPr>
        <w:spacing w:after="0" w:line="22" w:lineRule="atLeast"/>
        <w:jc w:val="center"/>
        <w:rPr>
          <w:rFonts w:eastAsia="Arial" w:cs="Times New Roman"/>
          <w:kern w:val="0"/>
          <w:szCs w:val="24"/>
          <w:lang w:eastAsia="id-ID"/>
          <w14:ligatures w14:val="none"/>
        </w:rPr>
      </w:pPr>
    </w:p>
    <w:p w14:paraId="7C1E8C8E" w14:textId="7E3106AC" w:rsidR="003B43C6" w:rsidRDefault="003B43C6" w:rsidP="00D71F88">
      <w:pPr>
        <w:pStyle w:val="Caption"/>
        <w:keepNext/>
        <w:spacing w:after="0" w:line="22" w:lineRule="atLeast"/>
      </w:pPr>
      <w:r>
        <w:t xml:space="preserve">Tabel </w:t>
      </w:r>
      <w:r>
        <w:fldChar w:fldCharType="begin"/>
      </w:r>
      <w:r>
        <w:instrText xml:space="preserve"> SEQ Tabel \* ARABIC </w:instrText>
      </w:r>
      <w:r>
        <w:fldChar w:fldCharType="separate"/>
      </w:r>
      <w:r>
        <w:rPr>
          <w:noProof/>
        </w:rPr>
        <w:t>1</w:t>
      </w:r>
      <w:r>
        <w:fldChar w:fldCharType="end"/>
      </w:r>
      <w:r>
        <w:t xml:space="preserve">. </w:t>
      </w:r>
      <w:r w:rsidRPr="002C391A">
        <w:t>Spesifikasi Dataset</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9"/>
        <w:gridCol w:w="5491"/>
      </w:tblGrid>
      <w:tr w:rsidR="003B43C6" w:rsidRPr="003B43C6" w14:paraId="229C4496" w14:textId="77777777" w:rsidTr="003B43C6">
        <w:trPr>
          <w:jc w:val="center"/>
        </w:trPr>
        <w:tc>
          <w:tcPr>
            <w:tcW w:w="0" w:type="auto"/>
            <w:tcMar>
              <w:top w:w="80" w:type="dxa"/>
              <w:left w:w="120" w:type="dxa"/>
              <w:bottom w:w="80" w:type="dxa"/>
              <w:right w:w="120" w:type="dxa"/>
            </w:tcMar>
            <w:vAlign w:val="center"/>
          </w:tcPr>
          <w:p w14:paraId="38307210"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Spesifikasi</w:t>
            </w:r>
          </w:p>
        </w:tc>
        <w:tc>
          <w:tcPr>
            <w:tcW w:w="0" w:type="auto"/>
            <w:tcMar>
              <w:top w:w="80" w:type="dxa"/>
              <w:left w:w="120" w:type="dxa"/>
              <w:bottom w:w="80" w:type="dxa"/>
              <w:right w:w="120" w:type="dxa"/>
            </w:tcMar>
            <w:vAlign w:val="center"/>
          </w:tcPr>
          <w:p w14:paraId="3594A575"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Keterangan</w:t>
            </w:r>
          </w:p>
        </w:tc>
      </w:tr>
      <w:tr w:rsidR="003B43C6" w:rsidRPr="003B43C6" w14:paraId="6C25E45F" w14:textId="77777777" w:rsidTr="003B43C6">
        <w:trPr>
          <w:jc w:val="center"/>
        </w:trPr>
        <w:tc>
          <w:tcPr>
            <w:tcW w:w="0" w:type="auto"/>
            <w:tcMar>
              <w:top w:w="80" w:type="dxa"/>
              <w:left w:w="120" w:type="dxa"/>
              <w:bottom w:w="80" w:type="dxa"/>
              <w:right w:w="120" w:type="dxa"/>
            </w:tcMar>
            <w:vAlign w:val="center"/>
          </w:tcPr>
          <w:p w14:paraId="5FFFE21E"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kern w:val="0"/>
                <w:szCs w:val="24"/>
                <w:lang w:eastAsia="id-ID"/>
                <w14:ligatures w14:val="none"/>
              </w:rPr>
              <w:t>Nama Dataset</w:t>
            </w:r>
          </w:p>
        </w:tc>
        <w:tc>
          <w:tcPr>
            <w:tcW w:w="0" w:type="auto"/>
            <w:tcMar>
              <w:top w:w="80" w:type="dxa"/>
              <w:left w:w="120" w:type="dxa"/>
              <w:bottom w:w="80" w:type="dxa"/>
              <w:right w:w="120" w:type="dxa"/>
            </w:tcMar>
            <w:vAlign w:val="center"/>
          </w:tcPr>
          <w:p w14:paraId="76927881"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kern w:val="0"/>
                <w:szCs w:val="24"/>
                <w:lang w:eastAsia="id-ID"/>
                <w14:ligatures w14:val="none"/>
              </w:rPr>
              <w:t>NYC Rat Sightings</w:t>
            </w:r>
          </w:p>
        </w:tc>
      </w:tr>
      <w:tr w:rsidR="003B43C6" w:rsidRPr="003B43C6" w14:paraId="34D8172C" w14:textId="77777777" w:rsidTr="003B43C6">
        <w:trPr>
          <w:jc w:val="center"/>
        </w:trPr>
        <w:tc>
          <w:tcPr>
            <w:tcW w:w="0" w:type="auto"/>
            <w:tcMar>
              <w:top w:w="80" w:type="dxa"/>
              <w:left w:w="120" w:type="dxa"/>
              <w:bottom w:w="80" w:type="dxa"/>
              <w:right w:w="120" w:type="dxa"/>
            </w:tcMar>
            <w:vAlign w:val="center"/>
          </w:tcPr>
          <w:p w14:paraId="04B705EE"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kern w:val="0"/>
                <w:szCs w:val="24"/>
                <w:lang w:eastAsia="id-ID"/>
                <w14:ligatures w14:val="none"/>
              </w:rPr>
              <w:t>Sumber</w:t>
            </w:r>
          </w:p>
        </w:tc>
        <w:tc>
          <w:tcPr>
            <w:tcW w:w="0" w:type="auto"/>
            <w:tcMar>
              <w:top w:w="80" w:type="dxa"/>
              <w:left w:w="120" w:type="dxa"/>
              <w:bottom w:w="80" w:type="dxa"/>
              <w:right w:w="120" w:type="dxa"/>
            </w:tcMar>
            <w:vAlign w:val="center"/>
          </w:tcPr>
          <w:p w14:paraId="7C6B20D9"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kern w:val="0"/>
                <w:szCs w:val="24"/>
                <w:lang w:eastAsia="id-ID"/>
                <w14:ligatures w14:val="none"/>
              </w:rPr>
              <w:t>Kaggle – New York City</w:t>
            </w:r>
          </w:p>
        </w:tc>
      </w:tr>
      <w:tr w:rsidR="003B43C6" w:rsidRPr="003B43C6" w14:paraId="2826DB0C" w14:textId="77777777" w:rsidTr="003B43C6">
        <w:trPr>
          <w:jc w:val="center"/>
        </w:trPr>
        <w:tc>
          <w:tcPr>
            <w:tcW w:w="0" w:type="auto"/>
            <w:tcMar>
              <w:top w:w="80" w:type="dxa"/>
              <w:left w:w="120" w:type="dxa"/>
              <w:bottom w:w="80" w:type="dxa"/>
              <w:right w:w="120" w:type="dxa"/>
            </w:tcMar>
            <w:vAlign w:val="center"/>
          </w:tcPr>
          <w:p w14:paraId="60FDD404"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kern w:val="0"/>
                <w:szCs w:val="24"/>
                <w:lang w:eastAsia="id-ID"/>
                <w14:ligatures w14:val="none"/>
              </w:rPr>
              <w:lastRenderedPageBreak/>
              <w:t>Link</w:t>
            </w:r>
          </w:p>
        </w:tc>
        <w:tc>
          <w:tcPr>
            <w:tcW w:w="0" w:type="auto"/>
            <w:tcMar>
              <w:top w:w="80" w:type="dxa"/>
              <w:left w:w="120" w:type="dxa"/>
              <w:bottom w:w="80" w:type="dxa"/>
              <w:right w:w="120" w:type="dxa"/>
            </w:tcMar>
            <w:vAlign w:val="center"/>
          </w:tcPr>
          <w:p w14:paraId="04BB7FEA"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kern w:val="0"/>
                <w:szCs w:val="24"/>
                <w:lang w:eastAsia="id-ID"/>
                <w14:ligatures w14:val="none"/>
              </w:rPr>
              <w:t>https://www.kaggle.com/datasets/new-york-city/nyc-rat-sightings</w:t>
            </w:r>
          </w:p>
        </w:tc>
      </w:tr>
      <w:tr w:rsidR="003B43C6" w:rsidRPr="003B43C6" w14:paraId="7B809F6F" w14:textId="77777777" w:rsidTr="003B43C6">
        <w:trPr>
          <w:jc w:val="center"/>
        </w:trPr>
        <w:tc>
          <w:tcPr>
            <w:tcW w:w="0" w:type="auto"/>
            <w:tcMar>
              <w:top w:w="80" w:type="dxa"/>
              <w:left w:w="120" w:type="dxa"/>
              <w:bottom w:w="80" w:type="dxa"/>
              <w:right w:w="120" w:type="dxa"/>
            </w:tcMar>
            <w:vAlign w:val="center"/>
          </w:tcPr>
          <w:p w14:paraId="75AE272F"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kern w:val="0"/>
                <w:szCs w:val="24"/>
                <w:lang w:eastAsia="id-ID"/>
                <w14:ligatures w14:val="none"/>
              </w:rPr>
              <w:t>Jumlah Baris (Raw)</w:t>
            </w:r>
          </w:p>
        </w:tc>
        <w:tc>
          <w:tcPr>
            <w:tcW w:w="0" w:type="auto"/>
            <w:tcMar>
              <w:top w:w="80" w:type="dxa"/>
              <w:left w:w="120" w:type="dxa"/>
              <w:bottom w:w="80" w:type="dxa"/>
              <w:right w:w="120" w:type="dxa"/>
            </w:tcMar>
            <w:vAlign w:val="center"/>
          </w:tcPr>
          <w:p w14:paraId="35222F62"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kern w:val="0"/>
                <w:szCs w:val="24"/>
                <w:lang w:eastAsia="id-ID"/>
                <w14:ligatures w14:val="none"/>
              </w:rPr>
              <w:t>101,914 baris</w:t>
            </w:r>
          </w:p>
        </w:tc>
      </w:tr>
      <w:tr w:rsidR="003B43C6" w:rsidRPr="003B43C6" w14:paraId="7AFDD9A8" w14:textId="77777777" w:rsidTr="003B43C6">
        <w:trPr>
          <w:jc w:val="center"/>
        </w:trPr>
        <w:tc>
          <w:tcPr>
            <w:tcW w:w="0" w:type="auto"/>
            <w:tcMar>
              <w:top w:w="80" w:type="dxa"/>
              <w:left w:w="120" w:type="dxa"/>
              <w:bottom w:w="80" w:type="dxa"/>
              <w:right w:w="120" w:type="dxa"/>
            </w:tcMar>
            <w:vAlign w:val="center"/>
          </w:tcPr>
          <w:p w14:paraId="1071678E"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kern w:val="0"/>
                <w:szCs w:val="24"/>
                <w:lang w:eastAsia="id-ID"/>
                <w14:ligatures w14:val="none"/>
              </w:rPr>
              <w:t>Jumlah Baris (Setelah Cleaning)</w:t>
            </w:r>
          </w:p>
        </w:tc>
        <w:tc>
          <w:tcPr>
            <w:tcW w:w="0" w:type="auto"/>
            <w:tcMar>
              <w:top w:w="80" w:type="dxa"/>
              <w:left w:w="120" w:type="dxa"/>
              <w:bottom w:w="80" w:type="dxa"/>
              <w:right w:w="120" w:type="dxa"/>
            </w:tcMar>
            <w:vAlign w:val="center"/>
          </w:tcPr>
          <w:p w14:paraId="699E5A5F"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kern w:val="0"/>
                <w:szCs w:val="24"/>
                <w:lang w:eastAsia="id-ID"/>
                <w14:ligatures w14:val="none"/>
              </w:rPr>
              <w:t>72,418 baris</w:t>
            </w:r>
          </w:p>
        </w:tc>
      </w:tr>
      <w:tr w:rsidR="003B43C6" w:rsidRPr="003B43C6" w14:paraId="55B5B424" w14:textId="77777777" w:rsidTr="003B43C6">
        <w:trPr>
          <w:jc w:val="center"/>
        </w:trPr>
        <w:tc>
          <w:tcPr>
            <w:tcW w:w="0" w:type="auto"/>
            <w:tcMar>
              <w:top w:w="80" w:type="dxa"/>
              <w:left w:w="120" w:type="dxa"/>
              <w:bottom w:w="80" w:type="dxa"/>
              <w:right w:w="120" w:type="dxa"/>
            </w:tcMar>
            <w:vAlign w:val="center"/>
          </w:tcPr>
          <w:p w14:paraId="7793F87D"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kern w:val="0"/>
                <w:szCs w:val="24"/>
                <w:lang w:eastAsia="id-ID"/>
                <w14:ligatures w14:val="none"/>
              </w:rPr>
              <w:t>Jumlah Kolom (Raw)</w:t>
            </w:r>
          </w:p>
        </w:tc>
        <w:tc>
          <w:tcPr>
            <w:tcW w:w="0" w:type="auto"/>
            <w:tcMar>
              <w:top w:w="80" w:type="dxa"/>
              <w:left w:w="120" w:type="dxa"/>
              <w:bottom w:w="80" w:type="dxa"/>
              <w:right w:w="120" w:type="dxa"/>
            </w:tcMar>
            <w:vAlign w:val="center"/>
          </w:tcPr>
          <w:p w14:paraId="02B0DA5C"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kern w:val="0"/>
                <w:szCs w:val="24"/>
                <w:lang w:eastAsia="id-ID"/>
                <w14:ligatures w14:val="none"/>
              </w:rPr>
              <w:t>52 kolom</w:t>
            </w:r>
          </w:p>
        </w:tc>
      </w:tr>
      <w:tr w:rsidR="003B43C6" w:rsidRPr="003B43C6" w14:paraId="4D3FBC95" w14:textId="77777777" w:rsidTr="003B43C6">
        <w:trPr>
          <w:jc w:val="center"/>
        </w:trPr>
        <w:tc>
          <w:tcPr>
            <w:tcW w:w="0" w:type="auto"/>
            <w:tcMar>
              <w:top w:w="80" w:type="dxa"/>
              <w:left w:w="120" w:type="dxa"/>
              <w:bottom w:w="80" w:type="dxa"/>
              <w:right w:w="120" w:type="dxa"/>
            </w:tcMar>
            <w:vAlign w:val="center"/>
          </w:tcPr>
          <w:p w14:paraId="36CCB62D"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kern w:val="0"/>
                <w:szCs w:val="24"/>
                <w:lang w:eastAsia="id-ID"/>
                <w14:ligatures w14:val="none"/>
              </w:rPr>
              <w:t>Jumlah Kolom (Setelah Seleksi)</w:t>
            </w:r>
          </w:p>
        </w:tc>
        <w:tc>
          <w:tcPr>
            <w:tcW w:w="0" w:type="auto"/>
            <w:tcMar>
              <w:top w:w="80" w:type="dxa"/>
              <w:left w:w="120" w:type="dxa"/>
              <w:bottom w:w="80" w:type="dxa"/>
              <w:right w:w="120" w:type="dxa"/>
            </w:tcMar>
            <w:vAlign w:val="center"/>
          </w:tcPr>
          <w:p w14:paraId="6675B8CF"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kern w:val="0"/>
                <w:szCs w:val="24"/>
                <w:lang w:eastAsia="id-ID"/>
                <w14:ligatures w14:val="none"/>
              </w:rPr>
              <w:t>14 kolom (13 fitur + 1 target)</w:t>
            </w:r>
          </w:p>
        </w:tc>
      </w:tr>
      <w:tr w:rsidR="003B43C6" w:rsidRPr="003B43C6" w14:paraId="68B8CDCC" w14:textId="77777777" w:rsidTr="003B43C6">
        <w:trPr>
          <w:jc w:val="center"/>
        </w:trPr>
        <w:tc>
          <w:tcPr>
            <w:tcW w:w="0" w:type="auto"/>
            <w:tcMar>
              <w:top w:w="80" w:type="dxa"/>
              <w:left w:w="120" w:type="dxa"/>
              <w:bottom w:w="80" w:type="dxa"/>
              <w:right w:w="120" w:type="dxa"/>
            </w:tcMar>
            <w:vAlign w:val="center"/>
          </w:tcPr>
          <w:p w14:paraId="213282BD"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kern w:val="0"/>
                <w:szCs w:val="24"/>
                <w:lang w:eastAsia="id-ID"/>
                <w14:ligatures w14:val="none"/>
              </w:rPr>
              <w:t>Target Variabel (Y)</w:t>
            </w:r>
          </w:p>
        </w:tc>
        <w:tc>
          <w:tcPr>
            <w:tcW w:w="0" w:type="auto"/>
            <w:tcMar>
              <w:top w:w="80" w:type="dxa"/>
              <w:left w:w="120" w:type="dxa"/>
              <w:bottom w:w="80" w:type="dxa"/>
              <w:right w:w="120" w:type="dxa"/>
            </w:tcMar>
            <w:vAlign w:val="center"/>
          </w:tcPr>
          <w:p w14:paraId="29CE41A3"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Consolas" w:cs="Times New Roman"/>
                <w:kern w:val="0"/>
                <w:szCs w:val="24"/>
                <w:lang w:eastAsia="id-ID"/>
                <w14:ligatures w14:val="none"/>
              </w:rPr>
              <w:t>y</w:t>
            </w:r>
            <w:r w:rsidRPr="003B43C6">
              <w:rPr>
                <w:rFonts w:eastAsia="Times New Roman" w:cs="Times New Roman"/>
                <w:kern w:val="0"/>
                <w:szCs w:val="24"/>
                <w:lang w:eastAsia="id-ID"/>
                <w14:ligatures w14:val="none"/>
              </w:rPr>
              <w:t xml:space="preserve"> (hasil clipping p99.5 dari </w:t>
            </w:r>
            <w:r w:rsidRPr="003B43C6">
              <w:rPr>
                <w:rFonts w:eastAsia="Consolas" w:cs="Times New Roman"/>
                <w:kern w:val="0"/>
                <w:szCs w:val="24"/>
                <w:lang w:eastAsia="id-ID"/>
                <w14:ligatures w14:val="none"/>
              </w:rPr>
              <w:t>resolution_time_hours</w:t>
            </w:r>
            <w:r w:rsidRPr="003B43C6">
              <w:rPr>
                <w:rFonts w:eastAsia="Times New Roman" w:cs="Times New Roman"/>
                <w:kern w:val="0"/>
                <w:szCs w:val="24"/>
                <w:lang w:eastAsia="id-ID"/>
                <w14:ligatures w14:val="none"/>
              </w:rPr>
              <w:t>)</w:t>
            </w:r>
          </w:p>
        </w:tc>
      </w:tr>
      <w:tr w:rsidR="003B43C6" w:rsidRPr="003B43C6" w14:paraId="1FF593A7" w14:textId="77777777" w:rsidTr="003B43C6">
        <w:trPr>
          <w:jc w:val="center"/>
        </w:trPr>
        <w:tc>
          <w:tcPr>
            <w:tcW w:w="0" w:type="auto"/>
            <w:tcMar>
              <w:top w:w="80" w:type="dxa"/>
              <w:left w:w="120" w:type="dxa"/>
              <w:bottom w:w="80" w:type="dxa"/>
              <w:right w:w="120" w:type="dxa"/>
            </w:tcMar>
            <w:vAlign w:val="center"/>
          </w:tcPr>
          <w:p w14:paraId="14BC052C"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kern w:val="0"/>
                <w:szCs w:val="24"/>
                <w:lang w:eastAsia="id-ID"/>
                <w14:ligatures w14:val="none"/>
              </w:rPr>
              <w:t>Jenis Task</w:t>
            </w:r>
          </w:p>
        </w:tc>
        <w:tc>
          <w:tcPr>
            <w:tcW w:w="0" w:type="auto"/>
            <w:tcMar>
              <w:top w:w="80" w:type="dxa"/>
              <w:left w:w="120" w:type="dxa"/>
              <w:bottom w:w="80" w:type="dxa"/>
              <w:right w:w="120" w:type="dxa"/>
            </w:tcMar>
            <w:vAlign w:val="center"/>
          </w:tcPr>
          <w:p w14:paraId="0C1F1858"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kern w:val="0"/>
                <w:szCs w:val="24"/>
                <w:lang w:eastAsia="id-ID"/>
                <w14:ligatures w14:val="none"/>
              </w:rPr>
              <w:t>Regresi</w:t>
            </w:r>
          </w:p>
        </w:tc>
      </w:tr>
    </w:tbl>
    <w:p w14:paraId="2B2E438A" w14:textId="1AB37C79" w:rsidR="003B43C6" w:rsidRPr="003B43C6" w:rsidRDefault="003B43C6" w:rsidP="00D71F88">
      <w:pPr>
        <w:spacing w:after="0" w:line="22" w:lineRule="atLeast"/>
        <w:rPr>
          <w:rFonts w:eastAsia="Arial" w:cs="Times New Roman"/>
          <w:kern w:val="0"/>
          <w:szCs w:val="24"/>
          <w:lang w:eastAsia="id-ID"/>
          <w14:ligatures w14:val="none"/>
        </w:rPr>
      </w:pPr>
    </w:p>
    <w:p w14:paraId="5D1BB311" w14:textId="417E44CB" w:rsidR="003B43C6" w:rsidRDefault="003B43C6" w:rsidP="00D71F88">
      <w:pPr>
        <w:pStyle w:val="Caption"/>
        <w:keepNext/>
        <w:spacing w:after="0" w:line="22" w:lineRule="atLeast"/>
      </w:pPr>
      <w:r>
        <w:t xml:space="preserve">Tabel </w:t>
      </w:r>
      <w:r>
        <w:fldChar w:fldCharType="begin"/>
      </w:r>
      <w:r>
        <w:instrText xml:space="preserve"> SEQ Tabel \* ARABIC </w:instrText>
      </w:r>
      <w:r>
        <w:fldChar w:fldCharType="separate"/>
      </w:r>
      <w:r>
        <w:rPr>
          <w:noProof/>
        </w:rPr>
        <w:t>2</w:t>
      </w:r>
      <w:r>
        <w:fldChar w:fldCharType="end"/>
      </w:r>
      <w:r>
        <w:t xml:space="preserve">. </w:t>
      </w:r>
      <w:r w:rsidRPr="00297CE9">
        <w:t>Deskripsi Fitur Dataset</w:t>
      </w:r>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8"/>
        <w:gridCol w:w="2106"/>
        <w:gridCol w:w="4886"/>
        <w:gridCol w:w="900"/>
      </w:tblGrid>
      <w:tr w:rsidR="003B43C6" w:rsidRPr="003B43C6" w14:paraId="72EAA62F" w14:textId="77777777" w:rsidTr="003B43C6">
        <w:trPr>
          <w:jc w:val="center"/>
        </w:trPr>
        <w:tc>
          <w:tcPr>
            <w:tcW w:w="612" w:type="dxa"/>
            <w:tcMar>
              <w:top w:w="80" w:type="dxa"/>
              <w:left w:w="120" w:type="dxa"/>
              <w:bottom w:w="80" w:type="dxa"/>
              <w:right w:w="120" w:type="dxa"/>
            </w:tcMar>
            <w:vAlign w:val="center"/>
          </w:tcPr>
          <w:p w14:paraId="28E1BEC1"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b/>
                <w:bCs/>
                <w:color w:val="000000" w:themeColor="text1"/>
                <w:kern w:val="0"/>
                <w:szCs w:val="24"/>
                <w:lang w:eastAsia="id-ID"/>
                <w14:ligatures w14:val="none"/>
              </w:rPr>
              <w:t>No</w:t>
            </w:r>
          </w:p>
        </w:tc>
        <w:tc>
          <w:tcPr>
            <w:tcW w:w="1999" w:type="dxa"/>
            <w:tcMar>
              <w:top w:w="80" w:type="dxa"/>
              <w:left w:w="120" w:type="dxa"/>
              <w:bottom w:w="80" w:type="dxa"/>
              <w:right w:w="120" w:type="dxa"/>
            </w:tcMar>
            <w:vAlign w:val="center"/>
          </w:tcPr>
          <w:p w14:paraId="775FBFBC"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b/>
                <w:bCs/>
                <w:color w:val="000000" w:themeColor="text1"/>
                <w:kern w:val="0"/>
                <w:szCs w:val="24"/>
                <w:lang w:eastAsia="id-ID"/>
                <w14:ligatures w14:val="none"/>
              </w:rPr>
              <w:t>Nama Kolom</w:t>
            </w:r>
          </w:p>
        </w:tc>
        <w:tc>
          <w:tcPr>
            <w:tcW w:w="4988" w:type="dxa"/>
            <w:tcMar>
              <w:top w:w="80" w:type="dxa"/>
              <w:left w:w="120" w:type="dxa"/>
              <w:bottom w:w="80" w:type="dxa"/>
              <w:right w:w="120" w:type="dxa"/>
            </w:tcMar>
            <w:vAlign w:val="center"/>
          </w:tcPr>
          <w:p w14:paraId="2F4B9665"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b/>
                <w:bCs/>
                <w:color w:val="000000" w:themeColor="text1"/>
                <w:kern w:val="0"/>
                <w:szCs w:val="24"/>
                <w:lang w:eastAsia="id-ID"/>
                <w14:ligatures w14:val="none"/>
              </w:rPr>
              <w:t>Deskripsi</w:t>
            </w:r>
          </w:p>
        </w:tc>
        <w:tc>
          <w:tcPr>
            <w:tcW w:w="901" w:type="dxa"/>
            <w:tcMar>
              <w:top w:w="80" w:type="dxa"/>
              <w:left w:w="120" w:type="dxa"/>
              <w:bottom w:w="80" w:type="dxa"/>
              <w:right w:w="120" w:type="dxa"/>
            </w:tcMar>
            <w:vAlign w:val="center"/>
          </w:tcPr>
          <w:p w14:paraId="01D5675A"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b/>
                <w:bCs/>
                <w:color w:val="000000" w:themeColor="text1"/>
                <w:kern w:val="0"/>
                <w:szCs w:val="24"/>
                <w:lang w:eastAsia="id-ID"/>
                <w14:ligatures w14:val="none"/>
              </w:rPr>
              <w:t>Peran</w:t>
            </w:r>
          </w:p>
        </w:tc>
      </w:tr>
      <w:tr w:rsidR="003B43C6" w:rsidRPr="003B43C6" w14:paraId="35A6863C" w14:textId="77777777" w:rsidTr="003B43C6">
        <w:trPr>
          <w:jc w:val="center"/>
        </w:trPr>
        <w:tc>
          <w:tcPr>
            <w:tcW w:w="612" w:type="dxa"/>
            <w:tcMar>
              <w:top w:w="80" w:type="dxa"/>
              <w:left w:w="120" w:type="dxa"/>
              <w:bottom w:w="80" w:type="dxa"/>
              <w:right w:w="120" w:type="dxa"/>
            </w:tcMar>
            <w:vAlign w:val="center"/>
          </w:tcPr>
          <w:p w14:paraId="2EF645A6"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1</w:t>
            </w:r>
          </w:p>
        </w:tc>
        <w:tc>
          <w:tcPr>
            <w:tcW w:w="1999" w:type="dxa"/>
            <w:tcMar>
              <w:top w:w="80" w:type="dxa"/>
              <w:left w:w="120" w:type="dxa"/>
              <w:bottom w:w="80" w:type="dxa"/>
              <w:right w:w="120" w:type="dxa"/>
            </w:tcMar>
            <w:vAlign w:val="center"/>
          </w:tcPr>
          <w:p w14:paraId="38DAC35A"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y</w:t>
            </w:r>
          </w:p>
        </w:tc>
        <w:tc>
          <w:tcPr>
            <w:tcW w:w="4988" w:type="dxa"/>
            <w:tcMar>
              <w:top w:w="80" w:type="dxa"/>
              <w:left w:w="120" w:type="dxa"/>
              <w:bottom w:w="80" w:type="dxa"/>
              <w:right w:w="120" w:type="dxa"/>
            </w:tcMar>
            <w:vAlign w:val="center"/>
          </w:tcPr>
          <w:p w14:paraId="3B852990"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 xml:space="preserve">Durasi penyelesaian laporan (jam) = </w:t>
            </w:r>
            <w:r w:rsidRPr="003B43C6">
              <w:rPr>
                <w:rFonts w:eastAsia="Consolas" w:cs="Times New Roman"/>
                <w:color w:val="000000" w:themeColor="text1"/>
                <w:kern w:val="0"/>
                <w:szCs w:val="24"/>
                <w:lang w:eastAsia="id-ID"/>
                <w14:ligatures w14:val="none"/>
              </w:rPr>
              <w:t>Closed Date − Created Date</w:t>
            </w:r>
            <w:r w:rsidRPr="003B43C6">
              <w:rPr>
                <w:rFonts w:eastAsia="Arial" w:cs="Times New Roman"/>
                <w:color w:val="000000" w:themeColor="text1"/>
                <w:kern w:val="0"/>
                <w:szCs w:val="24"/>
                <w:lang w:eastAsia="id-ID"/>
                <w14:ligatures w14:val="none"/>
              </w:rPr>
              <w:t xml:space="preserve"> (</w:t>
            </w:r>
            <w:r w:rsidRPr="003B43C6">
              <w:rPr>
                <w:rFonts w:eastAsia="Consolas" w:cs="Times New Roman"/>
                <w:color w:val="000000" w:themeColor="text1"/>
                <w:kern w:val="0"/>
                <w:szCs w:val="24"/>
                <w:lang w:eastAsia="id-ID"/>
                <w14:ligatures w14:val="none"/>
              </w:rPr>
              <w:t>resolution_time_hours</w:t>
            </w:r>
            <w:r w:rsidRPr="003B43C6">
              <w:rPr>
                <w:rFonts w:eastAsia="Arial" w:cs="Times New Roman"/>
                <w:color w:val="000000" w:themeColor="text1"/>
                <w:kern w:val="0"/>
                <w:szCs w:val="24"/>
                <w:lang w:eastAsia="id-ID"/>
                <w14:ligatures w14:val="none"/>
              </w:rPr>
              <w:t>) yang kemudian di-clip pada p99.5 (≈3501.96 jam) untuk mengurangi dampak outlier ekstrem.</w:t>
            </w:r>
          </w:p>
        </w:tc>
        <w:tc>
          <w:tcPr>
            <w:tcW w:w="901" w:type="dxa"/>
            <w:tcMar>
              <w:top w:w="80" w:type="dxa"/>
              <w:left w:w="120" w:type="dxa"/>
              <w:bottom w:w="80" w:type="dxa"/>
              <w:right w:w="120" w:type="dxa"/>
            </w:tcMar>
            <w:vAlign w:val="center"/>
          </w:tcPr>
          <w:p w14:paraId="7E98594B" w14:textId="77777777" w:rsidR="003B43C6" w:rsidRPr="003B43C6" w:rsidRDefault="003B43C6" w:rsidP="00D71F88">
            <w:pPr>
              <w:spacing w:after="0" w:line="22" w:lineRule="atLeas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Target (Y)</w:t>
            </w:r>
          </w:p>
        </w:tc>
      </w:tr>
      <w:tr w:rsidR="003B43C6" w:rsidRPr="003B43C6" w14:paraId="002B63B9" w14:textId="77777777" w:rsidTr="003B43C6">
        <w:trPr>
          <w:jc w:val="center"/>
        </w:trPr>
        <w:tc>
          <w:tcPr>
            <w:tcW w:w="612" w:type="dxa"/>
            <w:tcMar>
              <w:top w:w="80" w:type="dxa"/>
              <w:left w:w="120" w:type="dxa"/>
              <w:bottom w:w="80" w:type="dxa"/>
              <w:right w:w="120" w:type="dxa"/>
            </w:tcMar>
            <w:vAlign w:val="center"/>
          </w:tcPr>
          <w:p w14:paraId="50788C87"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2</w:t>
            </w:r>
          </w:p>
        </w:tc>
        <w:tc>
          <w:tcPr>
            <w:tcW w:w="1999" w:type="dxa"/>
            <w:tcMar>
              <w:top w:w="80" w:type="dxa"/>
              <w:left w:w="120" w:type="dxa"/>
              <w:bottom w:w="80" w:type="dxa"/>
              <w:right w:w="120" w:type="dxa"/>
            </w:tcMar>
            <w:vAlign w:val="center"/>
          </w:tcPr>
          <w:p w14:paraId="3BB403FD"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created_year</w:t>
            </w:r>
          </w:p>
        </w:tc>
        <w:tc>
          <w:tcPr>
            <w:tcW w:w="4988" w:type="dxa"/>
            <w:tcMar>
              <w:top w:w="80" w:type="dxa"/>
              <w:left w:w="120" w:type="dxa"/>
              <w:bottom w:w="80" w:type="dxa"/>
              <w:right w:w="120" w:type="dxa"/>
            </w:tcMar>
            <w:vAlign w:val="center"/>
          </w:tcPr>
          <w:p w14:paraId="0409DECD"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Tahun laporan dibuat.</w:t>
            </w:r>
          </w:p>
        </w:tc>
        <w:tc>
          <w:tcPr>
            <w:tcW w:w="901" w:type="dxa"/>
            <w:tcMar>
              <w:top w:w="80" w:type="dxa"/>
              <w:left w:w="120" w:type="dxa"/>
              <w:bottom w:w="80" w:type="dxa"/>
              <w:right w:w="120" w:type="dxa"/>
            </w:tcMar>
            <w:vAlign w:val="center"/>
          </w:tcPr>
          <w:p w14:paraId="09B50271" w14:textId="77777777" w:rsidR="003B43C6" w:rsidRPr="003B43C6" w:rsidRDefault="003B43C6" w:rsidP="00D71F88">
            <w:pPr>
              <w:spacing w:after="0" w:line="22" w:lineRule="atLeas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Fitur (X)</w:t>
            </w:r>
          </w:p>
        </w:tc>
      </w:tr>
      <w:tr w:rsidR="003B43C6" w:rsidRPr="003B43C6" w14:paraId="635E4F83" w14:textId="77777777" w:rsidTr="003B43C6">
        <w:trPr>
          <w:jc w:val="center"/>
        </w:trPr>
        <w:tc>
          <w:tcPr>
            <w:tcW w:w="612" w:type="dxa"/>
            <w:tcMar>
              <w:top w:w="80" w:type="dxa"/>
              <w:left w:w="120" w:type="dxa"/>
              <w:bottom w:w="80" w:type="dxa"/>
              <w:right w:w="120" w:type="dxa"/>
            </w:tcMar>
            <w:vAlign w:val="center"/>
          </w:tcPr>
          <w:p w14:paraId="1B9D6C4D"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3</w:t>
            </w:r>
          </w:p>
        </w:tc>
        <w:tc>
          <w:tcPr>
            <w:tcW w:w="1999" w:type="dxa"/>
            <w:tcMar>
              <w:top w:w="80" w:type="dxa"/>
              <w:left w:w="120" w:type="dxa"/>
              <w:bottom w:w="80" w:type="dxa"/>
              <w:right w:w="120" w:type="dxa"/>
            </w:tcMar>
            <w:vAlign w:val="center"/>
          </w:tcPr>
          <w:p w14:paraId="01509361"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created_month</w:t>
            </w:r>
          </w:p>
        </w:tc>
        <w:tc>
          <w:tcPr>
            <w:tcW w:w="4988" w:type="dxa"/>
            <w:tcMar>
              <w:top w:w="80" w:type="dxa"/>
              <w:left w:w="120" w:type="dxa"/>
              <w:bottom w:w="80" w:type="dxa"/>
              <w:right w:w="120" w:type="dxa"/>
            </w:tcMar>
            <w:vAlign w:val="center"/>
          </w:tcPr>
          <w:p w14:paraId="0B32A418"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Bulan laporan dibuat (1-12).</w:t>
            </w:r>
          </w:p>
        </w:tc>
        <w:tc>
          <w:tcPr>
            <w:tcW w:w="901" w:type="dxa"/>
            <w:tcMar>
              <w:top w:w="80" w:type="dxa"/>
              <w:left w:w="120" w:type="dxa"/>
              <w:bottom w:w="80" w:type="dxa"/>
              <w:right w:w="120" w:type="dxa"/>
            </w:tcMar>
            <w:vAlign w:val="center"/>
          </w:tcPr>
          <w:p w14:paraId="30CDD482" w14:textId="77777777" w:rsidR="003B43C6" w:rsidRPr="003B43C6" w:rsidRDefault="003B43C6" w:rsidP="00D71F88">
            <w:pPr>
              <w:spacing w:after="0" w:line="22" w:lineRule="atLeas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Fitur (X)</w:t>
            </w:r>
          </w:p>
        </w:tc>
      </w:tr>
      <w:tr w:rsidR="003B43C6" w:rsidRPr="003B43C6" w14:paraId="3262BB46" w14:textId="77777777" w:rsidTr="003B43C6">
        <w:trPr>
          <w:jc w:val="center"/>
        </w:trPr>
        <w:tc>
          <w:tcPr>
            <w:tcW w:w="612" w:type="dxa"/>
            <w:tcMar>
              <w:top w:w="80" w:type="dxa"/>
              <w:left w:w="120" w:type="dxa"/>
              <w:bottom w:w="80" w:type="dxa"/>
              <w:right w:w="120" w:type="dxa"/>
            </w:tcMar>
            <w:vAlign w:val="center"/>
          </w:tcPr>
          <w:p w14:paraId="341D3356"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4</w:t>
            </w:r>
          </w:p>
        </w:tc>
        <w:tc>
          <w:tcPr>
            <w:tcW w:w="1999" w:type="dxa"/>
            <w:tcMar>
              <w:top w:w="80" w:type="dxa"/>
              <w:left w:w="120" w:type="dxa"/>
              <w:bottom w:w="80" w:type="dxa"/>
              <w:right w:w="120" w:type="dxa"/>
            </w:tcMar>
            <w:vAlign w:val="center"/>
          </w:tcPr>
          <w:p w14:paraId="5F474B33"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created_dayofweek</w:t>
            </w:r>
          </w:p>
        </w:tc>
        <w:tc>
          <w:tcPr>
            <w:tcW w:w="4988" w:type="dxa"/>
            <w:tcMar>
              <w:top w:w="80" w:type="dxa"/>
              <w:left w:w="120" w:type="dxa"/>
              <w:bottom w:w="80" w:type="dxa"/>
              <w:right w:w="120" w:type="dxa"/>
            </w:tcMar>
            <w:vAlign w:val="center"/>
          </w:tcPr>
          <w:p w14:paraId="4D1CBF04"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Hari dalam seminggu saat laporan dibuat (0=Senin, 6=Minggu).</w:t>
            </w:r>
          </w:p>
        </w:tc>
        <w:tc>
          <w:tcPr>
            <w:tcW w:w="901" w:type="dxa"/>
            <w:tcMar>
              <w:top w:w="80" w:type="dxa"/>
              <w:left w:w="120" w:type="dxa"/>
              <w:bottom w:w="80" w:type="dxa"/>
              <w:right w:w="120" w:type="dxa"/>
            </w:tcMar>
            <w:vAlign w:val="center"/>
          </w:tcPr>
          <w:p w14:paraId="62D8CDF9" w14:textId="77777777" w:rsidR="003B43C6" w:rsidRPr="003B43C6" w:rsidRDefault="003B43C6" w:rsidP="00D71F88">
            <w:pPr>
              <w:spacing w:after="0" w:line="22" w:lineRule="atLeas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Fitur (X)</w:t>
            </w:r>
          </w:p>
        </w:tc>
      </w:tr>
      <w:tr w:rsidR="003B43C6" w:rsidRPr="003B43C6" w14:paraId="3C14946D" w14:textId="77777777" w:rsidTr="003B43C6">
        <w:trPr>
          <w:jc w:val="center"/>
        </w:trPr>
        <w:tc>
          <w:tcPr>
            <w:tcW w:w="612" w:type="dxa"/>
            <w:tcMar>
              <w:top w:w="80" w:type="dxa"/>
              <w:left w:w="120" w:type="dxa"/>
              <w:bottom w:w="80" w:type="dxa"/>
              <w:right w:w="120" w:type="dxa"/>
            </w:tcMar>
            <w:vAlign w:val="center"/>
          </w:tcPr>
          <w:p w14:paraId="10B742E6"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5</w:t>
            </w:r>
          </w:p>
        </w:tc>
        <w:tc>
          <w:tcPr>
            <w:tcW w:w="1999" w:type="dxa"/>
            <w:tcMar>
              <w:top w:w="80" w:type="dxa"/>
              <w:left w:w="120" w:type="dxa"/>
              <w:bottom w:w="80" w:type="dxa"/>
              <w:right w:w="120" w:type="dxa"/>
            </w:tcMar>
            <w:vAlign w:val="center"/>
          </w:tcPr>
          <w:p w14:paraId="618E3C8E"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created_hour</w:t>
            </w:r>
          </w:p>
        </w:tc>
        <w:tc>
          <w:tcPr>
            <w:tcW w:w="4988" w:type="dxa"/>
            <w:tcMar>
              <w:top w:w="80" w:type="dxa"/>
              <w:left w:w="120" w:type="dxa"/>
              <w:bottom w:w="80" w:type="dxa"/>
              <w:right w:w="120" w:type="dxa"/>
            </w:tcMar>
            <w:vAlign w:val="center"/>
          </w:tcPr>
          <w:p w14:paraId="28B60CF9"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Jam dalam sehari saat laporan dibuat (0-23).</w:t>
            </w:r>
          </w:p>
        </w:tc>
        <w:tc>
          <w:tcPr>
            <w:tcW w:w="901" w:type="dxa"/>
            <w:tcMar>
              <w:top w:w="80" w:type="dxa"/>
              <w:left w:w="120" w:type="dxa"/>
              <w:bottom w:w="80" w:type="dxa"/>
              <w:right w:w="120" w:type="dxa"/>
            </w:tcMar>
            <w:vAlign w:val="center"/>
          </w:tcPr>
          <w:p w14:paraId="6B1C69D2" w14:textId="77777777" w:rsidR="003B43C6" w:rsidRPr="003B43C6" w:rsidRDefault="003B43C6" w:rsidP="00D71F88">
            <w:pPr>
              <w:spacing w:after="0" w:line="22" w:lineRule="atLeas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Fitur (X)</w:t>
            </w:r>
          </w:p>
        </w:tc>
      </w:tr>
      <w:tr w:rsidR="003B43C6" w:rsidRPr="003B43C6" w14:paraId="5B372D7E" w14:textId="77777777" w:rsidTr="003B43C6">
        <w:trPr>
          <w:jc w:val="center"/>
        </w:trPr>
        <w:tc>
          <w:tcPr>
            <w:tcW w:w="612" w:type="dxa"/>
            <w:tcMar>
              <w:top w:w="80" w:type="dxa"/>
              <w:left w:w="120" w:type="dxa"/>
              <w:bottom w:w="80" w:type="dxa"/>
              <w:right w:w="120" w:type="dxa"/>
            </w:tcMar>
            <w:vAlign w:val="center"/>
          </w:tcPr>
          <w:p w14:paraId="7C8EEC3D"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6</w:t>
            </w:r>
          </w:p>
        </w:tc>
        <w:tc>
          <w:tcPr>
            <w:tcW w:w="1999" w:type="dxa"/>
            <w:tcMar>
              <w:top w:w="80" w:type="dxa"/>
              <w:left w:w="120" w:type="dxa"/>
              <w:bottom w:w="80" w:type="dxa"/>
              <w:right w:w="120" w:type="dxa"/>
            </w:tcMar>
            <w:vAlign w:val="center"/>
          </w:tcPr>
          <w:p w14:paraId="1209EDC7"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is_weekend</w:t>
            </w:r>
          </w:p>
        </w:tc>
        <w:tc>
          <w:tcPr>
            <w:tcW w:w="4988" w:type="dxa"/>
            <w:tcMar>
              <w:top w:w="80" w:type="dxa"/>
              <w:left w:w="120" w:type="dxa"/>
              <w:bottom w:w="80" w:type="dxa"/>
              <w:right w:w="120" w:type="dxa"/>
            </w:tcMar>
            <w:vAlign w:val="center"/>
          </w:tcPr>
          <w:p w14:paraId="21F3AA76"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Indikator biner apakah laporan dibuat pada akhir pekan (1) atau hari kerja (0).</w:t>
            </w:r>
          </w:p>
        </w:tc>
        <w:tc>
          <w:tcPr>
            <w:tcW w:w="901" w:type="dxa"/>
            <w:tcMar>
              <w:top w:w="80" w:type="dxa"/>
              <w:left w:w="120" w:type="dxa"/>
              <w:bottom w:w="80" w:type="dxa"/>
              <w:right w:w="120" w:type="dxa"/>
            </w:tcMar>
            <w:vAlign w:val="center"/>
          </w:tcPr>
          <w:p w14:paraId="1BDF2911" w14:textId="77777777" w:rsidR="003B43C6" w:rsidRPr="003B43C6" w:rsidRDefault="003B43C6" w:rsidP="00D71F88">
            <w:pPr>
              <w:spacing w:after="0" w:line="22" w:lineRule="atLeas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Fitur (X)</w:t>
            </w:r>
          </w:p>
        </w:tc>
      </w:tr>
      <w:tr w:rsidR="003B43C6" w:rsidRPr="003B43C6" w14:paraId="6C3EC875" w14:textId="77777777" w:rsidTr="003B43C6">
        <w:trPr>
          <w:jc w:val="center"/>
        </w:trPr>
        <w:tc>
          <w:tcPr>
            <w:tcW w:w="612" w:type="dxa"/>
            <w:tcMar>
              <w:top w:w="80" w:type="dxa"/>
              <w:left w:w="120" w:type="dxa"/>
              <w:bottom w:w="80" w:type="dxa"/>
              <w:right w:w="120" w:type="dxa"/>
            </w:tcMar>
            <w:vAlign w:val="center"/>
          </w:tcPr>
          <w:p w14:paraId="6ED91D14"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7</w:t>
            </w:r>
          </w:p>
        </w:tc>
        <w:tc>
          <w:tcPr>
            <w:tcW w:w="1999" w:type="dxa"/>
            <w:tcMar>
              <w:top w:w="80" w:type="dxa"/>
              <w:left w:w="120" w:type="dxa"/>
              <w:bottom w:w="80" w:type="dxa"/>
              <w:right w:w="120" w:type="dxa"/>
            </w:tcMar>
            <w:vAlign w:val="center"/>
          </w:tcPr>
          <w:p w14:paraId="1A3D6E19"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Borough</w:t>
            </w:r>
          </w:p>
        </w:tc>
        <w:tc>
          <w:tcPr>
            <w:tcW w:w="4988" w:type="dxa"/>
            <w:tcMar>
              <w:top w:w="80" w:type="dxa"/>
              <w:left w:w="120" w:type="dxa"/>
              <w:bottom w:w="80" w:type="dxa"/>
              <w:right w:w="120" w:type="dxa"/>
            </w:tcMar>
            <w:vAlign w:val="center"/>
          </w:tcPr>
          <w:p w14:paraId="41B562DD"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Wilayah administratif NYC tempat laporan berasal (kategorikal).</w:t>
            </w:r>
          </w:p>
        </w:tc>
        <w:tc>
          <w:tcPr>
            <w:tcW w:w="901" w:type="dxa"/>
            <w:tcMar>
              <w:top w:w="80" w:type="dxa"/>
              <w:left w:w="120" w:type="dxa"/>
              <w:bottom w:w="80" w:type="dxa"/>
              <w:right w:w="120" w:type="dxa"/>
            </w:tcMar>
            <w:vAlign w:val="center"/>
          </w:tcPr>
          <w:p w14:paraId="669E9173" w14:textId="77777777" w:rsidR="003B43C6" w:rsidRPr="003B43C6" w:rsidRDefault="003B43C6" w:rsidP="00D71F88">
            <w:pPr>
              <w:spacing w:after="0" w:line="22" w:lineRule="atLeas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Fitur (X)</w:t>
            </w:r>
          </w:p>
        </w:tc>
      </w:tr>
      <w:tr w:rsidR="003B43C6" w:rsidRPr="003B43C6" w14:paraId="1EEE8BFC" w14:textId="77777777" w:rsidTr="003B43C6">
        <w:trPr>
          <w:jc w:val="center"/>
        </w:trPr>
        <w:tc>
          <w:tcPr>
            <w:tcW w:w="612" w:type="dxa"/>
            <w:tcMar>
              <w:top w:w="80" w:type="dxa"/>
              <w:left w:w="120" w:type="dxa"/>
              <w:bottom w:w="80" w:type="dxa"/>
              <w:right w:w="120" w:type="dxa"/>
            </w:tcMar>
            <w:vAlign w:val="center"/>
          </w:tcPr>
          <w:p w14:paraId="3F9D2EFC"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8</w:t>
            </w:r>
          </w:p>
        </w:tc>
        <w:tc>
          <w:tcPr>
            <w:tcW w:w="1999" w:type="dxa"/>
            <w:tcMar>
              <w:top w:w="80" w:type="dxa"/>
              <w:left w:w="120" w:type="dxa"/>
              <w:bottom w:w="80" w:type="dxa"/>
              <w:right w:w="120" w:type="dxa"/>
            </w:tcMar>
            <w:vAlign w:val="center"/>
          </w:tcPr>
          <w:p w14:paraId="0C204467"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Community Board</w:t>
            </w:r>
          </w:p>
        </w:tc>
        <w:tc>
          <w:tcPr>
            <w:tcW w:w="4988" w:type="dxa"/>
            <w:tcMar>
              <w:top w:w="80" w:type="dxa"/>
              <w:left w:w="120" w:type="dxa"/>
              <w:bottom w:w="80" w:type="dxa"/>
              <w:right w:w="120" w:type="dxa"/>
            </w:tcMar>
            <w:vAlign w:val="center"/>
          </w:tcPr>
          <w:p w14:paraId="4CECE880"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Nomor dewan komunitas lokal tempat laporan berasal (kategorikal).</w:t>
            </w:r>
          </w:p>
        </w:tc>
        <w:tc>
          <w:tcPr>
            <w:tcW w:w="901" w:type="dxa"/>
            <w:tcMar>
              <w:top w:w="80" w:type="dxa"/>
              <w:left w:w="120" w:type="dxa"/>
              <w:bottom w:w="80" w:type="dxa"/>
              <w:right w:w="120" w:type="dxa"/>
            </w:tcMar>
            <w:vAlign w:val="center"/>
          </w:tcPr>
          <w:p w14:paraId="37A06279" w14:textId="77777777" w:rsidR="003B43C6" w:rsidRPr="003B43C6" w:rsidRDefault="003B43C6" w:rsidP="00D71F88">
            <w:pPr>
              <w:spacing w:after="0" w:line="22" w:lineRule="atLeas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Fitur (X)</w:t>
            </w:r>
          </w:p>
        </w:tc>
      </w:tr>
      <w:tr w:rsidR="003B43C6" w:rsidRPr="003B43C6" w14:paraId="4692361F" w14:textId="77777777" w:rsidTr="003B43C6">
        <w:trPr>
          <w:jc w:val="center"/>
        </w:trPr>
        <w:tc>
          <w:tcPr>
            <w:tcW w:w="612" w:type="dxa"/>
            <w:tcMar>
              <w:top w:w="80" w:type="dxa"/>
              <w:left w:w="120" w:type="dxa"/>
              <w:bottom w:w="80" w:type="dxa"/>
              <w:right w:w="120" w:type="dxa"/>
            </w:tcMar>
            <w:vAlign w:val="center"/>
          </w:tcPr>
          <w:p w14:paraId="407CF5B9"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9</w:t>
            </w:r>
          </w:p>
        </w:tc>
        <w:tc>
          <w:tcPr>
            <w:tcW w:w="1999" w:type="dxa"/>
            <w:tcMar>
              <w:top w:w="80" w:type="dxa"/>
              <w:left w:w="120" w:type="dxa"/>
              <w:bottom w:w="80" w:type="dxa"/>
              <w:right w:w="120" w:type="dxa"/>
            </w:tcMar>
            <w:vAlign w:val="center"/>
          </w:tcPr>
          <w:p w14:paraId="14EB965F"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Incident Zip</w:t>
            </w:r>
          </w:p>
        </w:tc>
        <w:tc>
          <w:tcPr>
            <w:tcW w:w="4988" w:type="dxa"/>
            <w:tcMar>
              <w:top w:w="80" w:type="dxa"/>
              <w:left w:w="120" w:type="dxa"/>
              <w:bottom w:w="80" w:type="dxa"/>
              <w:right w:w="120" w:type="dxa"/>
            </w:tcMar>
            <w:vAlign w:val="center"/>
          </w:tcPr>
          <w:p w14:paraId="2CF47E06"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Kode pos lokasi kejadian laporan (kategorikal).</w:t>
            </w:r>
          </w:p>
        </w:tc>
        <w:tc>
          <w:tcPr>
            <w:tcW w:w="901" w:type="dxa"/>
            <w:tcMar>
              <w:top w:w="80" w:type="dxa"/>
              <w:left w:w="120" w:type="dxa"/>
              <w:bottom w:w="80" w:type="dxa"/>
              <w:right w:w="120" w:type="dxa"/>
            </w:tcMar>
            <w:vAlign w:val="center"/>
          </w:tcPr>
          <w:p w14:paraId="3A9378E8" w14:textId="77777777" w:rsidR="003B43C6" w:rsidRPr="003B43C6" w:rsidRDefault="003B43C6" w:rsidP="00D71F88">
            <w:pPr>
              <w:spacing w:after="0" w:line="22" w:lineRule="atLeas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Fitur (X)</w:t>
            </w:r>
          </w:p>
        </w:tc>
      </w:tr>
      <w:tr w:rsidR="003B43C6" w:rsidRPr="003B43C6" w14:paraId="28CF3D99" w14:textId="77777777" w:rsidTr="003B43C6">
        <w:trPr>
          <w:jc w:val="center"/>
        </w:trPr>
        <w:tc>
          <w:tcPr>
            <w:tcW w:w="612" w:type="dxa"/>
            <w:tcMar>
              <w:top w:w="80" w:type="dxa"/>
              <w:left w:w="120" w:type="dxa"/>
              <w:bottom w:w="80" w:type="dxa"/>
              <w:right w:w="120" w:type="dxa"/>
            </w:tcMar>
            <w:vAlign w:val="center"/>
          </w:tcPr>
          <w:p w14:paraId="723314EE"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10</w:t>
            </w:r>
          </w:p>
        </w:tc>
        <w:tc>
          <w:tcPr>
            <w:tcW w:w="1999" w:type="dxa"/>
            <w:tcMar>
              <w:top w:w="80" w:type="dxa"/>
              <w:left w:w="120" w:type="dxa"/>
              <w:bottom w:w="80" w:type="dxa"/>
              <w:right w:w="120" w:type="dxa"/>
            </w:tcMar>
            <w:vAlign w:val="center"/>
          </w:tcPr>
          <w:p w14:paraId="2CB6EE37"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City</w:t>
            </w:r>
          </w:p>
        </w:tc>
        <w:tc>
          <w:tcPr>
            <w:tcW w:w="4988" w:type="dxa"/>
            <w:tcMar>
              <w:top w:w="80" w:type="dxa"/>
              <w:left w:w="120" w:type="dxa"/>
              <w:bottom w:w="80" w:type="dxa"/>
              <w:right w:w="120" w:type="dxa"/>
            </w:tcMar>
            <w:vAlign w:val="center"/>
          </w:tcPr>
          <w:p w14:paraId="00DD8249"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Nama kota/area dalam NYC tempat kejadian terjadi (kategorikal).</w:t>
            </w:r>
          </w:p>
        </w:tc>
        <w:tc>
          <w:tcPr>
            <w:tcW w:w="901" w:type="dxa"/>
            <w:tcMar>
              <w:top w:w="80" w:type="dxa"/>
              <w:left w:w="120" w:type="dxa"/>
              <w:bottom w:w="80" w:type="dxa"/>
              <w:right w:w="120" w:type="dxa"/>
            </w:tcMar>
            <w:vAlign w:val="center"/>
          </w:tcPr>
          <w:p w14:paraId="4CDBD6E0" w14:textId="77777777" w:rsidR="003B43C6" w:rsidRPr="003B43C6" w:rsidRDefault="003B43C6" w:rsidP="00D71F88">
            <w:pPr>
              <w:spacing w:after="0" w:line="22" w:lineRule="atLeas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Fitur (X)</w:t>
            </w:r>
          </w:p>
        </w:tc>
      </w:tr>
      <w:tr w:rsidR="003B43C6" w:rsidRPr="003B43C6" w14:paraId="24934EEF" w14:textId="77777777" w:rsidTr="003B43C6">
        <w:trPr>
          <w:jc w:val="center"/>
        </w:trPr>
        <w:tc>
          <w:tcPr>
            <w:tcW w:w="612" w:type="dxa"/>
            <w:tcMar>
              <w:top w:w="80" w:type="dxa"/>
              <w:left w:w="120" w:type="dxa"/>
              <w:bottom w:w="80" w:type="dxa"/>
              <w:right w:w="120" w:type="dxa"/>
            </w:tcMar>
            <w:vAlign w:val="center"/>
          </w:tcPr>
          <w:p w14:paraId="317ADCF1"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11</w:t>
            </w:r>
          </w:p>
        </w:tc>
        <w:tc>
          <w:tcPr>
            <w:tcW w:w="1999" w:type="dxa"/>
            <w:tcMar>
              <w:top w:w="80" w:type="dxa"/>
              <w:left w:w="120" w:type="dxa"/>
              <w:bottom w:w="80" w:type="dxa"/>
              <w:right w:w="120" w:type="dxa"/>
            </w:tcMar>
            <w:vAlign w:val="center"/>
          </w:tcPr>
          <w:p w14:paraId="517AD288"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Location Type</w:t>
            </w:r>
          </w:p>
        </w:tc>
        <w:tc>
          <w:tcPr>
            <w:tcW w:w="4988" w:type="dxa"/>
            <w:tcMar>
              <w:top w:w="80" w:type="dxa"/>
              <w:left w:w="120" w:type="dxa"/>
              <w:bottom w:w="80" w:type="dxa"/>
              <w:right w:w="120" w:type="dxa"/>
            </w:tcMar>
            <w:vAlign w:val="center"/>
          </w:tcPr>
          <w:p w14:paraId="6FEB8218"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Tipe lokasi tempat tikus terlihat, seperti bangunan hunian, restoran, dll. (kategorikal).</w:t>
            </w:r>
          </w:p>
        </w:tc>
        <w:tc>
          <w:tcPr>
            <w:tcW w:w="901" w:type="dxa"/>
            <w:tcMar>
              <w:top w:w="80" w:type="dxa"/>
              <w:left w:w="120" w:type="dxa"/>
              <w:bottom w:w="80" w:type="dxa"/>
              <w:right w:w="120" w:type="dxa"/>
            </w:tcMar>
            <w:vAlign w:val="center"/>
          </w:tcPr>
          <w:p w14:paraId="38EAD8FE" w14:textId="77777777" w:rsidR="003B43C6" w:rsidRPr="003B43C6" w:rsidRDefault="003B43C6" w:rsidP="00D71F88">
            <w:pPr>
              <w:spacing w:after="0" w:line="22" w:lineRule="atLeas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Fitur (X)</w:t>
            </w:r>
          </w:p>
        </w:tc>
      </w:tr>
      <w:tr w:rsidR="003B43C6" w:rsidRPr="003B43C6" w14:paraId="1C4E2DCE" w14:textId="77777777" w:rsidTr="003B43C6">
        <w:trPr>
          <w:jc w:val="center"/>
        </w:trPr>
        <w:tc>
          <w:tcPr>
            <w:tcW w:w="612" w:type="dxa"/>
            <w:tcMar>
              <w:top w:w="80" w:type="dxa"/>
              <w:left w:w="120" w:type="dxa"/>
              <w:bottom w:w="80" w:type="dxa"/>
              <w:right w:w="120" w:type="dxa"/>
            </w:tcMar>
            <w:vAlign w:val="center"/>
          </w:tcPr>
          <w:p w14:paraId="4247E551"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lastRenderedPageBreak/>
              <w:t>12</w:t>
            </w:r>
          </w:p>
        </w:tc>
        <w:tc>
          <w:tcPr>
            <w:tcW w:w="1999" w:type="dxa"/>
            <w:tcMar>
              <w:top w:w="80" w:type="dxa"/>
              <w:left w:w="120" w:type="dxa"/>
              <w:bottom w:w="80" w:type="dxa"/>
              <w:right w:w="120" w:type="dxa"/>
            </w:tcMar>
            <w:vAlign w:val="center"/>
          </w:tcPr>
          <w:p w14:paraId="5B351AA2"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Address Type</w:t>
            </w:r>
          </w:p>
        </w:tc>
        <w:tc>
          <w:tcPr>
            <w:tcW w:w="4988" w:type="dxa"/>
            <w:tcMar>
              <w:top w:w="80" w:type="dxa"/>
              <w:left w:w="120" w:type="dxa"/>
              <w:bottom w:w="80" w:type="dxa"/>
              <w:right w:w="120" w:type="dxa"/>
            </w:tcMar>
            <w:vAlign w:val="center"/>
          </w:tcPr>
          <w:p w14:paraId="1F4B9A43"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Tipe alamat laporan, seperti alamat jalan atau persimpangan (kategorikal).</w:t>
            </w:r>
          </w:p>
        </w:tc>
        <w:tc>
          <w:tcPr>
            <w:tcW w:w="901" w:type="dxa"/>
            <w:tcMar>
              <w:top w:w="80" w:type="dxa"/>
              <w:left w:w="120" w:type="dxa"/>
              <w:bottom w:w="80" w:type="dxa"/>
              <w:right w:w="120" w:type="dxa"/>
            </w:tcMar>
            <w:vAlign w:val="center"/>
          </w:tcPr>
          <w:p w14:paraId="3269B4E9" w14:textId="77777777" w:rsidR="003B43C6" w:rsidRPr="003B43C6" w:rsidRDefault="003B43C6" w:rsidP="00D71F88">
            <w:pPr>
              <w:spacing w:after="0" w:line="22" w:lineRule="atLeas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Fitur (X)</w:t>
            </w:r>
          </w:p>
        </w:tc>
      </w:tr>
      <w:tr w:rsidR="003B43C6" w:rsidRPr="003B43C6" w14:paraId="0C19EE08" w14:textId="77777777" w:rsidTr="003B43C6">
        <w:trPr>
          <w:jc w:val="center"/>
        </w:trPr>
        <w:tc>
          <w:tcPr>
            <w:tcW w:w="612" w:type="dxa"/>
            <w:tcMar>
              <w:top w:w="80" w:type="dxa"/>
              <w:left w:w="120" w:type="dxa"/>
              <w:bottom w:w="80" w:type="dxa"/>
              <w:right w:w="120" w:type="dxa"/>
            </w:tcMar>
            <w:vAlign w:val="center"/>
          </w:tcPr>
          <w:p w14:paraId="7E400588"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13</w:t>
            </w:r>
          </w:p>
        </w:tc>
        <w:tc>
          <w:tcPr>
            <w:tcW w:w="1999" w:type="dxa"/>
            <w:tcMar>
              <w:top w:w="80" w:type="dxa"/>
              <w:left w:w="120" w:type="dxa"/>
              <w:bottom w:w="80" w:type="dxa"/>
              <w:right w:w="120" w:type="dxa"/>
            </w:tcMar>
            <w:vAlign w:val="center"/>
          </w:tcPr>
          <w:p w14:paraId="79214078"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Latitude</w:t>
            </w:r>
          </w:p>
        </w:tc>
        <w:tc>
          <w:tcPr>
            <w:tcW w:w="4988" w:type="dxa"/>
            <w:tcMar>
              <w:top w:w="80" w:type="dxa"/>
              <w:left w:w="120" w:type="dxa"/>
              <w:bottom w:w="80" w:type="dxa"/>
              <w:right w:w="120" w:type="dxa"/>
            </w:tcMar>
            <w:vAlign w:val="center"/>
          </w:tcPr>
          <w:p w14:paraId="0BB3246C"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Koordinat lintang lokasi kejadian (numerik).</w:t>
            </w:r>
          </w:p>
        </w:tc>
        <w:tc>
          <w:tcPr>
            <w:tcW w:w="901" w:type="dxa"/>
            <w:tcMar>
              <w:top w:w="80" w:type="dxa"/>
              <w:left w:w="120" w:type="dxa"/>
              <w:bottom w:w="80" w:type="dxa"/>
              <w:right w:w="120" w:type="dxa"/>
            </w:tcMar>
            <w:vAlign w:val="center"/>
          </w:tcPr>
          <w:p w14:paraId="7288FB34" w14:textId="77777777" w:rsidR="003B43C6" w:rsidRPr="003B43C6" w:rsidRDefault="003B43C6" w:rsidP="00D71F88">
            <w:pPr>
              <w:spacing w:after="0" w:line="22" w:lineRule="atLeas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Fitur (X)</w:t>
            </w:r>
          </w:p>
        </w:tc>
      </w:tr>
      <w:tr w:rsidR="003B43C6" w:rsidRPr="003B43C6" w14:paraId="3E53B806" w14:textId="77777777" w:rsidTr="003B43C6">
        <w:trPr>
          <w:jc w:val="center"/>
        </w:trPr>
        <w:tc>
          <w:tcPr>
            <w:tcW w:w="612" w:type="dxa"/>
            <w:tcMar>
              <w:top w:w="80" w:type="dxa"/>
              <w:left w:w="120" w:type="dxa"/>
              <w:bottom w:w="80" w:type="dxa"/>
              <w:right w:w="120" w:type="dxa"/>
            </w:tcMar>
            <w:vAlign w:val="center"/>
          </w:tcPr>
          <w:p w14:paraId="59CD715C"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14</w:t>
            </w:r>
          </w:p>
        </w:tc>
        <w:tc>
          <w:tcPr>
            <w:tcW w:w="1999" w:type="dxa"/>
            <w:tcMar>
              <w:top w:w="80" w:type="dxa"/>
              <w:left w:w="120" w:type="dxa"/>
              <w:bottom w:w="80" w:type="dxa"/>
              <w:right w:w="120" w:type="dxa"/>
            </w:tcMar>
            <w:vAlign w:val="center"/>
          </w:tcPr>
          <w:p w14:paraId="3982C910"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Longitude</w:t>
            </w:r>
          </w:p>
        </w:tc>
        <w:tc>
          <w:tcPr>
            <w:tcW w:w="4988" w:type="dxa"/>
            <w:tcMar>
              <w:top w:w="80" w:type="dxa"/>
              <w:left w:w="120" w:type="dxa"/>
              <w:bottom w:w="80" w:type="dxa"/>
              <w:right w:w="120" w:type="dxa"/>
            </w:tcMar>
            <w:vAlign w:val="center"/>
          </w:tcPr>
          <w:p w14:paraId="69684134"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Koordinat bujur lokasi kejadian (numerik).</w:t>
            </w:r>
          </w:p>
        </w:tc>
        <w:tc>
          <w:tcPr>
            <w:tcW w:w="901" w:type="dxa"/>
            <w:tcMar>
              <w:top w:w="80" w:type="dxa"/>
              <w:left w:w="120" w:type="dxa"/>
              <w:bottom w:w="80" w:type="dxa"/>
              <w:right w:w="120" w:type="dxa"/>
            </w:tcMar>
            <w:vAlign w:val="center"/>
          </w:tcPr>
          <w:p w14:paraId="5F9A524A" w14:textId="77777777" w:rsidR="003B43C6" w:rsidRPr="003B43C6" w:rsidRDefault="003B43C6" w:rsidP="00D71F88">
            <w:pPr>
              <w:spacing w:after="0" w:line="22" w:lineRule="atLeas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Fitur (X)</w:t>
            </w:r>
          </w:p>
        </w:tc>
      </w:tr>
    </w:tbl>
    <w:p w14:paraId="1190D334" w14:textId="77777777" w:rsidR="003B43C6" w:rsidRDefault="003B43C6" w:rsidP="00D71F88">
      <w:pPr>
        <w:pStyle w:val="Heading2"/>
        <w:spacing w:line="22" w:lineRule="atLeast"/>
        <w:rPr>
          <w:rFonts w:eastAsia="Arial"/>
          <w:lang w:eastAsia="id-ID"/>
        </w:rPr>
      </w:pPr>
      <w:r w:rsidRPr="003B43C6">
        <w:rPr>
          <w:rFonts w:eastAsia="Arial"/>
          <w:lang w:eastAsia="id-ID"/>
        </w:rPr>
        <w:t>Pipeline Pre-processing</w:t>
      </w:r>
    </w:p>
    <w:p w14:paraId="137021EB" w14:textId="2F4BFF60" w:rsidR="003B43C6" w:rsidRPr="003B43C6" w:rsidRDefault="003B43C6" w:rsidP="00D71F88">
      <w:pPr>
        <w:spacing w:after="0" w:line="22" w:lineRule="atLeast"/>
        <w:rPr>
          <w:rFonts w:cstheme="majorBidi"/>
          <w:szCs w:val="26"/>
          <w:lang w:eastAsia="id-ID"/>
        </w:rPr>
      </w:pPr>
      <w:r w:rsidRPr="003B43C6">
        <w:rPr>
          <w:lang w:eastAsia="id-ID"/>
        </w:rPr>
        <w:t>Sebelum data dimasukkan ke dalam model, dilakukan beberapa tahapan pre-processing sebagai berikut.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9"/>
        <w:gridCol w:w="1730"/>
        <w:gridCol w:w="3364"/>
        <w:gridCol w:w="2993"/>
      </w:tblGrid>
      <w:tr w:rsidR="003B43C6" w:rsidRPr="003B43C6" w14:paraId="2D9EDC3B" w14:textId="77777777" w:rsidTr="003B43C6">
        <w:trPr>
          <w:trHeight w:val="300"/>
        </w:trPr>
        <w:tc>
          <w:tcPr>
            <w:tcW w:w="574" w:type="dxa"/>
            <w:tcMar>
              <w:top w:w="75" w:type="dxa"/>
              <w:left w:w="90" w:type="dxa"/>
              <w:bottom w:w="75" w:type="dxa"/>
              <w:right w:w="90" w:type="dxa"/>
            </w:tcMar>
            <w:vAlign w:val="center"/>
          </w:tcPr>
          <w:p w14:paraId="4FD1E573"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No.</w:t>
            </w:r>
          </w:p>
        </w:tc>
        <w:tc>
          <w:tcPr>
            <w:tcW w:w="1784" w:type="dxa"/>
            <w:tcMar>
              <w:top w:w="75" w:type="dxa"/>
              <w:left w:w="90" w:type="dxa"/>
              <w:bottom w:w="75" w:type="dxa"/>
              <w:right w:w="90" w:type="dxa"/>
            </w:tcMar>
            <w:vAlign w:val="center"/>
          </w:tcPr>
          <w:p w14:paraId="425C5125"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Langkah</w:t>
            </w:r>
          </w:p>
        </w:tc>
        <w:tc>
          <w:tcPr>
            <w:tcW w:w="3402" w:type="dxa"/>
            <w:tcMar>
              <w:top w:w="75" w:type="dxa"/>
              <w:left w:w="90" w:type="dxa"/>
              <w:bottom w:w="75" w:type="dxa"/>
              <w:right w:w="90" w:type="dxa"/>
            </w:tcMar>
            <w:vAlign w:val="center"/>
          </w:tcPr>
          <w:p w14:paraId="6AA1CADC"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Metode / Library</w:t>
            </w:r>
          </w:p>
        </w:tc>
        <w:tc>
          <w:tcPr>
            <w:tcW w:w="3086" w:type="dxa"/>
            <w:tcMar>
              <w:top w:w="75" w:type="dxa"/>
              <w:left w:w="90" w:type="dxa"/>
              <w:bottom w:w="75" w:type="dxa"/>
              <w:right w:w="90" w:type="dxa"/>
            </w:tcMar>
            <w:vAlign w:val="center"/>
          </w:tcPr>
          <w:p w14:paraId="5BF052A1"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Alasan / Keterangan</w:t>
            </w:r>
          </w:p>
        </w:tc>
      </w:tr>
      <w:tr w:rsidR="003B43C6" w:rsidRPr="003B43C6" w14:paraId="2E0AC5ED" w14:textId="77777777" w:rsidTr="003B43C6">
        <w:trPr>
          <w:trHeight w:val="300"/>
        </w:trPr>
        <w:tc>
          <w:tcPr>
            <w:tcW w:w="574" w:type="dxa"/>
            <w:tcMar>
              <w:top w:w="60" w:type="dxa"/>
              <w:left w:w="90" w:type="dxa"/>
              <w:bottom w:w="60" w:type="dxa"/>
              <w:right w:w="90" w:type="dxa"/>
            </w:tcMar>
            <w:vAlign w:val="center"/>
          </w:tcPr>
          <w:p w14:paraId="427392EF"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1</w:t>
            </w:r>
          </w:p>
        </w:tc>
        <w:tc>
          <w:tcPr>
            <w:tcW w:w="1784" w:type="dxa"/>
            <w:tcMar>
              <w:top w:w="60" w:type="dxa"/>
              <w:left w:w="90" w:type="dxa"/>
              <w:bottom w:w="60" w:type="dxa"/>
              <w:right w:w="90" w:type="dxa"/>
            </w:tcMar>
            <w:vAlign w:val="center"/>
          </w:tcPr>
          <w:p w14:paraId="66D8A9F2"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Handling Missing Values</w:t>
            </w:r>
          </w:p>
        </w:tc>
        <w:tc>
          <w:tcPr>
            <w:tcW w:w="3402" w:type="dxa"/>
            <w:tcMar>
              <w:top w:w="60" w:type="dxa"/>
              <w:left w:w="90" w:type="dxa"/>
              <w:bottom w:w="60" w:type="dxa"/>
              <w:right w:w="90" w:type="dxa"/>
            </w:tcMar>
            <w:vAlign w:val="center"/>
          </w:tcPr>
          <w:p w14:paraId="20FCA1ED"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dropna(subset=["Closed Date"])</w:t>
            </w:r>
          </w:p>
        </w:tc>
        <w:tc>
          <w:tcPr>
            <w:tcW w:w="3086" w:type="dxa"/>
            <w:tcMar>
              <w:top w:w="60" w:type="dxa"/>
              <w:left w:w="90" w:type="dxa"/>
              <w:bottom w:w="60" w:type="dxa"/>
              <w:right w:w="90" w:type="dxa"/>
            </w:tcMar>
            <w:vAlign w:val="center"/>
          </w:tcPr>
          <w:p w14:paraId="16DCC1FD"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 xml:space="preserve">Target tidak bisa dihitung bila </w:t>
            </w:r>
            <w:r w:rsidRPr="003B43C6">
              <w:rPr>
                <w:rFonts w:eastAsia="Consolas" w:cs="Times New Roman"/>
                <w:color w:val="000000" w:themeColor="text1"/>
                <w:kern w:val="0"/>
                <w:szCs w:val="24"/>
                <w:lang w:eastAsia="id-ID"/>
                <w14:ligatures w14:val="none"/>
              </w:rPr>
              <w:t>Closed Date</w:t>
            </w:r>
            <w:r w:rsidRPr="003B43C6">
              <w:rPr>
                <w:rFonts w:eastAsia="Arial" w:cs="Times New Roman"/>
                <w:color w:val="000000" w:themeColor="text1"/>
                <w:kern w:val="0"/>
                <w:szCs w:val="24"/>
                <w:lang w:eastAsia="id-ID"/>
                <w14:ligatures w14:val="none"/>
              </w:rPr>
              <w:t xml:space="preserve"> kosong.</w:t>
            </w:r>
          </w:p>
        </w:tc>
      </w:tr>
      <w:tr w:rsidR="003B43C6" w:rsidRPr="003B43C6" w14:paraId="2C3FE024" w14:textId="77777777" w:rsidTr="003B43C6">
        <w:trPr>
          <w:trHeight w:val="285"/>
        </w:trPr>
        <w:tc>
          <w:tcPr>
            <w:tcW w:w="574" w:type="dxa"/>
            <w:tcMar>
              <w:top w:w="60" w:type="dxa"/>
              <w:left w:w="90" w:type="dxa"/>
              <w:bottom w:w="60" w:type="dxa"/>
              <w:right w:w="90" w:type="dxa"/>
            </w:tcMar>
            <w:vAlign w:val="center"/>
          </w:tcPr>
          <w:p w14:paraId="6E57E5B8"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2</w:t>
            </w:r>
          </w:p>
        </w:tc>
        <w:tc>
          <w:tcPr>
            <w:tcW w:w="1784" w:type="dxa"/>
            <w:tcMar>
              <w:top w:w="60" w:type="dxa"/>
              <w:left w:w="90" w:type="dxa"/>
              <w:bottom w:w="60" w:type="dxa"/>
              <w:right w:w="90" w:type="dxa"/>
            </w:tcMar>
            <w:vAlign w:val="center"/>
          </w:tcPr>
          <w:p w14:paraId="3D14AEC4"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Membuat target durasi</w:t>
            </w:r>
          </w:p>
        </w:tc>
        <w:tc>
          <w:tcPr>
            <w:tcW w:w="3402" w:type="dxa"/>
            <w:tcMar>
              <w:top w:w="60" w:type="dxa"/>
              <w:left w:w="90" w:type="dxa"/>
              <w:bottom w:w="60" w:type="dxa"/>
              <w:right w:w="90" w:type="dxa"/>
            </w:tcMar>
            <w:vAlign w:val="center"/>
          </w:tcPr>
          <w:p w14:paraId="5D8176D5" w14:textId="77777777" w:rsidR="003B43C6" w:rsidRPr="003B43C6" w:rsidRDefault="003B43C6" w:rsidP="00D71F88">
            <w:pPr>
              <w:spacing w:after="0" w:line="22" w:lineRule="atLeast"/>
              <w:jc w:val="left"/>
              <w:rPr>
                <w:rFonts w:eastAsia="Consolas" w:cs="Times New Roman"/>
                <w:color w:val="000000" w:themeColor="text1"/>
                <w:kern w:val="0"/>
                <w:szCs w:val="24"/>
                <w:lang w:eastAsia="id-ID"/>
                <w14:ligatures w14:val="none"/>
              </w:rPr>
            </w:pPr>
            <w:r w:rsidRPr="003B43C6">
              <w:rPr>
                <w:rFonts w:eastAsia="Consolas" w:cs="Times New Roman"/>
                <w:color w:val="000000" w:themeColor="text1"/>
                <w:kern w:val="0"/>
                <w:szCs w:val="24"/>
                <w:lang w:eastAsia="id-ID"/>
                <w14:ligatures w14:val="none"/>
              </w:rPr>
              <w:t>pd.to_datetime()</w:t>
            </w:r>
            <w:r w:rsidRPr="003B43C6">
              <w:rPr>
                <w:rFonts w:eastAsia="Arial" w:cs="Times New Roman"/>
                <w:color w:val="000000" w:themeColor="text1"/>
                <w:kern w:val="0"/>
                <w:szCs w:val="24"/>
                <w:lang w:eastAsia="id-ID"/>
                <w14:ligatures w14:val="none"/>
              </w:rPr>
              <w:t xml:space="preserve"> lalu </w:t>
            </w:r>
            <w:r w:rsidRPr="003B43C6">
              <w:rPr>
                <w:rFonts w:eastAsia="Consolas" w:cs="Times New Roman"/>
                <w:color w:val="000000" w:themeColor="text1"/>
                <w:kern w:val="0"/>
                <w:szCs w:val="24"/>
                <w:lang w:eastAsia="id-ID"/>
                <w14:ligatures w14:val="none"/>
              </w:rPr>
              <w:t>(Closed−Created)</w:t>
            </w:r>
          </w:p>
        </w:tc>
        <w:tc>
          <w:tcPr>
            <w:tcW w:w="3086" w:type="dxa"/>
            <w:tcMar>
              <w:top w:w="60" w:type="dxa"/>
              <w:left w:w="90" w:type="dxa"/>
              <w:bottom w:w="60" w:type="dxa"/>
              <w:right w:w="90" w:type="dxa"/>
            </w:tcMar>
            <w:vAlign w:val="center"/>
          </w:tcPr>
          <w:p w14:paraId="4AB8BD38"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 xml:space="preserve">Membentuk </w:t>
            </w:r>
            <w:r w:rsidRPr="003B43C6">
              <w:rPr>
                <w:rFonts w:eastAsia="Consolas" w:cs="Times New Roman"/>
                <w:color w:val="000000" w:themeColor="text1"/>
                <w:kern w:val="0"/>
                <w:szCs w:val="24"/>
                <w:lang w:eastAsia="id-ID"/>
                <w14:ligatures w14:val="none"/>
              </w:rPr>
              <w:t>resolution_time_hours</w:t>
            </w:r>
            <w:r w:rsidRPr="003B43C6">
              <w:rPr>
                <w:rFonts w:eastAsia="Arial" w:cs="Times New Roman"/>
                <w:color w:val="000000" w:themeColor="text1"/>
                <w:kern w:val="0"/>
                <w:szCs w:val="24"/>
                <w:lang w:eastAsia="id-ID"/>
                <w14:ligatures w14:val="none"/>
              </w:rPr>
              <w:t xml:space="preserve"> (jam) sebagai target regresi kontinu.</w:t>
            </w:r>
          </w:p>
        </w:tc>
      </w:tr>
      <w:tr w:rsidR="003B43C6" w:rsidRPr="003B43C6" w14:paraId="3DB0EE50" w14:textId="77777777" w:rsidTr="003B43C6">
        <w:trPr>
          <w:trHeight w:val="300"/>
        </w:trPr>
        <w:tc>
          <w:tcPr>
            <w:tcW w:w="574" w:type="dxa"/>
            <w:tcMar>
              <w:top w:w="60" w:type="dxa"/>
              <w:left w:w="90" w:type="dxa"/>
              <w:bottom w:w="60" w:type="dxa"/>
              <w:right w:w="90" w:type="dxa"/>
            </w:tcMar>
            <w:vAlign w:val="center"/>
          </w:tcPr>
          <w:p w14:paraId="298693E8"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3</w:t>
            </w:r>
          </w:p>
        </w:tc>
        <w:tc>
          <w:tcPr>
            <w:tcW w:w="1784" w:type="dxa"/>
            <w:tcMar>
              <w:top w:w="60" w:type="dxa"/>
              <w:left w:w="90" w:type="dxa"/>
              <w:bottom w:w="60" w:type="dxa"/>
              <w:right w:w="90" w:type="dxa"/>
            </w:tcMar>
            <w:vAlign w:val="center"/>
          </w:tcPr>
          <w:p w14:paraId="2AE4E20E"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Membuang data yang invalid</w:t>
            </w:r>
          </w:p>
        </w:tc>
        <w:tc>
          <w:tcPr>
            <w:tcW w:w="3402" w:type="dxa"/>
            <w:tcMar>
              <w:top w:w="60" w:type="dxa"/>
              <w:left w:w="90" w:type="dxa"/>
              <w:bottom w:w="60" w:type="dxa"/>
              <w:right w:w="90" w:type="dxa"/>
            </w:tcMar>
            <w:vAlign w:val="center"/>
          </w:tcPr>
          <w:p w14:paraId="29C10476" w14:textId="77777777" w:rsidR="003B43C6" w:rsidRPr="003B43C6" w:rsidRDefault="003B43C6" w:rsidP="00D71F88">
            <w:pPr>
              <w:spacing w:after="0" w:line="22" w:lineRule="atLeast"/>
              <w:jc w:val="left"/>
              <w:rPr>
                <w:rFonts w:eastAsia="Consolas"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 xml:space="preserve">filter </w:t>
            </w:r>
            <w:r w:rsidRPr="003B43C6">
              <w:rPr>
                <w:rFonts w:eastAsia="Consolas" w:cs="Times New Roman"/>
                <w:color w:val="000000" w:themeColor="text1"/>
                <w:kern w:val="0"/>
                <w:szCs w:val="24"/>
                <w:lang w:eastAsia="id-ID"/>
                <w14:ligatures w14:val="none"/>
              </w:rPr>
              <w:t>resolution_time_hours &gt; 0</w:t>
            </w:r>
          </w:p>
        </w:tc>
        <w:tc>
          <w:tcPr>
            <w:tcW w:w="3086" w:type="dxa"/>
            <w:tcMar>
              <w:top w:w="60" w:type="dxa"/>
              <w:left w:w="90" w:type="dxa"/>
              <w:bottom w:w="60" w:type="dxa"/>
              <w:right w:w="90" w:type="dxa"/>
            </w:tcMar>
            <w:vAlign w:val="center"/>
          </w:tcPr>
          <w:p w14:paraId="6CD4E062" w14:textId="2307A0BB"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 xml:space="preserve">Menghapus durasi negatif/0 yang tidak masuk akal </w:t>
            </w:r>
          </w:p>
        </w:tc>
      </w:tr>
      <w:tr w:rsidR="003B43C6" w:rsidRPr="003B43C6" w14:paraId="23580B8A" w14:textId="77777777" w:rsidTr="003B43C6">
        <w:trPr>
          <w:trHeight w:val="300"/>
        </w:trPr>
        <w:tc>
          <w:tcPr>
            <w:tcW w:w="574" w:type="dxa"/>
            <w:tcMar>
              <w:top w:w="60" w:type="dxa"/>
              <w:left w:w="90" w:type="dxa"/>
              <w:bottom w:w="60" w:type="dxa"/>
              <w:right w:w="90" w:type="dxa"/>
            </w:tcMar>
            <w:vAlign w:val="center"/>
          </w:tcPr>
          <w:p w14:paraId="47B33D51"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4</w:t>
            </w:r>
          </w:p>
        </w:tc>
        <w:tc>
          <w:tcPr>
            <w:tcW w:w="1784" w:type="dxa"/>
            <w:tcMar>
              <w:top w:w="60" w:type="dxa"/>
              <w:left w:w="90" w:type="dxa"/>
              <w:bottom w:w="60" w:type="dxa"/>
              <w:right w:w="90" w:type="dxa"/>
            </w:tcMar>
            <w:vAlign w:val="center"/>
          </w:tcPr>
          <w:p w14:paraId="4244267D"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 xml:space="preserve">Outlier handling </w:t>
            </w:r>
          </w:p>
        </w:tc>
        <w:tc>
          <w:tcPr>
            <w:tcW w:w="3402" w:type="dxa"/>
            <w:tcMar>
              <w:top w:w="60" w:type="dxa"/>
              <w:left w:w="90" w:type="dxa"/>
              <w:bottom w:w="60" w:type="dxa"/>
              <w:right w:w="90" w:type="dxa"/>
            </w:tcMar>
            <w:vAlign w:val="center"/>
          </w:tcPr>
          <w:p w14:paraId="4B856FFD" w14:textId="77777777" w:rsidR="003B43C6" w:rsidRPr="003B43C6" w:rsidRDefault="003B43C6" w:rsidP="00D71F88">
            <w:pPr>
              <w:spacing w:after="0" w:line="22" w:lineRule="atLeast"/>
              <w:jc w:val="left"/>
              <w:rPr>
                <w:rFonts w:eastAsia="Consolas"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 xml:space="preserve">Capping </w:t>
            </w:r>
            <w:r w:rsidRPr="003B43C6">
              <w:rPr>
                <w:rFonts w:eastAsia="Consolas" w:cs="Times New Roman"/>
                <w:color w:val="000000" w:themeColor="text1"/>
                <w:kern w:val="0"/>
                <w:szCs w:val="24"/>
                <w:lang w:eastAsia="id-ID"/>
                <w14:ligatures w14:val="none"/>
              </w:rPr>
              <w:t>y = clip(upper=p99.5)</w:t>
            </w:r>
          </w:p>
        </w:tc>
        <w:tc>
          <w:tcPr>
            <w:tcW w:w="3086" w:type="dxa"/>
            <w:tcMar>
              <w:top w:w="60" w:type="dxa"/>
              <w:left w:w="90" w:type="dxa"/>
              <w:bottom w:w="60" w:type="dxa"/>
              <w:right w:w="90" w:type="dxa"/>
            </w:tcMar>
            <w:vAlign w:val="center"/>
          </w:tcPr>
          <w:p w14:paraId="592609EF" w14:textId="76ADD878"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Mengurangi pengaruh outlier ekstrem</w:t>
            </w:r>
          </w:p>
        </w:tc>
      </w:tr>
      <w:tr w:rsidR="003B43C6" w:rsidRPr="003B43C6" w14:paraId="6DEAE695" w14:textId="77777777" w:rsidTr="003B43C6">
        <w:trPr>
          <w:trHeight w:val="300"/>
        </w:trPr>
        <w:tc>
          <w:tcPr>
            <w:tcW w:w="574" w:type="dxa"/>
            <w:tcMar>
              <w:top w:w="60" w:type="dxa"/>
              <w:left w:w="90" w:type="dxa"/>
              <w:bottom w:w="60" w:type="dxa"/>
              <w:right w:w="90" w:type="dxa"/>
            </w:tcMar>
            <w:vAlign w:val="center"/>
          </w:tcPr>
          <w:p w14:paraId="03BF6E53"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5</w:t>
            </w:r>
          </w:p>
        </w:tc>
        <w:tc>
          <w:tcPr>
            <w:tcW w:w="1784" w:type="dxa"/>
            <w:tcMar>
              <w:top w:w="60" w:type="dxa"/>
              <w:left w:w="90" w:type="dxa"/>
              <w:bottom w:w="60" w:type="dxa"/>
              <w:right w:w="90" w:type="dxa"/>
            </w:tcMar>
            <w:vAlign w:val="center"/>
          </w:tcPr>
          <w:p w14:paraId="61F81AAD"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Feature Engineering</w:t>
            </w:r>
          </w:p>
        </w:tc>
        <w:tc>
          <w:tcPr>
            <w:tcW w:w="3402" w:type="dxa"/>
            <w:tcMar>
              <w:top w:w="60" w:type="dxa"/>
              <w:left w:w="90" w:type="dxa"/>
              <w:bottom w:w="60" w:type="dxa"/>
              <w:right w:w="90" w:type="dxa"/>
            </w:tcMar>
            <w:vAlign w:val="center"/>
          </w:tcPr>
          <w:p w14:paraId="0624455A" w14:textId="77777777" w:rsidR="003B43C6" w:rsidRPr="003B43C6" w:rsidRDefault="003B43C6" w:rsidP="00D71F88">
            <w:pPr>
              <w:spacing w:after="0" w:line="22" w:lineRule="atLeast"/>
              <w:jc w:val="left"/>
              <w:rPr>
                <w:rFonts w:eastAsia="Consolas" w:cs="Times New Roman"/>
                <w:color w:val="000000" w:themeColor="text1"/>
                <w:kern w:val="0"/>
                <w:szCs w:val="24"/>
                <w:lang w:eastAsia="id-ID"/>
                <w14:ligatures w14:val="none"/>
              </w:rPr>
            </w:pPr>
            <w:r w:rsidRPr="003B43C6">
              <w:rPr>
                <w:rFonts w:eastAsia="Arial" w:cs="Times New Roman"/>
                <w:color w:val="000000" w:themeColor="text1"/>
                <w:kern w:val="0"/>
                <w:szCs w:val="24"/>
                <w:lang w:val="en-US" w:eastAsia="id-ID"/>
                <w14:ligatures w14:val="none"/>
              </w:rPr>
              <w:t xml:space="preserve">Ekstraksi dari </w:t>
            </w:r>
            <w:r w:rsidRPr="003B43C6">
              <w:rPr>
                <w:rFonts w:eastAsia="Consolas" w:cs="Times New Roman"/>
                <w:color w:val="000000" w:themeColor="text1"/>
                <w:kern w:val="0"/>
                <w:szCs w:val="24"/>
                <w:lang w:val="en-US" w:eastAsia="id-ID"/>
                <w14:ligatures w14:val="none"/>
              </w:rPr>
              <w:t>Created Date</w:t>
            </w:r>
            <w:r w:rsidRPr="003B43C6">
              <w:rPr>
                <w:rFonts w:eastAsia="Arial" w:cs="Times New Roman"/>
                <w:color w:val="000000" w:themeColor="text1"/>
                <w:kern w:val="0"/>
                <w:szCs w:val="24"/>
                <w:lang w:val="en-US" w:eastAsia="id-ID"/>
                <w14:ligatures w14:val="none"/>
              </w:rPr>
              <w:t xml:space="preserve"> → </w:t>
            </w:r>
            <w:r w:rsidRPr="003B43C6">
              <w:rPr>
                <w:rFonts w:eastAsia="Consolas" w:cs="Times New Roman"/>
                <w:color w:val="000000" w:themeColor="text1"/>
                <w:kern w:val="0"/>
                <w:szCs w:val="24"/>
                <w:lang w:val="en-US" w:eastAsia="id-ID"/>
                <w14:ligatures w14:val="none"/>
              </w:rPr>
              <w:t>created_year</w:t>
            </w:r>
            <w:r w:rsidRPr="003B43C6">
              <w:rPr>
                <w:rFonts w:eastAsia="Arial" w:cs="Times New Roman"/>
                <w:color w:val="000000" w:themeColor="text1"/>
                <w:kern w:val="0"/>
                <w:szCs w:val="24"/>
                <w:lang w:val="en-US" w:eastAsia="id-ID"/>
                <w14:ligatures w14:val="none"/>
              </w:rPr>
              <w:t xml:space="preserve">, </w:t>
            </w:r>
            <w:r w:rsidRPr="003B43C6">
              <w:rPr>
                <w:rFonts w:eastAsia="Consolas" w:cs="Times New Roman"/>
                <w:color w:val="000000" w:themeColor="text1"/>
                <w:kern w:val="0"/>
                <w:szCs w:val="24"/>
                <w:lang w:val="en-US" w:eastAsia="id-ID"/>
                <w14:ligatures w14:val="none"/>
              </w:rPr>
              <w:t>created_month</w:t>
            </w:r>
            <w:r w:rsidRPr="003B43C6">
              <w:rPr>
                <w:rFonts w:eastAsia="Arial" w:cs="Times New Roman"/>
                <w:color w:val="000000" w:themeColor="text1"/>
                <w:kern w:val="0"/>
                <w:szCs w:val="24"/>
                <w:lang w:val="en-US" w:eastAsia="id-ID"/>
                <w14:ligatures w14:val="none"/>
              </w:rPr>
              <w:t xml:space="preserve">, </w:t>
            </w:r>
            <w:r w:rsidRPr="003B43C6">
              <w:rPr>
                <w:rFonts w:eastAsia="Consolas" w:cs="Times New Roman"/>
                <w:color w:val="000000" w:themeColor="text1"/>
                <w:kern w:val="0"/>
                <w:szCs w:val="24"/>
                <w:lang w:val="en-US" w:eastAsia="id-ID"/>
                <w14:ligatures w14:val="none"/>
              </w:rPr>
              <w:t>created_dayofweek</w:t>
            </w:r>
            <w:r w:rsidRPr="003B43C6">
              <w:rPr>
                <w:rFonts w:eastAsia="Arial" w:cs="Times New Roman"/>
                <w:color w:val="000000" w:themeColor="text1"/>
                <w:kern w:val="0"/>
                <w:szCs w:val="24"/>
                <w:lang w:val="en-US" w:eastAsia="id-ID"/>
                <w14:ligatures w14:val="none"/>
              </w:rPr>
              <w:t xml:space="preserve">, </w:t>
            </w:r>
            <w:r w:rsidRPr="003B43C6">
              <w:rPr>
                <w:rFonts w:eastAsia="Consolas" w:cs="Times New Roman"/>
                <w:color w:val="000000" w:themeColor="text1"/>
                <w:kern w:val="0"/>
                <w:szCs w:val="24"/>
                <w:lang w:val="en-US" w:eastAsia="id-ID"/>
                <w14:ligatures w14:val="none"/>
              </w:rPr>
              <w:t>created_hour</w:t>
            </w:r>
            <w:r w:rsidRPr="003B43C6">
              <w:rPr>
                <w:rFonts w:eastAsia="Arial" w:cs="Times New Roman"/>
                <w:color w:val="000000" w:themeColor="text1"/>
                <w:kern w:val="0"/>
                <w:szCs w:val="24"/>
                <w:lang w:val="en-US" w:eastAsia="id-ID"/>
                <w14:ligatures w14:val="none"/>
              </w:rPr>
              <w:t xml:space="preserve">, </w:t>
            </w:r>
            <w:r w:rsidRPr="003B43C6">
              <w:rPr>
                <w:rFonts w:eastAsia="Consolas" w:cs="Times New Roman"/>
                <w:color w:val="000000" w:themeColor="text1"/>
                <w:kern w:val="0"/>
                <w:szCs w:val="24"/>
                <w:lang w:val="en-US" w:eastAsia="id-ID"/>
                <w14:ligatures w14:val="none"/>
              </w:rPr>
              <w:t>is_weekend</w:t>
            </w:r>
          </w:p>
        </w:tc>
        <w:tc>
          <w:tcPr>
            <w:tcW w:w="3086" w:type="dxa"/>
            <w:tcMar>
              <w:top w:w="60" w:type="dxa"/>
              <w:left w:w="90" w:type="dxa"/>
              <w:bottom w:w="60" w:type="dxa"/>
              <w:right w:w="90" w:type="dxa"/>
            </w:tcMar>
            <w:vAlign w:val="center"/>
          </w:tcPr>
          <w:p w14:paraId="388553C1"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Memecah datetime agar model menangkap pola waktu (harian/mingguan).</w:t>
            </w:r>
          </w:p>
        </w:tc>
      </w:tr>
      <w:tr w:rsidR="003B43C6" w:rsidRPr="003B43C6" w14:paraId="210C9C0E" w14:textId="77777777" w:rsidTr="003B43C6">
        <w:trPr>
          <w:trHeight w:val="300"/>
        </w:trPr>
        <w:tc>
          <w:tcPr>
            <w:tcW w:w="574" w:type="dxa"/>
            <w:tcMar>
              <w:top w:w="60" w:type="dxa"/>
              <w:left w:w="90" w:type="dxa"/>
              <w:bottom w:w="60" w:type="dxa"/>
              <w:right w:w="90" w:type="dxa"/>
            </w:tcMar>
            <w:vAlign w:val="center"/>
          </w:tcPr>
          <w:p w14:paraId="679CC94E"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6</w:t>
            </w:r>
          </w:p>
        </w:tc>
        <w:tc>
          <w:tcPr>
            <w:tcW w:w="1784" w:type="dxa"/>
            <w:tcMar>
              <w:top w:w="60" w:type="dxa"/>
              <w:left w:w="90" w:type="dxa"/>
              <w:bottom w:w="60" w:type="dxa"/>
              <w:right w:w="90" w:type="dxa"/>
            </w:tcMar>
            <w:vAlign w:val="center"/>
          </w:tcPr>
          <w:p w14:paraId="04E393D3"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 xml:space="preserve">Seleksi Fitur </w:t>
            </w:r>
          </w:p>
        </w:tc>
        <w:tc>
          <w:tcPr>
            <w:tcW w:w="3402" w:type="dxa"/>
            <w:tcMar>
              <w:top w:w="60" w:type="dxa"/>
              <w:left w:w="90" w:type="dxa"/>
              <w:bottom w:w="60" w:type="dxa"/>
              <w:right w:w="90" w:type="dxa"/>
            </w:tcMar>
            <w:vAlign w:val="center"/>
          </w:tcPr>
          <w:p w14:paraId="29AABB01"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Manual feature selection</w:t>
            </w:r>
          </w:p>
        </w:tc>
        <w:tc>
          <w:tcPr>
            <w:tcW w:w="3086" w:type="dxa"/>
            <w:tcMar>
              <w:top w:w="60" w:type="dxa"/>
              <w:left w:w="90" w:type="dxa"/>
              <w:bottom w:w="60" w:type="dxa"/>
              <w:right w:w="90" w:type="dxa"/>
            </w:tcMar>
            <w:vAlign w:val="center"/>
          </w:tcPr>
          <w:p w14:paraId="15D4D56E"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Dipilih 13 fitur relevan: time + lokasi + tipe lokasi + koordinat</w:t>
            </w:r>
          </w:p>
        </w:tc>
      </w:tr>
      <w:tr w:rsidR="003B43C6" w:rsidRPr="003B43C6" w14:paraId="221A6F31" w14:textId="77777777" w:rsidTr="003B43C6">
        <w:trPr>
          <w:trHeight w:val="285"/>
        </w:trPr>
        <w:tc>
          <w:tcPr>
            <w:tcW w:w="574" w:type="dxa"/>
            <w:tcMar>
              <w:top w:w="60" w:type="dxa"/>
              <w:left w:w="90" w:type="dxa"/>
              <w:bottom w:w="60" w:type="dxa"/>
              <w:right w:w="90" w:type="dxa"/>
            </w:tcMar>
            <w:vAlign w:val="center"/>
          </w:tcPr>
          <w:p w14:paraId="7BCB764F"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7</w:t>
            </w:r>
          </w:p>
        </w:tc>
        <w:tc>
          <w:tcPr>
            <w:tcW w:w="1784" w:type="dxa"/>
            <w:tcMar>
              <w:top w:w="60" w:type="dxa"/>
              <w:left w:w="90" w:type="dxa"/>
              <w:bottom w:w="60" w:type="dxa"/>
              <w:right w:w="90" w:type="dxa"/>
            </w:tcMar>
            <w:vAlign w:val="center"/>
          </w:tcPr>
          <w:p w14:paraId="4786C1DD"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Encoding fitur kategorikal (prep)</w:t>
            </w:r>
          </w:p>
        </w:tc>
        <w:tc>
          <w:tcPr>
            <w:tcW w:w="3402" w:type="dxa"/>
            <w:tcMar>
              <w:top w:w="60" w:type="dxa"/>
              <w:left w:w="90" w:type="dxa"/>
              <w:bottom w:w="60" w:type="dxa"/>
              <w:right w:w="90" w:type="dxa"/>
            </w:tcMar>
            <w:vAlign w:val="center"/>
          </w:tcPr>
          <w:p w14:paraId="17C81D38" w14:textId="77777777" w:rsidR="003B43C6" w:rsidRPr="003B43C6" w:rsidRDefault="003B43C6" w:rsidP="00D71F88">
            <w:pPr>
              <w:spacing w:after="0" w:line="22" w:lineRule="atLeast"/>
              <w:jc w:val="left"/>
              <w:rPr>
                <w:rFonts w:eastAsia="Consolas" w:cs="Times New Roman"/>
                <w:color w:val="000000" w:themeColor="text1"/>
                <w:kern w:val="0"/>
                <w:szCs w:val="24"/>
                <w:lang w:eastAsia="id-ID"/>
                <w14:ligatures w14:val="none"/>
              </w:rPr>
            </w:pPr>
            <w:r w:rsidRPr="003B43C6">
              <w:rPr>
                <w:rFonts w:eastAsia="Arial" w:cs="Times New Roman"/>
                <w:color w:val="000000" w:themeColor="text1"/>
                <w:kern w:val="0"/>
                <w:szCs w:val="24"/>
                <w:lang w:val="en-US" w:eastAsia="id-ID"/>
                <w14:ligatures w14:val="none"/>
              </w:rPr>
              <w:t xml:space="preserve">Top-K + Other (K=30) untuk </w:t>
            </w:r>
            <w:r w:rsidRPr="003B43C6">
              <w:rPr>
                <w:rFonts w:eastAsia="Consolas" w:cs="Times New Roman"/>
                <w:color w:val="000000" w:themeColor="text1"/>
                <w:kern w:val="0"/>
                <w:szCs w:val="24"/>
                <w:lang w:val="en-US" w:eastAsia="id-ID"/>
                <w14:ligatures w14:val="none"/>
              </w:rPr>
              <w:t>Incident Zip</w:t>
            </w:r>
            <w:r w:rsidRPr="003B43C6">
              <w:rPr>
                <w:rFonts w:eastAsia="Arial" w:cs="Times New Roman"/>
                <w:color w:val="000000" w:themeColor="text1"/>
                <w:kern w:val="0"/>
                <w:szCs w:val="24"/>
                <w:lang w:val="en-US" w:eastAsia="id-ID"/>
                <w14:ligatures w14:val="none"/>
              </w:rPr>
              <w:t xml:space="preserve">, </w:t>
            </w:r>
            <w:r w:rsidRPr="003B43C6">
              <w:rPr>
                <w:rFonts w:eastAsia="Consolas" w:cs="Times New Roman"/>
                <w:color w:val="000000" w:themeColor="text1"/>
                <w:kern w:val="0"/>
                <w:szCs w:val="24"/>
                <w:lang w:val="en-US" w:eastAsia="id-ID"/>
                <w14:ligatures w14:val="none"/>
              </w:rPr>
              <w:t>City</w:t>
            </w:r>
            <w:r w:rsidRPr="003B43C6">
              <w:rPr>
                <w:rFonts w:eastAsia="Arial" w:cs="Times New Roman"/>
                <w:color w:val="000000" w:themeColor="text1"/>
                <w:kern w:val="0"/>
                <w:szCs w:val="24"/>
                <w:lang w:val="en-US" w:eastAsia="id-ID"/>
                <w14:ligatures w14:val="none"/>
              </w:rPr>
              <w:t xml:space="preserve">, </w:t>
            </w:r>
            <w:r w:rsidRPr="003B43C6">
              <w:rPr>
                <w:rFonts w:eastAsia="Consolas" w:cs="Times New Roman"/>
                <w:color w:val="000000" w:themeColor="text1"/>
                <w:kern w:val="0"/>
                <w:szCs w:val="24"/>
                <w:lang w:val="en-US" w:eastAsia="id-ID"/>
                <w14:ligatures w14:val="none"/>
              </w:rPr>
              <w:t>Community Board</w:t>
            </w:r>
          </w:p>
        </w:tc>
        <w:tc>
          <w:tcPr>
            <w:tcW w:w="3086" w:type="dxa"/>
            <w:tcMar>
              <w:top w:w="60" w:type="dxa"/>
              <w:left w:w="90" w:type="dxa"/>
              <w:bottom w:w="60" w:type="dxa"/>
              <w:right w:w="90" w:type="dxa"/>
            </w:tcMar>
            <w:vAlign w:val="center"/>
          </w:tcPr>
          <w:p w14:paraId="7315B054"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Mengurangi high-cardinality agar OneHot tidak meledak dan mengurangi overfitting.</w:t>
            </w:r>
          </w:p>
        </w:tc>
      </w:tr>
      <w:tr w:rsidR="003B43C6" w:rsidRPr="003B43C6" w14:paraId="6D1C9418" w14:textId="77777777" w:rsidTr="003B43C6">
        <w:trPr>
          <w:trHeight w:val="285"/>
        </w:trPr>
        <w:tc>
          <w:tcPr>
            <w:tcW w:w="574" w:type="dxa"/>
            <w:tcMar>
              <w:top w:w="60" w:type="dxa"/>
              <w:left w:w="90" w:type="dxa"/>
              <w:bottom w:w="60" w:type="dxa"/>
              <w:right w:w="90" w:type="dxa"/>
            </w:tcMar>
            <w:vAlign w:val="center"/>
          </w:tcPr>
          <w:p w14:paraId="6B287B32"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8</w:t>
            </w:r>
          </w:p>
        </w:tc>
        <w:tc>
          <w:tcPr>
            <w:tcW w:w="1784" w:type="dxa"/>
            <w:tcMar>
              <w:top w:w="60" w:type="dxa"/>
              <w:left w:w="90" w:type="dxa"/>
              <w:bottom w:w="60" w:type="dxa"/>
              <w:right w:w="90" w:type="dxa"/>
            </w:tcMar>
            <w:vAlign w:val="center"/>
          </w:tcPr>
          <w:p w14:paraId="0B0B298C"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Imputasi missing (fitur)</w:t>
            </w:r>
          </w:p>
        </w:tc>
        <w:tc>
          <w:tcPr>
            <w:tcW w:w="3402" w:type="dxa"/>
            <w:tcMar>
              <w:top w:w="60" w:type="dxa"/>
              <w:left w:w="90" w:type="dxa"/>
              <w:bottom w:w="60" w:type="dxa"/>
              <w:right w:w="90" w:type="dxa"/>
            </w:tcMar>
            <w:vAlign w:val="center"/>
          </w:tcPr>
          <w:p w14:paraId="4645A76A"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val="en-US" w:eastAsia="id-ID"/>
                <w14:ligatures w14:val="none"/>
              </w:rPr>
              <w:t xml:space="preserve">Kategorikal → </w:t>
            </w:r>
            <w:r w:rsidRPr="003B43C6">
              <w:rPr>
                <w:rFonts w:eastAsia="Consolas" w:cs="Times New Roman"/>
                <w:color w:val="000000" w:themeColor="text1"/>
                <w:kern w:val="0"/>
                <w:szCs w:val="24"/>
                <w:lang w:val="en-US" w:eastAsia="id-ID"/>
                <w14:ligatures w14:val="none"/>
              </w:rPr>
              <w:t>"Unknown"</w:t>
            </w:r>
            <w:r w:rsidRPr="003B43C6">
              <w:rPr>
                <w:rFonts w:eastAsia="Arial" w:cs="Times New Roman"/>
                <w:color w:val="000000" w:themeColor="text1"/>
                <w:kern w:val="0"/>
                <w:szCs w:val="24"/>
                <w:lang w:val="en-US" w:eastAsia="id-ID"/>
                <w14:ligatures w14:val="none"/>
              </w:rPr>
              <w:t>, Numerik (</w:t>
            </w:r>
            <w:r w:rsidRPr="003B43C6">
              <w:rPr>
                <w:rFonts w:eastAsia="Consolas" w:cs="Times New Roman"/>
                <w:color w:val="000000" w:themeColor="text1"/>
                <w:kern w:val="0"/>
                <w:szCs w:val="24"/>
                <w:lang w:val="en-US" w:eastAsia="id-ID"/>
                <w14:ligatures w14:val="none"/>
              </w:rPr>
              <w:t>Lat/Long</w:t>
            </w:r>
            <w:r w:rsidRPr="003B43C6">
              <w:rPr>
                <w:rFonts w:eastAsia="Arial" w:cs="Times New Roman"/>
                <w:color w:val="000000" w:themeColor="text1"/>
                <w:kern w:val="0"/>
                <w:szCs w:val="24"/>
                <w:lang w:val="en-US" w:eastAsia="id-ID"/>
                <w14:ligatures w14:val="none"/>
              </w:rPr>
              <w:t>) → median</w:t>
            </w:r>
          </w:p>
        </w:tc>
        <w:tc>
          <w:tcPr>
            <w:tcW w:w="3086" w:type="dxa"/>
            <w:tcMar>
              <w:top w:w="60" w:type="dxa"/>
              <w:left w:w="90" w:type="dxa"/>
              <w:bottom w:w="60" w:type="dxa"/>
              <w:right w:w="90" w:type="dxa"/>
            </w:tcMar>
            <w:vAlign w:val="center"/>
          </w:tcPr>
          <w:p w14:paraId="79347940"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Menjamin data final bersih (Total NaN = 0).</w:t>
            </w:r>
          </w:p>
        </w:tc>
      </w:tr>
      <w:tr w:rsidR="003B43C6" w:rsidRPr="003B43C6" w14:paraId="13B96651" w14:textId="77777777" w:rsidTr="003B43C6">
        <w:trPr>
          <w:trHeight w:val="285"/>
        </w:trPr>
        <w:tc>
          <w:tcPr>
            <w:tcW w:w="574" w:type="dxa"/>
            <w:tcMar>
              <w:top w:w="60" w:type="dxa"/>
              <w:left w:w="90" w:type="dxa"/>
              <w:bottom w:w="60" w:type="dxa"/>
              <w:right w:w="90" w:type="dxa"/>
            </w:tcMar>
            <w:vAlign w:val="center"/>
          </w:tcPr>
          <w:p w14:paraId="7C6A42B1" w14:textId="77777777" w:rsidR="003B43C6" w:rsidRPr="003B43C6" w:rsidRDefault="003B43C6" w:rsidP="00D71F88">
            <w:pPr>
              <w:spacing w:after="0" w:line="22" w:lineRule="atLeast"/>
              <w:jc w:val="center"/>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9</w:t>
            </w:r>
          </w:p>
        </w:tc>
        <w:tc>
          <w:tcPr>
            <w:tcW w:w="1784" w:type="dxa"/>
            <w:tcMar>
              <w:top w:w="60" w:type="dxa"/>
              <w:left w:w="90" w:type="dxa"/>
              <w:bottom w:w="60" w:type="dxa"/>
              <w:right w:w="90" w:type="dxa"/>
            </w:tcMar>
            <w:vAlign w:val="center"/>
          </w:tcPr>
          <w:p w14:paraId="138D88C0"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Output dataset final</w:t>
            </w:r>
          </w:p>
        </w:tc>
        <w:tc>
          <w:tcPr>
            <w:tcW w:w="3402" w:type="dxa"/>
            <w:tcMar>
              <w:top w:w="60" w:type="dxa"/>
              <w:left w:w="90" w:type="dxa"/>
              <w:bottom w:w="60" w:type="dxa"/>
              <w:right w:w="90" w:type="dxa"/>
            </w:tcMar>
            <w:vAlign w:val="center"/>
          </w:tcPr>
          <w:p w14:paraId="37C3D863"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val="en-US" w:eastAsia="id-ID"/>
                <w14:ligatures w14:val="none"/>
              </w:rPr>
              <w:t>to_csv("modeling_ready.csv")</w:t>
            </w:r>
          </w:p>
        </w:tc>
        <w:tc>
          <w:tcPr>
            <w:tcW w:w="3086" w:type="dxa"/>
            <w:tcMar>
              <w:top w:w="60" w:type="dxa"/>
              <w:left w:w="90" w:type="dxa"/>
              <w:bottom w:w="60" w:type="dxa"/>
              <w:right w:w="90" w:type="dxa"/>
            </w:tcMar>
            <w:vAlign w:val="center"/>
          </w:tcPr>
          <w:p w14:paraId="6F510F00" w14:textId="77777777" w:rsidR="003B43C6" w:rsidRPr="003B43C6" w:rsidRDefault="003B43C6" w:rsidP="00D71F88">
            <w:pPr>
              <w:spacing w:after="0" w:line="22" w:lineRule="atLeast"/>
              <w:jc w:val="left"/>
              <w:rPr>
                <w:rFonts w:eastAsia="Arial" w:cs="Times New Roman"/>
                <w:color w:val="000000" w:themeColor="text1"/>
                <w:kern w:val="0"/>
                <w:szCs w:val="24"/>
                <w:lang w:eastAsia="id-ID"/>
                <w14:ligatures w14:val="none"/>
              </w:rPr>
            </w:pPr>
            <w:r w:rsidRPr="003B43C6">
              <w:rPr>
                <w:rFonts w:eastAsia="Arial" w:cs="Times New Roman"/>
                <w:color w:val="000000" w:themeColor="text1"/>
                <w:kern w:val="0"/>
                <w:szCs w:val="24"/>
                <w:lang w:eastAsia="id-ID"/>
                <w14:ligatures w14:val="none"/>
              </w:rPr>
              <w:t xml:space="preserve">Dataset final: 72,41 Dataset final: 72,418 × 14 (13 fitur + target </w:t>
            </w:r>
            <w:r w:rsidRPr="003B43C6">
              <w:rPr>
                <w:rFonts w:eastAsia="Consolas" w:cs="Times New Roman"/>
                <w:color w:val="000000" w:themeColor="text1"/>
                <w:kern w:val="0"/>
                <w:szCs w:val="24"/>
                <w:lang w:eastAsia="id-ID"/>
                <w14:ligatures w14:val="none"/>
              </w:rPr>
              <w:t>y</w:t>
            </w:r>
            <w:r w:rsidRPr="003B43C6">
              <w:rPr>
                <w:rFonts w:eastAsia="Arial" w:cs="Times New Roman"/>
                <w:color w:val="000000" w:themeColor="text1"/>
                <w:kern w:val="0"/>
                <w:szCs w:val="24"/>
                <w:lang w:eastAsia="id-ID"/>
                <w14:ligatures w14:val="none"/>
              </w:rPr>
              <w:t xml:space="preserve">) siap modeling. 8 × 14 (13 fitur + target </w:t>
            </w:r>
            <w:r w:rsidRPr="003B43C6">
              <w:rPr>
                <w:rFonts w:eastAsia="Consolas" w:cs="Times New Roman"/>
                <w:color w:val="000000" w:themeColor="text1"/>
                <w:kern w:val="0"/>
                <w:szCs w:val="24"/>
                <w:lang w:eastAsia="id-ID"/>
                <w14:ligatures w14:val="none"/>
              </w:rPr>
              <w:t>y</w:t>
            </w:r>
            <w:r w:rsidRPr="003B43C6">
              <w:rPr>
                <w:rFonts w:eastAsia="Arial" w:cs="Times New Roman"/>
                <w:color w:val="000000" w:themeColor="text1"/>
                <w:kern w:val="0"/>
                <w:szCs w:val="24"/>
                <w:lang w:eastAsia="id-ID"/>
                <w14:ligatures w14:val="none"/>
              </w:rPr>
              <w:t>) siap modeling.</w:t>
            </w:r>
          </w:p>
        </w:tc>
      </w:tr>
    </w:tbl>
    <w:p w14:paraId="4A96F9E2" w14:textId="77777777" w:rsidR="003B43C6" w:rsidRPr="003B43C6" w:rsidRDefault="003B43C6" w:rsidP="00D71F88">
      <w:pPr>
        <w:spacing w:after="0" w:line="22" w:lineRule="atLeast"/>
        <w:ind w:firstLine="720"/>
        <w:rPr>
          <w:rFonts w:eastAsia="Arial" w:cs="Times New Roman"/>
          <w:kern w:val="0"/>
          <w:szCs w:val="24"/>
          <w:lang w:eastAsia="id-ID"/>
          <w14:ligatures w14:val="none"/>
        </w:rPr>
      </w:pPr>
    </w:p>
    <w:p w14:paraId="1CFD1F62" w14:textId="77777777" w:rsidR="003B43C6" w:rsidRPr="003B43C6" w:rsidRDefault="003B43C6" w:rsidP="00D71F88">
      <w:pPr>
        <w:spacing w:after="0" w:line="22" w:lineRule="atLeast"/>
        <w:rPr>
          <w:rFonts w:eastAsia="Arial" w:cs="Times New Roman"/>
          <w:kern w:val="0"/>
          <w:szCs w:val="24"/>
          <w:lang w:eastAsia="id-ID"/>
          <w14:ligatures w14:val="none"/>
        </w:rPr>
      </w:pPr>
    </w:p>
    <w:p w14:paraId="35A9A2A2"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kern w:val="0"/>
          <w:szCs w:val="24"/>
          <w:lang w:eastAsia="id-ID"/>
          <w14:ligatures w14:val="none"/>
        </w:rPr>
        <w:br w:type="page"/>
      </w:r>
    </w:p>
    <w:p w14:paraId="47D0E4E3" w14:textId="3FEBD989" w:rsidR="003B43C6" w:rsidRPr="003B43C6" w:rsidRDefault="003B43C6" w:rsidP="00D71F88">
      <w:pPr>
        <w:numPr>
          <w:ilvl w:val="0"/>
          <w:numId w:val="7"/>
        </w:numPr>
        <w:tabs>
          <w:tab w:val="num" w:pos="360"/>
        </w:tabs>
        <w:spacing w:after="0" w:line="22" w:lineRule="atLeast"/>
        <w:ind w:left="0" w:firstLine="0"/>
        <w:jc w:val="center"/>
        <w:outlineLvl w:val="0"/>
        <w:rPr>
          <w:rFonts w:eastAsia="Arial" w:cs="Times New Roman"/>
          <w:b/>
          <w:bCs/>
          <w:color w:val="000000"/>
          <w:kern w:val="0"/>
          <w:sz w:val="28"/>
          <w:szCs w:val="28"/>
          <w:lang w:eastAsia="id-ID"/>
          <w14:ligatures w14:val="none"/>
        </w:rPr>
      </w:pPr>
      <w:r>
        <w:rPr>
          <w:rFonts w:eastAsia="Arial" w:cs="Times New Roman"/>
          <w:b/>
          <w:bCs/>
          <w:color w:val="000000"/>
          <w:kern w:val="0"/>
          <w:sz w:val="28"/>
          <w:szCs w:val="28"/>
          <w:lang w:eastAsia="id-ID"/>
          <w14:ligatures w14:val="none"/>
        </w:rPr>
        <w:lastRenderedPageBreak/>
        <w:br/>
      </w:r>
      <w:r w:rsidRPr="003B43C6">
        <w:rPr>
          <w:rFonts w:eastAsia="Arial" w:cs="Times New Roman"/>
          <w:b/>
          <w:bCs/>
          <w:color w:val="000000"/>
          <w:kern w:val="0"/>
          <w:sz w:val="28"/>
          <w:szCs w:val="28"/>
          <w:lang w:eastAsia="id-ID"/>
          <w14:ligatures w14:val="none"/>
        </w:rPr>
        <w:t>METODOLOGI</w:t>
      </w:r>
    </w:p>
    <w:p w14:paraId="33E9AF9C" w14:textId="710D3632" w:rsidR="003B43C6" w:rsidRPr="003B43C6" w:rsidRDefault="003B43C6" w:rsidP="00D71F88">
      <w:pPr>
        <w:pStyle w:val="Heading2"/>
        <w:spacing w:line="22" w:lineRule="atLeast"/>
        <w:rPr>
          <w:rFonts w:eastAsia="Arial"/>
          <w:lang w:eastAsia="id-ID"/>
        </w:rPr>
      </w:pPr>
      <w:r w:rsidRPr="003B43C6">
        <w:rPr>
          <w:rFonts w:eastAsia="Arial"/>
          <w:lang w:eastAsia="id-ID"/>
        </w:rPr>
        <w:t>Model yang Digunakan</w:t>
      </w:r>
    </w:p>
    <w:p w14:paraId="2702B0AA" w14:textId="77777777" w:rsidR="003B43C6" w:rsidRPr="003B43C6" w:rsidRDefault="003B43C6" w:rsidP="00D71F88">
      <w:pPr>
        <w:spacing w:after="0" w:line="22" w:lineRule="atLeast"/>
        <w:ind w:firstLine="720"/>
        <w:rPr>
          <w:rFonts w:eastAsia="Arial" w:cs="Times New Roman"/>
          <w:kern w:val="0"/>
          <w:szCs w:val="24"/>
          <w:lang w:eastAsia="id-ID"/>
          <w14:ligatures w14:val="none"/>
        </w:rPr>
      </w:pPr>
      <w:r w:rsidRPr="003B43C6">
        <w:rPr>
          <w:rFonts w:eastAsia="Arial" w:cs="Times New Roman"/>
          <w:kern w:val="0"/>
          <w:szCs w:val="24"/>
          <w:lang w:eastAsia="id-ID"/>
          <w14:ligatures w14:val="none"/>
        </w:rPr>
        <w:t xml:space="preserve">Penelitian ini mengimplementasikan dua pendekatan lanjutan selain dari model baseline linear regression. Pertama, model ElasticNet Regression sebagai model regresi berregularisasi yang menggabungkan mekanisme Ridge (L2) dan Lasso (L1). Kedua, model XGBoost Regressor sebagai representasi model berbasis ensemble tree yang mampu menangkap pola non-linear kompleks dalam data. Alasan penggunaan model ini adalah karena durasi penanganan kasus tikus sangat dipengaruhi oleh interaksi kompleks antara lokasi, waktu, dan beban kerja operasional yang bersifat non-linear. </w:t>
      </w:r>
    </w:p>
    <w:p w14:paraId="2D403E0E" w14:textId="77777777" w:rsidR="003B43C6" w:rsidRPr="003B43C6" w:rsidRDefault="003B43C6" w:rsidP="00D71F88">
      <w:pPr>
        <w:spacing w:after="0" w:line="22" w:lineRule="atLeast"/>
        <w:ind w:firstLine="720"/>
        <w:rPr>
          <w:rFonts w:eastAsia="Arial" w:cs="Times New Roman"/>
          <w:kern w:val="0"/>
          <w:szCs w:val="24"/>
          <w:lang w:eastAsia="id-ID"/>
          <w14:ligatures w14:val="none"/>
        </w:rPr>
      </w:pPr>
      <w:r w:rsidRPr="003B43C6">
        <w:rPr>
          <w:rFonts w:eastAsia="Arial" w:cs="Times New Roman"/>
          <w:kern w:val="0"/>
          <w:szCs w:val="24"/>
          <w:lang w:eastAsia="id-ID"/>
          <w14:ligatures w14:val="none"/>
        </w:rPr>
        <w:t>Untuk model ElasticNet, dilakukan optimasi hyperparameter secara otomatis menggunakan GridSearchCV dengan pencarian pada nilai alpha (0.01, 0.1, 1, 10) dan l1_ratio (0.2, 0.5, 0.8). Hasil pencarian menemukan konfigurasi optimal pada alpha=0.01 dan l1_ratio=0.8, yang mengindikasikan bahwa regularisasi Lasso lebih dominan dan sebagian besar fitur memiliki relevansi rendah terhadap target. Pada model XGBoost, dilakukan optimasi hyperparameter pada n_estimators (100, 200), learning_rate (0.05, 0.1), max_depth (3, 5), dan subsample (0.8, 1.0) melalui GridSearchCV. Konfigurasi terbaik ditemukan pada n_estimators=200, learning_rate=0.1, max_depth=5, dan subsample=0.8. Pembatasan max_depth=5 dan subsample=0.8 diterapkan secara eksplisit untuk mencegah overfitting dan meningkatkan stabilitas prediksi. Seluruh model dibungkus dalam Pipeline Scikit-Learn yang mengintegrasikan preprocessing dan model dalam satu alur kerja yang aman dari data leakage.</w:t>
      </w:r>
    </w:p>
    <w:p w14:paraId="14995FD4" w14:textId="4C452C60" w:rsidR="003B43C6" w:rsidRPr="003B43C6" w:rsidRDefault="003B43C6" w:rsidP="00D71F88">
      <w:pPr>
        <w:pStyle w:val="Heading2"/>
        <w:spacing w:line="22" w:lineRule="atLeast"/>
        <w:rPr>
          <w:rFonts w:eastAsia="Arial"/>
          <w:lang w:eastAsia="id-ID"/>
        </w:rPr>
      </w:pPr>
      <w:r w:rsidRPr="003B43C6">
        <w:rPr>
          <w:rFonts w:eastAsia="Arial"/>
          <w:lang w:eastAsia="id-ID"/>
        </w:rPr>
        <w:t>Modifikasi Kode</w:t>
      </w:r>
    </w:p>
    <w:p w14:paraId="5AFDF918" w14:textId="77777777" w:rsidR="003B43C6" w:rsidRPr="003B43C6" w:rsidRDefault="003B43C6" w:rsidP="00D71F88">
      <w:pPr>
        <w:spacing w:after="0" w:line="22" w:lineRule="atLeast"/>
        <w:ind w:firstLine="720"/>
        <w:rPr>
          <w:rFonts w:eastAsia="Arial" w:cs="Times New Roman"/>
          <w:kern w:val="0"/>
          <w:szCs w:val="24"/>
          <w:lang w:eastAsia="id-ID"/>
          <w14:ligatures w14:val="none"/>
        </w:rPr>
      </w:pPr>
      <w:r w:rsidRPr="003B43C6">
        <w:rPr>
          <w:rFonts w:eastAsia="Arial" w:cs="Times New Roman"/>
          <w:kern w:val="0"/>
          <w:szCs w:val="24"/>
          <w:lang w:eastAsia="id-ID"/>
          <w14:ligatures w14:val="none"/>
        </w:rPr>
        <w:t>Kode yang digunakan dalam penelitian ini dikembangkan berdasarkan kerangka dasar yang dihasilkan melalui bantuan kecerdasan buatan, kemudian dilakukan sejumlah modifikasi dan penambahan fitur untuk menyesuaikan dengan kebutuhan analisis yang lebih komprehensif. Terdapat beberapa poin perubahan utama yang dilakukan terhadap kode awal tersebut.</w:t>
      </w:r>
    </w:p>
    <w:tbl>
      <w:tblPr>
        <w:tblStyle w:val="TableGrid1"/>
        <w:tblW w:w="8660" w:type="dxa"/>
        <w:tblLayout w:type="fixed"/>
        <w:tblLook w:val="04A0" w:firstRow="1" w:lastRow="0" w:firstColumn="1" w:lastColumn="0" w:noHBand="0" w:noVBand="1"/>
      </w:tblPr>
      <w:tblGrid>
        <w:gridCol w:w="562"/>
        <w:gridCol w:w="1562"/>
        <w:gridCol w:w="1840"/>
        <w:gridCol w:w="4696"/>
      </w:tblGrid>
      <w:tr w:rsidR="003B43C6" w:rsidRPr="003B43C6" w14:paraId="0009F3A7" w14:textId="77777777" w:rsidTr="00B37B39">
        <w:tc>
          <w:tcPr>
            <w:tcW w:w="562" w:type="dxa"/>
            <w:hideMark/>
          </w:tcPr>
          <w:p w14:paraId="5C49E695" w14:textId="77777777" w:rsidR="003B43C6" w:rsidRPr="003B43C6" w:rsidRDefault="003B43C6" w:rsidP="00D71F88">
            <w:pPr>
              <w:spacing w:line="22" w:lineRule="atLeast"/>
              <w:rPr>
                <w:rFonts w:cs="Times New Roman"/>
                <w14:ligatures w14:val="none"/>
              </w:rPr>
            </w:pPr>
            <w:r w:rsidRPr="003B43C6">
              <w:rPr>
                <w:rFonts w:cs="Times New Roman"/>
                <w14:ligatures w14:val="none"/>
              </w:rPr>
              <w:t>No</w:t>
            </w:r>
          </w:p>
        </w:tc>
        <w:tc>
          <w:tcPr>
            <w:tcW w:w="1562" w:type="dxa"/>
            <w:hideMark/>
          </w:tcPr>
          <w:p w14:paraId="1A1FCC4E"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Kategori Perubahan</w:t>
            </w:r>
          </w:p>
        </w:tc>
        <w:tc>
          <w:tcPr>
            <w:tcW w:w="1840" w:type="dxa"/>
            <w:hideMark/>
          </w:tcPr>
          <w:p w14:paraId="50ED8E92" w14:textId="77777777" w:rsidR="003B43C6" w:rsidRPr="003B43C6" w:rsidRDefault="003B43C6" w:rsidP="00D71F88">
            <w:pPr>
              <w:spacing w:line="22" w:lineRule="atLeast"/>
              <w:rPr>
                <w:rFonts w:cs="Times New Roman"/>
                <w14:ligatures w14:val="none"/>
              </w:rPr>
            </w:pPr>
            <w:r w:rsidRPr="003B43C6">
              <w:rPr>
                <w:rFonts w:cs="Times New Roman"/>
                <w14:ligatures w14:val="none"/>
              </w:rPr>
              <w:t>Kode Asli (AI)</w:t>
            </w:r>
          </w:p>
        </w:tc>
        <w:tc>
          <w:tcPr>
            <w:tcW w:w="4696" w:type="dxa"/>
            <w:hideMark/>
          </w:tcPr>
          <w:p w14:paraId="448366C2" w14:textId="77777777" w:rsidR="003B43C6" w:rsidRPr="003B43C6" w:rsidRDefault="003B43C6" w:rsidP="00D71F88">
            <w:pPr>
              <w:spacing w:line="22" w:lineRule="atLeast"/>
              <w:rPr>
                <w:rFonts w:cs="Times New Roman"/>
                <w14:ligatures w14:val="none"/>
              </w:rPr>
            </w:pPr>
            <w:r w:rsidRPr="003B43C6">
              <w:rPr>
                <w:rFonts w:cs="Times New Roman"/>
                <w14:ligatures w14:val="none"/>
              </w:rPr>
              <w:t>Kode Modifikasi</w:t>
            </w:r>
          </w:p>
        </w:tc>
      </w:tr>
      <w:tr w:rsidR="003B43C6" w:rsidRPr="003B43C6" w14:paraId="448D15ED" w14:textId="77777777" w:rsidTr="00B37B39">
        <w:tc>
          <w:tcPr>
            <w:tcW w:w="562" w:type="dxa"/>
            <w:hideMark/>
          </w:tcPr>
          <w:p w14:paraId="18D4F29C" w14:textId="77777777" w:rsidR="003B43C6" w:rsidRPr="003B43C6" w:rsidRDefault="003B43C6" w:rsidP="00D71F88">
            <w:pPr>
              <w:spacing w:line="22" w:lineRule="atLeast"/>
              <w:rPr>
                <w:rFonts w:cs="Times New Roman"/>
                <w14:ligatures w14:val="none"/>
              </w:rPr>
            </w:pPr>
            <w:r w:rsidRPr="003B43C6">
              <w:rPr>
                <w:rFonts w:cs="Times New Roman"/>
                <w14:ligatures w14:val="none"/>
              </w:rPr>
              <w:t>1</w:t>
            </w:r>
          </w:p>
        </w:tc>
        <w:tc>
          <w:tcPr>
            <w:tcW w:w="1562" w:type="dxa"/>
            <w:hideMark/>
          </w:tcPr>
          <w:p w14:paraId="3C6C1334"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Nama File CSV</w:t>
            </w:r>
          </w:p>
        </w:tc>
        <w:tc>
          <w:tcPr>
            <w:tcW w:w="1840" w:type="dxa"/>
            <w:hideMark/>
          </w:tcPr>
          <w:p w14:paraId="192992CB" w14:textId="77777777" w:rsidR="003B43C6" w:rsidRPr="003B43C6" w:rsidRDefault="003B43C6" w:rsidP="00D71F88">
            <w:pPr>
              <w:spacing w:line="22" w:lineRule="atLeast"/>
              <w:jc w:val="left"/>
              <w:rPr>
                <w:rFonts w:ascii="Courier New" w:hAnsi="Courier New" w:cs="Courier New"/>
                <w:sz w:val="20"/>
                <w:szCs w:val="20"/>
                <w14:ligatures w14:val="none"/>
              </w:rPr>
            </w:pPr>
            <w:r w:rsidRPr="003B43C6">
              <w:rPr>
                <w:rFonts w:ascii="Courier New" w:hAnsi="Courier New" w:cs="Courier New"/>
                <w:sz w:val="20"/>
                <w:szCs w:val="20"/>
                <w14:ligatures w14:val="none"/>
              </w:rPr>
              <w:t>df = pd.read_csv('data.csv')</w:t>
            </w:r>
          </w:p>
        </w:tc>
        <w:tc>
          <w:tcPr>
            <w:tcW w:w="4696" w:type="dxa"/>
            <w:hideMark/>
          </w:tcPr>
          <w:p w14:paraId="6AF14265" w14:textId="77777777" w:rsidR="003B43C6" w:rsidRPr="003B43C6" w:rsidRDefault="003B43C6" w:rsidP="00D71F88">
            <w:pPr>
              <w:spacing w:line="22" w:lineRule="atLeast"/>
              <w:jc w:val="left"/>
              <w:rPr>
                <w:rFonts w:ascii="Courier New" w:hAnsi="Courier New" w:cs="Courier New"/>
                <w:sz w:val="20"/>
                <w:szCs w:val="20"/>
                <w14:ligatures w14:val="none"/>
              </w:rPr>
            </w:pPr>
            <w:r w:rsidRPr="003B43C6">
              <w:rPr>
                <w:rFonts w:ascii="Courier New" w:hAnsi="Courier New" w:cs="Courier New"/>
                <w:sz w:val="20"/>
                <w:szCs w:val="20"/>
                <w14:ligatures w14:val="none"/>
              </w:rPr>
              <w:t>df = pd.read_csv('modeling_ready.csv')</w:t>
            </w:r>
          </w:p>
        </w:tc>
      </w:tr>
      <w:tr w:rsidR="003B43C6" w:rsidRPr="003B43C6" w14:paraId="5A86153A" w14:textId="77777777" w:rsidTr="00B37B39">
        <w:tc>
          <w:tcPr>
            <w:tcW w:w="562" w:type="dxa"/>
            <w:hideMark/>
          </w:tcPr>
          <w:p w14:paraId="738EFB0A" w14:textId="77777777" w:rsidR="003B43C6" w:rsidRPr="003B43C6" w:rsidRDefault="003B43C6" w:rsidP="00D71F88">
            <w:pPr>
              <w:spacing w:line="22" w:lineRule="atLeast"/>
              <w:rPr>
                <w:rFonts w:cs="Times New Roman"/>
                <w14:ligatures w14:val="none"/>
              </w:rPr>
            </w:pPr>
            <w:r w:rsidRPr="003B43C6">
              <w:rPr>
                <w:rFonts w:cs="Times New Roman"/>
                <w14:ligatures w14:val="none"/>
              </w:rPr>
              <w:t>2</w:t>
            </w:r>
          </w:p>
        </w:tc>
        <w:tc>
          <w:tcPr>
            <w:tcW w:w="1562" w:type="dxa"/>
            <w:hideMark/>
          </w:tcPr>
          <w:p w14:paraId="4F419595"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Nama Kolom Target</w:t>
            </w:r>
          </w:p>
        </w:tc>
        <w:tc>
          <w:tcPr>
            <w:tcW w:w="1840" w:type="dxa"/>
            <w:hideMark/>
          </w:tcPr>
          <w:p w14:paraId="22146526" w14:textId="77777777" w:rsidR="003B43C6" w:rsidRPr="003B43C6" w:rsidRDefault="003B43C6" w:rsidP="00D71F88">
            <w:pPr>
              <w:spacing w:line="22" w:lineRule="atLeast"/>
              <w:jc w:val="left"/>
              <w:rPr>
                <w:rFonts w:ascii="Courier New" w:hAnsi="Courier New" w:cs="Courier New"/>
                <w:sz w:val="20"/>
                <w:szCs w:val="20"/>
                <w14:ligatures w14:val="none"/>
              </w:rPr>
            </w:pPr>
            <w:r w:rsidRPr="003B43C6">
              <w:rPr>
                <w:rFonts w:ascii="Courier New" w:hAnsi="Courier New" w:cs="Courier New"/>
                <w:sz w:val="20"/>
                <w:szCs w:val="20"/>
                <w14:ligatures w14:val="none"/>
              </w:rPr>
              <w:t>TARGET = 'target'</w:t>
            </w:r>
          </w:p>
        </w:tc>
        <w:tc>
          <w:tcPr>
            <w:tcW w:w="4696" w:type="dxa"/>
            <w:hideMark/>
          </w:tcPr>
          <w:p w14:paraId="03792B7D" w14:textId="77777777" w:rsidR="003B43C6" w:rsidRPr="003B43C6" w:rsidRDefault="003B43C6" w:rsidP="00D71F88">
            <w:pPr>
              <w:spacing w:line="22" w:lineRule="atLeast"/>
              <w:jc w:val="left"/>
              <w:rPr>
                <w:rFonts w:ascii="Courier New" w:hAnsi="Courier New" w:cs="Courier New"/>
                <w:sz w:val="20"/>
                <w:szCs w:val="20"/>
                <w14:ligatures w14:val="none"/>
              </w:rPr>
            </w:pPr>
            <w:r w:rsidRPr="003B43C6">
              <w:rPr>
                <w:rFonts w:ascii="Courier New" w:hAnsi="Courier New" w:cs="Courier New"/>
                <w:sz w:val="20"/>
                <w:szCs w:val="20"/>
                <w14:ligatures w14:val="none"/>
              </w:rPr>
              <w:t>TARGET = 'y'</w:t>
            </w:r>
          </w:p>
        </w:tc>
      </w:tr>
      <w:tr w:rsidR="003B43C6" w:rsidRPr="003B43C6" w14:paraId="681920FC" w14:textId="77777777" w:rsidTr="00B37B39">
        <w:tc>
          <w:tcPr>
            <w:tcW w:w="562" w:type="dxa"/>
            <w:hideMark/>
          </w:tcPr>
          <w:p w14:paraId="64E94276" w14:textId="77777777" w:rsidR="003B43C6" w:rsidRPr="003B43C6" w:rsidRDefault="003B43C6" w:rsidP="00D71F88">
            <w:pPr>
              <w:spacing w:line="22" w:lineRule="atLeast"/>
              <w:rPr>
                <w:rFonts w:cs="Times New Roman"/>
                <w14:ligatures w14:val="none"/>
              </w:rPr>
            </w:pPr>
            <w:r w:rsidRPr="003B43C6">
              <w:rPr>
                <w:rFonts w:cs="Times New Roman"/>
                <w14:ligatures w14:val="none"/>
              </w:rPr>
              <w:t>3</w:t>
            </w:r>
          </w:p>
        </w:tc>
        <w:tc>
          <w:tcPr>
            <w:tcW w:w="1562" w:type="dxa"/>
            <w:hideMark/>
          </w:tcPr>
          <w:p w14:paraId="63A79463"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Penamaan Model Baseline</w:t>
            </w:r>
          </w:p>
        </w:tc>
        <w:tc>
          <w:tcPr>
            <w:tcW w:w="1840" w:type="dxa"/>
            <w:hideMark/>
          </w:tcPr>
          <w:p w14:paraId="2EF48CE8" w14:textId="77777777" w:rsidR="003B43C6" w:rsidRPr="003B43C6" w:rsidRDefault="003B43C6" w:rsidP="00D71F88">
            <w:pPr>
              <w:spacing w:line="22" w:lineRule="atLeast"/>
              <w:jc w:val="left"/>
              <w:rPr>
                <w:rFonts w:ascii="Courier New" w:hAnsi="Courier New" w:cs="Courier New"/>
                <w:sz w:val="20"/>
                <w:szCs w:val="20"/>
                <w14:ligatures w14:val="none"/>
              </w:rPr>
            </w:pPr>
            <w:r w:rsidRPr="003B43C6">
              <w:rPr>
                <w:rFonts w:ascii="Courier New" w:hAnsi="Courier New" w:cs="Courier New"/>
                <w:sz w:val="20"/>
                <w:szCs w:val="20"/>
                <w14:ligatures w14:val="none"/>
              </w:rPr>
              <w:t>'LinearRegression': { ... }</w:t>
            </w:r>
          </w:p>
        </w:tc>
        <w:tc>
          <w:tcPr>
            <w:tcW w:w="4696" w:type="dxa"/>
            <w:hideMark/>
          </w:tcPr>
          <w:p w14:paraId="76CE6C2E" w14:textId="77777777" w:rsidR="003B43C6" w:rsidRPr="003B43C6" w:rsidRDefault="003B43C6" w:rsidP="00D71F88">
            <w:pPr>
              <w:spacing w:line="22" w:lineRule="atLeast"/>
              <w:jc w:val="left"/>
              <w:rPr>
                <w:rFonts w:ascii="Courier New" w:hAnsi="Courier New" w:cs="Courier New"/>
                <w:sz w:val="20"/>
                <w:szCs w:val="20"/>
                <w14:ligatures w14:val="none"/>
              </w:rPr>
            </w:pPr>
            <w:r w:rsidRPr="003B43C6">
              <w:rPr>
                <w:rFonts w:ascii="Courier New" w:hAnsi="Courier New" w:cs="Courier New"/>
                <w:sz w:val="20"/>
                <w:szCs w:val="20"/>
                <w14:ligatures w14:val="none"/>
              </w:rPr>
              <w:t>'Baseline (LinearRegression)': { ... }</w:t>
            </w:r>
          </w:p>
        </w:tc>
      </w:tr>
      <w:tr w:rsidR="003B43C6" w:rsidRPr="003B43C6" w14:paraId="423D888B" w14:textId="77777777" w:rsidTr="00B37B39">
        <w:tc>
          <w:tcPr>
            <w:tcW w:w="562" w:type="dxa"/>
            <w:hideMark/>
          </w:tcPr>
          <w:p w14:paraId="2713628D" w14:textId="77777777" w:rsidR="003B43C6" w:rsidRPr="003B43C6" w:rsidRDefault="003B43C6" w:rsidP="00D71F88">
            <w:pPr>
              <w:spacing w:line="22" w:lineRule="atLeast"/>
              <w:rPr>
                <w:rFonts w:cs="Times New Roman"/>
                <w14:ligatures w14:val="none"/>
              </w:rPr>
            </w:pPr>
            <w:r w:rsidRPr="003B43C6">
              <w:rPr>
                <w:rFonts w:cs="Times New Roman"/>
                <w14:ligatures w14:val="none"/>
              </w:rPr>
              <w:t>4</w:t>
            </w:r>
          </w:p>
        </w:tc>
        <w:tc>
          <w:tcPr>
            <w:tcW w:w="1562" w:type="dxa"/>
            <w:hideMark/>
          </w:tcPr>
          <w:p w14:paraId="2DB8907E"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Penyimpanan Model Terlatih</w:t>
            </w:r>
          </w:p>
        </w:tc>
        <w:tc>
          <w:tcPr>
            <w:tcW w:w="1840" w:type="dxa"/>
            <w:hideMark/>
          </w:tcPr>
          <w:p w14:paraId="1C8C0060" w14:textId="77777777" w:rsidR="003B43C6" w:rsidRPr="003B43C6" w:rsidRDefault="003B43C6" w:rsidP="00D71F88">
            <w:pPr>
              <w:spacing w:line="22" w:lineRule="atLeast"/>
              <w:jc w:val="left"/>
              <w:rPr>
                <w:rFonts w:ascii="Courier New" w:hAnsi="Courier New" w:cs="Courier New"/>
                <w:sz w:val="20"/>
                <w:szCs w:val="20"/>
                <w14:ligatures w14:val="none"/>
              </w:rPr>
            </w:pPr>
            <w:r w:rsidRPr="003B43C6">
              <w:rPr>
                <w:rFonts w:ascii="Courier New" w:hAnsi="Courier New" w:cs="Courier New"/>
                <w:sz w:val="20"/>
                <w:szCs w:val="20"/>
                <w14:ligatures w14:val="none"/>
              </w:rPr>
              <w:t># (tidak ada) hasil = {}</w:t>
            </w:r>
          </w:p>
        </w:tc>
        <w:tc>
          <w:tcPr>
            <w:tcW w:w="4696" w:type="dxa"/>
            <w:hideMark/>
          </w:tcPr>
          <w:p w14:paraId="41F72B1B" w14:textId="77777777" w:rsidR="003B43C6" w:rsidRPr="003B43C6" w:rsidRDefault="003B43C6" w:rsidP="00D71F88">
            <w:pPr>
              <w:spacing w:line="22" w:lineRule="atLeast"/>
              <w:jc w:val="left"/>
              <w:rPr>
                <w:rFonts w:ascii="Courier New" w:hAnsi="Courier New" w:cs="Courier New"/>
                <w:sz w:val="20"/>
                <w:szCs w:val="20"/>
                <w14:ligatures w14:val="none"/>
              </w:rPr>
            </w:pPr>
            <w:r w:rsidRPr="003B43C6">
              <w:rPr>
                <w:rFonts w:ascii="Courier New" w:hAnsi="Courier New" w:cs="Courier New"/>
                <w:sz w:val="20"/>
                <w:szCs w:val="20"/>
                <w14:ligatures w14:val="none"/>
              </w:rPr>
              <w:t>hasil = {} trained_models = {}  # ← simpan semua model terlatih ... trained_models[nama] = best_pipe</w:t>
            </w:r>
          </w:p>
        </w:tc>
      </w:tr>
      <w:tr w:rsidR="003B43C6" w:rsidRPr="003B43C6" w14:paraId="615341E4" w14:textId="77777777" w:rsidTr="00B37B39">
        <w:tc>
          <w:tcPr>
            <w:tcW w:w="562" w:type="dxa"/>
            <w:hideMark/>
          </w:tcPr>
          <w:p w14:paraId="4DAC1F40" w14:textId="77777777" w:rsidR="003B43C6" w:rsidRPr="003B43C6" w:rsidRDefault="003B43C6" w:rsidP="00D71F88">
            <w:pPr>
              <w:spacing w:line="22" w:lineRule="atLeast"/>
              <w:rPr>
                <w:rFonts w:cs="Times New Roman"/>
                <w14:ligatures w14:val="none"/>
              </w:rPr>
            </w:pPr>
            <w:r w:rsidRPr="003B43C6">
              <w:rPr>
                <w:rFonts w:cs="Times New Roman"/>
                <w14:ligatures w14:val="none"/>
              </w:rPr>
              <w:t>5</w:t>
            </w:r>
          </w:p>
        </w:tc>
        <w:tc>
          <w:tcPr>
            <w:tcW w:w="1562" w:type="dxa"/>
            <w:hideMark/>
          </w:tcPr>
          <w:p w14:paraId="5F37C386"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Langkah 6: Verifikasi Model</w:t>
            </w:r>
          </w:p>
        </w:tc>
        <w:tc>
          <w:tcPr>
            <w:tcW w:w="1840" w:type="dxa"/>
            <w:hideMark/>
          </w:tcPr>
          <w:p w14:paraId="7954CD62" w14:textId="77777777" w:rsidR="003B43C6" w:rsidRPr="003B43C6" w:rsidRDefault="003B43C6" w:rsidP="00D71F88">
            <w:pPr>
              <w:spacing w:line="22" w:lineRule="atLeast"/>
              <w:jc w:val="left"/>
              <w:rPr>
                <w:rFonts w:ascii="Courier New" w:hAnsi="Courier New" w:cs="Courier New"/>
                <w:sz w:val="20"/>
                <w:szCs w:val="20"/>
                <w14:ligatures w14:val="none"/>
              </w:rPr>
            </w:pPr>
            <w:r w:rsidRPr="003B43C6">
              <w:rPr>
                <w:rFonts w:ascii="Courier New" w:hAnsi="Courier New" w:cs="Courier New"/>
                <w:sz w:val="20"/>
                <w:szCs w:val="20"/>
                <w14:ligatures w14:val="none"/>
              </w:rPr>
              <w:t># (tidak ada)</w:t>
            </w:r>
          </w:p>
        </w:tc>
        <w:tc>
          <w:tcPr>
            <w:tcW w:w="4696" w:type="dxa"/>
            <w:hideMark/>
          </w:tcPr>
          <w:p w14:paraId="45582369" w14:textId="77777777" w:rsidR="003B43C6" w:rsidRPr="003B43C6" w:rsidRDefault="003B43C6" w:rsidP="00D71F88">
            <w:pPr>
              <w:spacing w:line="22" w:lineRule="atLeast"/>
              <w:jc w:val="left"/>
              <w:rPr>
                <w:rFonts w:ascii="Courier New" w:hAnsi="Courier New" w:cs="Courier New"/>
                <w:sz w:val="20"/>
                <w:szCs w:val="20"/>
                <w14:ligatures w14:val="none"/>
              </w:rPr>
            </w:pPr>
            <w:r w:rsidRPr="003B43C6">
              <w:rPr>
                <w:rFonts w:ascii="Courier New" w:hAnsi="Courier New" w:cs="Courier New"/>
                <w:sz w:val="20"/>
                <w:szCs w:val="20"/>
                <w14:ligatures w14:val="none"/>
              </w:rPr>
              <w:t>for nama, pipe in trained_models.items():     tipe = type(pipe.named_steps["model"]).__name__     print(f"  {nama} → {tipe}")</w:t>
            </w:r>
          </w:p>
        </w:tc>
      </w:tr>
      <w:tr w:rsidR="003B43C6" w:rsidRPr="003B43C6" w14:paraId="182C9C27" w14:textId="77777777" w:rsidTr="00B37B39">
        <w:tc>
          <w:tcPr>
            <w:tcW w:w="562" w:type="dxa"/>
            <w:hideMark/>
          </w:tcPr>
          <w:p w14:paraId="5213C45C" w14:textId="77777777" w:rsidR="003B43C6" w:rsidRPr="003B43C6" w:rsidRDefault="003B43C6" w:rsidP="00D71F88">
            <w:pPr>
              <w:spacing w:line="22" w:lineRule="atLeast"/>
              <w:rPr>
                <w:rFonts w:cs="Times New Roman"/>
                <w14:ligatures w14:val="none"/>
              </w:rPr>
            </w:pPr>
            <w:r w:rsidRPr="003B43C6">
              <w:rPr>
                <w:rFonts w:cs="Times New Roman"/>
                <w14:ligatures w14:val="none"/>
              </w:rPr>
              <w:t>6</w:t>
            </w:r>
          </w:p>
        </w:tc>
        <w:tc>
          <w:tcPr>
            <w:tcW w:w="1562" w:type="dxa"/>
            <w:hideMark/>
          </w:tcPr>
          <w:p w14:paraId="5B60D2EA"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Langkah 7: Stress Test</w:t>
            </w:r>
          </w:p>
        </w:tc>
        <w:tc>
          <w:tcPr>
            <w:tcW w:w="1840" w:type="dxa"/>
            <w:hideMark/>
          </w:tcPr>
          <w:p w14:paraId="2C883E84" w14:textId="77777777" w:rsidR="003B43C6" w:rsidRPr="003B43C6" w:rsidRDefault="003B43C6" w:rsidP="00D71F88">
            <w:pPr>
              <w:spacing w:line="22" w:lineRule="atLeast"/>
              <w:jc w:val="left"/>
              <w:rPr>
                <w:rFonts w:ascii="Courier New" w:hAnsi="Courier New" w:cs="Courier New"/>
                <w:sz w:val="20"/>
                <w:szCs w:val="20"/>
                <w14:ligatures w14:val="none"/>
              </w:rPr>
            </w:pPr>
            <w:r w:rsidRPr="003B43C6">
              <w:rPr>
                <w:rFonts w:ascii="Courier New" w:hAnsi="Courier New" w:cs="Courier New"/>
                <w:sz w:val="20"/>
                <w:szCs w:val="20"/>
                <w14:ligatures w14:val="none"/>
              </w:rPr>
              <w:t># (tidak ada — kode AI hanya sampai Langkah 5)</w:t>
            </w:r>
          </w:p>
        </w:tc>
        <w:tc>
          <w:tcPr>
            <w:tcW w:w="4696" w:type="dxa"/>
            <w:hideMark/>
          </w:tcPr>
          <w:p w14:paraId="01D309D3" w14:textId="77777777" w:rsidR="003B43C6" w:rsidRPr="003B43C6" w:rsidRDefault="003B43C6" w:rsidP="00D71F88">
            <w:pPr>
              <w:spacing w:line="22" w:lineRule="atLeast"/>
              <w:jc w:val="left"/>
              <w:rPr>
                <w:rFonts w:ascii="Courier New" w:hAnsi="Courier New" w:cs="Courier New"/>
                <w:sz w:val="20"/>
                <w:szCs w:val="20"/>
                <w14:ligatures w14:val="none"/>
              </w:rPr>
            </w:pPr>
            <w:r w:rsidRPr="003B43C6">
              <w:rPr>
                <w:rFonts w:ascii="Courier New" w:hAnsi="Courier New" w:cs="Courier New"/>
                <w:sz w:val="20"/>
                <w:szCs w:val="20"/>
                <w14:ligatures w14:val="none"/>
              </w:rPr>
              <w:t>df_noisy = pd.read_csv("dataset_noise_stress_city.csv") # Prediksi &amp; evaluasi data asli vs noisy # Cetak tabel perbandingan per model</w:t>
            </w:r>
          </w:p>
        </w:tc>
      </w:tr>
      <w:tr w:rsidR="003B43C6" w:rsidRPr="003B43C6" w14:paraId="01CB23B5" w14:textId="77777777" w:rsidTr="00B37B39">
        <w:tc>
          <w:tcPr>
            <w:tcW w:w="562" w:type="dxa"/>
            <w:hideMark/>
          </w:tcPr>
          <w:p w14:paraId="026F3600" w14:textId="77777777" w:rsidR="003B43C6" w:rsidRPr="003B43C6" w:rsidRDefault="003B43C6" w:rsidP="00D71F88">
            <w:pPr>
              <w:spacing w:line="22" w:lineRule="atLeast"/>
              <w:rPr>
                <w:rFonts w:cs="Times New Roman"/>
                <w14:ligatures w14:val="none"/>
              </w:rPr>
            </w:pPr>
            <w:r w:rsidRPr="003B43C6">
              <w:rPr>
                <w:rFonts w:cs="Times New Roman"/>
                <w14:ligatures w14:val="none"/>
              </w:rPr>
              <w:lastRenderedPageBreak/>
              <w:t>7</w:t>
            </w:r>
          </w:p>
        </w:tc>
        <w:tc>
          <w:tcPr>
            <w:tcW w:w="1562" w:type="dxa"/>
            <w:hideMark/>
          </w:tcPr>
          <w:p w14:paraId="7F776075"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Logika Status Stabil/Sensitif</w:t>
            </w:r>
          </w:p>
        </w:tc>
        <w:tc>
          <w:tcPr>
            <w:tcW w:w="1840" w:type="dxa"/>
            <w:hideMark/>
          </w:tcPr>
          <w:p w14:paraId="21BC6D22" w14:textId="77777777" w:rsidR="003B43C6" w:rsidRPr="003B43C6" w:rsidRDefault="003B43C6" w:rsidP="00D71F88">
            <w:pPr>
              <w:spacing w:line="22" w:lineRule="atLeast"/>
              <w:jc w:val="left"/>
              <w:rPr>
                <w:rFonts w:ascii="Courier New" w:hAnsi="Courier New" w:cs="Courier New"/>
                <w:sz w:val="20"/>
                <w:szCs w:val="20"/>
                <w14:ligatures w14:val="none"/>
              </w:rPr>
            </w:pPr>
            <w:r w:rsidRPr="003B43C6">
              <w:rPr>
                <w:rFonts w:ascii="Courier New" w:hAnsi="Courier New" w:cs="Courier New"/>
                <w:sz w:val="20"/>
                <w:szCs w:val="20"/>
                <w14:ligatures w14:val="none"/>
              </w:rPr>
              <w:t># (tidak ada)</w:t>
            </w:r>
          </w:p>
        </w:tc>
        <w:tc>
          <w:tcPr>
            <w:tcW w:w="4696" w:type="dxa"/>
            <w:hideMark/>
          </w:tcPr>
          <w:p w14:paraId="54B368DF" w14:textId="77777777" w:rsidR="003B43C6" w:rsidRPr="003B43C6" w:rsidRDefault="003B43C6" w:rsidP="00D71F88">
            <w:pPr>
              <w:spacing w:line="22" w:lineRule="atLeast"/>
              <w:jc w:val="left"/>
              <w:rPr>
                <w:rFonts w:ascii="Courier New" w:hAnsi="Courier New" w:cs="Courier New"/>
                <w:sz w:val="20"/>
                <w:szCs w:val="20"/>
                <w14:ligatures w14:val="none"/>
              </w:rPr>
            </w:pPr>
            <w:r w:rsidRPr="003B43C6">
              <w:rPr>
                <w:rFonts w:ascii="Courier New" w:hAnsi="Courier New" w:cs="Courier New"/>
                <w:sz w:val="20"/>
                <w:szCs w:val="20"/>
                <w14:ligatures w14:val="none"/>
              </w:rPr>
              <w:t>if metrik == "R2":     status = "Stabil" if abs(selisih) &lt; 0.05 else "Sensitif" else:     status = "Stabil" if abs(selisih)/(v_a+1e-9) &lt; 0.05 else "Sensitif"</w:t>
            </w:r>
          </w:p>
        </w:tc>
      </w:tr>
      <w:tr w:rsidR="003B43C6" w:rsidRPr="003B43C6" w14:paraId="3A39A5B9" w14:textId="77777777" w:rsidTr="00B37B39">
        <w:tc>
          <w:tcPr>
            <w:tcW w:w="562" w:type="dxa"/>
            <w:hideMark/>
          </w:tcPr>
          <w:p w14:paraId="6925916C" w14:textId="77777777" w:rsidR="003B43C6" w:rsidRPr="003B43C6" w:rsidRDefault="003B43C6" w:rsidP="00D71F88">
            <w:pPr>
              <w:spacing w:line="22" w:lineRule="atLeast"/>
              <w:rPr>
                <w:rFonts w:cs="Times New Roman"/>
                <w14:ligatures w14:val="none"/>
              </w:rPr>
            </w:pPr>
            <w:r w:rsidRPr="003B43C6">
              <w:rPr>
                <w:rFonts w:cs="Times New Roman"/>
                <w14:ligatures w14:val="none"/>
              </w:rPr>
              <w:t>8</w:t>
            </w:r>
          </w:p>
        </w:tc>
        <w:tc>
          <w:tcPr>
            <w:tcW w:w="1562" w:type="dxa"/>
            <w:hideMark/>
          </w:tcPr>
          <w:p w14:paraId="6148BEB1"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Identifikasi Model Paling Robust</w:t>
            </w:r>
          </w:p>
        </w:tc>
        <w:tc>
          <w:tcPr>
            <w:tcW w:w="1840" w:type="dxa"/>
            <w:hideMark/>
          </w:tcPr>
          <w:p w14:paraId="3EC870B5" w14:textId="77777777" w:rsidR="003B43C6" w:rsidRPr="003B43C6" w:rsidRDefault="003B43C6" w:rsidP="00D71F88">
            <w:pPr>
              <w:spacing w:line="22" w:lineRule="atLeast"/>
              <w:jc w:val="left"/>
              <w:rPr>
                <w:rFonts w:ascii="Courier New" w:hAnsi="Courier New" w:cs="Courier New"/>
                <w:sz w:val="20"/>
                <w:szCs w:val="20"/>
                <w14:ligatures w14:val="none"/>
              </w:rPr>
            </w:pPr>
            <w:r w:rsidRPr="003B43C6">
              <w:rPr>
                <w:rFonts w:ascii="Courier New" w:hAnsi="Courier New" w:cs="Courier New"/>
                <w:sz w:val="20"/>
                <w:szCs w:val="20"/>
                <w14:ligatures w14:val="none"/>
              </w:rPr>
              <w:t># (tidak ada — hanya tabel ringkasan tanpa kesimpulan)</w:t>
            </w:r>
          </w:p>
        </w:tc>
        <w:tc>
          <w:tcPr>
            <w:tcW w:w="4696" w:type="dxa"/>
            <w:hideMark/>
          </w:tcPr>
          <w:p w14:paraId="2A989284" w14:textId="77777777" w:rsidR="003B43C6" w:rsidRPr="003B43C6" w:rsidRDefault="003B43C6" w:rsidP="00D71F88">
            <w:pPr>
              <w:spacing w:line="22" w:lineRule="atLeast"/>
              <w:jc w:val="left"/>
              <w:rPr>
                <w:rFonts w:ascii="Courier New" w:hAnsi="Courier New" w:cs="Courier New"/>
                <w:sz w:val="20"/>
                <w:szCs w:val="20"/>
                <w14:ligatures w14:val="none"/>
              </w:rPr>
            </w:pPr>
            <w:r w:rsidRPr="003B43C6">
              <w:rPr>
                <w:rFonts w:ascii="Courier New" w:hAnsi="Courier New" w:cs="Courier New"/>
                <w:sz w:val="20"/>
                <w:szCs w:val="20"/>
                <w14:ligatures w14:val="none"/>
              </w:rPr>
              <w:t>selisih_r2 = {n: abs(v["R2 (Noisy)"] - v["R2 (Asli)"]) ...} model_robust = min(selisih_r2, key=selisih_r2.get) print(f"Model paling tahan noise : {model_robust}")</w:t>
            </w:r>
          </w:p>
        </w:tc>
      </w:tr>
    </w:tbl>
    <w:p w14:paraId="509786E5" w14:textId="39FE60E6" w:rsidR="003B43C6" w:rsidRPr="003B43C6" w:rsidRDefault="003B43C6" w:rsidP="00D71F88">
      <w:pPr>
        <w:pStyle w:val="Heading2"/>
        <w:spacing w:line="22" w:lineRule="atLeast"/>
        <w:rPr>
          <w:rFonts w:eastAsia="Arial"/>
          <w:lang w:eastAsia="id-ID"/>
        </w:rPr>
      </w:pPr>
      <w:r w:rsidRPr="003B43C6">
        <w:rPr>
          <w:rFonts w:eastAsia="Arial"/>
          <w:lang w:eastAsia="id-ID"/>
        </w:rPr>
        <w:t>Stress Test</w:t>
      </w:r>
    </w:p>
    <w:p w14:paraId="601ECD1D" w14:textId="77777777" w:rsidR="003B43C6" w:rsidRPr="003B43C6" w:rsidRDefault="003B43C6" w:rsidP="00D71F88">
      <w:pPr>
        <w:spacing w:after="0" w:line="22" w:lineRule="atLeast"/>
        <w:ind w:firstLine="720"/>
        <w:rPr>
          <w:rFonts w:eastAsia="Arial" w:cs="Times New Roman"/>
          <w:kern w:val="0"/>
          <w:szCs w:val="24"/>
          <w:lang w:eastAsia="id-ID"/>
          <w14:ligatures w14:val="none"/>
        </w:rPr>
      </w:pPr>
      <w:r w:rsidRPr="003B43C6">
        <w:rPr>
          <w:rFonts w:eastAsia="Arial" w:cs="Times New Roman"/>
          <w:kern w:val="0"/>
          <w:szCs w:val="24"/>
          <w:lang w:eastAsia="id-ID"/>
          <w14:ligatures w14:val="none"/>
        </w:rPr>
        <w:t>Penelitian ini merancang modul Stress Test berbasis injeksi Caterogical Noise untuk menguji ketangguhan (robustness) model terhadap data yang terdegradasi. Modul ini dibangun secara spesifik untuk mensimulasikan kondisi di dunis nyata, dimana pelaporan lapanagan sering salah dalam input administratif dari pengguna (human error), keliru dalam memilih opsi City pada menu aplikasi.</w:t>
      </w:r>
    </w:p>
    <w:p w14:paraId="18AFCE25" w14:textId="77777777" w:rsidR="003B43C6" w:rsidRPr="003B43C6" w:rsidRDefault="003B43C6" w:rsidP="00D71F88">
      <w:pPr>
        <w:spacing w:after="0" w:line="22" w:lineRule="atLeast"/>
        <w:ind w:firstLine="720"/>
        <w:rPr>
          <w:rFonts w:eastAsia="Arial" w:cs="Times New Roman"/>
          <w:kern w:val="0"/>
          <w:szCs w:val="24"/>
          <w:lang w:eastAsia="id-ID"/>
          <w14:ligatures w14:val="none"/>
        </w:rPr>
      </w:pPr>
      <w:r w:rsidRPr="003B43C6">
        <w:rPr>
          <w:rFonts w:eastAsia="Arial" w:cs="Times New Roman"/>
          <w:kern w:val="0"/>
          <w:szCs w:val="24"/>
          <w:lang w:eastAsia="id-ID"/>
          <w14:ligatures w14:val="none"/>
        </w:rPr>
        <w:t>Metodologi Stress Test yang digunakan adalah penambahan noise pada fitur kategorikal lokasi, yaitu kolom City. Besaran noise dikontrol dengan cara menyuntikkan gangguan sebesar 5% dari total data uji. Proporsi data tersebut dipilih secara acak, kemudian nilainya diganti dengan nama kota lain yang tidak sesuai dengan data aslinya. Pendekatan ini secara efektif mengisolasi gangguan hanya pada kesalahan input teks, sementara fitur numerik dan koordinat spasial (Latitude dan Longitude) dibiarkan utuh. Melalui perbandingan metrik evaluasi (MAE, RMSE, MAPE, dan $R^2$) antara kondisi data bersih dan data yang telah diinjeksi noise, pengujian ini mampu mengukur sejauh mana performa prediksi model regresi linier dapat bertahan di bawah tekanan variasi data yang menyesatkan.</w:t>
      </w:r>
      <w:r w:rsidRPr="003B43C6">
        <w:rPr>
          <w:rFonts w:eastAsia="Arial" w:cs="Times New Roman"/>
          <w:kern w:val="0"/>
          <w:szCs w:val="24"/>
          <w:lang w:eastAsia="id-ID"/>
          <w14:ligatures w14:val="none"/>
        </w:rPr>
        <w:br w:type="page"/>
      </w:r>
    </w:p>
    <w:p w14:paraId="2B84178B" w14:textId="54AAA81F" w:rsidR="003B43C6" w:rsidRPr="003B43C6" w:rsidRDefault="003B43C6" w:rsidP="00D71F88">
      <w:pPr>
        <w:numPr>
          <w:ilvl w:val="0"/>
          <w:numId w:val="7"/>
        </w:numPr>
        <w:tabs>
          <w:tab w:val="num" w:pos="360"/>
        </w:tabs>
        <w:spacing w:after="0" w:line="22" w:lineRule="atLeast"/>
        <w:ind w:left="0" w:firstLine="0"/>
        <w:jc w:val="center"/>
        <w:outlineLvl w:val="0"/>
        <w:rPr>
          <w:rFonts w:eastAsia="Arial" w:cs="Times New Roman"/>
          <w:b/>
          <w:bCs/>
          <w:color w:val="000000"/>
          <w:kern w:val="0"/>
          <w:sz w:val="28"/>
          <w:szCs w:val="28"/>
          <w:lang w:eastAsia="id-ID"/>
          <w14:ligatures w14:val="none"/>
        </w:rPr>
      </w:pPr>
      <w:r>
        <w:rPr>
          <w:rFonts w:eastAsia="Arial" w:cs="Times New Roman"/>
          <w:b/>
          <w:bCs/>
          <w:color w:val="000000"/>
          <w:kern w:val="0"/>
          <w:sz w:val="28"/>
          <w:szCs w:val="28"/>
          <w:lang w:eastAsia="id-ID"/>
          <w14:ligatures w14:val="none"/>
        </w:rPr>
        <w:lastRenderedPageBreak/>
        <w:br/>
      </w:r>
      <w:r w:rsidRPr="003B43C6">
        <w:rPr>
          <w:rFonts w:eastAsia="Arial" w:cs="Times New Roman"/>
          <w:b/>
          <w:bCs/>
          <w:color w:val="000000"/>
          <w:kern w:val="0"/>
          <w:sz w:val="28"/>
          <w:szCs w:val="28"/>
          <w:lang w:eastAsia="id-ID"/>
          <w14:ligatures w14:val="none"/>
        </w:rPr>
        <w:t>HASIL &amp; PEMBAHASAN</w:t>
      </w:r>
    </w:p>
    <w:p w14:paraId="0587E885" w14:textId="2EBFDA9C" w:rsidR="003B43C6" w:rsidRPr="003B43C6" w:rsidRDefault="003B43C6" w:rsidP="00D71F88">
      <w:pPr>
        <w:pStyle w:val="Heading2"/>
        <w:spacing w:line="22" w:lineRule="atLeast"/>
        <w:rPr>
          <w:rFonts w:eastAsia="Arial"/>
          <w:lang w:eastAsia="id-ID"/>
        </w:rPr>
      </w:pPr>
      <w:r w:rsidRPr="003B43C6">
        <w:rPr>
          <w:rFonts w:eastAsia="Arial"/>
          <w:lang w:eastAsia="id-ID"/>
        </w:rPr>
        <w:t>Experiment Log &amp; Evaluasi Matriks</w:t>
      </w:r>
    </w:p>
    <w:p w14:paraId="49EFF28F" w14:textId="77777777" w:rsidR="003B43C6" w:rsidRPr="003B43C6" w:rsidRDefault="003B43C6" w:rsidP="00D71F88">
      <w:pPr>
        <w:spacing w:after="0" w:line="22" w:lineRule="atLeast"/>
        <w:ind w:firstLine="720"/>
        <w:rPr>
          <w:rFonts w:eastAsia="Arial" w:cs="Times New Roman"/>
          <w:kern w:val="0"/>
          <w:szCs w:val="24"/>
          <w:lang w:eastAsia="id-ID"/>
          <w14:ligatures w14:val="none"/>
        </w:rPr>
      </w:pPr>
      <w:r w:rsidRPr="003B43C6">
        <w:rPr>
          <w:rFonts w:eastAsia="Arial" w:cs="Times New Roman"/>
          <w:kern w:val="0"/>
          <w:szCs w:val="24"/>
          <w:lang w:eastAsia="id-ID"/>
          <w14:ligatures w14:val="none"/>
        </w:rPr>
        <w:t>Berdasarkan serangkaian eksperimen yang telah dilakukan, performa tiga model dibandingkan secara komprehensif menggunakan empat metrik evaluasi: Mean Absolute Error (MAE), Root Mean Squared Error (RMSE), R-Squared (R2), dan Mean Absolute Percentage Error (MAPE). Evaluasi dilakukan melalui dua skema, yaitu Train-Test Split (80:20) dan K-Fold Cross Validation dengan K=5.</w:t>
      </w:r>
    </w:p>
    <w:p w14:paraId="5BA5E482" w14:textId="1F3C490B" w:rsidR="003B43C6" w:rsidRPr="00C1325C" w:rsidRDefault="003B43C6" w:rsidP="00D71F88">
      <w:pPr>
        <w:pStyle w:val="Caption"/>
        <w:keepNext/>
        <w:spacing w:after="0" w:line="22" w:lineRule="atLeast"/>
        <w:rPr>
          <w:lang w:val="id-ID"/>
        </w:rPr>
      </w:pPr>
      <w:r w:rsidRPr="00C1325C">
        <w:rPr>
          <w:lang w:val="id-ID"/>
        </w:rPr>
        <w:t xml:space="preserve">Tabel </w:t>
      </w:r>
      <w:r>
        <w:fldChar w:fldCharType="begin"/>
      </w:r>
      <w:r w:rsidRPr="00C1325C">
        <w:rPr>
          <w:lang w:val="id-ID"/>
        </w:rPr>
        <w:instrText xml:space="preserve"> SEQ Tabel \* ARABIC </w:instrText>
      </w:r>
      <w:r>
        <w:fldChar w:fldCharType="separate"/>
      </w:r>
      <w:r w:rsidRPr="00C1325C">
        <w:rPr>
          <w:noProof/>
          <w:lang w:val="id-ID"/>
        </w:rPr>
        <w:t>3</w:t>
      </w:r>
      <w:r>
        <w:fldChar w:fldCharType="end"/>
      </w:r>
      <w:r w:rsidRPr="00C1325C">
        <w:rPr>
          <w:lang w:val="id-ID"/>
        </w:rPr>
        <w:t>. Experiment Log – Evaluasi Train-Test Split</w:t>
      </w:r>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4"/>
        <w:gridCol w:w="1339"/>
        <w:gridCol w:w="1339"/>
        <w:gridCol w:w="1069"/>
        <w:gridCol w:w="1339"/>
      </w:tblGrid>
      <w:tr w:rsidR="003B43C6" w:rsidRPr="003B43C6" w14:paraId="2A6E0810" w14:textId="77777777" w:rsidTr="00B37B39">
        <w:trPr>
          <w:jc w:val="center"/>
        </w:trPr>
        <w:tc>
          <w:tcPr>
            <w:tcW w:w="0" w:type="auto"/>
            <w:tcBorders>
              <w:top w:val="single" w:sz="1" w:space="0" w:color="2C5F8A"/>
              <w:left w:val="single" w:sz="1" w:space="0" w:color="2C5F8A"/>
              <w:bottom w:val="single" w:sz="1" w:space="0" w:color="2C5F8A"/>
              <w:right w:val="single" w:sz="1" w:space="0" w:color="2C5F8A"/>
            </w:tcBorders>
            <w:shd w:val="clear" w:color="auto" w:fill="2C5F8A"/>
            <w:tcMar>
              <w:top w:w="80" w:type="dxa"/>
              <w:left w:w="120" w:type="dxa"/>
              <w:bottom w:w="80" w:type="dxa"/>
              <w:right w:w="120" w:type="dxa"/>
            </w:tcMar>
            <w:vAlign w:val="center"/>
          </w:tcPr>
          <w:p w14:paraId="4E716178"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b/>
                <w:bCs/>
                <w:color w:val="FFFFFF"/>
                <w:kern w:val="0"/>
                <w:sz w:val="20"/>
                <w:szCs w:val="20"/>
                <w:lang w:eastAsia="id-ID"/>
                <w14:ligatures w14:val="none"/>
              </w:rPr>
              <w:t>Model</w:t>
            </w:r>
          </w:p>
        </w:tc>
        <w:tc>
          <w:tcPr>
            <w:tcW w:w="0" w:type="auto"/>
            <w:tcBorders>
              <w:top w:val="single" w:sz="1" w:space="0" w:color="2C5F8A"/>
              <w:left w:val="single" w:sz="1" w:space="0" w:color="2C5F8A"/>
              <w:bottom w:val="single" w:sz="1" w:space="0" w:color="2C5F8A"/>
              <w:right w:val="single" w:sz="1" w:space="0" w:color="2C5F8A"/>
            </w:tcBorders>
            <w:shd w:val="clear" w:color="auto" w:fill="2C5F8A"/>
            <w:tcMar>
              <w:top w:w="80" w:type="dxa"/>
              <w:left w:w="120" w:type="dxa"/>
              <w:bottom w:w="80" w:type="dxa"/>
              <w:right w:w="120" w:type="dxa"/>
            </w:tcMar>
            <w:vAlign w:val="center"/>
          </w:tcPr>
          <w:p w14:paraId="6EB50C49"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b/>
                <w:bCs/>
                <w:color w:val="FFFFFF"/>
                <w:kern w:val="0"/>
                <w:sz w:val="20"/>
                <w:szCs w:val="20"/>
                <w:lang w:eastAsia="id-ID"/>
                <w14:ligatures w14:val="none"/>
              </w:rPr>
              <w:t>MAE</w:t>
            </w:r>
          </w:p>
        </w:tc>
        <w:tc>
          <w:tcPr>
            <w:tcW w:w="0" w:type="auto"/>
            <w:tcBorders>
              <w:top w:val="single" w:sz="1" w:space="0" w:color="2C5F8A"/>
              <w:left w:val="single" w:sz="1" w:space="0" w:color="2C5F8A"/>
              <w:bottom w:val="single" w:sz="1" w:space="0" w:color="2C5F8A"/>
              <w:right w:val="single" w:sz="1" w:space="0" w:color="2C5F8A"/>
            </w:tcBorders>
            <w:shd w:val="clear" w:color="auto" w:fill="2C5F8A"/>
            <w:tcMar>
              <w:top w:w="80" w:type="dxa"/>
              <w:left w:w="120" w:type="dxa"/>
              <w:bottom w:w="80" w:type="dxa"/>
              <w:right w:w="120" w:type="dxa"/>
            </w:tcMar>
            <w:vAlign w:val="center"/>
          </w:tcPr>
          <w:p w14:paraId="32A5489A"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b/>
                <w:bCs/>
                <w:color w:val="FFFFFF"/>
                <w:kern w:val="0"/>
                <w:sz w:val="20"/>
                <w:szCs w:val="20"/>
                <w:lang w:eastAsia="id-ID"/>
                <w14:ligatures w14:val="none"/>
              </w:rPr>
              <w:t>RMSE</w:t>
            </w:r>
          </w:p>
        </w:tc>
        <w:tc>
          <w:tcPr>
            <w:tcW w:w="0" w:type="auto"/>
            <w:tcBorders>
              <w:top w:val="single" w:sz="1" w:space="0" w:color="2C5F8A"/>
              <w:left w:val="single" w:sz="1" w:space="0" w:color="2C5F8A"/>
              <w:bottom w:val="single" w:sz="1" w:space="0" w:color="2C5F8A"/>
              <w:right w:val="single" w:sz="1" w:space="0" w:color="2C5F8A"/>
            </w:tcBorders>
            <w:shd w:val="clear" w:color="auto" w:fill="2C5F8A"/>
            <w:tcMar>
              <w:top w:w="80" w:type="dxa"/>
              <w:left w:w="120" w:type="dxa"/>
              <w:bottom w:w="80" w:type="dxa"/>
              <w:right w:w="120" w:type="dxa"/>
            </w:tcMar>
            <w:vAlign w:val="center"/>
          </w:tcPr>
          <w:p w14:paraId="09DF0DFF"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b/>
                <w:bCs/>
                <w:color w:val="FFFFFF"/>
                <w:kern w:val="0"/>
                <w:sz w:val="20"/>
                <w:szCs w:val="20"/>
                <w:lang w:eastAsia="id-ID"/>
                <w14:ligatures w14:val="none"/>
              </w:rPr>
              <w:t>R2</w:t>
            </w:r>
          </w:p>
        </w:tc>
        <w:tc>
          <w:tcPr>
            <w:tcW w:w="0" w:type="auto"/>
            <w:tcBorders>
              <w:top w:val="single" w:sz="1" w:space="0" w:color="2C5F8A"/>
              <w:left w:val="single" w:sz="1" w:space="0" w:color="2C5F8A"/>
              <w:bottom w:val="single" w:sz="1" w:space="0" w:color="2C5F8A"/>
              <w:right w:val="single" w:sz="1" w:space="0" w:color="2C5F8A"/>
            </w:tcBorders>
            <w:shd w:val="clear" w:color="auto" w:fill="2C5F8A"/>
            <w:tcMar>
              <w:top w:w="80" w:type="dxa"/>
              <w:left w:w="120" w:type="dxa"/>
              <w:bottom w:w="80" w:type="dxa"/>
              <w:right w:w="120" w:type="dxa"/>
            </w:tcMar>
            <w:vAlign w:val="center"/>
          </w:tcPr>
          <w:p w14:paraId="4D289F24"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b/>
                <w:bCs/>
                <w:color w:val="FFFFFF"/>
                <w:kern w:val="0"/>
                <w:sz w:val="20"/>
                <w:szCs w:val="20"/>
                <w:lang w:eastAsia="id-ID"/>
                <w14:ligatures w14:val="none"/>
              </w:rPr>
              <w:t>MAPE</w:t>
            </w:r>
          </w:p>
        </w:tc>
      </w:tr>
      <w:tr w:rsidR="003B43C6" w:rsidRPr="003B43C6" w14:paraId="61DCB4DC" w14:textId="77777777" w:rsidTr="00B37B39">
        <w:trPr>
          <w:jc w:val="center"/>
        </w:trPr>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381B70"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kern w:val="0"/>
                <w:sz w:val="20"/>
                <w:szCs w:val="20"/>
                <w:lang w:eastAsia="id-ID"/>
                <w14:ligatures w14:val="none"/>
              </w:rPr>
              <w:t>Baseline (LinearRegression)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81786C"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kern w:val="0"/>
                <w:sz w:val="20"/>
                <w:szCs w:val="20"/>
                <w:lang w:eastAsia="id-ID"/>
                <w14:ligatures w14:val="none"/>
              </w:rPr>
              <w:t>263.4912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F58DD1"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kern w:val="0"/>
                <w:sz w:val="20"/>
                <w:szCs w:val="20"/>
                <w:lang w:eastAsia="id-ID"/>
                <w14:ligatures w14:val="none"/>
              </w:rPr>
              <w:t>429.0581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4E68CF"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kern w:val="0"/>
                <w:sz w:val="20"/>
                <w:szCs w:val="20"/>
                <w:lang w:eastAsia="id-ID"/>
                <w14:ligatures w14:val="none"/>
              </w:rPr>
              <w:t>0.1192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17BDE5"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kern w:val="0"/>
                <w:sz w:val="20"/>
                <w:szCs w:val="20"/>
                <w:lang w:eastAsia="id-ID"/>
                <w14:ligatures w14:val="none"/>
              </w:rPr>
              <w:t>197.32%</w:t>
            </w:r>
          </w:p>
        </w:tc>
      </w:tr>
      <w:tr w:rsidR="003B43C6" w:rsidRPr="003B43C6" w14:paraId="30664CFA" w14:textId="77777777" w:rsidTr="00B37B39">
        <w:trPr>
          <w:jc w:val="center"/>
        </w:trPr>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B133E60"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kern w:val="0"/>
                <w:sz w:val="20"/>
                <w:szCs w:val="20"/>
                <w:lang w:eastAsia="id-ID"/>
                <w14:ligatures w14:val="none"/>
              </w:rPr>
              <w:t>ElasticNet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C4CDCA3"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kern w:val="0"/>
                <w:sz w:val="20"/>
                <w:szCs w:val="20"/>
                <w:lang w:eastAsia="id-ID"/>
                <w14:ligatures w14:val="none"/>
              </w:rPr>
              <w:t>263.2975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BB94B7C"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kern w:val="0"/>
                <w:sz w:val="20"/>
                <w:szCs w:val="20"/>
                <w:lang w:eastAsia="id-ID"/>
                <w14:ligatures w14:val="none"/>
              </w:rPr>
              <w:t>430.1024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E918799"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kern w:val="0"/>
                <w:sz w:val="20"/>
                <w:szCs w:val="20"/>
                <w:lang w:eastAsia="id-ID"/>
                <w14:ligatures w14:val="none"/>
              </w:rPr>
              <w:t>0.1149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00BD13A"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kern w:val="0"/>
                <w:sz w:val="20"/>
                <w:szCs w:val="20"/>
                <w:lang w:eastAsia="id-ID"/>
                <w14:ligatures w14:val="none"/>
              </w:rPr>
              <w:t>198.67%</w:t>
            </w:r>
          </w:p>
        </w:tc>
      </w:tr>
      <w:tr w:rsidR="003B43C6" w:rsidRPr="003B43C6" w14:paraId="21DCF57F" w14:textId="77777777" w:rsidTr="00B37B39">
        <w:trPr>
          <w:jc w:val="center"/>
        </w:trPr>
        <w:tc>
          <w:tcPr>
            <w:tcW w:w="0" w:type="auto"/>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FA3E16B"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b/>
                <w:bCs/>
                <w:kern w:val="0"/>
                <w:sz w:val="20"/>
                <w:szCs w:val="20"/>
                <w:lang w:eastAsia="id-ID"/>
                <w14:ligatures w14:val="none"/>
              </w:rPr>
              <w:t>XGBoost</w:t>
            </w:r>
          </w:p>
        </w:tc>
        <w:tc>
          <w:tcPr>
            <w:tcW w:w="0" w:type="auto"/>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D0BB477"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b/>
                <w:bCs/>
                <w:kern w:val="0"/>
                <w:sz w:val="20"/>
                <w:szCs w:val="20"/>
                <w:lang w:eastAsia="id-ID"/>
                <w14:ligatures w14:val="none"/>
              </w:rPr>
              <w:t>226.2134</w:t>
            </w:r>
          </w:p>
        </w:tc>
        <w:tc>
          <w:tcPr>
            <w:tcW w:w="0" w:type="auto"/>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51716F7"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b/>
                <w:bCs/>
                <w:kern w:val="0"/>
                <w:sz w:val="20"/>
                <w:szCs w:val="20"/>
                <w:lang w:eastAsia="id-ID"/>
                <w14:ligatures w14:val="none"/>
              </w:rPr>
              <w:t>369.7664</w:t>
            </w:r>
          </w:p>
        </w:tc>
        <w:tc>
          <w:tcPr>
            <w:tcW w:w="0" w:type="auto"/>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1D8E47C"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b/>
                <w:bCs/>
                <w:kern w:val="0"/>
                <w:sz w:val="20"/>
                <w:szCs w:val="20"/>
                <w:lang w:eastAsia="id-ID"/>
                <w14:ligatures w14:val="none"/>
              </w:rPr>
              <w:t>0.3458</w:t>
            </w:r>
          </w:p>
        </w:tc>
        <w:tc>
          <w:tcPr>
            <w:tcW w:w="0" w:type="auto"/>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8C25253"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b/>
                <w:bCs/>
                <w:kern w:val="0"/>
                <w:sz w:val="20"/>
                <w:szCs w:val="20"/>
                <w:lang w:eastAsia="id-ID"/>
                <w14:ligatures w14:val="none"/>
              </w:rPr>
              <w:t>152.94%</w:t>
            </w:r>
          </w:p>
        </w:tc>
      </w:tr>
    </w:tbl>
    <w:p w14:paraId="65BB499B" w14:textId="1B7FBEDC" w:rsidR="003B43C6" w:rsidRDefault="003B43C6" w:rsidP="00D71F88">
      <w:pPr>
        <w:pStyle w:val="Caption"/>
        <w:keepNext/>
        <w:spacing w:after="0" w:line="22" w:lineRule="atLeast"/>
      </w:pPr>
      <w:r>
        <w:t xml:space="preserve">Tabel </w:t>
      </w:r>
      <w:r>
        <w:fldChar w:fldCharType="begin"/>
      </w:r>
      <w:r>
        <w:instrText xml:space="preserve"> SEQ Tabel \* ARABIC </w:instrText>
      </w:r>
      <w:r>
        <w:fldChar w:fldCharType="separate"/>
      </w:r>
      <w:r>
        <w:rPr>
          <w:noProof/>
        </w:rPr>
        <w:t>4</w:t>
      </w:r>
      <w:r>
        <w:fldChar w:fldCharType="end"/>
      </w:r>
      <w:r>
        <w:t xml:space="preserve">. </w:t>
      </w:r>
      <w:r w:rsidRPr="00E65653">
        <w:t>Experiment Log – Evaluasi K-Fold (K=5, Mean ± Std)</w:t>
      </w:r>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2"/>
        <w:gridCol w:w="1600"/>
        <w:gridCol w:w="1600"/>
        <w:gridCol w:w="1836"/>
        <w:gridCol w:w="2192"/>
      </w:tblGrid>
      <w:tr w:rsidR="003B43C6" w:rsidRPr="003B43C6" w14:paraId="31552769" w14:textId="77777777" w:rsidTr="00B37B39">
        <w:trPr>
          <w:jc w:val="center"/>
        </w:trPr>
        <w:tc>
          <w:tcPr>
            <w:tcW w:w="0" w:type="auto"/>
            <w:tcBorders>
              <w:top w:val="single" w:sz="1" w:space="0" w:color="2C5F8A"/>
              <w:left w:val="single" w:sz="1" w:space="0" w:color="2C5F8A"/>
              <w:bottom w:val="single" w:sz="1" w:space="0" w:color="2C5F8A"/>
              <w:right w:val="single" w:sz="1" w:space="0" w:color="2C5F8A"/>
            </w:tcBorders>
            <w:shd w:val="clear" w:color="auto" w:fill="2C5F8A"/>
            <w:tcMar>
              <w:top w:w="80" w:type="dxa"/>
              <w:left w:w="120" w:type="dxa"/>
              <w:bottom w:w="80" w:type="dxa"/>
              <w:right w:w="120" w:type="dxa"/>
            </w:tcMar>
            <w:vAlign w:val="center"/>
          </w:tcPr>
          <w:p w14:paraId="32BB6BCE"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b/>
                <w:bCs/>
                <w:color w:val="FFFFFF"/>
                <w:kern w:val="0"/>
                <w:sz w:val="20"/>
                <w:szCs w:val="20"/>
                <w:lang w:eastAsia="id-ID"/>
                <w14:ligatures w14:val="none"/>
              </w:rPr>
              <w:t>Model</w:t>
            </w:r>
          </w:p>
        </w:tc>
        <w:tc>
          <w:tcPr>
            <w:tcW w:w="0" w:type="auto"/>
            <w:tcBorders>
              <w:top w:val="single" w:sz="1" w:space="0" w:color="2C5F8A"/>
              <w:left w:val="single" w:sz="1" w:space="0" w:color="2C5F8A"/>
              <w:bottom w:val="single" w:sz="1" w:space="0" w:color="2C5F8A"/>
              <w:right w:val="single" w:sz="1" w:space="0" w:color="2C5F8A"/>
            </w:tcBorders>
            <w:shd w:val="clear" w:color="auto" w:fill="2C5F8A"/>
            <w:tcMar>
              <w:top w:w="80" w:type="dxa"/>
              <w:left w:w="120" w:type="dxa"/>
              <w:bottom w:w="80" w:type="dxa"/>
              <w:right w:w="120" w:type="dxa"/>
            </w:tcMar>
            <w:vAlign w:val="center"/>
          </w:tcPr>
          <w:p w14:paraId="5B238D09"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b/>
                <w:bCs/>
                <w:color w:val="FFFFFF"/>
                <w:kern w:val="0"/>
                <w:sz w:val="20"/>
                <w:szCs w:val="20"/>
                <w:lang w:eastAsia="id-ID"/>
                <w14:ligatures w14:val="none"/>
              </w:rPr>
              <w:t>MAE</w:t>
            </w:r>
          </w:p>
        </w:tc>
        <w:tc>
          <w:tcPr>
            <w:tcW w:w="0" w:type="auto"/>
            <w:tcBorders>
              <w:top w:val="single" w:sz="1" w:space="0" w:color="2C5F8A"/>
              <w:left w:val="single" w:sz="1" w:space="0" w:color="2C5F8A"/>
              <w:bottom w:val="single" w:sz="1" w:space="0" w:color="2C5F8A"/>
              <w:right w:val="single" w:sz="1" w:space="0" w:color="2C5F8A"/>
            </w:tcBorders>
            <w:shd w:val="clear" w:color="auto" w:fill="2C5F8A"/>
            <w:tcMar>
              <w:top w:w="80" w:type="dxa"/>
              <w:left w:w="120" w:type="dxa"/>
              <w:bottom w:w="80" w:type="dxa"/>
              <w:right w:w="120" w:type="dxa"/>
            </w:tcMar>
            <w:vAlign w:val="center"/>
          </w:tcPr>
          <w:p w14:paraId="7DE66BE1"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b/>
                <w:bCs/>
                <w:color w:val="FFFFFF"/>
                <w:kern w:val="0"/>
                <w:sz w:val="20"/>
                <w:szCs w:val="20"/>
                <w:lang w:eastAsia="id-ID"/>
                <w14:ligatures w14:val="none"/>
              </w:rPr>
              <w:t>RMSE</w:t>
            </w:r>
          </w:p>
        </w:tc>
        <w:tc>
          <w:tcPr>
            <w:tcW w:w="0" w:type="auto"/>
            <w:tcBorders>
              <w:top w:val="single" w:sz="1" w:space="0" w:color="2C5F8A"/>
              <w:left w:val="single" w:sz="1" w:space="0" w:color="2C5F8A"/>
              <w:bottom w:val="single" w:sz="1" w:space="0" w:color="2C5F8A"/>
              <w:right w:val="single" w:sz="1" w:space="0" w:color="2C5F8A"/>
            </w:tcBorders>
            <w:shd w:val="clear" w:color="auto" w:fill="2C5F8A"/>
            <w:tcMar>
              <w:top w:w="80" w:type="dxa"/>
              <w:left w:w="120" w:type="dxa"/>
              <w:bottom w:w="80" w:type="dxa"/>
              <w:right w:w="120" w:type="dxa"/>
            </w:tcMar>
            <w:vAlign w:val="center"/>
          </w:tcPr>
          <w:p w14:paraId="0BC5A03C"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b/>
                <w:bCs/>
                <w:color w:val="FFFFFF"/>
                <w:kern w:val="0"/>
                <w:sz w:val="20"/>
                <w:szCs w:val="20"/>
                <w:lang w:eastAsia="id-ID"/>
                <w14:ligatures w14:val="none"/>
              </w:rPr>
              <w:t>R2</w:t>
            </w:r>
          </w:p>
        </w:tc>
        <w:tc>
          <w:tcPr>
            <w:tcW w:w="0" w:type="auto"/>
            <w:tcBorders>
              <w:top w:val="single" w:sz="1" w:space="0" w:color="2C5F8A"/>
              <w:left w:val="single" w:sz="1" w:space="0" w:color="2C5F8A"/>
              <w:bottom w:val="single" w:sz="1" w:space="0" w:color="2C5F8A"/>
              <w:right w:val="single" w:sz="1" w:space="0" w:color="2C5F8A"/>
            </w:tcBorders>
            <w:shd w:val="clear" w:color="auto" w:fill="2C5F8A"/>
            <w:tcMar>
              <w:top w:w="80" w:type="dxa"/>
              <w:left w:w="120" w:type="dxa"/>
              <w:bottom w:w="80" w:type="dxa"/>
              <w:right w:w="120" w:type="dxa"/>
            </w:tcMar>
            <w:vAlign w:val="center"/>
          </w:tcPr>
          <w:p w14:paraId="37A0DD43"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b/>
                <w:bCs/>
                <w:color w:val="FFFFFF"/>
                <w:kern w:val="0"/>
                <w:sz w:val="20"/>
                <w:szCs w:val="20"/>
                <w:lang w:eastAsia="id-ID"/>
                <w14:ligatures w14:val="none"/>
              </w:rPr>
              <w:t>MAPE</w:t>
            </w:r>
          </w:p>
        </w:tc>
      </w:tr>
      <w:tr w:rsidR="003B43C6" w:rsidRPr="003B43C6" w14:paraId="4D8205D8" w14:textId="77777777" w:rsidTr="00B37B39">
        <w:trPr>
          <w:jc w:val="center"/>
        </w:trPr>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D5B958"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kern w:val="0"/>
                <w:sz w:val="20"/>
                <w:szCs w:val="20"/>
                <w:lang w:eastAsia="id-ID"/>
                <w14:ligatures w14:val="none"/>
              </w:rPr>
              <w:t>Baseline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342268"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kern w:val="0"/>
                <w:sz w:val="20"/>
                <w:szCs w:val="20"/>
                <w:lang w:eastAsia="id-ID"/>
                <w14:ligatures w14:val="none"/>
              </w:rPr>
              <w:t>264.43 ± 2.02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18EDE3"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kern w:val="0"/>
                <w:sz w:val="20"/>
                <w:szCs w:val="20"/>
                <w:lang w:eastAsia="id-ID"/>
                <w14:ligatures w14:val="none"/>
              </w:rPr>
              <w:t>427.58 ± 6.89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6AEBD7"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kern w:val="0"/>
                <w:sz w:val="20"/>
                <w:szCs w:val="20"/>
                <w:lang w:eastAsia="id-ID"/>
                <w14:ligatures w14:val="none"/>
              </w:rPr>
              <w:t>0.1125 ± 0.0053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E670CC"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kern w:val="0"/>
                <w:sz w:val="20"/>
                <w:szCs w:val="20"/>
                <w:lang w:eastAsia="id-ID"/>
                <w14:ligatures w14:val="none"/>
              </w:rPr>
              <w:t>203.09% ± 13.10%</w:t>
            </w:r>
          </w:p>
        </w:tc>
      </w:tr>
      <w:tr w:rsidR="003B43C6" w:rsidRPr="003B43C6" w14:paraId="4892C569" w14:textId="77777777" w:rsidTr="00B37B39">
        <w:trPr>
          <w:jc w:val="center"/>
        </w:trPr>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027111B"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kern w:val="0"/>
                <w:sz w:val="20"/>
                <w:szCs w:val="20"/>
                <w:lang w:eastAsia="id-ID"/>
                <w14:ligatures w14:val="none"/>
              </w:rPr>
              <w:t>ElasticNet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5C7DFEC"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kern w:val="0"/>
                <w:sz w:val="20"/>
                <w:szCs w:val="20"/>
                <w:lang w:eastAsia="id-ID"/>
                <w14:ligatures w14:val="none"/>
              </w:rPr>
              <w:t>264.34 ± 2.22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FE63388"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kern w:val="0"/>
                <w:sz w:val="20"/>
                <w:szCs w:val="20"/>
                <w:lang w:eastAsia="id-ID"/>
                <w14:ligatures w14:val="none"/>
              </w:rPr>
              <w:t>428.15 ± 7.28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D53B73B"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kern w:val="0"/>
                <w:sz w:val="20"/>
                <w:szCs w:val="20"/>
                <w:lang w:eastAsia="id-ID"/>
                <w14:ligatures w14:val="none"/>
              </w:rPr>
              <w:t>0.1102 ± 0.0039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FA92F91"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kern w:val="0"/>
                <w:sz w:val="20"/>
                <w:szCs w:val="20"/>
                <w:lang w:eastAsia="id-ID"/>
                <w14:ligatures w14:val="none"/>
              </w:rPr>
              <w:t>202.63% ± 9.70%</w:t>
            </w:r>
          </w:p>
        </w:tc>
      </w:tr>
      <w:tr w:rsidR="003B43C6" w:rsidRPr="003B43C6" w14:paraId="07F8A795" w14:textId="77777777" w:rsidTr="00B37B39">
        <w:trPr>
          <w:jc w:val="center"/>
        </w:trPr>
        <w:tc>
          <w:tcPr>
            <w:tcW w:w="0" w:type="auto"/>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1AC312D"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b/>
                <w:bCs/>
                <w:kern w:val="0"/>
                <w:sz w:val="20"/>
                <w:szCs w:val="20"/>
                <w:lang w:eastAsia="id-ID"/>
                <w14:ligatures w14:val="none"/>
              </w:rPr>
              <w:t>XGBoost</w:t>
            </w:r>
          </w:p>
        </w:tc>
        <w:tc>
          <w:tcPr>
            <w:tcW w:w="0" w:type="auto"/>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5E751A2"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b/>
                <w:bCs/>
                <w:kern w:val="0"/>
                <w:sz w:val="20"/>
                <w:szCs w:val="20"/>
                <w:lang w:eastAsia="id-ID"/>
                <w14:ligatures w14:val="none"/>
              </w:rPr>
              <w:t>227.39 ± 1.12</w:t>
            </w:r>
          </w:p>
        </w:tc>
        <w:tc>
          <w:tcPr>
            <w:tcW w:w="0" w:type="auto"/>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63375DE"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b/>
                <w:bCs/>
                <w:kern w:val="0"/>
                <w:sz w:val="20"/>
                <w:szCs w:val="20"/>
                <w:lang w:eastAsia="id-ID"/>
                <w14:ligatures w14:val="none"/>
              </w:rPr>
              <w:t>371.77 ± 4.25</w:t>
            </w:r>
          </w:p>
        </w:tc>
        <w:tc>
          <w:tcPr>
            <w:tcW w:w="0" w:type="auto"/>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F3D7A19"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b/>
                <w:bCs/>
                <w:kern w:val="0"/>
                <w:sz w:val="20"/>
                <w:szCs w:val="20"/>
                <w:lang w:eastAsia="id-ID"/>
                <w14:ligatures w14:val="none"/>
              </w:rPr>
              <w:t>0.3288 ± 0.0163</w:t>
            </w:r>
          </w:p>
        </w:tc>
        <w:tc>
          <w:tcPr>
            <w:tcW w:w="0" w:type="auto"/>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481F09F" w14:textId="77777777" w:rsidR="003B43C6" w:rsidRPr="003B43C6" w:rsidRDefault="003B43C6" w:rsidP="00D71F88">
            <w:pPr>
              <w:spacing w:after="0" w:line="22" w:lineRule="atLeast"/>
              <w:jc w:val="center"/>
              <w:rPr>
                <w:rFonts w:eastAsia="Arial" w:cs="Times New Roman"/>
                <w:kern w:val="0"/>
                <w:szCs w:val="24"/>
                <w:lang w:eastAsia="id-ID"/>
                <w14:ligatures w14:val="none"/>
              </w:rPr>
            </w:pPr>
            <w:r w:rsidRPr="003B43C6">
              <w:rPr>
                <w:rFonts w:eastAsia="Arial" w:cs="Times New Roman"/>
                <w:b/>
                <w:bCs/>
                <w:kern w:val="0"/>
                <w:sz w:val="20"/>
                <w:szCs w:val="20"/>
                <w:lang w:eastAsia="id-ID"/>
                <w14:ligatures w14:val="none"/>
              </w:rPr>
              <w:t>161.14% ± 13.25%</w:t>
            </w:r>
          </w:p>
        </w:tc>
      </w:tr>
    </w:tbl>
    <w:p w14:paraId="6941ABDC" w14:textId="1506DE71" w:rsidR="003B43C6" w:rsidRPr="003B43C6" w:rsidRDefault="003B43C6" w:rsidP="00D71F88">
      <w:pPr>
        <w:pStyle w:val="Heading2"/>
        <w:spacing w:line="22" w:lineRule="atLeast"/>
        <w:rPr>
          <w:rFonts w:eastAsia="Arial"/>
          <w:lang w:eastAsia="id-ID"/>
        </w:rPr>
      </w:pPr>
      <w:r w:rsidRPr="003B43C6">
        <w:rPr>
          <w:rFonts w:eastAsia="Arial"/>
          <w:lang w:eastAsia="id-ID"/>
        </w:rPr>
        <w:t>Analisis Hasil &amp; Pembahasan</w:t>
      </w:r>
    </w:p>
    <w:p w14:paraId="176B019F" w14:textId="77777777" w:rsidR="003B43C6" w:rsidRPr="003B43C6" w:rsidRDefault="003B43C6" w:rsidP="00D71F88">
      <w:pPr>
        <w:spacing w:after="0" w:line="22" w:lineRule="atLeast"/>
        <w:ind w:firstLine="720"/>
        <w:rPr>
          <w:rFonts w:eastAsia="Arial" w:cs="Times New Roman"/>
          <w:kern w:val="0"/>
          <w:szCs w:val="24"/>
          <w:lang w:eastAsia="id-ID"/>
          <w14:ligatures w14:val="none"/>
        </w:rPr>
      </w:pPr>
      <w:r w:rsidRPr="003B43C6">
        <w:rPr>
          <w:rFonts w:eastAsia="Arial" w:cs="Times New Roman"/>
          <w:kern w:val="0"/>
          <w:szCs w:val="24"/>
          <w:lang w:eastAsia="id-ID"/>
          <w14:ligatures w14:val="none"/>
        </w:rPr>
        <w:t xml:space="preserve">Dari hasil yang didapat, terlihat bahwa model Baseline (Regresi Linear) dan ElasticNet menghasilkan performa yang hampir identik. Model ElasticNet dengan hyperparameter optimal alpha=0.01 (regularisasi sangat lemah) berperilaku seperti Regresi Linear biasa, yang mengonfirmasi bahwa masalah utama bukan terletak pada </w:t>
      </w:r>
      <w:r w:rsidRPr="003B43C6">
        <w:rPr>
          <w:rFonts w:eastAsia="Arial" w:cs="Times New Roman"/>
          <w:i/>
          <w:iCs/>
          <w:kern w:val="0"/>
          <w:szCs w:val="24"/>
          <w:lang w:eastAsia="id-ID"/>
          <w14:ligatures w14:val="none"/>
        </w:rPr>
        <w:t>overfitting</w:t>
      </w:r>
      <w:r w:rsidRPr="003B43C6">
        <w:rPr>
          <w:rFonts w:eastAsia="Arial" w:cs="Times New Roman"/>
          <w:kern w:val="0"/>
          <w:szCs w:val="24"/>
          <w:lang w:eastAsia="id-ID"/>
          <w14:ligatures w14:val="none"/>
        </w:rPr>
        <w:t>, melainkan pada ketidakmampuan model linear dalam menangkap pola non-linear pada data. Model XGBoost menunjukkan peningkatan performa yang signifikan dibandingkan kedua model linear. Nilai R2 meningkat dari 0.1192 menjadi 0.3458 pada Train-Test Split, atau peningkatan sebesar 190%. Nilai MAE turun dari 263.49 menjadi 226.21 (turun 14.1%), RMSE turun dari 429.06 menjadi 369.77 (turun 13.8%), dan MAPE turun dari 197.32% menjadi 152.94% (turun 22.5%). Peningkatan ini secara konsisten terkonfirmasi pada evaluasi K-Fold, dengan standar deviasi yang kecil, menunjukkan stabilitas model yang baik. Meskipun XGBoost adalah model terbaik dalam penelitian ini, nilai R2 sebesar 0.3288 (K-Fold) dan MAPE sebesar 161.14% menunjukkan bahwa model masih memiliki ruang perbaikan yang besar. Hal ini kemungkinan besar disebabkan oleh fitur-fitur yang tersedia (temporal dan lokasi) belum cukup kuat sebagai prediktor durasi penanganan, karena durasi penanganan juga sangat dipengaruhi oleh faktor-faktor operasional yang tidak terdapat dalam dataset, seperti ketersediaan petugas, prioritas penanganan, dan kompleksitas kasus.</w:t>
      </w:r>
    </w:p>
    <w:p w14:paraId="7F29FD69" w14:textId="77777777" w:rsidR="003B43C6" w:rsidRPr="003B43C6" w:rsidRDefault="003B43C6" w:rsidP="00D71F88">
      <w:pPr>
        <w:spacing w:after="0" w:line="22" w:lineRule="atLeast"/>
        <w:jc w:val="left"/>
        <w:rPr>
          <w:rFonts w:eastAsia="Arial" w:cs="Times New Roman"/>
          <w:kern w:val="0"/>
          <w:szCs w:val="24"/>
          <w:lang w:eastAsia="id-ID"/>
          <w14:ligatures w14:val="none"/>
        </w:rPr>
      </w:pPr>
      <w:r w:rsidRPr="003B43C6">
        <w:rPr>
          <w:rFonts w:eastAsia="Arial" w:cs="Times New Roman"/>
          <w:kern w:val="0"/>
          <w:szCs w:val="24"/>
          <w:lang w:eastAsia="id-ID"/>
          <w14:ligatures w14:val="none"/>
        </w:rPr>
        <w:br w:type="page"/>
      </w:r>
    </w:p>
    <w:p w14:paraId="08EB9E62" w14:textId="339931E4" w:rsidR="003B43C6" w:rsidRPr="003B43C6" w:rsidRDefault="003B43C6" w:rsidP="00D71F88">
      <w:pPr>
        <w:numPr>
          <w:ilvl w:val="0"/>
          <w:numId w:val="7"/>
        </w:numPr>
        <w:tabs>
          <w:tab w:val="num" w:pos="360"/>
        </w:tabs>
        <w:spacing w:after="0" w:line="22" w:lineRule="atLeast"/>
        <w:ind w:left="0" w:firstLine="0"/>
        <w:jc w:val="center"/>
        <w:outlineLvl w:val="0"/>
        <w:rPr>
          <w:rFonts w:eastAsia="Arial" w:cs="Times New Roman"/>
          <w:b/>
          <w:bCs/>
          <w:color w:val="000000"/>
          <w:kern w:val="0"/>
          <w:sz w:val="28"/>
          <w:szCs w:val="28"/>
          <w:lang w:eastAsia="id-ID"/>
          <w14:ligatures w14:val="none"/>
        </w:rPr>
      </w:pPr>
      <w:r>
        <w:rPr>
          <w:rFonts w:eastAsia="Arial" w:cs="Times New Roman"/>
          <w:b/>
          <w:bCs/>
          <w:color w:val="000000"/>
          <w:kern w:val="0"/>
          <w:sz w:val="28"/>
          <w:szCs w:val="28"/>
          <w:lang w:eastAsia="id-ID"/>
          <w14:ligatures w14:val="none"/>
        </w:rPr>
        <w:lastRenderedPageBreak/>
        <w:br/>
      </w:r>
      <w:r w:rsidRPr="003B43C6">
        <w:rPr>
          <w:rFonts w:eastAsia="Arial" w:cs="Times New Roman"/>
          <w:b/>
          <w:bCs/>
          <w:color w:val="000000"/>
          <w:kern w:val="0"/>
          <w:sz w:val="28"/>
          <w:szCs w:val="28"/>
          <w:lang w:eastAsia="id-ID"/>
          <w14:ligatures w14:val="none"/>
        </w:rPr>
        <w:t>STRESS TEST</w:t>
      </w:r>
    </w:p>
    <w:p w14:paraId="5227C52E" w14:textId="3880807D" w:rsidR="003B43C6" w:rsidRPr="003B43C6" w:rsidRDefault="003B43C6" w:rsidP="00D71F88">
      <w:pPr>
        <w:pStyle w:val="Heading2"/>
        <w:spacing w:line="22" w:lineRule="atLeast"/>
        <w:rPr>
          <w:rFonts w:eastAsia="Arial"/>
          <w:lang w:eastAsia="id-ID"/>
        </w:rPr>
      </w:pPr>
      <w:r w:rsidRPr="003B43C6">
        <w:rPr>
          <w:rFonts w:eastAsia="Arial"/>
          <w:lang w:eastAsia="id-ID"/>
        </w:rPr>
        <w:t>Skenario Stress Test</w:t>
      </w:r>
    </w:p>
    <w:p w14:paraId="5AC45CA9" w14:textId="77777777" w:rsidR="003B43C6" w:rsidRPr="003B43C6" w:rsidRDefault="003B43C6" w:rsidP="00D71F88">
      <w:pPr>
        <w:spacing w:after="0" w:line="22" w:lineRule="atLeast"/>
        <w:ind w:firstLine="720"/>
        <w:rPr>
          <w:rFonts w:eastAsia="Arial" w:cs="Times New Roman"/>
          <w:kern w:val="0"/>
          <w:szCs w:val="24"/>
          <w:lang w:eastAsia="id-ID"/>
          <w14:ligatures w14:val="none"/>
        </w:rPr>
      </w:pPr>
      <w:r w:rsidRPr="003B43C6">
        <w:rPr>
          <w:rFonts w:eastAsia="Arial" w:cs="Times New Roman"/>
          <w:kern w:val="0"/>
          <w:szCs w:val="24"/>
          <w:lang w:eastAsia="id-ID"/>
          <w14:ligatures w14:val="none"/>
        </w:rPr>
        <w:t>Stress test ini dirancang untuk menguji ketangguhan (robustness) seluruh model terhadap data yang memiliki ganguan/noisy data. Metodologi yang kita pakai adalah injeksi Categorical Noise pada fitur lokasi, kolom City. Kami mensimulasikan skenario human error dimana warga yang melapor tidak sengaja memilih opsi kota yang salah pada menu aplikasi palaporan.</w:t>
      </w:r>
    </w:p>
    <w:p w14:paraId="3A23AF43" w14:textId="77777777" w:rsidR="003B43C6" w:rsidRPr="003B43C6" w:rsidRDefault="003B43C6" w:rsidP="00D71F88">
      <w:pPr>
        <w:spacing w:after="0" w:line="22" w:lineRule="atLeast"/>
        <w:ind w:firstLine="720"/>
        <w:rPr>
          <w:rFonts w:eastAsia="Arial" w:cs="Times New Roman"/>
          <w:kern w:val="0"/>
          <w:szCs w:val="24"/>
          <w:lang w:eastAsia="id-ID"/>
          <w14:ligatures w14:val="none"/>
        </w:rPr>
      </w:pPr>
      <w:r w:rsidRPr="003B43C6">
        <w:rPr>
          <w:rFonts w:eastAsia="Arial" w:cs="Times New Roman"/>
          <w:kern w:val="0"/>
          <w:szCs w:val="24"/>
          <w:lang w:eastAsia="id-ID"/>
          <w14:ligatures w14:val="none"/>
        </w:rPr>
        <w:t>Teknisnya, noise ditambahkan dengan cara memilih 5% data (sekitar 3.620 baris) secara acak, lalu mengganti nilai pada kolom City di baris tersebut dengan nama kota lain yang salah. Kolom numerik dan koordinat spasial (Latitude dan Longitude) dibiarkan utuh (tidak diubah) agar kami bisa mengisolasi dan melihat seberapa besar dampak dari kesalahan fitur kategorikal tersebut terhadap tebakan model.</w:t>
      </w:r>
    </w:p>
    <w:tbl>
      <w:tblPr>
        <w:tblStyle w:val="TableGrid1"/>
        <w:tblW w:w="9820" w:type="dxa"/>
        <w:tblLook w:val="06A0" w:firstRow="1" w:lastRow="0" w:firstColumn="1" w:lastColumn="0" w:noHBand="1" w:noVBand="1"/>
      </w:tblPr>
      <w:tblGrid>
        <w:gridCol w:w="1278"/>
        <w:gridCol w:w="1162"/>
        <w:gridCol w:w="1180"/>
        <w:gridCol w:w="1137"/>
        <w:gridCol w:w="1125"/>
        <w:gridCol w:w="942"/>
        <w:gridCol w:w="1037"/>
        <w:gridCol w:w="933"/>
        <w:gridCol w:w="1026"/>
      </w:tblGrid>
      <w:tr w:rsidR="003B43C6" w:rsidRPr="003B43C6" w14:paraId="64495040" w14:textId="77777777" w:rsidTr="00B37B39">
        <w:trPr>
          <w:trHeight w:val="870"/>
        </w:trPr>
        <w:tc>
          <w:tcPr>
            <w:tcW w:w="1278" w:type="dxa"/>
          </w:tcPr>
          <w:p w14:paraId="06077E73"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Model Machine</w:t>
            </w:r>
          </w:p>
        </w:tc>
        <w:tc>
          <w:tcPr>
            <w:tcW w:w="1162" w:type="dxa"/>
          </w:tcPr>
          <w:p w14:paraId="688AC4D6"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MAE (Asli)</w:t>
            </w:r>
          </w:p>
        </w:tc>
        <w:tc>
          <w:tcPr>
            <w:tcW w:w="1180" w:type="dxa"/>
          </w:tcPr>
          <w:p w14:paraId="2EAE3563"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MAE (Noisy)</w:t>
            </w:r>
          </w:p>
        </w:tc>
        <w:tc>
          <w:tcPr>
            <w:tcW w:w="1137" w:type="dxa"/>
          </w:tcPr>
          <w:p w14:paraId="6C42E32A"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RMSE (Asli)</w:t>
            </w:r>
          </w:p>
        </w:tc>
        <w:tc>
          <w:tcPr>
            <w:tcW w:w="1125" w:type="dxa"/>
          </w:tcPr>
          <w:p w14:paraId="5D11B80B"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RMSE (Noisy)</w:t>
            </w:r>
          </w:p>
        </w:tc>
        <w:tc>
          <w:tcPr>
            <w:tcW w:w="942" w:type="dxa"/>
          </w:tcPr>
          <w:p w14:paraId="0BCE6C85"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R2 (Asli)</w:t>
            </w:r>
          </w:p>
        </w:tc>
        <w:tc>
          <w:tcPr>
            <w:tcW w:w="1037" w:type="dxa"/>
          </w:tcPr>
          <w:p w14:paraId="0925DAB9"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R2 (Noisy)</w:t>
            </w:r>
          </w:p>
        </w:tc>
        <w:tc>
          <w:tcPr>
            <w:tcW w:w="933" w:type="dxa"/>
          </w:tcPr>
          <w:p w14:paraId="0C44ABB9"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MAPE (Asli)</w:t>
            </w:r>
          </w:p>
        </w:tc>
        <w:tc>
          <w:tcPr>
            <w:tcW w:w="1026" w:type="dxa"/>
          </w:tcPr>
          <w:p w14:paraId="417C9ABE"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MAPE (Noisy)</w:t>
            </w:r>
          </w:p>
        </w:tc>
      </w:tr>
      <w:tr w:rsidR="003B43C6" w:rsidRPr="003B43C6" w14:paraId="6919403A" w14:textId="77777777" w:rsidTr="003B43C6">
        <w:trPr>
          <w:trHeight w:val="291"/>
        </w:trPr>
        <w:tc>
          <w:tcPr>
            <w:tcW w:w="1278" w:type="dxa"/>
          </w:tcPr>
          <w:p w14:paraId="6B98904C"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Baseline</w:t>
            </w:r>
          </w:p>
        </w:tc>
        <w:tc>
          <w:tcPr>
            <w:tcW w:w="1162" w:type="dxa"/>
          </w:tcPr>
          <w:p w14:paraId="56E4A6C6"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263.4912</w:t>
            </w:r>
          </w:p>
        </w:tc>
        <w:tc>
          <w:tcPr>
            <w:tcW w:w="1180" w:type="dxa"/>
          </w:tcPr>
          <w:p w14:paraId="1CDEDAD0"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272.3031</w:t>
            </w:r>
          </w:p>
        </w:tc>
        <w:tc>
          <w:tcPr>
            <w:tcW w:w="1137" w:type="dxa"/>
          </w:tcPr>
          <w:p w14:paraId="2C7D3215"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429.0581</w:t>
            </w:r>
          </w:p>
        </w:tc>
        <w:tc>
          <w:tcPr>
            <w:tcW w:w="1125" w:type="dxa"/>
          </w:tcPr>
          <w:p w14:paraId="59F72545"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434.4298</w:t>
            </w:r>
          </w:p>
        </w:tc>
        <w:tc>
          <w:tcPr>
            <w:tcW w:w="942" w:type="dxa"/>
          </w:tcPr>
          <w:p w14:paraId="795DB981"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0.1192</w:t>
            </w:r>
          </w:p>
        </w:tc>
        <w:tc>
          <w:tcPr>
            <w:tcW w:w="1037" w:type="dxa"/>
          </w:tcPr>
          <w:p w14:paraId="1BA28A38"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0.0843</w:t>
            </w:r>
          </w:p>
        </w:tc>
        <w:tc>
          <w:tcPr>
            <w:tcW w:w="933" w:type="dxa"/>
          </w:tcPr>
          <w:p w14:paraId="459D3FAA"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197.32</w:t>
            </w:r>
          </w:p>
        </w:tc>
        <w:tc>
          <w:tcPr>
            <w:tcW w:w="1026" w:type="dxa"/>
          </w:tcPr>
          <w:p w14:paraId="3CA034E0"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204.27</w:t>
            </w:r>
          </w:p>
        </w:tc>
      </w:tr>
      <w:tr w:rsidR="003B43C6" w:rsidRPr="003B43C6" w14:paraId="06C51739" w14:textId="77777777" w:rsidTr="003B43C6">
        <w:trPr>
          <w:trHeight w:val="267"/>
        </w:trPr>
        <w:tc>
          <w:tcPr>
            <w:tcW w:w="1278" w:type="dxa"/>
          </w:tcPr>
          <w:p w14:paraId="08C1DC85"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ElasticNet</w:t>
            </w:r>
          </w:p>
        </w:tc>
        <w:tc>
          <w:tcPr>
            <w:tcW w:w="1162" w:type="dxa"/>
          </w:tcPr>
          <w:p w14:paraId="10359FEE"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263.2975</w:t>
            </w:r>
          </w:p>
        </w:tc>
        <w:tc>
          <w:tcPr>
            <w:tcW w:w="1180" w:type="dxa"/>
          </w:tcPr>
          <w:p w14:paraId="7445171E"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266.4105</w:t>
            </w:r>
          </w:p>
        </w:tc>
        <w:tc>
          <w:tcPr>
            <w:tcW w:w="1137" w:type="dxa"/>
          </w:tcPr>
          <w:p w14:paraId="1994D9CE"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430.1024</w:t>
            </w:r>
          </w:p>
        </w:tc>
        <w:tc>
          <w:tcPr>
            <w:tcW w:w="1125" w:type="dxa"/>
          </w:tcPr>
          <w:p w14:paraId="7E7469B5"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429.0228</w:t>
            </w:r>
          </w:p>
        </w:tc>
        <w:tc>
          <w:tcPr>
            <w:tcW w:w="942" w:type="dxa"/>
          </w:tcPr>
          <w:p w14:paraId="53083598"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0.1149</w:t>
            </w:r>
          </w:p>
        </w:tc>
        <w:tc>
          <w:tcPr>
            <w:tcW w:w="1037" w:type="dxa"/>
          </w:tcPr>
          <w:p w14:paraId="7CFCF756"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0.1069</w:t>
            </w:r>
          </w:p>
        </w:tc>
        <w:tc>
          <w:tcPr>
            <w:tcW w:w="933" w:type="dxa"/>
          </w:tcPr>
          <w:p w14:paraId="0FA98665"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198.67</w:t>
            </w:r>
          </w:p>
        </w:tc>
        <w:tc>
          <w:tcPr>
            <w:tcW w:w="1026" w:type="dxa"/>
          </w:tcPr>
          <w:p w14:paraId="759596BF"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205.83</w:t>
            </w:r>
          </w:p>
        </w:tc>
      </w:tr>
      <w:tr w:rsidR="003B43C6" w:rsidRPr="003B43C6" w14:paraId="0B86A593" w14:textId="77777777" w:rsidTr="003B43C6">
        <w:trPr>
          <w:trHeight w:val="271"/>
        </w:trPr>
        <w:tc>
          <w:tcPr>
            <w:tcW w:w="1278" w:type="dxa"/>
          </w:tcPr>
          <w:p w14:paraId="5218A6AB"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XGBoost</w:t>
            </w:r>
          </w:p>
        </w:tc>
        <w:tc>
          <w:tcPr>
            <w:tcW w:w="1162" w:type="dxa"/>
          </w:tcPr>
          <w:p w14:paraId="16BEDA78"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226.2134</w:t>
            </w:r>
          </w:p>
        </w:tc>
        <w:tc>
          <w:tcPr>
            <w:tcW w:w="1180" w:type="dxa"/>
          </w:tcPr>
          <w:p w14:paraId="32CFFA19"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220.9181</w:t>
            </w:r>
          </w:p>
        </w:tc>
        <w:tc>
          <w:tcPr>
            <w:tcW w:w="1137" w:type="dxa"/>
          </w:tcPr>
          <w:p w14:paraId="6FBA5603"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369.7664</w:t>
            </w:r>
          </w:p>
        </w:tc>
        <w:tc>
          <w:tcPr>
            <w:tcW w:w="1125" w:type="dxa"/>
          </w:tcPr>
          <w:p w14:paraId="5A82B57D"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356.2248</w:t>
            </w:r>
          </w:p>
        </w:tc>
        <w:tc>
          <w:tcPr>
            <w:tcW w:w="942" w:type="dxa"/>
          </w:tcPr>
          <w:p w14:paraId="637954C0"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0.3458</w:t>
            </w:r>
          </w:p>
        </w:tc>
        <w:tc>
          <w:tcPr>
            <w:tcW w:w="1037" w:type="dxa"/>
          </w:tcPr>
          <w:p w14:paraId="40B52982"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0.3843</w:t>
            </w:r>
          </w:p>
        </w:tc>
        <w:tc>
          <w:tcPr>
            <w:tcW w:w="933" w:type="dxa"/>
          </w:tcPr>
          <w:p w14:paraId="01063F51"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152.94</w:t>
            </w:r>
          </w:p>
        </w:tc>
        <w:tc>
          <w:tcPr>
            <w:tcW w:w="1026" w:type="dxa"/>
          </w:tcPr>
          <w:p w14:paraId="67B7A6CB" w14:textId="77777777" w:rsidR="003B43C6" w:rsidRPr="003B43C6" w:rsidRDefault="003B43C6" w:rsidP="00D71F88">
            <w:pPr>
              <w:spacing w:line="22" w:lineRule="atLeast"/>
              <w:jc w:val="left"/>
              <w:rPr>
                <w:rFonts w:cs="Times New Roman"/>
                <w14:ligatures w14:val="none"/>
              </w:rPr>
            </w:pPr>
            <w:r w:rsidRPr="003B43C6">
              <w:rPr>
                <w:rFonts w:cs="Times New Roman"/>
                <w14:ligatures w14:val="none"/>
              </w:rPr>
              <w:t>153.80</w:t>
            </w:r>
          </w:p>
        </w:tc>
      </w:tr>
    </w:tbl>
    <w:p w14:paraId="478A9F97" w14:textId="77777777" w:rsidR="003B43C6" w:rsidRPr="003B43C6" w:rsidRDefault="003B43C6" w:rsidP="00D71F88">
      <w:pPr>
        <w:spacing w:after="0" w:line="22" w:lineRule="atLeast"/>
        <w:rPr>
          <w:rFonts w:eastAsia="Arial" w:cs="Times New Roman"/>
          <w:kern w:val="0"/>
          <w:szCs w:val="24"/>
          <w:lang w:eastAsia="id-ID"/>
          <w14:ligatures w14:val="none"/>
        </w:rPr>
      </w:pPr>
      <w:r w:rsidRPr="003B43C6">
        <w:rPr>
          <w:rFonts w:eastAsia="Arial" w:cs="Times New Roman"/>
          <w:kern w:val="0"/>
          <w:szCs w:val="24"/>
          <w:lang w:eastAsia="id-ID"/>
          <w14:ligatures w14:val="none"/>
        </w:rPr>
        <w:t>Perbandingan performa model sebelum (Data Asli) dan sesudah (Data Noisy) injeksi noise dievaluasi menggunakan metrik MAE, RMSE, $R^2$, dan MAPE. Hasil Analisis Sensitivitas ini dan pengujiannya kami menemukan bahwa:</w:t>
      </w:r>
    </w:p>
    <w:p w14:paraId="2C193D9F" w14:textId="77777777" w:rsidR="003B43C6" w:rsidRPr="003B43C6" w:rsidRDefault="003B43C6" w:rsidP="00D71F88">
      <w:pPr>
        <w:numPr>
          <w:ilvl w:val="0"/>
          <w:numId w:val="8"/>
        </w:numPr>
        <w:spacing w:after="0" w:line="22" w:lineRule="atLeast"/>
        <w:rPr>
          <w:rFonts w:eastAsia="Arial" w:cs="Times New Roman"/>
          <w:kern w:val="0"/>
          <w:szCs w:val="24"/>
          <w:lang w:eastAsia="id-ID"/>
          <w14:ligatures w14:val="none"/>
        </w:rPr>
      </w:pPr>
      <w:r w:rsidRPr="003B43C6">
        <w:rPr>
          <w:rFonts w:eastAsia="Arial" w:cs="Times New Roman"/>
          <w:kern w:val="0"/>
          <w:szCs w:val="24"/>
          <w:lang w:eastAsia="id-ID"/>
          <w14:ligatures w14:val="none"/>
        </w:rPr>
        <w:t>Baseline (Linear Regression): Cukup sensitif terhadap categorical noise. Hal ini terlihat dari penurunan performa yang paling kentara, di mana nilai MAE naik sebesar +8.81 dan R2 anjlok sebesar -0.0349.</w:t>
      </w:r>
    </w:p>
    <w:p w14:paraId="5F5DC777" w14:textId="77777777" w:rsidR="003B43C6" w:rsidRPr="003B43C6" w:rsidRDefault="003B43C6" w:rsidP="00D71F88">
      <w:pPr>
        <w:numPr>
          <w:ilvl w:val="0"/>
          <w:numId w:val="8"/>
        </w:numPr>
        <w:spacing w:after="0" w:line="22" w:lineRule="atLeast"/>
        <w:rPr>
          <w:rFonts w:eastAsia="Arial" w:cs="Times New Roman"/>
          <w:kern w:val="0"/>
          <w:szCs w:val="24"/>
          <w:lang w:eastAsia="id-ID"/>
          <w14:ligatures w14:val="none"/>
        </w:rPr>
      </w:pPr>
      <w:r w:rsidRPr="003B43C6">
        <w:rPr>
          <w:rFonts w:eastAsia="Arial" w:cs="Times New Roman"/>
          <w:kern w:val="0"/>
          <w:szCs w:val="24"/>
          <w:lang w:eastAsia="id-ID"/>
          <w14:ligatures w14:val="none"/>
        </w:rPr>
        <w:t>ElasticNet: Merupakan model regresi linier yang paling tahan banting (robust). Penambahan teknik regularisasi pada model ini terbukti efektif menahan efek noise kategorikal, ditandai dengan kenaikan MAE yang sangat kecil (+3.11) dan penurunan R2 yang kecil juga (hanya -0.0080).</w:t>
      </w:r>
    </w:p>
    <w:p w14:paraId="2BB9FDBE" w14:textId="77777777" w:rsidR="003B43C6" w:rsidRPr="003B43C6" w:rsidRDefault="003B43C6" w:rsidP="00D71F88">
      <w:pPr>
        <w:numPr>
          <w:ilvl w:val="0"/>
          <w:numId w:val="8"/>
        </w:numPr>
        <w:spacing w:after="0" w:line="22" w:lineRule="atLeast"/>
        <w:rPr>
          <w:rFonts w:eastAsia="Arial" w:cs="Times New Roman"/>
          <w:kern w:val="0"/>
          <w:szCs w:val="24"/>
          <w:lang w:eastAsia="id-ID"/>
          <w14:ligatures w14:val="none"/>
        </w:rPr>
      </w:pPr>
      <w:r w:rsidRPr="003B43C6">
        <w:rPr>
          <w:rFonts w:eastAsia="Arial" w:cs="Times New Roman"/>
          <w:kern w:val="0"/>
          <w:szCs w:val="24"/>
          <w:lang w:eastAsia="id-ID"/>
          <w14:ligatures w14:val="none"/>
        </w:rPr>
        <w:t>XGBoost: Sebagai perbandingan model non-linear, XGBoost secara alami sangat stabil dan kebal terhadap gangguan pada satu fitur kategorikal, bahkan mampu mempertahankan performa prediksinya dengan sangat baik.</w:t>
      </w:r>
    </w:p>
    <w:p w14:paraId="19482FE0" w14:textId="77777777" w:rsidR="003B43C6" w:rsidRPr="003B43C6" w:rsidRDefault="003B43C6" w:rsidP="00D71F88">
      <w:pPr>
        <w:spacing w:after="0" w:line="22" w:lineRule="atLeast"/>
        <w:ind w:firstLine="720"/>
        <w:rPr>
          <w:rFonts w:eastAsia="Arial" w:cs="Times New Roman"/>
          <w:kern w:val="0"/>
          <w:szCs w:val="24"/>
          <w:lang w:eastAsia="id-ID"/>
          <w14:ligatures w14:val="none"/>
        </w:rPr>
      </w:pPr>
      <w:r w:rsidRPr="003B43C6">
        <w:rPr>
          <w:rFonts w:eastAsia="Arial" w:cs="Times New Roman"/>
          <w:kern w:val="0"/>
          <w:szCs w:val="24"/>
          <w:lang w:eastAsia="id-ID"/>
          <w14:ligatures w14:val="none"/>
        </w:rPr>
        <w:t>Jadi pada kelompok model Regresi Linier, ElasticNet adalah pilihan terbaik dan paling aman untuk di deploy karena sangat tahan terhadap kesalahan input dari pengguna atau human error.</w:t>
      </w:r>
    </w:p>
    <w:p w14:paraId="016173A7" w14:textId="77777777" w:rsidR="003B43C6" w:rsidRPr="003B43C6" w:rsidRDefault="003B43C6" w:rsidP="00D71F88">
      <w:pPr>
        <w:spacing w:after="0" w:line="22" w:lineRule="atLeast"/>
        <w:rPr>
          <w:rFonts w:eastAsia="Arial" w:cs="Times New Roman"/>
          <w:kern w:val="0"/>
          <w:szCs w:val="24"/>
          <w:lang w:eastAsia="id-ID"/>
          <w14:ligatures w14:val="none"/>
        </w:rPr>
      </w:pPr>
      <w:r w:rsidRPr="003B43C6">
        <w:rPr>
          <w:rFonts w:eastAsia="Arial" w:cs="Times New Roman"/>
          <w:kern w:val="0"/>
          <w:szCs w:val="24"/>
          <w:lang w:eastAsia="id-ID"/>
          <w14:ligatures w14:val="none"/>
        </w:rPr>
        <w:br w:type="page"/>
      </w:r>
    </w:p>
    <w:p w14:paraId="129E87E4" w14:textId="6F260C17" w:rsidR="003B43C6" w:rsidRDefault="003B43C6" w:rsidP="00D71F88">
      <w:pPr>
        <w:numPr>
          <w:ilvl w:val="0"/>
          <w:numId w:val="7"/>
        </w:numPr>
        <w:tabs>
          <w:tab w:val="num" w:pos="360"/>
        </w:tabs>
        <w:spacing w:after="0" w:line="22" w:lineRule="atLeast"/>
        <w:ind w:left="0" w:firstLine="0"/>
        <w:jc w:val="center"/>
        <w:outlineLvl w:val="0"/>
        <w:rPr>
          <w:rFonts w:eastAsia="Arial" w:cs="Times New Roman"/>
          <w:b/>
          <w:bCs/>
          <w:color w:val="000000"/>
          <w:kern w:val="0"/>
          <w:sz w:val="28"/>
          <w:szCs w:val="28"/>
          <w:lang w:eastAsia="id-ID"/>
          <w14:ligatures w14:val="none"/>
        </w:rPr>
      </w:pPr>
      <w:r>
        <w:rPr>
          <w:rFonts w:eastAsia="Arial" w:cs="Times New Roman"/>
          <w:b/>
          <w:bCs/>
          <w:color w:val="000000"/>
          <w:kern w:val="0"/>
          <w:sz w:val="28"/>
          <w:szCs w:val="28"/>
          <w:lang w:eastAsia="id-ID"/>
          <w14:ligatures w14:val="none"/>
        </w:rPr>
        <w:lastRenderedPageBreak/>
        <w:br/>
      </w:r>
      <w:r w:rsidR="00D71F88">
        <w:rPr>
          <w:rFonts w:eastAsia="Arial" w:cs="Times New Roman"/>
          <w:b/>
          <w:bCs/>
          <w:color w:val="000000"/>
          <w:kern w:val="0"/>
          <w:sz w:val="28"/>
          <w:szCs w:val="28"/>
          <w:lang w:eastAsia="id-ID"/>
          <w14:ligatures w14:val="none"/>
        </w:rPr>
        <w:t>PENUTUP</w:t>
      </w:r>
    </w:p>
    <w:p w14:paraId="385AC537" w14:textId="5EA32E95" w:rsidR="00D71F88" w:rsidRPr="003B43C6" w:rsidRDefault="00D71F88" w:rsidP="00D71F88">
      <w:pPr>
        <w:pStyle w:val="Heading2"/>
        <w:spacing w:line="22" w:lineRule="atLeast"/>
        <w:rPr>
          <w:rFonts w:eastAsia="Arial"/>
          <w:lang w:eastAsia="id-ID"/>
        </w:rPr>
      </w:pPr>
      <w:r>
        <w:rPr>
          <w:rFonts w:eastAsia="Arial"/>
          <w:lang w:eastAsia="id-ID"/>
        </w:rPr>
        <w:t>Kesimpulan</w:t>
      </w:r>
    </w:p>
    <w:p w14:paraId="51FC8996" w14:textId="300B1DF9" w:rsidR="003B43C6" w:rsidRPr="003B43C6" w:rsidRDefault="003B43C6" w:rsidP="00D71F88">
      <w:pPr>
        <w:spacing w:after="0" w:line="22" w:lineRule="atLeast"/>
        <w:ind w:firstLine="720"/>
        <w:rPr>
          <w:rFonts w:eastAsia="Arial" w:cs="Times New Roman"/>
          <w:kern w:val="0"/>
          <w:szCs w:val="24"/>
          <w:lang w:eastAsia="id-ID"/>
          <w14:ligatures w14:val="none"/>
        </w:rPr>
      </w:pPr>
      <w:r w:rsidRPr="003B43C6">
        <w:rPr>
          <w:rFonts w:eastAsia="Arial" w:cs="Times New Roman"/>
          <w:kern w:val="0"/>
          <w:szCs w:val="24"/>
          <w:lang w:eastAsia="id-ID"/>
          <w14:ligatures w14:val="none"/>
        </w:rPr>
        <w:t>Penelitian ini mengimplementasikan dan membandingkan tiga model regresi, yaitu Regresi Linear (baseline), ElasticNet, dan XGBoost Regressor, untuk memprediksi durasi penanganan laporan kasus tikus di New York City menggunakan dataset NYC Rat Sightings dari Kaggle.</w:t>
      </w:r>
      <w:r w:rsidR="00D71F88">
        <w:rPr>
          <w:rFonts w:eastAsia="Arial" w:cs="Times New Roman"/>
          <w:kern w:val="0"/>
          <w:szCs w:val="24"/>
          <w:lang w:eastAsia="id-ID"/>
          <w14:ligatures w14:val="none"/>
        </w:rPr>
        <w:t xml:space="preserve"> </w:t>
      </w:r>
      <w:r w:rsidRPr="003B43C6">
        <w:rPr>
          <w:rFonts w:eastAsia="Arial" w:cs="Times New Roman"/>
          <w:kern w:val="0"/>
          <w:szCs w:val="24"/>
          <w:lang w:eastAsia="id-ID"/>
          <w14:ligatures w14:val="none"/>
        </w:rPr>
        <w:t>Model terbaik dalam penelitian ini adalah XGBoost Regressor dengan konfigurasi hyperparameter optimal n_estimators=200, learning_rate=0.1, max_depth=5, dan subsample=0.8. Model ini mampu meningkatkan R2 hingga 0.3458 (Train-Test Split) dan 0.3288 (K-Fold), serta menurunkan MAPE dari 197.32% menjadi 152.94% dibandingkan model baseline. Peningkatan ini secara konsisten terkonfirmasi pada evaluasi K-Fold dengan standar deviasi yang kecil, membuktikan stabilitas dan kemampuan generalisasi model.</w:t>
      </w:r>
    </w:p>
    <w:p w14:paraId="603717C2" w14:textId="77777777" w:rsidR="003B43C6" w:rsidRDefault="003B43C6" w:rsidP="00D71F88">
      <w:pPr>
        <w:spacing w:after="0" w:line="22" w:lineRule="atLeast"/>
        <w:ind w:firstLine="720"/>
        <w:rPr>
          <w:rFonts w:eastAsia="Arial" w:cs="Times New Roman"/>
          <w:kern w:val="0"/>
          <w:szCs w:val="24"/>
          <w:lang w:eastAsia="id-ID"/>
          <w14:ligatures w14:val="none"/>
        </w:rPr>
      </w:pPr>
      <w:r w:rsidRPr="003B43C6">
        <w:rPr>
          <w:rFonts w:eastAsia="Arial" w:cs="Times New Roman"/>
          <w:kern w:val="0"/>
          <w:szCs w:val="24"/>
          <w:lang w:eastAsia="id-ID"/>
          <w14:ligatures w14:val="none"/>
        </w:rPr>
        <w:t>Meskipun XGBoost mengungguli model linear secara konsisten, nilai R2 yang masih di bawah 0.4 mengindikasikan bahwa fitur-fitur temporal dan lokasi yang tersedia belum sepenuhnya mampu menjelaskan variasi durasi penanganan. Faktor-faktor operasional seperti ketersediaan petugas dan prioritas penanganan yang tidak terdapat dalam dataset diduga menjadi penyebab utama keterbatasan ini. Untuk penelitian selanjutnya, disarankan untuk menambahkan fitur operasional, mencoba model yang lebih kompleks seperti Random Forest, atau melakukan rekayasa fitur yang lebih mendalam untuk meningkatkan akurasi prediksi.</w:t>
      </w:r>
    </w:p>
    <w:p w14:paraId="4B1DD759" w14:textId="6879F29D" w:rsidR="00D71F88" w:rsidRDefault="00D71F88" w:rsidP="00D71F88">
      <w:pPr>
        <w:pStyle w:val="Heading2"/>
        <w:spacing w:line="22" w:lineRule="atLeast"/>
        <w:rPr>
          <w:rFonts w:eastAsia="Arial"/>
          <w:lang w:eastAsia="id-ID"/>
        </w:rPr>
      </w:pPr>
      <w:r>
        <w:rPr>
          <w:rFonts w:eastAsia="Arial"/>
          <w:lang w:eastAsia="id-ID"/>
        </w:rPr>
        <w:t>Saran</w:t>
      </w:r>
    </w:p>
    <w:p w14:paraId="52AA4508" w14:textId="77777777" w:rsidR="00D71F88" w:rsidRDefault="00D71F88" w:rsidP="00D71F88">
      <w:pPr>
        <w:pStyle w:val="font-claude-response-body"/>
        <w:spacing w:before="0" w:beforeAutospacing="0" w:after="0" w:afterAutospacing="0" w:line="22" w:lineRule="atLeast"/>
        <w:jc w:val="both"/>
      </w:pPr>
      <w:r>
        <w:t>Berdasarkan hasil penelitian dan keterbatasan yang telah diidentifikasi, terdapat beberapa saran yang dapat dipertimbangkan untuk pengembangan penelitian selanjutnya.</w:t>
      </w:r>
    </w:p>
    <w:p w14:paraId="42F1F452" w14:textId="77777777" w:rsidR="00D71F88" w:rsidRDefault="00D71F88" w:rsidP="00D71F88">
      <w:pPr>
        <w:pStyle w:val="font-claude-response-body"/>
        <w:numPr>
          <w:ilvl w:val="0"/>
          <w:numId w:val="9"/>
        </w:numPr>
        <w:spacing w:before="0" w:beforeAutospacing="0" w:after="0" w:afterAutospacing="0" w:line="22" w:lineRule="atLeast"/>
        <w:jc w:val="both"/>
      </w:pPr>
      <w:r>
        <w:t>Penelitian selanjutnya disarankan untuk menggunakan data dengan rentang waktu yang lebih panjang dan mempertimbangkan proses pembersihan data yang lebih ketat, terutama dalam menangani outlier pada variabel durasi penanganan yang memiliki distribusi sangat miring (</w:t>
      </w:r>
      <w:r>
        <w:rPr>
          <w:rStyle w:val="Emphasis"/>
          <w:rFonts w:eastAsia="Arial"/>
        </w:rPr>
        <w:t>heavily skewed</w:t>
      </w:r>
      <w:r>
        <w:t>). Perluasan cakupan data juga dapat dilakukan dengan mengintegrasikan sumber data eksternal seperti data cuaca, kepadatan penduduk per kelurahan, atau anggaran operasional dinas terkait, guna memperkaya informasi yang tersedia bagi model.</w:t>
      </w:r>
    </w:p>
    <w:p w14:paraId="20840DD5" w14:textId="6BFF985F" w:rsidR="00D71F88" w:rsidRDefault="00D71F88" w:rsidP="00D71F88">
      <w:pPr>
        <w:pStyle w:val="font-claude-response-body"/>
        <w:numPr>
          <w:ilvl w:val="0"/>
          <w:numId w:val="9"/>
        </w:numPr>
        <w:spacing w:before="0" w:beforeAutospacing="0" w:after="0" w:afterAutospacing="0" w:line="22" w:lineRule="atLeast"/>
        <w:jc w:val="both"/>
      </w:pPr>
      <w:r>
        <w:t>Mengingat nilai R-Squared yang diperoleh masih tergolong rendah yakni sebesar 0.34 pada skema Train-Test Split dan 0.33 pada K-Fold Cross Validation, penelitian selanjutnya disarankan untuk mengeksplorasi pendekatan pemodelan yang lebih kompleks. Beberapa alternatif yang dapat dipertimbangkan meliputi penggunaan algoritma ensemble lanjutan seperti LightGBM atau CatBoost, penerapan teknik transformasi target seperti log-transformation untuk menstabilkan distribusi variabel dependen, serta eksplorasi metode seleksi fitur yang lebih sistematis guna meningkatkan kapasitas prediktif model secara keseluruhan.</w:t>
      </w:r>
    </w:p>
    <w:p w14:paraId="7E91FC90" w14:textId="77777777" w:rsidR="00D71F88" w:rsidRPr="00D71F88" w:rsidRDefault="00D71F88" w:rsidP="00D71F88">
      <w:pPr>
        <w:spacing w:after="0" w:line="22" w:lineRule="atLeast"/>
        <w:rPr>
          <w:lang w:eastAsia="id-ID"/>
        </w:rPr>
      </w:pPr>
    </w:p>
    <w:p w14:paraId="3C974644" w14:textId="0F65DBCA" w:rsidR="003B43C6" w:rsidRPr="003B43C6" w:rsidRDefault="00184E32" w:rsidP="00D71F88">
      <w:pPr>
        <w:spacing w:after="0" w:line="22" w:lineRule="atLeast"/>
        <w:jc w:val="left"/>
        <w:rPr>
          <w:rFonts w:eastAsia="Arial" w:cs="Times New Roman"/>
          <w:kern w:val="0"/>
          <w:szCs w:val="24"/>
          <w:lang w:eastAsia="id-ID"/>
          <w14:ligatures w14:val="none"/>
        </w:rPr>
      </w:pPr>
      <w:r>
        <w:rPr>
          <w:rFonts w:eastAsia="Arial" w:cs="Times New Roman"/>
          <w:kern w:val="0"/>
          <w:szCs w:val="24"/>
          <w:lang w:eastAsia="id-ID"/>
          <w14:ligatures w14:val="none"/>
        </w:rPr>
        <w:t xml:space="preserve">Link Youtube: </w:t>
      </w:r>
      <w:r w:rsidR="00C1325C" w:rsidRPr="00C1325C">
        <w:rPr>
          <w:rFonts w:eastAsia="Arial" w:cs="Times New Roman"/>
          <w:kern w:val="0"/>
          <w:szCs w:val="24"/>
          <w:lang w:eastAsia="id-ID"/>
          <w14:ligatures w14:val="none"/>
        </w:rPr>
        <w:t>https://youtu.be/LgUZlmm_euU</w:t>
      </w:r>
    </w:p>
    <w:p w14:paraId="7FA133B0" w14:textId="77777777" w:rsidR="00184E32" w:rsidRDefault="00184E32">
      <w:pPr>
        <w:jc w:val="left"/>
        <w:rPr>
          <w:rFonts w:eastAsia="Arial" w:cs="Times New Roman"/>
          <w:b/>
          <w:bCs/>
          <w:color w:val="000000"/>
          <w:kern w:val="0"/>
          <w:sz w:val="28"/>
          <w:szCs w:val="28"/>
          <w:lang w:eastAsia="id-ID"/>
          <w14:ligatures w14:val="none"/>
        </w:rPr>
      </w:pPr>
      <w:r>
        <w:rPr>
          <w:rFonts w:eastAsia="Arial" w:cs="Times New Roman"/>
          <w:b/>
          <w:bCs/>
          <w:color w:val="000000"/>
          <w:kern w:val="0"/>
          <w:sz w:val="28"/>
          <w:szCs w:val="28"/>
          <w:lang w:eastAsia="id-ID"/>
          <w14:ligatures w14:val="none"/>
        </w:rPr>
        <w:br w:type="page"/>
      </w:r>
    </w:p>
    <w:p w14:paraId="126F81E9" w14:textId="70622137" w:rsidR="003B43C6" w:rsidRDefault="003B43C6" w:rsidP="00D71F88">
      <w:pPr>
        <w:spacing w:after="0" w:line="22" w:lineRule="atLeast"/>
        <w:jc w:val="center"/>
        <w:outlineLvl w:val="0"/>
        <w:rPr>
          <w:rFonts w:eastAsia="Arial" w:cs="Times New Roman"/>
          <w:b/>
          <w:bCs/>
          <w:color w:val="000000"/>
          <w:kern w:val="0"/>
          <w:sz w:val="28"/>
          <w:szCs w:val="28"/>
          <w:lang w:eastAsia="id-ID"/>
          <w14:ligatures w14:val="none"/>
        </w:rPr>
      </w:pPr>
      <w:r w:rsidRPr="003B43C6">
        <w:rPr>
          <w:rFonts w:eastAsia="Arial" w:cs="Times New Roman"/>
          <w:b/>
          <w:bCs/>
          <w:color w:val="000000"/>
          <w:kern w:val="0"/>
          <w:sz w:val="28"/>
          <w:szCs w:val="28"/>
          <w:lang w:eastAsia="id-ID"/>
          <w14:ligatures w14:val="none"/>
        </w:rPr>
        <w:lastRenderedPageBreak/>
        <w:t>DAFTAR PUSTAKA</w:t>
      </w:r>
    </w:p>
    <w:sdt>
      <w:sdtPr>
        <w:rPr>
          <w:rFonts w:cs="Times New Roman"/>
          <w:color w:val="000000"/>
          <w:lang w:eastAsia="id-ID"/>
        </w:rPr>
        <w:tag w:val="MENDELEY_BIBLIOGRAPHY"/>
        <w:id w:val="-2099704521"/>
        <w:placeholder>
          <w:docPart w:val="DefaultPlaceholder_-1854013440"/>
        </w:placeholder>
      </w:sdtPr>
      <w:sdtContent>
        <w:p w14:paraId="0A8A0A89" w14:textId="77777777" w:rsidR="00D71F88" w:rsidRPr="00D71F88" w:rsidRDefault="00D71F88">
          <w:pPr>
            <w:autoSpaceDE w:val="0"/>
            <w:autoSpaceDN w:val="0"/>
            <w:ind w:hanging="640"/>
            <w:divId w:val="885600427"/>
            <w:rPr>
              <w:rFonts w:eastAsia="Times New Roman" w:cs="Times New Roman"/>
              <w:color w:val="000000"/>
              <w:kern w:val="0"/>
              <w:szCs w:val="24"/>
              <w14:ligatures w14:val="none"/>
            </w:rPr>
          </w:pPr>
          <w:r w:rsidRPr="00D71F88">
            <w:rPr>
              <w:rFonts w:eastAsia="Times New Roman" w:cs="Times New Roman"/>
              <w:color w:val="000000"/>
            </w:rPr>
            <w:t>[1]</w:t>
          </w:r>
          <w:r w:rsidRPr="00D71F88">
            <w:rPr>
              <w:rFonts w:eastAsia="Times New Roman" w:cs="Times New Roman"/>
              <w:color w:val="000000"/>
            </w:rPr>
            <w:tab/>
            <w:t xml:space="preserve">J. L. Richardson </w:t>
          </w:r>
          <w:r w:rsidRPr="00D71F88">
            <w:rPr>
              <w:rFonts w:eastAsia="Times New Roman" w:cs="Times New Roman"/>
              <w:i/>
              <w:iCs/>
              <w:color w:val="000000"/>
            </w:rPr>
            <w:t>et al.</w:t>
          </w:r>
          <w:r w:rsidRPr="00D71F88">
            <w:rPr>
              <w:rFonts w:eastAsia="Times New Roman" w:cs="Times New Roman"/>
              <w:color w:val="000000"/>
            </w:rPr>
            <w:t>, “Increasing rat numbers in cities are linked to climate warming, urbanization, and human population,” 2025.</w:t>
          </w:r>
        </w:p>
        <w:p w14:paraId="6CC2E5C9" w14:textId="77777777" w:rsidR="00D71F88" w:rsidRPr="00D71F88" w:rsidRDefault="00D71F88">
          <w:pPr>
            <w:autoSpaceDE w:val="0"/>
            <w:autoSpaceDN w:val="0"/>
            <w:ind w:hanging="640"/>
            <w:divId w:val="115486323"/>
            <w:rPr>
              <w:rFonts w:eastAsia="Times New Roman" w:cs="Times New Roman"/>
              <w:color w:val="000000"/>
            </w:rPr>
          </w:pPr>
          <w:r w:rsidRPr="00D71F88">
            <w:rPr>
              <w:rFonts w:eastAsia="Times New Roman" w:cs="Times New Roman"/>
              <w:color w:val="000000"/>
            </w:rPr>
            <w:t>[2]</w:t>
          </w:r>
          <w:r w:rsidRPr="00D71F88">
            <w:rPr>
              <w:rFonts w:eastAsia="Times New Roman" w:cs="Times New Roman"/>
              <w:color w:val="000000"/>
            </w:rPr>
            <w:tab/>
            <w:t>R. E. Peterson, D. Batenkov, A. El Hady, and E. L. Mackevicius, “Computational Urban Ecology of New York City Rats,” Jul. 24, 2025. doi: 10.1101/2025.07.21.665423.</w:t>
          </w:r>
        </w:p>
        <w:p w14:paraId="0BF63CD2" w14:textId="77777777" w:rsidR="00D71F88" w:rsidRPr="00D71F88" w:rsidRDefault="00D71F88">
          <w:pPr>
            <w:autoSpaceDE w:val="0"/>
            <w:autoSpaceDN w:val="0"/>
            <w:ind w:hanging="640"/>
            <w:divId w:val="197205549"/>
            <w:rPr>
              <w:rFonts w:eastAsia="Times New Roman" w:cs="Times New Roman"/>
              <w:color w:val="000000"/>
            </w:rPr>
          </w:pPr>
          <w:r w:rsidRPr="00D71F88">
            <w:rPr>
              <w:rFonts w:eastAsia="Times New Roman" w:cs="Times New Roman"/>
              <w:color w:val="000000"/>
            </w:rPr>
            <w:t>[3]</w:t>
          </w:r>
          <w:r w:rsidRPr="00D71F88">
            <w:rPr>
              <w:rFonts w:eastAsia="Times New Roman" w:cs="Times New Roman"/>
              <w:color w:val="000000"/>
            </w:rPr>
            <w:tab/>
            <w:t xml:space="preserve">Y. Wang </w:t>
          </w:r>
          <w:r w:rsidRPr="00D71F88">
            <w:rPr>
              <w:rFonts w:eastAsia="Times New Roman" w:cs="Times New Roman"/>
              <w:i/>
              <w:iCs/>
              <w:color w:val="000000"/>
            </w:rPr>
            <w:t>et al.</w:t>
          </w:r>
          <w:r w:rsidRPr="00D71F88">
            <w:rPr>
              <w:rFonts w:eastAsia="Times New Roman" w:cs="Times New Roman"/>
              <w:color w:val="000000"/>
            </w:rPr>
            <w:t xml:space="preserve">, “SARS-CoV-2 Exposure in Norway Rats (Rattus norvegicus) from New York City,” </w:t>
          </w:r>
          <w:r w:rsidRPr="00D71F88">
            <w:rPr>
              <w:rFonts w:eastAsia="Times New Roman" w:cs="Times New Roman"/>
              <w:i/>
              <w:iCs/>
              <w:color w:val="000000"/>
            </w:rPr>
            <w:t>mBio</w:t>
          </w:r>
          <w:r w:rsidRPr="00D71F88">
            <w:rPr>
              <w:rFonts w:eastAsia="Times New Roman" w:cs="Times New Roman"/>
              <w:color w:val="000000"/>
            </w:rPr>
            <w:t>, vol. 14, no. 2, Mar. 2023, doi: 10.1128/mbio.03621-22.</w:t>
          </w:r>
        </w:p>
        <w:p w14:paraId="0087EDE1" w14:textId="77777777" w:rsidR="00D71F88" w:rsidRPr="00D71F88" w:rsidRDefault="00D71F88">
          <w:pPr>
            <w:autoSpaceDE w:val="0"/>
            <w:autoSpaceDN w:val="0"/>
            <w:ind w:hanging="640"/>
            <w:divId w:val="1204172721"/>
            <w:rPr>
              <w:rFonts w:eastAsia="Times New Roman" w:cs="Times New Roman"/>
              <w:color w:val="000000"/>
            </w:rPr>
          </w:pPr>
          <w:r w:rsidRPr="00D71F88">
            <w:rPr>
              <w:rFonts w:eastAsia="Times New Roman" w:cs="Times New Roman"/>
              <w:color w:val="000000"/>
            </w:rPr>
            <w:t>[4]</w:t>
          </w:r>
          <w:r w:rsidRPr="00D71F88">
            <w:rPr>
              <w:rFonts w:eastAsia="Times New Roman" w:cs="Times New Roman"/>
              <w:color w:val="000000"/>
            </w:rPr>
            <w:tab/>
            <w:t xml:space="preserve">I. I. Curro, C. A. Teasdale, and E. A. Kelvin, “Impact of Neighborhood Social Cohesion and Rodent Sightings on Mental Health among Residents of New York City During the COVID-19 Pandemic,” </w:t>
          </w:r>
          <w:r w:rsidRPr="00D71F88">
            <w:rPr>
              <w:rFonts w:eastAsia="Times New Roman" w:cs="Times New Roman"/>
              <w:i/>
              <w:iCs/>
              <w:color w:val="000000"/>
            </w:rPr>
            <w:t>Journal of Urban Health</w:t>
          </w:r>
          <w:r w:rsidRPr="00D71F88">
            <w:rPr>
              <w:rFonts w:eastAsia="Times New Roman" w:cs="Times New Roman"/>
              <w:color w:val="000000"/>
            </w:rPr>
            <w:t>, vol. 101, no. 2, pp. 308–317, Apr. 2024, doi: 10.1007/s11524-024-00847-x.</w:t>
          </w:r>
        </w:p>
        <w:p w14:paraId="79BD7CF1" w14:textId="77777777" w:rsidR="00D71F88" w:rsidRPr="00D71F88" w:rsidRDefault="00D71F88">
          <w:pPr>
            <w:autoSpaceDE w:val="0"/>
            <w:autoSpaceDN w:val="0"/>
            <w:ind w:hanging="640"/>
            <w:divId w:val="993871307"/>
            <w:rPr>
              <w:rFonts w:eastAsia="Times New Roman" w:cs="Times New Roman"/>
              <w:color w:val="000000"/>
            </w:rPr>
          </w:pPr>
          <w:r w:rsidRPr="00D71F88">
            <w:rPr>
              <w:rFonts w:eastAsia="Times New Roman" w:cs="Times New Roman"/>
              <w:color w:val="000000"/>
            </w:rPr>
            <w:t>[5]</w:t>
          </w:r>
          <w:r w:rsidRPr="00D71F88">
            <w:rPr>
              <w:rFonts w:eastAsia="Times New Roman" w:cs="Times New Roman"/>
              <w:color w:val="000000"/>
            </w:rPr>
            <w:tab/>
            <w:t xml:space="preserve">M. J. Lee, K. A. Byers, X. Guo, L. K. F. Lee, S. M. Cox, and C. G. Himsworth, “Urban rats are the ‘fall-guy’: Resident motivations for municipal rat complaints,” </w:t>
          </w:r>
          <w:r w:rsidRPr="00D71F88">
            <w:rPr>
              <w:rFonts w:eastAsia="Times New Roman" w:cs="Times New Roman"/>
              <w:i/>
              <w:iCs/>
              <w:color w:val="000000"/>
            </w:rPr>
            <w:t>PLoS One</w:t>
          </w:r>
          <w:r w:rsidRPr="00D71F88">
            <w:rPr>
              <w:rFonts w:eastAsia="Times New Roman" w:cs="Times New Roman"/>
              <w:color w:val="000000"/>
            </w:rPr>
            <w:t>, vol. 19, no. 2 February, Feb. 2024, doi: 10.1371/journal.pone.0296920.</w:t>
          </w:r>
        </w:p>
        <w:p w14:paraId="1A6E1B1E" w14:textId="756F3032" w:rsidR="00D71F88" w:rsidRPr="003B43C6" w:rsidRDefault="00D71F88" w:rsidP="00D71F88">
          <w:pPr>
            <w:rPr>
              <w:lang w:eastAsia="id-ID"/>
            </w:rPr>
          </w:pPr>
          <w:r w:rsidRPr="00D71F88">
            <w:rPr>
              <w:rFonts w:eastAsia="Times New Roman" w:cs="Times New Roman"/>
              <w:color w:val="000000"/>
            </w:rPr>
            <w:t> </w:t>
          </w:r>
        </w:p>
      </w:sdtContent>
    </w:sdt>
    <w:p w14:paraId="5AD78E00" w14:textId="77777777" w:rsidR="003B43C6" w:rsidRPr="003B43C6" w:rsidRDefault="003B43C6" w:rsidP="00D71F88">
      <w:pPr>
        <w:spacing w:after="0" w:line="22" w:lineRule="atLeast"/>
        <w:rPr>
          <w:rFonts w:eastAsia="Arial" w:cs="Times New Roman"/>
          <w:kern w:val="0"/>
          <w:szCs w:val="24"/>
          <w:lang w:eastAsia="id-ID"/>
          <w14:ligatures w14:val="none"/>
        </w:rPr>
      </w:pPr>
    </w:p>
    <w:p w14:paraId="70754C1B" w14:textId="77777777" w:rsidR="001B3524" w:rsidRDefault="001B3524" w:rsidP="00D71F88">
      <w:pPr>
        <w:spacing w:after="0" w:line="22" w:lineRule="atLeast"/>
      </w:pPr>
    </w:p>
    <w:sectPr w:rsidR="001B3524" w:rsidSect="003B43C6">
      <w:pgSz w:w="11906" w:h="16838"/>
      <w:pgMar w:top="1440" w:right="144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B2378C"/>
    <w:multiLevelType w:val="hybridMultilevel"/>
    <w:tmpl w:val="1FE4E5E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3CE1D03E"/>
    <w:multiLevelType w:val="hybridMultilevel"/>
    <w:tmpl w:val="FFFFFFFF"/>
    <w:lvl w:ilvl="0" w:tplc="2FEA723E">
      <w:start w:val="1"/>
      <w:numFmt w:val="bullet"/>
      <w:lvlText w:val=""/>
      <w:lvlJc w:val="left"/>
      <w:pPr>
        <w:ind w:left="360" w:hanging="360"/>
      </w:pPr>
      <w:rPr>
        <w:rFonts w:ascii="Symbol" w:hAnsi="Symbol" w:hint="default"/>
      </w:rPr>
    </w:lvl>
    <w:lvl w:ilvl="1" w:tplc="2A009200">
      <w:start w:val="1"/>
      <w:numFmt w:val="bullet"/>
      <w:lvlText w:val="o"/>
      <w:lvlJc w:val="left"/>
      <w:pPr>
        <w:ind w:left="1080" w:hanging="360"/>
      </w:pPr>
      <w:rPr>
        <w:rFonts w:ascii="Courier New" w:hAnsi="Courier New" w:hint="default"/>
      </w:rPr>
    </w:lvl>
    <w:lvl w:ilvl="2" w:tplc="96E0B77E">
      <w:start w:val="1"/>
      <w:numFmt w:val="bullet"/>
      <w:lvlText w:val=""/>
      <w:lvlJc w:val="left"/>
      <w:pPr>
        <w:ind w:left="1800" w:hanging="360"/>
      </w:pPr>
      <w:rPr>
        <w:rFonts w:ascii="Wingdings" w:hAnsi="Wingdings" w:hint="default"/>
      </w:rPr>
    </w:lvl>
    <w:lvl w:ilvl="3" w:tplc="093E1438">
      <w:start w:val="1"/>
      <w:numFmt w:val="bullet"/>
      <w:lvlText w:val=""/>
      <w:lvlJc w:val="left"/>
      <w:pPr>
        <w:ind w:left="2520" w:hanging="360"/>
      </w:pPr>
      <w:rPr>
        <w:rFonts w:ascii="Symbol" w:hAnsi="Symbol" w:hint="default"/>
      </w:rPr>
    </w:lvl>
    <w:lvl w:ilvl="4" w:tplc="EB141FAA">
      <w:start w:val="1"/>
      <w:numFmt w:val="bullet"/>
      <w:lvlText w:val="o"/>
      <w:lvlJc w:val="left"/>
      <w:pPr>
        <w:ind w:left="3240" w:hanging="360"/>
      </w:pPr>
      <w:rPr>
        <w:rFonts w:ascii="Courier New" w:hAnsi="Courier New" w:hint="default"/>
      </w:rPr>
    </w:lvl>
    <w:lvl w:ilvl="5" w:tplc="FFE22FEC">
      <w:start w:val="1"/>
      <w:numFmt w:val="bullet"/>
      <w:lvlText w:val=""/>
      <w:lvlJc w:val="left"/>
      <w:pPr>
        <w:ind w:left="3960" w:hanging="360"/>
      </w:pPr>
      <w:rPr>
        <w:rFonts w:ascii="Wingdings" w:hAnsi="Wingdings" w:hint="default"/>
      </w:rPr>
    </w:lvl>
    <w:lvl w:ilvl="6" w:tplc="ECDEC358">
      <w:start w:val="1"/>
      <w:numFmt w:val="bullet"/>
      <w:lvlText w:val=""/>
      <w:lvlJc w:val="left"/>
      <w:pPr>
        <w:ind w:left="4680" w:hanging="360"/>
      </w:pPr>
      <w:rPr>
        <w:rFonts w:ascii="Symbol" w:hAnsi="Symbol" w:hint="default"/>
      </w:rPr>
    </w:lvl>
    <w:lvl w:ilvl="7" w:tplc="B9F6B530">
      <w:start w:val="1"/>
      <w:numFmt w:val="bullet"/>
      <w:lvlText w:val="o"/>
      <w:lvlJc w:val="left"/>
      <w:pPr>
        <w:ind w:left="5400" w:hanging="360"/>
      </w:pPr>
      <w:rPr>
        <w:rFonts w:ascii="Courier New" w:hAnsi="Courier New" w:hint="default"/>
      </w:rPr>
    </w:lvl>
    <w:lvl w:ilvl="8" w:tplc="6E0A099A">
      <w:start w:val="1"/>
      <w:numFmt w:val="bullet"/>
      <w:lvlText w:val=""/>
      <w:lvlJc w:val="left"/>
      <w:pPr>
        <w:ind w:left="6120" w:hanging="360"/>
      </w:pPr>
      <w:rPr>
        <w:rFonts w:ascii="Wingdings" w:hAnsi="Wingdings" w:hint="default"/>
      </w:rPr>
    </w:lvl>
  </w:abstractNum>
  <w:abstractNum w:abstractNumId="2" w15:restartNumberingAfterBreak="0">
    <w:nsid w:val="5A7457D9"/>
    <w:multiLevelType w:val="multilevel"/>
    <w:tmpl w:val="90E412DA"/>
    <w:lvl w:ilvl="0">
      <w:start w:val="1"/>
      <w:numFmt w:val="upperRoman"/>
      <w:pStyle w:val="Heading1"/>
      <w:suff w:val="space"/>
      <w:lvlText w:val="BAB %1"/>
      <w:lvlJc w:val="left"/>
      <w:pPr>
        <w:ind w:left="357" w:hanging="357"/>
      </w:pPr>
      <w:rPr>
        <w:rFonts w:hint="default"/>
      </w:rPr>
    </w:lvl>
    <w:lvl w:ilvl="1">
      <w:start w:val="1"/>
      <w:numFmt w:val="decimal"/>
      <w:pStyle w:val="Heading2"/>
      <w:isLgl/>
      <w:lvlText w:val="%1.%2"/>
      <w:lvlJc w:val="left"/>
      <w:pPr>
        <w:ind w:left="567" w:hanging="567"/>
      </w:pPr>
      <w:rPr>
        <w:rFonts w:hint="default"/>
      </w:rPr>
    </w:lvl>
    <w:lvl w:ilvl="2">
      <w:start w:val="1"/>
      <w:numFmt w:val="decimal"/>
      <w:pStyle w:val="Heading3"/>
      <w:isLgl/>
      <w:suff w:val="space"/>
      <w:lvlText w:val="%1.%2.%3"/>
      <w:lvlJc w:val="left"/>
      <w:pPr>
        <w:ind w:left="567" w:hanging="567"/>
      </w:pPr>
      <w:rPr>
        <w:rFonts w:hint="default"/>
      </w:rPr>
    </w:lvl>
    <w:lvl w:ilvl="3">
      <w:start w:val="1"/>
      <w:numFmt w:val="decimal"/>
      <w:pStyle w:val="Heading4"/>
      <w:isLgl/>
      <w:lvlText w:val="%1.%2.%3.%4"/>
      <w:lvlJc w:val="left"/>
      <w:pPr>
        <w:ind w:left="2058" w:hanging="357"/>
      </w:pPr>
      <w:rPr>
        <w:rFonts w:hint="default"/>
      </w:rPr>
    </w:lvl>
    <w:lvl w:ilvl="4">
      <w:start w:val="1"/>
      <w:numFmt w:val="decimal"/>
      <w:lvlText w:val="%1.%2.%3.%4.%5."/>
      <w:lvlJc w:val="left"/>
      <w:pPr>
        <w:ind w:left="2625" w:hanging="357"/>
      </w:pPr>
      <w:rPr>
        <w:rFonts w:hint="default"/>
      </w:rPr>
    </w:lvl>
    <w:lvl w:ilvl="5">
      <w:start w:val="1"/>
      <w:numFmt w:val="decimal"/>
      <w:lvlText w:val="%1.%2.%3.%4.%5.%6."/>
      <w:lvlJc w:val="left"/>
      <w:pPr>
        <w:ind w:left="3192" w:hanging="357"/>
      </w:pPr>
      <w:rPr>
        <w:rFonts w:hint="default"/>
      </w:rPr>
    </w:lvl>
    <w:lvl w:ilvl="6">
      <w:start w:val="1"/>
      <w:numFmt w:val="decimal"/>
      <w:lvlText w:val="%1.%2.%3.%4.%5.%6.%7."/>
      <w:lvlJc w:val="left"/>
      <w:pPr>
        <w:ind w:left="3759" w:hanging="357"/>
      </w:pPr>
      <w:rPr>
        <w:rFonts w:hint="default"/>
      </w:rPr>
    </w:lvl>
    <w:lvl w:ilvl="7">
      <w:start w:val="1"/>
      <w:numFmt w:val="decimal"/>
      <w:lvlText w:val="%1.%2.%3.%4.%5.%6.%7.%8."/>
      <w:lvlJc w:val="left"/>
      <w:pPr>
        <w:ind w:left="4326" w:hanging="357"/>
      </w:pPr>
      <w:rPr>
        <w:rFonts w:hint="default"/>
      </w:rPr>
    </w:lvl>
    <w:lvl w:ilvl="8">
      <w:start w:val="1"/>
      <w:numFmt w:val="decimal"/>
      <w:lvlText w:val="%1.%2.%3.%4.%5.%6.%7.%8.%9."/>
      <w:lvlJc w:val="left"/>
      <w:pPr>
        <w:ind w:left="4893" w:hanging="357"/>
      </w:pPr>
      <w:rPr>
        <w:rFonts w:hint="default"/>
      </w:rPr>
    </w:lvl>
  </w:abstractNum>
  <w:abstractNum w:abstractNumId="3" w15:restartNumberingAfterBreak="0">
    <w:nsid w:val="75FE7268"/>
    <w:multiLevelType w:val="hybridMultilevel"/>
    <w:tmpl w:val="FB660DD4"/>
    <w:lvl w:ilvl="0" w:tplc="890C208C">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376589638">
    <w:abstractNumId w:val="3"/>
  </w:num>
  <w:num w:numId="2" w16cid:durableId="846595628">
    <w:abstractNumId w:val="2"/>
  </w:num>
  <w:num w:numId="3" w16cid:durableId="2011760954">
    <w:abstractNumId w:val="2"/>
  </w:num>
  <w:num w:numId="4" w16cid:durableId="1265304926">
    <w:abstractNumId w:val="2"/>
  </w:num>
  <w:num w:numId="5" w16cid:durableId="1656253151">
    <w:abstractNumId w:val="2"/>
  </w:num>
  <w:num w:numId="6" w16cid:durableId="1415198420">
    <w:abstractNumId w:val="2"/>
  </w:num>
  <w:num w:numId="7" w16cid:durableId="1964267841">
    <w:abstractNumId w:val="2"/>
  </w:num>
  <w:num w:numId="8" w16cid:durableId="1369136793">
    <w:abstractNumId w:val="1"/>
  </w:num>
  <w:num w:numId="9" w16cid:durableId="5687366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3C6"/>
    <w:rsid w:val="000428A0"/>
    <w:rsid w:val="0009166C"/>
    <w:rsid w:val="00093B4F"/>
    <w:rsid w:val="001100EE"/>
    <w:rsid w:val="0015438B"/>
    <w:rsid w:val="0017241B"/>
    <w:rsid w:val="00184E32"/>
    <w:rsid w:val="001A2420"/>
    <w:rsid w:val="001B3524"/>
    <w:rsid w:val="001C6EEA"/>
    <w:rsid w:val="001D711A"/>
    <w:rsid w:val="001E4179"/>
    <w:rsid w:val="00210286"/>
    <w:rsid w:val="00225300"/>
    <w:rsid w:val="00245727"/>
    <w:rsid w:val="00276FF8"/>
    <w:rsid w:val="002C3541"/>
    <w:rsid w:val="002C5755"/>
    <w:rsid w:val="00334113"/>
    <w:rsid w:val="00356778"/>
    <w:rsid w:val="003A01B1"/>
    <w:rsid w:val="003A1D21"/>
    <w:rsid w:val="003B43C6"/>
    <w:rsid w:val="003B5ABD"/>
    <w:rsid w:val="003E4DE8"/>
    <w:rsid w:val="004224FC"/>
    <w:rsid w:val="00435917"/>
    <w:rsid w:val="0047344E"/>
    <w:rsid w:val="00494380"/>
    <w:rsid w:val="004A110F"/>
    <w:rsid w:val="004B7C5D"/>
    <w:rsid w:val="0052103E"/>
    <w:rsid w:val="00585D1D"/>
    <w:rsid w:val="005B4BCA"/>
    <w:rsid w:val="005B502E"/>
    <w:rsid w:val="00610D6E"/>
    <w:rsid w:val="006369B5"/>
    <w:rsid w:val="006B2B0E"/>
    <w:rsid w:val="00740390"/>
    <w:rsid w:val="00747462"/>
    <w:rsid w:val="00763111"/>
    <w:rsid w:val="008571CD"/>
    <w:rsid w:val="008B3BCE"/>
    <w:rsid w:val="008D35CE"/>
    <w:rsid w:val="008E1331"/>
    <w:rsid w:val="008E2C50"/>
    <w:rsid w:val="009051DE"/>
    <w:rsid w:val="00927DFF"/>
    <w:rsid w:val="00945F71"/>
    <w:rsid w:val="00967D36"/>
    <w:rsid w:val="00985A63"/>
    <w:rsid w:val="009B3314"/>
    <w:rsid w:val="009B37C0"/>
    <w:rsid w:val="009C080A"/>
    <w:rsid w:val="009C121C"/>
    <w:rsid w:val="00A35A41"/>
    <w:rsid w:val="00AB19DA"/>
    <w:rsid w:val="00AF71DB"/>
    <w:rsid w:val="00B07884"/>
    <w:rsid w:val="00B53270"/>
    <w:rsid w:val="00BD4089"/>
    <w:rsid w:val="00C1325C"/>
    <w:rsid w:val="00C135D2"/>
    <w:rsid w:val="00C138B6"/>
    <w:rsid w:val="00C21EB8"/>
    <w:rsid w:val="00C52D73"/>
    <w:rsid w:val="00C742BC"/>
    <w:rsid w:val="00CA150B"/>
    <w:rsid w:val="00CA2BD6"/>
    <w:rsid w:val="00CB26A7"/>
    <w:rsid w:val="00CB3674"/>
    <w:rsid w:val="00CB7DD5"/>
    <w:rsid w:val="00CF49FC"/>
    <w:rsid w:val="00D342FA"/>
    <w:rsid w:val="00D71F88"/>
    <w:rsid w:val="00D86DB9"/>
    <w:rsid w:val="00DE650F"/>
    <w:rsid w:val="00E32994"/>
    <w:rsid w:val="00E54DF8"/>
    <w:rsid w:val="00E82D1D"/>
    <w:rsid w:val="00E85DA5"/>
    <w:rsid w:val="00E86C14"/>
    <w:rsid w:val="00E8793E"/>
    <w:rsid w:val="00EA719F"/>
    <w:rsid w:val="00F36A33"/>
    <w:rsid w:val="00F56544"/>
    <w:rsid w:val="00F8766E"/>
    <w:rsid w:val="00FE6EEF"/>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5E920"/>
  <w15:chartTrackingRefBased/>
  <w15:docId w15:val="{E1104660-4A0C-4FD7-8F63-C39944045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2D73"/>
    <w:pPr>
      <w:jc w:val="both"/>
    </w:pPr>
    <w:rPr>
      <w:rFonts w:ascii="Times New Roman" w:hAnsi="Times New Roman"/>
      <w:sz w:val="24"/>
    </w:rPr>
  </w:style>
  <w:style w:type="paragraph" w:styleId="Heading1">
    <w:name w:val="heading 1"/>
    <w:next w:val="Normal"/>
    <w:link w:val="Heading1Char"/>
    <w:uiPriority w:val="9"/>
    <w:qFormat/>
    <w:rsid w:val="0015438B"/>
    <w:pPr>
      <w:pageBreakBefore/>
      <w:numPr>
        <w:numId w:val="7"/>
      </w:numPr>
      <w:spacing w:after="0" w:line="360" w:lineRule="auto"/>
      <w:mirrorIndents/>
      <w:jc w:val="center"/>
      <w:outlineLvl w:val="0"/>
    </w:pPr>
    <w:rPr>
      <w:rFonts w:ascii="Times New Roman" w:eastAsia="Arial" w:hAnsi="Times New Roman" w:cs="Arial"/>
      <w:b/>
      <w:caps/>
      <w:sz w:val="28"/>
      <w:szCs w:val="40"/>
      <w:lang w:val="id" w:eastAsia="en-ID"/>
      <w14:ligatures w14:val="none"/>
    </w:rPr>
  </w:style>
  <w:style w:type="paragraph" w:styleId="Heading2">
    <w:name w:val="heading 2"/>
    <w:basedOn w:val="Normal"/>
    <w:next w:val="Normal"/>
    <w:link w:val="Heading2Char"/>
    <w:uiPriority w:val="9"/>
    <w:unhideWhenUsed/>
    <w:qFormat/>
    <w:rsid w:val="0015438B"/>
    <w:pPr>
      <w:keepNext/>
      <w:keepLines/>
      <w:numPr>
        <w:ilvl w:val="1"/>
        <w:numId w:val="7"/>
      </w:numPr>
      <w:spacing w:after="0" w:line="360" w:lineRule="auto"/>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5438B"/>
    <w:pPr>
      <w:keepNext/>
      <w:keepLines/>
      <w:widowControl w:val="0"/>
      <w:numPr>
        <w:ilvl w:val="2"/>
        <w:numId w:val="7"/>
      </w:numPr>
      <w:autoSpaceDE w:val="0"/>
      <w:autoSpaceDN w:val="0"/>
      <w:spacing w:before="40" w:after="0" w:line="240" w:lineRule="auto"/>
      <w:jc w:val="left"/>
      <w:outlineLvl w:val="2"/>
    </w:pPr>
    <w:rPr>
      <w:rFonts w:eastAsiaTheme="majorEastAsia" w:cstheme="majorBidi"/>
      <w:b/>
      <w:color w:val="000000" w:themeColor="text1"/>
      <w:szCs w:val="24"/>
      <w:lang w:val="id"/>
    </w:rPr>
  </w:style>
  <w:style w:type="paragraph" w:styleId="Heading4">
    <w:name w:val="heading 4"/>
    <w:basedOn w:val="Normal"/>
    <w:next w:val="Normal"/>
    <w:link w:val="Heading4Char"/>
    <w:uiPriority w:val="9"/>
    <w:unhideWhenUsed/>
    <w:qFormat/>
    <w:rsid w:val="0015438B"/>
    <w:pPr>
      <w:keepNext/>
      <w:keepLines/>
      <w:widowControl w:val="0"/>
      <w:numPr>
        <w:ilvl w:val="3"/>
        <w:numId w:val="5"/>
      </w:numPr>
      <w:autoSpaceDE w:val="0"/>
      <w:autoSpaceDN w:val="0"/>
      <w:spacing w:before="40" w:after="0" w:line="240" w:lineRule="auto"/>
      <w:jc w:val="left"/>
      <w:outlineLvl w:val="3"/>
    </w:pPr>
    <w:rPr>
      <w:rFonts w:eastAsiaTheme="majorEastAsia" w:cstheme="majorBidi"/>
      <w:b/>
      <w:iCs/>
      <w:color w:val="000000" w:themeColor="text1"/>
      <w:lang w:val="id"/>
    </w:rPr>
  </w:style>
  <w:style w:type="paragraph" w:styleId="Heading5">
    <w:name w:val="heading 5"/>
    <w:basedOn w:val="Normal"/>
    <w:next w:val="Normal"/>
    <w:link w:val="Heading5Char"/>
    <w:uiPriority w:val="9"/>
    <w:semiHidden/>
    <w:unhideWhenUsed/>
    <w:qFormat/>
    <w:rsid w:val="003B43C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3B43C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B43C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B43C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B43C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B5ABD"/>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945F71"/>
    <w:rPr>
      <w:rFonts w:ascii="Times New Roman" w:eastAsiaTheme="majorEastAsia" w:hAnsi="Times New Roman" w:cstheme="majorBidi"/>
      <w:b/>
      <w:color w:val="000000" w:themeColor="text1"/>
      <w:sz w:val="24"/>
      <w:szCs w:val="24"/>
      <w:lang w:val="id"/>
    </w:rPr>
  </w:style>
  <w:style w:type="character" w:customStyle="1" w:styleId="Heading1Char">
    <w:name w:val="Heading 1 Char"/>
    <w:basedOn w:val="DefaultParagraphFont"/>
    <w:link w:val="Heading1"/>
    <w:uiPriority w:val="9"/>
    <w:rsid w:val="00945F71"/>
    <w:rPr>
      <w:rFonts w:ascii="Times New Roman" w:eastAsia="Arial" w:hAnsi="Times New Roman" w:cs="Arial"/>
      <w:b/>
      <w:caps/>
      <w:sz w:val="28"/>
      <w:szCs w:val="40"/>
      <w:lang w:val="id" w:eastAsia="en-ID"/>
      <w14:ligatures w14:val="none"/>
    </w:rPr>
  </w:style>
  <w:style w:type="character" w:customStyle="1" w:styleId="Heading4Char">
    <w:name w:val="Heading 4 Char"/>
    <w:basedOn w:val="DefaultParagraphFont"/>
    <w:link w:val="Heading4"/>
    <w:uiPriority w:val="9"/>
    <w:rsid w:val="0015438B"/>
    <w:rPr>
      <w:rFonts w:ascii="Times New Roman" w:eastAsiaTheme="majorEastAsia" w:hAnsi="Times New Roman" w:cstheme="majorBidi"/>
      <w:b/>
      <w:iCs/>
      <w:color w:val="000000" w:themeColor="text1"/>
      <w:sz w:val="24"/>
      <w:lang w:val="id"/>
    </w:rPr>
  </w:style>
  <w:style w:type="paragraph" w:customStyle="1" w:styleId="Penjelasanlaprak">
    <w:name w:val="Penjelasan laprak"/>
    <w:basedOn w:val="Normal"/>
    <w:link w:val="PenjelasanlaprakChar"/>
    <w:qFormat/>
    <w:rsid w:val="00E54DF8"/>
    <w:pPr>
      <w:spacing w:after="120" w:line="360" w:lineRule="auto"/>
      <w:ind w:firstLine="851"/>
    </w:pPr>
  </w:style>
  <w:style w:type="character" w:customStyle="1" w:styleId="PenjelasanlaprakChar">
    <w:name w:val="Penjelasan laprak Char"/>
    <w:basedOn w:val="DefaultParagraphFont"/>
    <w:link w:val="Penjelasanlaprak"/>
    <w:rsid w:val="00E54DF8"/>
    <w:rPr>
      <w:rFonts w:ascii="Times New Roman" w:hAnsi="Times New Roman"/>
      <w:sz w:val="24"/>
    </w:rPr>
  </w:style>
  <w:style w:type="paragraph" w:styleId="Caption">
    <w:name w:val="caption"/>
    <w:basedOn w:val="Normal"/>
    <w:next w:val="Normal"/>
    <w:uiPriority w:val="35"/>
    <w:unhideWhenUsed/>
    <w:qFormat/>
    <w:rsid w:val="00FE6EEF"/>
    <w:pPr>
      <w:spacing w:after="200" w:line="240" w:lineRule="auto"/>
      <w:jc w:val="center"/>
    </w:pPr>
    <w:rPr>
      <w:iCs/>
      <w:sz w:val="20"/>
      <w:szCs w:val="18"/>
      <w:lang w:val="en-US"/>
    </w:rPr>
  </w:style>
  <w:style w:type="character" w:customStyle="1" w:styleId="Heading5Char">
    <w:name w:val="Heading 5 Char"/>
    <w:basedOn w:val="DefaultParagraphFont"/>
    <w:link w:val="Heading5"/>
    <w:uiPriority w:val="9"/>
    <w:semiHidden/>
    <w:rsid w:val="003B43C6"/>
    <w:rPr>
      <w:rFonts w:eastAsiaTheme="majorEastAsia" w:cstheme="majorBidi"/>
      <w:color w:val="2F5496" w:themeColor="accent1" w:themeShade="BF"/>
      <w:sz w:val="24"/>
    </w:rPr>
  </w:style>
  <w:style w:type="character" w:customStyle="1" w:styleId="Heading6Char">
    <w:name w:val="Heading 6 Char"/>
    <w:basedOn w:val="DefaultParagraphFont"/>
    <w:link w:val="Heading6"/>
    <w:uiPriority w:val="9"/>
    <w:semiHidden/>
    <w:rsid w:val="003B43C6"/>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3B43C6"/>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3B43C6"/>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3B43C6"/>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3B43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43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43C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43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43C6"/>
    <w:pPr>
      <w:spacing w:before="160"/>
      <w:jc w:val="center"/>
    </w:pPr>
    <w:rPr>
      <w:i/>
      <w:iCs/>
      <w:color w:val="404040" w:themeColor="text1" w:themeTint="BF"/>
    </w:rPr>
  </w:style>
  <w:style w:type="character" w:customStyle="1" w:styleId="QuoteChar">
    <w:name w:val="Quote Char"/>
    <w:basedOn w:val="DefaultParagraphFont"/>
    <w:link w:val="Quote"/>
    <w:uiPriority w:val="29"/>
    <w:rsid w:val="003B43C6"/>
    <w:rPr>
      <w:rFonts w:ascii="Times New Roman" w:hAnsi="Times New Roman"/>
      <w:i/>
      <w:iCs/>
      <w:color w:val="404040" w:themeColor="text1" w:themeTint="BF"/>
      <w:sz w:val="24"/>
    </w:rPr>
  </w:style>
  <w:style w:type="paragraph" w:styleId="ListParagraph">
    <w:name w:val="List Paragraph"/>
    <w:basedOn w:val="Normal"/>
    <w:uiPriority w:val="34"/>
    <w:qFormat/>
    <w:rsid w:val="003B43C6"/>
    <w:pPr>
      <w:ind w:left="720"/>
      <w:contextualSpacing/>
    </w:pPr>
  </w:style>
  <w:style w:type="character" w:styleId="IntenseEmphasis">
    <w:name w:val="Intense Emphasis"/>
    <w:basedOn w:val="DefaultParagraphFont"/>
    <w:uiPriority w:val="21"/>
    <w:qFormat/>
    <w:rsid w:val="003B43C6"/>
    <w:rPr>
      <w:i/>
      <w:iCs/>
      <w:color w:val="2F5496" w:themeColor="accent1" w:themeShade="BF"/>
    </w:rPr>
  </w:style>
  <w:style w:type="paragraph" w:styleId="IntenseQuote">
    <w:name w:val="Intense Quote"/>
    <w:basedOn w:val="Normal"/>
    <w:next w:val="Normal"/>
    <w:link w:val="IntenseQuoteChar"/>
    <w:uiPriority w:val="30"/>
    <w:qFormat/>
    <w:rsid w:val="003B43C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B43C6"/>
    <w:rPr>
      <w:rFonts w:ascii="Times New Roman" w:hAnsi="Times New Roman"/>
      <w:i/>
      <w:iCs/>
      <w:color w:val="2F5496" w:themeColor="accent1" w:themeShade="BF"/>
      <w:sz w:val="24"/>
    </w:rPr>
  </w:style>
  <w:style w:type="character" w:styleId="IntenseReference">
    <w:name w:val="Intense Reference"/>
    <w:basedOn w:val="DefaultParagraphFont"/>
    <w:uiPriority w:val="32"/>
    <w:qFormat/>
    <w:rsid w:val="003B43C6"/>
    <w:rPr>
      <w:b/>
      <w:bCs/>
      <w:smallCaps/>
      <w:color w:val="2F5496" w:themeColor="accent1" w:themeShade="BF"/>
      <w:spacing w:val="5"/>
    </w:rPr>
  </w:style>
  <w:style w:type="table" w:customStyle="1" w:styleId="TableGrid1">
    <w:name w:val="Table Grid1"/>
    <w:basedOn w:val="TableNormal"/>
    <w:next w:val="TableGrid"/>
    <w:uiPriority w:val="59"/>
    <w:rsid w:val="003B43C6"/>
    <w:pPr>
      <w:spacing w:after="0" w:line="240" w:lineRule="auto"/>
    </w:pPr>
    <w:rPr>
      <w:rFonts w:ascii="Arial" w:eastAsia="Arial" w:hAnsi="Arial" w:cs="Arial"/>
      <w:kern w:val="0"/>
      <w:sz w:val="24"/>
      <w:szCs w:val="24"/>
      <w:lang w:eastAsia="id-ID"/>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3B4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D71F88"/>
    <w:pPr>
      <w:spacing w:before="100" w:beforeAutospacing="1" w:after="100" w:afterAutospacing="1" w:line="240" w:lineRule="auto"/>
      <w:jc w:val="left"/>
    </w:pPr>
    <w:rPr>
      <w:rFonts w:eastAsia="Times New Roman" w:cs="Times New Roman"/>
      <w:kern w:val="0"/>
      <w:szCs w:val="24"/>
      <w:lang w:eastAsia="id-ID"/>
    </w:rPr>
  </w:style>
  <w:style w:type="character" w:styleId="Emphasis">
    <w:name w:val="Emphasis"/>
    <w:basedOn w:val="DefaultParagraphFont"/>
    <w:uiPriority w:val="20"/>
    <w:qFormat/>
    <w:rsid w:val="00D71F88"/>
    <w:rPr>
      <w:i/>
      <w:iCs/>
    </w:rPr>
  </w:style>
  <w:style w:type="character" w:styleId="PlaceholderText">
    <w:name w:val="Placeholder Text"/>
    <w:basedOn w:val="DefaultParagraphFont"/>
    <w:uiPriority w:val="99"/>
    <w:semiHidden/>
    <w:rsid w:val="00D71F8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486323">
      <w:marLeft w:val="640"/>
      <w:marRight w:val="0"/>
      <w:marTop w:val="0"/>
      <w:marBottom w:val="0"/>
      <w:divBdr>
        <w:top w:val="none" w:sz="0" w:space="0" w:color="auto"/>
        <w:left w:val="none" w:sz="0" w:space="0" w:color="auto"/>
        <w:bottom w:val="none" w:sz="0" w:space="0" w:color="auto"/>
        <w:right w:val="none" w:sz="0" w:space="0" w:color="auto"/>
      </w:divBdr>
    </w:div>
    <w:div w:id="123276730">
      <w:marLeft w:val="640"/>
      <w:marRight w:val="0"/>
      <w:marTop w:val="0"/>
      <w:marBottom w:val="0"/>
      <w:divBdr>
        <w:top w:val="none" w:sz="0" w:space="0" w:color="auto"/>
        <w:left w:val="none" w:sz="0" w:space="0" w:color="auto"/>
        <w:bottom w:val="none" w:sz="0" w:space="0" w:color="auto"/>
        <w:right w:val="none" w:sz="0" w:space="0" w:color="auto"/>
      </w:divBdr>
    </w:div>
    <w:div w:id="197205549">
      <w:marLeft w:val="640"/>
      <w:marRight w:val="0"/>
      <w:marTop w:val="0"/>
      <w:marBottom w:val="0"/>
      <w:divBdr>
        <w:top w:val="none" w:sz="0" w:space="0" w:color="auto"/>
        <w:left w:val="none" w:sz="0" w:space="0" w:color="auto"/>
        <w:bottom w:val="none" w:sz="0" w:space="0" w:color="auto"/>
        <w:right w:val="none" w:sz="0" w:space="0" w:color="auto"/>
      </w:divBdr>
    </w:div>
    <w:div w:id="261694947">
      <w:marLeft w:val="640"/>
      <w:marRight w:val="0"/>
      <w:marTop w:val="0"/>
      <w:marBottom w:val="0"/>
      <w:divBdr>
        <w:top w:val="none" w:sz="0" w:space="0" w:color="auto"/>
        <w:left w:val="none" w:sz="0" w:space="0" w:color="auto"/>
        <w:bottom w:val="none" w:sz="0" w:space="0" w:color="auto"/>
        <w:right w:val="none" w:sz="0" w:space="0" w:color="auto"/>
      </w:divBdr>
    </w:div>
    <w:div w:id="444692035">
      <w:marLeft w:val="640"/>
      <w:marRight w:val="0"/>
      <w:marTop w:val="0"/>
      <w:marBottom w:val="0"/>
      <w:divBdr>
        <w:top w:val="none" w:sz="0" w:space="0" w:color="auto"/>
        <w:left w:val="none" w:sz="0" w:space="0" w:color="auto"/>
        <w:bottom w:val="none" w:sz="0" w:space="0" w:color="auto"/>
        <w:right w:val="none" w:sz="0" w:space="0" w:color="auto"/>
      </w:divBdr>
    </w:div>
    <w:div w:id="885600427">
      <w:marLeft w:val="640"/>
      <w:marRight w:val="0"/>
      <w:marTop w:val="0"/>
      <w:marBottom w:val="0"/>
      <w:divBdr>
        <w:top w:val="none" w:sz="0" w:space="0" w:color="auto"/>
        <w:left w:val="none" w:sz="0" w:space="0" w:color="auto"/>
        <w:bottom w:val="none" w:sz="0" w:space="0" w:color="auto"/>
        <w:right w:val="none" w:sz="0" w:space="0" w:color="auto"/>
      </w:divBdr>
    </w:div>
    <w:div w:id="993871307">
      <w:marLeft w:val="640"/>
      <w:marRight w:val="0"/>
      <w:marTop w:val="0"/>
      <w:marBottom w:val="0"/>
      <w:divBdr>
        <w:top w:val="none" w:sz="0" w:space="0" w:color="auto"/>
        <w:left w:val="none" w:sz="0" w:space="0" w:color="auto"/>
        <w:bottom w:val="none" w:sz="0" w:space="0" w:color="auto"/>
        <w:right w:val="none" w:sz="0" w:space="0" w:color="auto"/>
      </w:divBdr>
    </w:div>
    <w:div w:id="1204172721">
      <w:marLeft w:val="640"/>
      <w:marRight w:val="0"/>
      <w:marTop w:val="0"/>
      <w:marBottom w:val="0"/>
      <w:divBdr>
        <w:top w:val="none" w:sz="0" w:space="0" w:color="auto"/>
        <w:left w:val="none" w:sz="0" w:space="0" w:color="auto"/>
        <w:bottom w:val="none" w:sz="0" w:space="0" w:color="auto"/>
        <w:right w:val="none" w:sz="0" w:space="0" w:color="auto"/>
      </w:divBdr>
    </w:div>
    <w:div w:id="1387677826">
      <w:marLeft w:val="640"/>
      <w:marRight w:val="0"/>
      <w:marTop w:val="0"/>
      <w:marBottom w:val="0"/>
      <w:divBdr>
        <w:top w:val="none" w:sz="0" w:space="0" w:color="auto"/>
        <w:left w:val="none" w:sz="0" w:space="0" w:color="auto"/>
        <w:bottom w:val="none" w:sz="0" w:space="0" w:color="auto"/>
        <w:right w:val="none" w:sz="0" w:space="0" w:color="auto"/>
      </w:divBdr>
    </w:div>
    <w:div w:id="2111582328">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E341D7C8C9540B6B58A93266D75FADA"/>
        <w:category>
          <w:name w:val="General"/>
          <w:gallery w:val="placeholder"/>
        </w:category>
        <w:types>
          <w:type w:val="bbPlcHdr"/>
        </w:types>
        <w:behaviors>
          <w:behavior w:val="content"/>
        </w:behaviors>
        <w:guid w:val="{C41FDC68-F6DD-4F34-9BD2-BB0FF68694E4}"/>
      </w:docPartPr>
      <w:docPartBody>
        <w:p w:rsidR="005D5540" w:rsidRDefault="00151FDE" w:rsidP="00151FDE">
          <w:pPr>
            <w:pStyle w:val="CE341D7C8C9540B6B58A93266D75FADA"/>
          </w:pPr>
          <w:r w:rsidRPr="00B44D13">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3DF76FD-CB2C-448A-AE79-53C456F63CE5}"/>
      </w:docPartPr>
      <w:docPartBody>
        <w:p w:rsidR="005D5540" w:rsidRDefault="00151FDE">
          <w:r w:rsidRPr="00B44D1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FDE"/>
    <w:rsid w:val="00151FDE"/>
    <w:rsid w:val="005D5540"/>
    <w:rsid w:val="00CF49FC"/>
    <w:rsid w:val="00DB4759"/>
    <w:rsid w:val="00F90B6E"/>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51FDE"/>
    <w:rPr>
      <w:color w:val="666666"/>
    </w:rPr>
  </w:style>
  <w:style w:type="paragraph" w:customStyle="1" w:styleId="CE341D7C8C9540B6B58A93266D75FADA">
    <w:name w:val="CE341D7C8C9540B6B58A93266D75FADA"/>
    <w:rsid w:val="00151FD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8FADC-FB22-4C3C-8557-03EECAD1D645}">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2202190490"/>
    <we:property name="MENDELEY_CITATIONS" value="[{&quot;citationID&quot;:&quot;MENDELEY_CITATION_b6afaa57-c088-4355-bce5-df0dca1bf364&quot;,&quot;properties&quot;:{&quot;noteIndex&quot;:0},&quot;isEdited&quot;:false,&quot;manualOverride&quot;:{&quot;isManuallyOverridden&quot;:false,&quot;citeprocText&quot;:&quot;[1]&quot;,&quot;manualOverrideText&quot;:&quot;&quot;},&quot;citationTag&quot;:&quot;MENDELEY_CITATION_v3_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&quot;,&quot;citationItems&quot;:[{&quot;id&quot;:&quot;3404dc20-36be-3f6b-8982-4b0641d83b52&quot;,&quot;itemData&quot;:{&quot;type&quot;:&quot;report&quot;,&quot;id&quot;:&quot;3404dc20-36be-3f6b-8982-4b0641d83b52&quot;,&quot;title&quot;:&quot;Increasing rat numbers in cities are linked to climate warming, urbanization, and human population&quot;,&quot;author&quot;:[{&quot;family&quot;:&quot;Richardson&quot;,&quot;given&quot;:&quot;Jonathan L&quot;,&quot;parse-names&quot;:false,&quot;dropping-particle&quot;:&quot;&quot;,&quot;non-dropping-particle&quot;:&quot;&quot;},{&quot;family&quot;:&quot;Mccoy&quot;,&quot;given&quot;:&quot;Elizabeth P&quot;,&quot;parse-names&quot;:false,&quot;dropping-particle&quot;:&quot;&quot;,&quot;non-dropping-particle&quot;:&quot;&quot;},{&quot;family&quot;:&quot;Parlavecchio&quot;,&quot;given&quot;:&quot;Nicholas&quot;,&quot;parse-names&quot;:false,&quot;dropping-particle&quot;:&quot;&quot;,&quot;non-dropping-particle&quot;:&quot;&quot;},{&quot;family&quot;:&quot;Szykowny&quot;,&quot;given&quot;:&quot;Ryan&quot;,&quot;parse-names&quot;:false,&quot;dropping-particle&quot;:&quot;&quot;,&quot;non-dropping-particle&quot;:&quot;&quot;},{&quot;family&quot;:&quot;Beech-Brown&quot;,&quot;given&quot;:&quot;Eli&quot;,&quot;parse-names&quot;:false,&quot;dropping-particle&quot;:&quot;&quot;,&quot;non-dropping-particle&quot;:&quot;&quot;},{&quot;family&quot;:&quot;Buijs&quot;,&quot;given&quot;:&quot;Jan A&quot;,&quot;parse-names&quot;:false,&quot;dropping-particle&quot;:&quot;&quot;,&quot;non-dropping-particle&quot;:&quot;&quot;},{&quot;family&quot;:&quot;Buckley&quot;,&quot;given&quot;:&quot;Jacqueline&quot;,&quot;parse-names&quot;:false,&quot;dropping-particle&quot;:&quot;&quot;,&quot;non-dropping-particle&quot;:&quot;&quot;},{&quot;family&quot;:&quot;Corrigan&quot;,&quot;given&quot;:&quot;Robert M&quot;,&quot;parse-names&quot;:false,&quot;dropping-particle&quot;:&quot;&quot;,&quot;non-dropping-particle&quot;:&quot;&quot;},{&quot;family&quot;:&quot;Costa&quot;,&quot;given&quot;:&quot;Federico&quot;,&quot;parse-names&quot;:false,&quot;dropping-particle&quot;:&quot;&quot;,&quot;non-dropping-particle&quot;:&quot;&quot;},{&quot;family&quot;:&quot;Delaney&quot;,&quot;given&quot;:&quot;Ray&quot;,&quot;parse-names&quot;:false,&quot;dropping-particle&quot;:&quot;&quot;,&quot;non-dropping-particle&quot;:&quot;&quot;},{&quot;family&quot;:&quot;Denny&quot;,&quot;given&quot;:&quot;Rachel&quot;,&quot;parse-names&quot;:false,&quot;dropping-particle&quot;:&quot;&quot;,&quot;non-dropping-particle&quot;:&quot;&quot;},{&quot;family&quot;:&quot;Helms&quot;,&quot;given&quot;:&quot;Leah&quot;,&quot;parse-names&quot;:false,&quot;dropping-particle&quot;:&quot;&quot;,&quot;non-dropping-particle&quot;:&quot;&quot;},{&quot;family&quot;:&quot;Lee&quot;,&quot;given&quot;:&quot;Wade&quot;,&quot;parse-names&quot;:false,&quot;dropping-particle&quot;:&quot;&quot;,&quot;non-dropping-particle&quot;:&quot;&quot;},{&quot;family&quot;:&quot;Murray&quot;,&quot;given&quot;:&quot;Maureen H&quot;,&quot;parse-names&quot;:false,&quot;dropping-particle&quot;:&quot;&quot;,&quot;non-dropping-particle&quot;:&quot;&quot;},{&quot;family&quot;:&quot;Riegel&quot;,&quot;given&quot;:&quot;Claudia&quot;,&quot;parse-names&quot;:false,&quot;dropping-particle&quot;:&quot;&quot;,&quot;non-dropping-particle&quot;:&quot;&quot;},{&quot;family&quot;:&quot;Souza&quot;,&quot;given&quot;:&quot;Fabio N&quot;,&quot;parse-names&quot;:false,&quot;dropping-particle&quot;:&quot;&quot;,&quot;non-dropping-particle&quot;:&quot;&quot;},{&quot;family&quot;:&quot;Ulrich&quot;,&quot;given&quot;:&quot;John&quot;,&quot;parse-names&quot;:false,&quot;dropping-particle&quot;:&quot;&quot;,&quot;non-dropping-particle&quot;:&quot;&quot;},{&quot;family&quot;:&quot;Why&quot;,&quot;given&quot;:&quot;Adena&quot;,&quot;parse-names&quot;:false,&quot;dropping-particle&quot;:&quot;&quot;,&quot;non-dropping-particle&quot;:&quot;&quot;},{&quot;family&quot;:&quot;Kiyokawa&quot;,&quot;given&quot;:&quot;Yasushi&quot;,&quot;parse-names&quot;:false,&quot;dropping-particle&quot;:&quot;&quot;,&quot;non-dropping-particle&quot;:&quot;&quot;}],&quot;container-title&quot;:&quot;Sci. Adv&quot;,&quot;issued&quot;:{&quot;date-parts&quot;:[[2025]]},&quot;number-of-pages&quot;:&quot;31&quot;,&quot;abstract&quot;:&quot;Urban rats are commensal pests that thrive in cities by exploiting the resources accompanying large human populations. Identifying long-term trends in rat numbers and how they are shaped by environmental changes is critical for understanding their ecology, and projecting future vulnerabilities and mitigation needs. Here, we use public complaint and inspection data from 16 cities around the world to estimate trends in rat populations. Eleven of 16 cities (69%) had significant increasing trends in rat numbers, including Washington D.C., New York, and Amsterdam. Just three cities experienced declines. Cities experiencing greater temperature increases over time saw larger increases in rats. Cities with more dense human populations and more urbanization also saw larger increases in rats. Warming temperatures and more people living in cities may be expanding the seasonal activity periods and food availability for urban rats. Cities will have to integrate the biological impacts of these variables into future management strategies.&quot;,&quot;volume&quot;:&quot;11&quot;,&quot;container-title-short&quot;:&quot;&quot;},&quot;isTemporary&quot;:false,&quot;suppress-author&quot;:false,&quot;composite&quot;:false,&quot;author-only&quot;:false}]},{&quot;citationID&quot;:&quot;MENDELEY_CITATION_59226afd-a708-41d3-9636-fded6e5609c2&quot;,&quot;properties&quot;:{&quot;noteIndex&quot;:0},&quot;isEdited&quot;:false,&quot;manualOverride&quot;:{&quot;isManuallyOverridden&quot;:false,&quot;citeprocText&quot;:&quot;[2]&quot;,&quot;manualOverrideText&quot;:&quot;&quot;},&quot;citationTag&quot;:&quot;MENDELEY_CITATION_v3_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&quot;,&quot;citationItems&quot;:[{&quot;id&quot;:&quot;7a0c3b6b-e5cf-36da-83d0-94a7f8832115&quot;,&quot;itemData&quot;:{&quot;type&quot;:&quot;article&quot;,&quot;id&quot;:&quot;7a0c3b6b-e5cf-36da-83d0-94a7f8832115&quot;,&quot;title&quot;:&quot;Computational Urban Ecology of New York City Rats&quot;,&quot;author&quot;:[{&quot;family&quot;:&quot;Peterson&quot;,&quot;given&quot;:&quot;Ralph E.&quot;,&quot;parse-names&quot;:false,&quot;dropping-particle&quot;:&quot;&quot;,&quot;non-dropping-particle&quot;:&quot;&quot;},{&quot;family&quot;:&quot;Batenkov&quot;,&quot;given&quot;:&quot;Dmitry&quot;,&quot;parse-names&quot;:false,&quot;dropping-particle&quot;:&quot;&quot;,&quot;non-dropping-particle&quot;:&quot;&quot;},{&quot;family&quot;:&quot;Hady&quot;,&quot;given&quot;:&quot;Ahmed&quot;,&quot;parse-names&quot;:false,&quot;dropping-particle&quot;:&quot;&quot;,&quot;non-dropping-particle&quot;:&quot;El&quot;},{&quot;family&quot;:&quot;Mackevicius&quot;,&quot;given&quot;:&quot;Emily L.&quot;,&quot;parse-names&quot;:false,&quot;dropping-particle&quot;:&quot;&quot;,&quot;non-dropping-particle&quot;:&quot;&quot;}],&quot;DOI&quot;:&quot;10.1101/2025.07.21.665423&quot;,&quot;URL&quot;:&quot;http://biorxiv.org/lookup/doi/10.1101/2025.07.21.665423&quot;,&quot;issued&quot;:{&quot;date-parts&quot;:[[2025,7,24]]},&quot;abstract&quot;:&quot;&lt;p&gt;Urban rats are highly adaptable, thriving in the dynamic and often inhospitable conditions of modern cities. Despite substantial mitigation efforts, they remain an enduring presence in urban environments, yet surprisingly little is known about the daily lives and behavioral strategies that underlie their success. Here, we conducted fieldwork on free-ranging rats in New York City, using thermal imaging and ultrasonic audio recordings. We apply cutting-edge artificial intelligence techniques to capture high-resolution movement patterns and generate 3D reconstructions of foraging environments including subways, streets, and parks. We characterize social vocalizations across environmental contexts, and compare the patterns of social communication observed in NYC rats to the distribution of rodent vocalizations reported in the literature. This work provides a foundation for translating techniques and theories of rodent cognition from the lab to urban ecological settings.&lt;/p&gt;&quot;,&quot;container-title-short&quot;:&quot;&quot;},&quot;isTemporary&quot;:false,&quot;suppress-author&quot;:false,&quot;composite&quot;:false,&quot;author-only&quot;:false}]},{&quot;citationID&quot;:&quot;MENDELEY_CITATION_3f3320c5-32dd-4ec9-aad4-9dfe06d50671&quot;,&quot;properties&quot;:{&quot;noteIndex&quot;:0},&quot;isEdited&quot;:false,&quot;manualOverride&quot;:{&quot;isManuallyOverridden&quot;:false,&quot;citeprocText&quot;:&quot;[3]&quot;,&quot;manualOverrideText&quot;:&quot;&quot;},&quot;citationTag&quot;:&quot;MENDELEY_CITATION_v3_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&quot;,&quot;citationItems&quot;:[{&quot;id&quot;:&quot;55a71e1a-80b1-335c-ac59-b0bbcb89d32b&quot;,&quot;itemData&quot;:{&quot;type&quot;:&quot;article-journal&quot;,&quot;id&quot;:&quot;55a71e1a-80b1-335c-ac59-b0bbcb89d32b&quot;,&quot;title&quot;:&quot;SARS-CoV-2 Exposure in Norway Rats (Rattus norvegicus) from New York City&quot;,&quot;author&quot;:[{&quot;family&quot;:&quot;Wang&quot;,&quot;given&quot;:&quot;Yang&quot;,&quot;parse-names&quot;:false,&quot;dropping-particle&quot;:&quot;&quot;,&quot;non-dropping-particle&quot;:&quot;&quot;},{&quot;family&quot;:&quot;Lenoch&quot;,&quot;given&quot;:&quot;Julianna&quot;,&quot;parse-names&quot;:false,&quot;dropping-particle&quot;:&quot;&quot;,&quot;non-dropping-particle&quot;:&quot;&quot;},{&quot;family&quot;:&quot;Kohler&quot;,&quot;given&quot;:&quot;Dennis&quot;,&quot;parse-names&quot;:false,&quot;dropping-particle&quot;:&quot;&quot;,&quot;non-dropping-particle&quot;:&quot;&quot;},{&quot;family&quot;:&quot;DeLiberto&quot;,&quot;given&quot;:&quot;Thomas J.&quot;,&quot;parse-names&quot;:false,&quot;dropping-particle&quot;:&quot;&quot;,&quot;non-dropping-particle&quot;:&quot;&quot;},{&quot;family&quot;:&quot;Tang&quot;,&quot;given&quot;:&quot;Cynthia Y.&quot;,&quot;parse-names&quot;:false,&quot;dropping-particle&quot;:&quot;&quot;,&quot;non-dropping-particle&quot;:&quot;&quot;},{&quot;family&quot;:&quot;Li&quot;,&quot;given&quot;:&quot;Tao&quot;,&quot;parse-names&quot;:false,&quot;dropping-particle&quot;:&quot;&quot;,&quot;non-dropping-particle&quot;:&quot;&quot;},{&quot;family&quot;:&quot;Tao&quot;,&quot;given&quot;:&quot;Yizhi Jane&quot;,&quot;parse-names&quot;:false,&quot;dropping-particle&quot;:&quot;&quot;,&quot;non-dropping-particle&quot;:&quot;&quot;},{&quot;family&quot;:&quot;Guan&quot;,&quot;given&quot;:&quot;Minhui&quot;,&quot;parse-names&quot;:false,&quot;dropping-particle&quot;:&quot;&quot;,&quot;non-dropping-particle&quot;:&quot;&quot;},{&quot;family&quot;:&quot;Compton&quot;,&quot;given&quot;:&quot;Susan&quot;,&quot;parse-names&quot;:false,&quot;dropping-particle&quot;:&quot;&quot;,&quot;non-dropping-particle&quot;:&quot;&quot;},{&quot;family&quot;:&quot;Zeiss&quot;,&quot;given&quot;:&quot;Caroline&quot;,&quot;parse-names&quot;:false,&quot;dropping-particle&quot;:&quot;&quot;,&quot;non-dropping-particle&quot;:&quot;&quot;},{&quot;family&quot;:&quot;Hang&quot;,&quot;given&quot;:&quot;Jun&quot;,&quot;parse-names&quot;:false,&quot;dropping-particle&quot;:&quot;&quot;,&quot;non-dropping-particle&quot;:&quot;&quot;},{&quot;family&quot;:&quot;Wan&quot;,&quot;given&quot;:&quot;Xiu Feng&quot;,&quot;parse-names&quot;:false,&quot;dropping-particle&quot;:&quot;&quot;,&quot;non-dropping-particle&quot;:&quot;&quot;}],&quot;container-title&quot;:&quot;mBio&quot;,&quot;container-title-short&quot;:&quot;mBio&quot;,&quot;DOI&quot;:&quot;10.1128/mbio.03621-22&quot;,&quot;ISSN&quot;:&quot;21507511&quot;,&quot;PMID&quot;:&quot;36892291&quot;,&quot;issued&quot;:{&quot;date-parts&quot;:[[2023,3,1]]},&quot;abstract&quot;:&quot;Millions of Norway rats (Rattus norvegicus) inhabit New York City (NYC), presenting the potential for transmission of severe acute respiratory syndrome coronavirus 2 (SARS-CoV-2) from humans to rats. We evaluated SARS-CoV-2 exposure among 79 rats captured from NYC during the fall of 2021. Our results showed that 13 of the 79 rats (16.5%) tested IgG- or IgM-positive, and partial SARS-CoV-2 genomes were recovered from all 4 rats that were qRT-PCR (reverse transcription-quantitative PCR)-positive. Genomic analyses suggest these viruses were associated with genetic lineage B, which was predominant in NYC in the spring of 2020 during the early pandemic period. To further investigate rat susceptibility to SARS-CoV-2 variants, we conducted a virus challenge study and showed that Alpha, Delta, and Omicron variants can cause infections in wild-type Sprague Dawley (SD) rats, including high replication levels in the upper and lower respiratory tracts and induction of both innate and adaptive immune responses. Additionally, the Delta variant resulted in the highest infectivity. In summary, our results indicate that rats are susceptible to infection with Alpha, Delta, and Omicron variants, and wild Norway rats in the NYC municipal sewer systems have been exposed to SARS-CoV-2. Our findings highlight the need for further monitoring of SARS-CoV-2 in urban rat populations and for evaluating the potential risk of secondary zoonotic transmission from these rat populations back to humans. IMPORTANCE The host tropism expansion of SARS-CoV-2 raises concern for the potential risk of reverse-zoonotic transmission of emerging variants into rodent species, including wild rat species. In this study, we present both genetic and serological evidence for SARS-CoV-2 exposure to the New York City wild rat population, and these viruses may be linked to the viruses that were circulating during the early stages of the pandemic. We also demonstrated that rats are susceptible to additional variants (i.e., Alpha, Delta, and Omicron) that have been predominant in humans and that susceptibility to infection varies by variant. Our findings highlight the reverse zoonosis of SARS-CoV-2 to urban rats and the need for further monitoring of SARS-CoV-2 in rat populations for potential secondary zoonotic transmission to humans.&quot;,&quot;publisher&quot;:&quot;American Society for Microbiology&quot;,&quot;issue&quot;:&quot;2&quot;,&quot;volume&quot;:&quot;14&quot;},&quot;isTemporary&quot;:false,&quot;suppress-author&quot;:false,&quot;composite&quot;:false,&quot;author-only&quot;:false}]},{&quot;citationID&quot;:&quot;MENDELEY_CITATION_0f13d89d-b463-4ed3-b1d8-dacb7fff4d27&quot;,&quot;properties&quot;:{&quot;noteIndex&quot;:0},&quot;isEdited&quot;:false,&quot;manualOverride&quot;:{&quot;isManuallyOverridden&quot;:false,&quot;citeprocText&quot;:&quot;[4]&quot;,&quot;manualOverrideText&quot;:&quot;&quot;},&quot;citationTag&quot;:&quot;MENDELEY_CITATION_v3_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&quot;,&quot;citationItems&quot;:[{&quot;id&quot;:&quot;dda54d5a-a88d-3d97-b713-d5b9b32b55a0&quot;,&quot;itemData&quot;:{&quot;type&quot;:&quot;article-journal&quot;,&quot;id&quot;:&quot;dda54d5a-a88d-3d97-b713-d5b9b32b55a0&quot;,&quot;title&quot;:&quot;Impact of Neighborhood Social Cohesion and Rodent Sightings on Mental Health among Residents of New York City During the COVID-19 Pandemic&quot;,&quot;author&quot;:[{&quot;family&quot;:&quot;Curro&quot;,&quot;given&quot;:&quot;Isabel Inez&quot;,&quot;parse-names&quot;:false,&quot;dropping-particle&quot;:&quot;&quot;,&quot;non-dropping-particle&quot;:&quot;&quot;},{&quot;family&quot;:&quot;Teasdale&quot;,&quot;given&quot;:&quot;Chloe A.&quot;,&quot;parse-names&quot;:false,&quot;dropping-particle&quot;:&quot;&quot;,&quot;non-dropping-particle&quot;:&quot;&quot;},{&quot;family&quot;:&quot;Kelvin&quot;,&quot;given&quot;:&quot;Elizabeth A.&quot;,&quot;parse-names&quot;:false,&quot;dropping-particle&quot;:&quot;&quot;,&quot;non-dropping-particle&quot;:&quot;&quot;}],&quot;container-title&quot;:&quot;Journal of Urban Health&quot;,&quot;DOI&quot;:&quot;10.1007/s11524-024-00847-x&quot;,&quot;ISSN&quot;:&quot;14682869&quot;,&quot;PMID&quot;:&quot;38575725&quot;,&quot;issued&quot;:{&quot;date-parts&quot;:[[2024,4,1]]},&quot;page&quot;:&quot;308-317&quot;,&quot;abstract&quot;:&quot;Common mental disorders such as depression and anxiety are prevalent globally, and rates are especially high in New York City (NYC) since the COVID-19 pandemic. Neighborhood social and physical environments have been found to influence mental health. We investigated the impact of neighborhood social cohesion and neighborhood rodent sightings (as an indicator of neighborhood cleanliness) on nonspecific serious psychological distress (NSPD) status using 2020 NYC Community Health Survey data from 8781 NYC residents. Multivariable logistic regression was used to evaluate the relationships among social cohesion, rodent sightings, and NSPD adjusted for confounders and complex sampling and weighted to the NYC population. Effect measure modification of rodent sightings on the effect of social cohesion on NSPD was evaluated on the multiplicative scale by adding the interaction term to the multivariable model and, if significant, stratifying on the effect modifier, and on the additive scale using the relative excess risk due to interaction (RERI). Social cohesion was found to decrease the odds of NSPD, and rodent sightings were found to increase the odds of NSPD. We found significant evidence of effect measure modification on the multiplicative scale. In the stratified models, there was a protective effect of social cohesion against NSPD among those not reporting rodent sightings, but no effect among those reporting rodent sightings. Our findings suggest that both neighborhood social cohesion and rodent sightings impact the mental health of New Yorkers and that rodent infestations may diminish the benefit of neighborhood social cohesion.&quot;,&quot;publisher&quot;:&quot;Springer&quot;,&quot;issue&quot;:&quot;2&quot;,&quot;volume&quot;:&quot;101&quot;,&quot;container-title-short&quot;:&quot;&quot;},&quot;isTemporary&quot;:false,&quot;suppress-author&quot;:false,&quot;composite&quot;:false,&quot;author-only&quot;:false}]},{&quot;citationID&quot;:&quot;MENDELEY_CITATION_f8941eb3-b3f0-459f-921d-89a9ca31510b&quot;,&quot;properties&quot;:{&quot;noteIndex&quot;:0},&quot;isEdited&quot;:false,&quot;manualOverride&quot;:{&quot;isManuallyOverridden&quot;:false,&quot;citeprocText&quot;:&quot;[5]&quot;,&quot;manualOverrideText&quot;:&quot;&quot;},&quot;citationTag&quot;:&quot;MENDELEY_CITATION_v3_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&quot;,&quot;citationItems&quot;:[{&quot;id&quot;:&quot;4e25817f-c185-31d7-b5f8-9095a7a46755&quot;,&quot;itemData&quot;:{&quot;type&quot;:&quot;article-journal&quot;,&quot;id&quot;:&quot;4e25817f-c185-31d7-b5f8-9095a7a46755&quot;,&quot;title&quot;:&quot;Urban rats are the ‘fall-guy’: Resident motivations for municipal rat complaints&quot;,&quot;author&quot;:[{&quot;family&quot;:&quot;Lee&quot;,&quot;given&quot;:&quot;Michael Joseph&quot;,&quot;parse-names&quot;:false,&quot;dropping-particle&quot;:&quot;&quot;,&quot;non-dropping-particle&quot;:&quot;&quot;},{&quot;family&quot;:&quot;Byers&quot;,&quot;given&quot;:&quot;Kaylee A.&quot;,&quot;parse-names&quot;:false,&quot;dropping-particle&quot;:&quot;&quot;,&quot;non-dropping-particle&quot;:&quot;&quot;},{&quot;family&quot;:&quot;Guo&quot;,&quot;given&quot;:&quot;Xiaocong&quot;,&quot;parse-names&quot;:false,&quot;dropping-particle&quot;:&quot;&quot;,&quot;non-dropping-particle&quot;:&quot;&quot;},{&quot;family&quot;:&quot;Lee&quot;,&quot;given&quot;:&quot;Lisa K.F.&quot;,&quot;parse-names&quot;:false,&quot;dropping-particle&quot;:&quot;&quot;,&quot;non-dropping-particle&quot;:&quot;&quot;},{&quot;family&quot;:&quot;Cox&quot;,&quot;given&quot;:&quot;Susan M.&quot;,&quot;parse-names&quot;:false,&quot;dropping-particle&quot;:&quot;&quot;,&quot;non-dropping-particle&quot;:&quot;&quot;},{&quot;family&quot;:&quot;Himsworth&quot;,&quot;given&quot;:&quot;Chelsea G.&quot;,&quot;parse-names&quot;:false,&quot;dropping-particle&quot;:&quot;&quot;,&quot;non-dropping-particle&quot;:&quot;&quot;}],&quot;container-title&quot;:&quot;PLoS ONE&quot;,&quot;container-title-short&quot;:&quot;PLoS One&quot;,&quot;DOI&quot;:&quot;10.1371/journal.pone.0296920&quot;,&quot;ISSN&quot;:&quot;19326203&quot;,&quot;PMID&quot;:&quot;38329952&quot;,&quot;issued&quot;:{&quot;date-parts&quot;:[[2024,2,1]]},&quot;abstract&quot;:&quot;Rats are an important issue in cities globally. Despite their ubiquity, perceptions and concerns about rats vary with circumstance and the context in which a person interacts with them. Municipal rat management programs are a service to communities and therefore must be responsive to the varied concerns of their residents. Understanding why communities are concerned about rats can help inform rat management programs to meet the specific needs of their residents. The objective of this study was to identify why the residents of Vancouver, Canada care about rats and what they want done to address them. To do this, we qualitatively analyzed 6,158 resident complaints about rats made to the city’s municipal government between January 2014 and May 2020. Using a qualitative descriptive coding process, we found that rats were a priority in a minority of cases. In general, people were more concerned about broader community issues, such as neighborhood disorder, of which rats were one part. Complaints tended to be made when problems were highly visible, nearby, and when the complainant wanted the city to take action to alleviate this issue, particularly when they were in and around their living spaces. The rates of complaints were highest in the most economically and socially deprived neighborhoods and lowest in the most privileged neighbourhoods. We synthesize this information with a view towards understanding how to develop objectives and actions for municipal management strategies that are grounded in community concerns.&quot;,&quot;publisher&quot;:&quot;Public Library of Science&quot;,&quot;issue&quot;:&quot;2 February&quot;,&quot;volume&quot;:&quot;19&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33CCA059-85F2-4204-AAFC-8576F376F5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2901</Words>
  <Characters>16541</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 LOQ-15IRH8</dc:creator>
  <cp:keywords/>
  <dc:description/>
  <cp:lastModifiedBy>LENOVO LOQ-15IRH8</cp:lastModifiedBy>
  <cp:revision>3</cp:revision>
  <dcterms:created xsi:type="dcterms:W3CDTF">2026-02-27T15:30:00Z</dcterms:created>
  <dcterms:modified xsi:type="dcterms:W3CDTF">2026-02-27T15:43:00Z</dcterms:modified>
</cp:coreProperties>
</file>