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C18" w:rsidRPr="00C768C2" w:rsidRDefault="00D77C18" w:rsidP="00C768C2">
      <w:pPr>
        <w:pStyle w:val="Title"/>
        <w:rPr>
          <w:b/>
        </w:rPr>
      </w:pPr>
      <w:r w:rsidRPr="00C768C2">
        <w:rPr>
          <w:b/>
        </w:rPr>
        <w:t>Hyperledger Fabric</w:t>
      </w:r>
    </w:p>
    <w:p w:rsidR="00D77C18" w:rsidRDefault="00D77C18" w:rsidP="00D77C1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D77C18" w:rsidRDefault="00D77C18" w:rsidP="00C768C2">
      <w:pPr>
        <w:pStyle w:val="Heading1"/>
        <w:rPr>
          <w:rFonts w:eastAsia=".Apple SD Gothic NeoI"/>
        </w:rPr>
      </w:pPr>
      <w:r>
        <w:t xml:space="preserve">Smart </w:t>
      </w:r>
      <w:proofErr w:type="spellStart"/>
      <w:r>
        <w:t>Constracts</w:t>
      </w:r>
      <w:proofErr w:type="spellEnd"/>
      <w:r>
        <w:t xml:space="preserve"> [ </w:t>
      </w:r>
      <w:r>
        <w:rPr>
          <w:rFonts w:ascii=".Apple SD Gothic NeoI" w:eastAsia=".Apple SD Gothic NeoI" w:cs=".Apple SD Gothic NeoI" w:hint="eastAsia"/>
        </w:rPr>
        <w:t>기존</w:t>
      </w:r>
      <w:r>
        <w:rPr>
          <w:rFonts w:eastAsia=".Apple SD Gothic NeoI"/>
        </w:rPr>
        <w:t xml:space="preserve"> </w:t>
      </w:r>
      <w:proofErr w:type="spellStart"/>
      <w:r>
        <w:rPr>
          <w:rFonts w:ascii=".Apple SD Gothic NeoI" w:eastAsia=".Apple SD Gothic NeoI" w:cs=".Apple SD Gothic NeoI" w:hint="eastAsia"/>
        </w:rPr>
        <w:t>블록체인</w:t>
      </w:r>
      <w:proofErr w:type="spellEnd"/>
      <w:r>
        <w:rPr>
          <w:rFonts w:eastAsia=".Apple SD Gothic NeoI"/>
        </w:rPr>
        <w:t xml:space="preserve"> </w:t>
      </w:r>
      <w:r>
        <w:rPr>
          <w:rFonts w:ascii=".Apple SD Gothic NeoI" w:eastAsia=".Apple SD Gothic NeoI" w:cs=".Apple SD Gothic NeoI" w:hint="eastAsia"/>
        </w:rPr>
        <w:t>플랫폼</w:t>
      </w:r>
      <w:r>
        <w:rPr>
          <w:rFonts w:eastAsia=".Apple SD Gothic NeoI"/>
        </w:rPr>
        <w:t xml:space="preserve"> ]</w:t>
      </w:r>
    </w:p>
    <w:p w:rsidR="00D77C18" w:rsidRPr="00C768C2" w:rsidRDefault="00D77C18" w:rsidP="00D77C1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eastAsia=".Apple SD Gothic NeoI" w:hAnsi="AppleSystemUIFont" w:cs="AppleSystemUIFont"/>
          <w:sz w:val="20"/>
          <w:szCs w:val="20"/>
        </w:rPr>
      </w:pPr>
      <w:proofErr w:type="spellStart"/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블록체인</w:t>
      </w:r>
      <w:proofErr w:type="spellEnd"/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플랫폼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스마트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proofErr w:type="spellStart"/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컨트랙트</w:t>
      </w:r>
      <w:proofErr w:type="spellEnd"/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대부분은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order-execute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구조의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합의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알고리즘을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사용한다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>.</w:t>
      </w:r>
    </w:p>
    <w:p w:rsidR="00D77C18" w:rsidRPr="00C768C2" w:rsidRDefault="00D77C18" w:rsidP="00D77C1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eastAsia=".Apple SD Gothic NeoI" w:hAnsi="AppleSystemUIFont" w:cs="AppleSystemUIFont"/>
          <w:sz w:val="20"/>
          <w:szCs w:val="20"/>
        </w:rPr>
      </w:pP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검증되고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요청된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트랜잭션은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모든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피어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노드에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전파된다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>.</w:t>
      </w:r>
    </w:p>
    <w:p w:rsidR="00D77C18" w:rsidRPr="00C768C2" w:rsidRDefault="00D77C18" w:rsidP="00D77C1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eastAsia=".Apple SD Gothic NeoI" w:hAnsi="AppleSystemUIFont" w:cs="AppleSystemUIFont"/>
          <w:sz w:val="20"/>
          <w:szCs w:val="20"/>
        </w:rPr>
      </w:pP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각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피어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노드는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트랜잭션을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순차적으로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실행한다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>.</w:t>
      </w:r>
    </w:p>
    <w:p w:rsidR="00D77C18" w:rsidRPr="00C768C2" w:rsidRDefault="00D77C18" w:rsidP="00D77C1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eastAsia=".Apple SD Gothic NeoI" w:hAnsi="AppleSystemUIFont" w:cs="AppleSystemUIFont"/>
          <w:sz w:val="20"/>
          <w:szCs w:val="20"/>
        </w:rPr>
      </w:pP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order-execute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구조의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블록체인에서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스마트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proofErr w:type="spellStart"/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컨트랙트의</w:t>
      </w:r>
      <w:proofErr w:type="spellEnd"/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실행은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반드시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완결성을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proofErr w:type="spellStart"/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띄어야한다</w:t>
      </w:r>
      <w:proofErr w:type="spellEnd"/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.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그렇지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않으면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합의에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도달할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수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없다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. -&gt;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비결정적인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실행은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제거된다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-&gt;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이것은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광범위한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선택을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방해한다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>.(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언어적인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선택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>)</w:t>
      </w:r>
    </w:p>
    <w:p w:rsidR="00D77C18" w:rsidRPr="00C768C2" w:rsidRDefault="00D77C18" w:rsidP="00D77C1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eastAsia=".Apple SD Gothic NeoI" w:hAnsi="AppleSystemUIFont" w:cs="AppleSystemUIFont"/>
          <w:sz w:val="20"/>
          <w:szCs w:val="20"/>
        </w:rPr>
      </w:pP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모든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트랜잭션은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모든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노드에서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순차적으로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실행되기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때문에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Performance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와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scale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이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제한적이다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>.</w:t>
      </w:r>
    </w:p>
    <w:p w:rsidR="00D77C18" w:rsidRPr="00C768C2" w:rsidRDefault="00D77C18" w:rsidP="00D77C1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eastAsia=".Apple SD Gothic NeoI" w:hAnsi="AppleSystemUIFont" w:cs="AppleSystemUIFont"/>
          <w:sz w:val="20"/>
          <w:szCs w:val="20"/>
        </w:rPr>
      </w:pP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스마트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proofErr w:type="spellStart"/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컨트랙트</w:t>
      </w:r>
      <w:proofErr w:type="spellEnd"/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코드가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시스템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모든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노드에서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실행된다는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사실은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복잡한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측정을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요구한다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.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이는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잠재적으로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발생할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수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있는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악의적인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코드로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proofErr w:type="spellStart"/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부터</w:t>
      </w:r>
      <w:proofErr w:type="spellEnd"/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시스템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전체를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보호하고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시스템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전체를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탄력성을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보장하기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위해서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이다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>.</w:t>
      </w:r>
    </w:p>
    <w:p w:rsidR="00D77C18" w:rsidRDefault="00D77C18" w:rsidP="00D77C18">
      <w:pPr>
        <w:autoSpaceDE w:val="0"/>
        <w:autoSpaceDN w:val="0"/>
        <w:adjustRightInd w:val="0"/>
        <w:rPr>
          <w:rFonts w:ascii="AppleSystemUIFont" w:eastAsia=".Apple SD Gothic NeoI" w:hAnsi="AppleSystemUIFont" w:cs="AppleSystemUIFont"/>
        </w:rPr>
      </w:pPr>
    </w:p>
    <w:p w:rsidR="00D77C18" w:rsidRPr="003E15F1" w:rsidRDefault="00D77C18" w:rsidP="00C768C2">
      <w:pPr>
        <w:pStyle w:val="Heading1"/>
      </w:pPr>
      <w:r w:rsidRPr="003E15F1">
        <w:t xml:space="preserve">Smart Contracts [ Hyperledger </w:t>
      </w:r>
      <w:proofErr w:type="gramStart"/>
      <w:r w:rsidRPr="003E15F1">
        <w:t>Fabric ]</w:t>
      </w:r>
      <w:proofErr w:type="gramEnd"/>
    </w:p>
    <w:p w:rsidR="00D77C18" w:rsidRPr="00C768C2" w:rsidRDefault="00D77C18" w:rsidP="00D77C1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eastAsia=".Apple SD Gothic NeoI" w:hAnsi="AppleSystemUIFont" w:cs="AppleSystemUIFont"/>
          <w:sz w:val="20"/>
          <w:szCs w:val="20"/>
        </w:rPr>
      </w:pPr>
      <w:r w:rsidRPr="00C768C2">
        <w:rPr>
          <w:rFonts w:ascii="AppleSystemUIFont" w:eastAsia=".Apple SD Gothic NeoI" w:hAnsi="AppleSystemUIFont" w:cs="AppleSystemUIFont"/>
          <w:sz w:val="20"/>
          <w:szCs w:val="20"/>
        </w:rPr>
        <w:t>execute-order-validate architecture</w:t>
      </w:r>
    </w:p>
    <w:p w:rsidR="00D77C18" w:rsidRPr="00C768C2" w:rsidRDefault="00D77C18" w:rsidP="00D77C18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AppleSystemUIFont" w:eastAsia=".Apple SD Gothic NeoI" w:hAnsi="AppleSystemUIFont" w:cs="AppleSystemUIFont"/>
          <w:sz w:val="20"/>
          <w:szCs w:val="20"/>
        </w:rPr>
      </w:pPr>
      <w:proofErr w:type="gramStart"/>
      <w:r w:rsidRPr="00C768C2">
        <w:rPr>
          <w:rFonts w:ascii="AppleSystemUIFont" w:eastAsia=".Apple SD Gothic NeoI" w:hAnsi="AppleSystemUIFont" w:cs="AppleSystemUIFont"/>
          <w:sz w:val="20"/>
          <w:szCs w:val="20"/>
        </w:rPr>
        <w:t>address :</w:t>
      </w:r>
      <w:proofErr w:type="gramEnd"/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resiliency, flexibility, scalability</w:t>
      </w:r>
    </w:p>
    <w:p w:rsidR="00D77C18" w:rsidRPr="00C768C2" w:rsidRDefault="00AF3CA6" w:rsidP="00D77C18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AppleSystemUIFont" w:eastAsia=".Apple SD Gothic NeoI" w:hAnsi="AppleSystemUIFont" w:cs="AppleSystemUIFont"/>
          <w:sz w:val="20"/>
          <w:szCs w:val="20"/>
        </w:rPr>
      </w:pP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성능과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기밀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유지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문제</w:t>
      </w:r>
      <w:r w:rsidR="00D77C18"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: </w:t>
      </w:r>
      <w:r w:rsidR="00D77C18"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아래</w:t>
      </w:r>
      <w:r w:rsidR="00D77C18"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3</w:t>
      </w:r>
      <w:r w:rsidR="00D77C18"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번의</w:t>
      </w:r>
      <w:r w:rsidR="00D77C18"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="00D77C18"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단계를</w:t>
      </w:r>
      <w:r w:rsidR="00D77C18"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="00D77C18"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통해</w:t>
      </w:r>
      <w:r w:rsidR="00D77C18"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="00D77C18"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트랜잭션을</w:t>
      </w:r>
      <w:r w:rsidR="00D77C18"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="00D77C18"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분리하여</w:t>
      </w:r>
      <w:r w:rsidR="00D77C18"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order-execute </w:t>
      </w:r>
      <w:r w:rsidR="00D77C18"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모델에</w:t>
      </w:r>
      <w:r w:rsidR="00D77C18"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="00D77C18"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대응한다</w:t>
      </w:r>
      <w:r w:rsidR="00D77C18" w:rsidRPr="00C768C2">
        <w:rPr>
          <w:rFonts w:ascii="AppleSystemUIFont" w:eastAsia=".Apple SD Gothic NeoI" w:hAnsi="AppleSystemUIFont" w:cs="AppleSystemUIFont"/>
          <w:sz w:val="20"/>
          <w:szCs w:val="20"/>
        </w:rPr>
        <w:t>.</w:t>
      </w:r>
    </w:p>
    <w:p w:rsidR="00D77C18" w:rsidRPr="00C768C2" w:rsidRDefault="00D77C18" w:rsidP="00D77C18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eastAsia=".Apple SD Gothic NeoI" w:hAnsi="AppleSystemUIFont" w:cs="AppleSystemUIFont"/>
          <w:sz w:val="20"/>
          <w:szCs w:val="20"/>
        </w:rPr>
      </w:pP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execute :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트랜잭션을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실행하고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그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정확성을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확인함으로써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해당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트랜잭션을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보증한다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.</w:t>
      </w:r>
    </w:p>
    <w:p w:rsidR="00D77C18" w:rsidRPr="00C768C2" w:rsidRDefault="00D77C18" w:rsidP="00D77C18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eastAsia=".Apple SD Gothic NeoI" w:hAnsi="AppleSystemUIFont" w:cs="AppleSystemUIFont"/>
          <w:sz w:val="20"/>
          <w:szCs w:val="20"/>
        </w:rPr>
      </w:pP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Order :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합의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알고리즘을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통해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트랜잭션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요청</w:t>
      </w:r>
    </w:p>
    <w:p w:rsidR="00D77C18" w:rsidRPr="00C768C2" w:rsidRDefault="00D77C18" w:rsidP="00D77C18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eastAsia=".Apple SD Gothic NeoI" w:hAnsi="AppleSystemUIFont" w:cs="AppleSystemUIFont"/>
          <w:sz w:val="20"/>
          <w:szCs w:val="20"/>
        </w:rPr>
      </w:pPr>
      <w:r w:rsidRPr="00C768C2">
        <w:rPr>
          <w:rFonts w:ascii="AppleSystemUIFont" w:eastAsia=".Apple SD Gothic NeoI" w:hAnsi="AppleSystemUIFont" w:cs="AppleSystemUIFont"/>
          <w:sz w:val="20"/>
          <w:szCs w:val="20"/>
        </w:rPr>
        <w:t>Validate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: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원장에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/>
          <w:sz w:val="20"/>
          <w:szCs w:val="20"/>
        </w:rPr>
        <w:t>commit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되기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전에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어플리케이션별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/>
          <w:sz w:val="20"/>
          <w:szCs w:val="20"/>
        </w:rPr>
        <w:t>endorsement policy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에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대해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트랜잭션의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유효성을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검증한다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.</w:t>
      </w:r>
    </w:p>
    <w:p w:rsidR="00AF3CA6" w:rsidRPr="00C768C2" w:rsidRDefault="00AF3CA6" w:rsidP="00AF3CA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eastAsia=".Apple SD Gothic NeoI" w:hAnsi="AppleSystemUIFont" w:cs="AppleSystemUIFont"/>
          <w:sz w:val="20"/>
          <w:szCs w:val="20"/>
        </w:rPr>
      </w:pP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이는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합의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전에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트랜잭션이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실행된다는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점에서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기존의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>order-execute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방식과는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크게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다르다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.</w:t>
      </w:r>
    </w:p>
    <w:p w:rsidR="00AF3CA6" w:rsidRPr="00C768C2" w:rsidRDefault="003E15F1" w:rsidP="00AF3CA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eastAsia=".Apple SD Gothic NeoI" w:hAnsi="AppleSystemUIFont" w:cs="AppleSystemUIFont"/>
          <w:sz w:val="20"/>
          <w:szCs w:val="20"/>
        </w:rPr>
      </w:pP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어플리케이션별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>endorsement policy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는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해당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스마트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proofErr w:type="spellStart"/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컨트랙트의</w:t>
      </w:r>
      <w:proofErr w:type="spellEnd"/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proofErr w:type="spellStart"/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옳바른</w:t>
      </w:r>
      <w:proofErr w:type="spellEnd"/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실행을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보증하기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위해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어떤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노드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혹은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얼마나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많은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노드가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proofErr w:type="spellStart"/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보증해야하는지를</w:t>
      </w:r>
      <w:proofErr w:type="spellEnd"/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지정한다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.</w:t>
      </w:r>
    </w:p>
    <w:p w:rsidR="003E15F1" w:rsidRPr="00C768C2" w:rsidRDefault="003E15F1" w:rsidP="003E15F1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AppleSystemUIFont" w:eastAsia=".Apple SD Gothic NeoI" w:hAnsi="AppleSystemUIFont" w:cs="AppleSystemUIFont"/>
          <w:sz w:val="20"/>
          <w:szCs w:val="20"/>
        </w:rPr>
      </w:pP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각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트랜잭션은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해당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트랜잭션의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>endorsement policy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에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충족하는데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필요한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피어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노드의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하위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proofErr w:type="spellStart"/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집합에서만</w:t>
      </w:r>
      <w:proofErr w:type="spellEnd"/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실행되면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된다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.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=&gt;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동시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실행을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허용하기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때문에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성능과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확장성의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증가</w:t>
      </w:r>
    </w:p>
    <w:p w:rsidR="00C768C2" w:rsidRPr="00C768C2" w:rsidRDefault="003E15F1" w:rsidP="00C768C2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AppleSystemUIFont" w:eastAsia=".Apple SD Gothic NeoI" w:hAnsi="AppleSystemUIFont" w:cs="AppleSystemUIFont"/>
          <w:sz w:val="20"/>
          <w:szCs w:val="20"/>
        </w:rPr>
      </w:pPr>
      <w:r w:rsidRPr="00C768C2">
        <w:rPr>
          <w:rFonts w:ascii="AppleSystemUIFont" w:eastAsia=".Apple SD Gothic NeoI" w:hAnsi="AppleSystemUIFont" w:cs="AppleSystemUIFont"/>
          <w:sz w:val="20"/>
          <w:szCs w:val="20"/>
        </w:rPr>
        <w:t>Non-determinism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을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제거하였기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때문에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>Fabric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은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표준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프로그래밍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언어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(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Go, Node.js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등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)</w:t>
      </w:r>
      <w:proofErr w:type="spellStart"/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를</w:t>
      </w:r>
      <w:proofErr w:type="spellEnd"/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사용할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수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있는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첫번째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proofErr w:type="spellStart"/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블록체인</w:t>
      </w:r>
      <w:proofErr w:type="spellEnd"/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기술이다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.</w:t>
      </w:r>
    </w:p>
    <w:p w:rsidR="00C768C2" w:rsidRDefault="00C768C2" w:rsidP="00C768C2"/>
    <w:p w:rsidR="00C768C2" w:rsidRPr="00C768C2" w:rsidRDefault="00C768C2" w:rsidP="00C768C2">
      <w:pPr>
        <w:pStyle w:val="Heading1"/>
        <w:rPr>
          <w:rFonts w:ascii="AppleSystemUIFont" w:eastAsia=".Apple SD Gothic NeoI" w:hAnsi="AppleSystemUIFont" w:cs="AppleSystemUIFont"/>
        </w:rPr>
      </w:pPr>
      <w:r>
        <w:t>Privacy and Confidentiality</w:t>
      </w:r>
    </w:p>
    <w:p w:rsidR="00C768C2" w:rsidRDefault="00C768C2" w:rsidP="00C768C2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768C2">
        <w:rPr>
          <w:rFonts w:hint="eastAsia"/>
          <w:sz w:val="20"/>
          <w:szCs w:val="20"/>
        </w:rPr>
        <w:t>기존</w:t>
      </w:r>
      <w:r w:rsidRPr="00C768C2">
        <w:rPr>
          <w:rFonts w:hint="eastAsia"/>
          <w:sz w:val="20"/>
          <w:szCs w:val="20"/>
        </w:rPr>
        <w:t xml:space="preserve"> </w:t>
      </w:r>
      <w:proofErr w:type="spellStart"/>
      <w:r w:rsidRPr="00C768C2">
        <w:rPr>
          <w:rFonts w:hint="eastAsia"/>
          <w:sz w:val="20"/>
          <w:szCs w:val="20"/>
        </w:rPr>
        <w:t>블록체인은</w:t>
      </w:r>
      <w:proofErr w:type="spellEnd"/>
      <w:r w:rsidRPr="00C768C2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모든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노드에서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트랜잭션이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실행되어야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했기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때문에</w:t>
      </w:r>
      <w:r w:rsidR="00090CCA">
        <w:rPr>
          <w:rFonts w:hint="eastAsia"/>
          <w:sz w:val="20"/>
          <w:szCs w:val="20"/>
        </w:rPr>
        <w:t xml:space="preserve"> </w:t>
      </w:r>
      <w:proofErr w:type="spellStart"/>
      <w:r w:rsidR="00090CCA">
        <w:rPr>
          <w:rFonts w:hint="eastAsia"/>
          <w:sz w:val="20"/>
          <w:szCs w:val="20"/>
        </w:rPr>
        <w:t>컨트랙트와</w:t>
      </w:r>
      <w:proofErr w:type="spellEnd"/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해당</w:t>
      </w:r>
      <w:r w:rsidR="00090CCA">
        <w:rPr>
          <w:rFonts w:hint="eastAsia"/>
          <w:sz w:val="20"/>
          <w:szCs w:val="20"/>
        </w:rPr>
        <w:t xml:space="preserve"> </w:t>
      </w:r>
      <w:proofErr w:type="spellStart"/>
      <w:r w:rsidR="00090CCA">
        <w:rPr>
          <w:rFonts w:hint="eastAsia"/>
          <w:sz w:val="20"/>
          <w:szCs w:val="20"/>
        </w:rPr>
        <w:t>컨트랙트</w:t>
      </w:r>
      <w:proofErr w:type="spellEnd"/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실행을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위한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트랜잭션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데이터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또한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모든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노드가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가지고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있다</w:t>
      </w:r>
      <w:r w:rsidR="00090CCA">
        <w:rPr>
          <w:sz w:val="20"/>
          <w:szCs w:val="20"/>
        </w:rPr>
        <w:t xml:space="preserve">. </w:t>
      </w:r>
      <w:r w:rsidR="00090CCA">
        <w:rPr>
          <w:rFonts w:hint="eastAsia"/>
          <w:sz w:val="20"/>
          <w:szCs w:val="20"/>
        </w:rPr>
        <w:t>이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때문에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네트워크의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모든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노드는</w:t>
      </w:r>
      <w:r w:rsidR="00090CCA">
        <w:rPr>
          <w:rFonts w:hint="eastAsia"/>
          <w:sz w:val="20"/>
          <w:szCs w:val="20"/>
        </w:rPr>
        <w:t xml:space="preserve"> </w:t>
      </w:r>
      <w:proofErr w:type="spellStart"/>
      <w:r w:rsidR="00090CCA">
        <w:rPr>
          <w:rFonts w:hint="eastAsia"/>
          <w:sz w:val="20"/>
          <w:szCs w:val="20"/>
        </w:rPr>
        <w:t>컨트랙트</w:t>
      </w:r>
      <w:proofErr w:type="spellEnd"/>
      <w:r w:rsidR="00090CCA">
        <w:rPr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코드</w:t>
      </w:r>
      <w:r w:rsidR="00090CCA">
        <w:rPr>
          <w:rFonts w:hint="eastAsia"/>
          <w:sz w:val="20"/>
          <w:szCs w:val="20"/>
        </w:rPr>
        <w:t>,</w:t>
      </w:r>
      <w:r w:rsidR="00090CCA">
        <w:rPr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트랜잭션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정보를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볼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수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있다</w:t>
      </w:r>
      <w:r w:rsidR="00090CCA">
        <w:rPr>
          <w:rFonts w:hint="eastAsia"/>
          <w:sz w:val="20"/>
          <w:szCs w:val="20"/>
        </w:rPr>
        <w:t>.</w:t>
      </w:r>
      <w:r w:rsidR="00090CCA">
        <w:rPr>
          <w:sz w:val="20"/>
          <w:szCs w:val="20"/>
        </w:rPr>
        <w:t xml:space="preserve"> =&gt; </w:t>
      </w:r>
      <w:r w:rsidR="00090CCA">
        <w:rPr>
          <w:rFonts w:hint="eastAsia"/>
          <w:sz w:val="20"/>
          <w:szCs w:val="20"/>
        </w:rPr>
        <w:t>기밀성이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보장되지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않는다</w:t>
      </w:r>
      <w:r w:rsidR="00090CCA">
        <w:rPr>
          <w:rFonts w:hint="eastAsia"/>
          <w:sz w:val="20"/>
          <w:szCs w:val="20"/>
        </w:rPr>
        <w:t>.</w:t>
      </w:r>
    </w:p>
    <w:p w:rsidR="00121374" w:rsidRPr="00A327FD" w:rsidRDefault="00121374" w:rsidP="00C768C2">
      <w:pPr>
        <w:pStyle w:val="ListParagraph"/>
        <w:numPr>
          <w:ilvl w:val="0"/>
          <w:numId w:val="9"/>
        </w:numPr>
        <w:rPr>
          <w:b/>
          <w:color w:val="2F5496" w:themeColor="accent1" w:themeShade="BF"/>
          <w:sz w:val="21"/>
          <w:szCs w:val="20"/>
        </w:rPr>
      </w:pPr>
      <w:r w:rsidRPr="00A327FD">
        <w:rPr>
          <w:b/>
          <w:color w:val="2F5496" w:themeColor="accent1" w:themeShade="BF"/>
          <w:sz w:val="21"/>
          <w:szCs w:val="20"/>
        </w:rPr>
        <w:t>Public Blockchain</w:t>
      </w:r>
    </w:p>
    <w:p w:rsidR="00090CCA" w:rsidRDefault="00121374" w:rsidP="00121374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121374">
        <w:rPr>
          <w:rStyle w:val="Heading2Char"/>
          <w:rFonts w:asciiTheme="minorHAnsi" w:eastAsiaTheme="minorEastAsia" w:hAnsiTheme="minorHAnsi" w:cstheme="minorHAnsi"/>
          <w:b/>
          <w:color w:val="4472C4" w:themeColor="accent1"/>
          <w:sz w:val="20"/>
          <w:szCs w:val="20"/>
        </w:rPr>
        <w:t>암호화된</w:t>
      </w:r>
      <w:r w:rsidRPr="00121374">
        <w:rPr>
          <w:rStyle w:val="Heading2Char"/>
          <w:rFonts w:asciiTheme="minorHAnsi" w:eastAsiaTheme="minorEastAsia" w:hAnsiTheme="minorHAnsi" w:cstheme="minorHAnsi"/>
          <w:b/>
          <w:color w:val="4472C4" w:themeColor="accent1"/>
          <w:sz w:val="20"/>
          <w:szCs w:val="20"/>
        </w:rPr>
        <w:t xml:space="preserve"> </w:t>
      </w:r>
      <w:r w:rsidRPr="00121374">
        <w:rPr>
          <w:rStyle w:val="Heading2Char"/>
          <w:rFonts w:asciiTheme="minorHAnsi" w:eastAsiaTheme="minorEastAsia" w:hAnsiTheme="minorHAnsi" w:cstheme="minorHAnsi"/>
          <w:b/>
          <w:color w:val="4472C4" w:themeColor="accent1"/>
          <w:sz w:val="20"/>
          <w:szCs w:val="20"/>
        </w:rPr>
        <w:t>데이터</w:t>
      </w:r>
      <w:r w:rsidRPr="00121374">
        <w:rPr>
          <w:color w:val="4472C4" w:themeColor="accent1"/>
          <w:sz w:val="20"/>
          <w:szCs w:val="20"/>
        </w:rPr>
        <w:t xml:space="preserve"> </w:t>
      </w:r>
      <w:r>
        <w:rPr>
          <w:sz w:val="20"/>
          <w:szCs w:val="20"/>
        </w:rPr>
        <w:t xml:space="preserve">: </w:t>
      </w:r>
      <w:r w:rsidR="005533E2">
        <w:rPr>
          <w:rFonts w:hint="eastAsia"/>
          <w:sz w:val="20"/>
          <w:szCs w:val="20"/>
        </w:rPr>
        <w:t>암호화된</w:t>
      </w:r>
      <w:r w:rsidR="005533E2">
        <w:rPr>
          <w:rFonts w:hint="eastAsia"/>
          <w:sz w:val="20"/>
          <w:szCs w:val="20"/>
        </w:rPr>
        <w:t xml:space="preserve"> </w:t>
      </w:r>
      <w:r w:rsidR="005533E2">
        <w:rPr>
          <w:rFonts w:hint="eastAsia"/>
          <w:sz w:val="20"/>
          <w:szCs w:val="20"/>
        </w:rPr>
        <w:t>데이터는</w:t>
      </w:r>
      <w:r w:rsidR="005533E2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기밀성을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제공하기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하나의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접근법이다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하지만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Permissionless</w:t>
      </w:r>
      <w:proofErr w:type="spellEnd"/>
      <w:r>
        <w:rPr>
          <w:sz w:val="20"/>
          <w:szCs w:val="20"/>
        </w:rPr>
        <w:t xml:space="preserve"> Blockchain</w:t>
      </w:r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경우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노드가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암호화된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데이터를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가지고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암호화된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데이터를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복호화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하기에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충분한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시간과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재료를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재공하는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것이기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때문에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암호화는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유지될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없다</w:t>
      </w:r>
      <w:r>
        <w:rPr>
          <w:rFonts w:hint="eastAsia"/>
          <w:sz w:val="20"/>
          <w:szCs w:val="20"/>
        </w:rPr>
        <w:t>.</w:t>
      </w:r>
    </w:p>
    <w:p w:rsidR="00A327FD" w:rsidRDefault="00121374" w:rsidP="00A327FD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121374">
        <w:rPr>
          <w:rStyle w:val="Heading2Char"/>
          <w:rFonts w:hint="eastAsia"/>
          <w:b/>
          <w:color w:val="4472C4" w:themeColor="accent1"/>
          <w:sz w:val="20"/>
          <w:szCs w:val="20"/>
        </w:rPr>
        <w:t>Z</w:t>
      </w:r>
      <w:r w:rsidRPr="00121374">
        <w:rPr>
          <w:rStyle w:val="Heading2Char"/>
          <w:b/>
          <w:color w:val="4472C4" w:themeColor="accent1"/>
          <w:sz w:val="20"/>
          <w:szCs w:val="20"/>
        </w:rPr>
        <w:t>ero Knowledge Proofs(ZKP)</w:t>
      </w:r>
      <w:r w:rsidRPr="00121374">
        <w:rPr>
          <w:rStyle w:val="IntenseReference"/>
        </w:rPr>
        <w:t xml:space="preserve"> </w:t>
      </w:r>
      <w:r w:rsidRPr="00121374">
        <w:rPr>
          <w:sz w:val="20"/>
          <w:szCs w:val="20"/>
        </w:rPr>
        <w:t>:</w:t>
      </w:r>
      <w:r>
        <w:rPr>
          <w:sz w:val="20"/>
          <w:szCs w:val="20"/>
        </w:rPr>
        <w:t xml:space="preserve"> ZKP</w:t>
      </w:r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경우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계산하는데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상당한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시간과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계산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리소스가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필요하기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때문에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기밀성을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보장하기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절충안으로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평가되고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있다</w:t>
      </w:r>
      <w:r>
        <w:rPr>
          <w:rFonts w:hint="eastAsia"/>
          <w:sz w:val="20"/>
          <w:szCs w:val="20"/>
        </w:rPr>
        <w:t>.</w:t>
      </w:r>
    </w:p>
    <w:p w:rsidR="00A327FD" w:rsidRPr="00A327FD" w:rsidRDefault="00A327FD" w:rsidP="00A327FD">
      <w:pPr>
        <w:rPr>
          <w:sz w:val="20"/>
          <w:szCs w:val="20"/>
        </w:rPr>
      </w:pPr>
    </w:p>
    <w:p w:rsidR="00A327FD" w:rsidRPr="00A327FD" w:rsidRDefault="00A327FD" w:rsidP="00A327FD">
      <w:pPr>
        <w:pStyle w:val="ListParagraph"/>
        <w:numPr>
          <w:ilvl w:val="0"/>
          <w:numId w:val="9"/>
        </w:numPr>
        <w:rPr>
          <w:b/>
          <w:color w:val="2F5496" w:themeColor="accent1" w:themeShade="BF"/>
          <w:sz w:val="21"/>
          <w:szCs w:val="20"/>
        </w:rPr>
      </w:pPr>
      <w:r w:rsidRPr="00A327FD">
        <w:rPr>
          <w:b/>
          <w:color w:val="2F5496" w:themeColor="accent1" w:themeShade="BF"/>
          <w:sz w:val="21"/>
          <w:szCs w:val="20"/>
        </w:rPr>
        <w:lastRenderedPageBreak/>
        <w:t>Hyperledger Fabric</w:t>
      </w:r>
    </w:p>
    <w:p w:rsidR="00A327FD" w:rsidRPr="00A327FD" w:rsidRDefault="00A327FD" w:rsidP="00A327FD">
      <w:pPr>
        <w:pStyle w:val="ListParagraph"/>
        <w:numPr>
          <w:ilvl w:val="1"/>
          <w:numId w:val="9"/>
        </w:numPr>
        <w:rPr>
          <w:rFonts w:hint="eastAsia"/>
          <w:color w:val="2F5496" w:themeColor="accent1" w:themeShade="BF"/>
          <w:sz w:val="21"/>
          <w:szCs w:val="20"/>
        </w:rPr>
      </w:pPr>
      <w:r w:rsidRPr="00A327FD">
        <w:rPr>
          <w:color w:val="0D0D0D" w:themeColor="text1" w:themeTint="F2"/>
          <w:sz w:val="21"/>
          <w:szCs w:val="20"/>
        </w:rPr>
        <w:t>Channel architecture</w:t>
      </w:r>
      <w:r w:rsidRPr="00A327FD">
        <w:rPr>
          <w:rFonts w:hint="eastAsia"/>
          <w:color w:val="0D0D0D" w:themeColor="text1" w:themeTint="F2"/>
          <w:sz w:val="21"/>
          <w:szCs w:val="20"/>
        </w:rPr>
        <w:t>을</w:t>
      </w:r>
      <w:r w:rsidRPr="00A327FD">
        <w:rPr>
          <w:rFonts w:hint="eastAsia"/>
          <w:color w:val="0D0D0D" w:themeColor="text1" w:themeTint="F2"/>
          <w:sz w:val="21"/>
          <w:szCs w:val="20"/>
        </w:rPr>
        <w:t xml:space="preserve"> </w:t>
      </w:r>
      <w:r w:rsidRPr="00A327FD">
        <w:rPr>
          <w:rFonts w:hint="eastAsia"/>
          <w:color w:val="0D0D0D" w:themeColor="text1" w:themeTint="F2"/>
          <w:sz w:val="21"/>
          <w:szCs w:val="20"/>
        </w:rPr>
        <w:t>통해</w:t>
      </w:r>
      <w:r w:rsidRPr="00A327FD">
        <w:rPr>
          <w:rFonts w:hint="eastAsia"/>
          <w:color w:val="0D0D0D" w:themeColor="text1" w:themeTint="F2"/>
          <w:sz w:val="21"/>
          <w:szCs w:val="20"/>
        </w:rPr>
        <w:t xml:space="preserve"> </w:t>
      </w:r>
      <w:r w:rsidRPr="00A327FD">
        <w:rPr>
          <w:rFonts w:hint="eastAsia"/>
          <w:color w:val="0D0D0D" w:themeColor="text1" w:themeTint="F2"/>
          <w:sz w:val="21"/>
          <w:szCs w:val="20"/>
        </w:rPr>
        <w:t>기밀성을</w:t>
      </w:r>
      <w:r w:rsidRPr="00A327FD">
        <w:rPr>
          <w:rFonts w:hint="eastAsia"/>
          <w:color w:val="0D0D0D" w:themeColor="text1" w:themeTint="F2"/>
          <w:sz w:val="21"/>
          <w:szCs w:val="20"/>
        </w:rPr>
        <w:t xml:space="preserve"> </w:t>
      </w:r>
      <w:r w:rsidRPr="00A327FD">
        <w:rPr>
          <w:rFonts w:hint="eastAsia"/>
          <w:color w:val="0D0D0D" w:themeColor="text1" w:themeTint="F2"/>
          <w:sz w:val="21"/>
          <w:szCs w:val="20"/>
        </w:rPr>
        <w:t>보장할</w:t>
      </w:r>
      <w:r w:rsidRPr="00A327FD">
        <w:rPr>
          <w:rFonts w:hint="eastAsia"/>
          <w:color w:val="0D0D0D" w:themeColor="text1" w:themeTint="F2"/>
          <w:sz w:val="21"/>
          <w:szCs w:val="20"/>
        </w:rPr>
        <w:t xml:space="preserve"> </w:t>
      </w:r>
      <w:r w:rsidRPr="00A327FD">
        <w:rPr>
          <w:rFonts w:hint="eastAsia"/>
          <w:color w:val="0D0D0D" w:themeColor="text1" w:themeTint="F2"/>
          <w:sz w:val="21"/>
          <w:szCs w:val="20"/>
        </w:rPr>
        <w:t>수</w:t>
      </w:r>
      <w:r w:rsidRPr="00A327FD">
        <w:rPr>
          <w:rFonts w:hint="eastAsia"/>
          <w:color w:val="0D0D0D" w:themeColor="text1" w:themeTint="F2"/>
          <w:sz w:val="21"/>
          <w:szCs w:val="20"/>
        </w:rPr>
        <w:t xml:space="preserve"> </w:t>
      </w:r>
      <w:r w:rsidRPr="00A327FD">
        <w:rPr>
          <w:rFonts w:hint="eastAsia"/>
          <w:color w:val="0D0D0D" w:themeColor="text1" w:themeTint="F2"/>
          <w:sz w:val="21"/>
          <w:szCs w:val="20"/>
        </w:rPr>
        <w:t>있다</w:t>
      </w:r>
      <w:r w:rsidRPr="00A327FD">
        <w:rPr>
          <w:color w:val="0D0D0D" w:themeColor="text1" w:themeTint="F2"/>
          <w:sz w:val="21"/>
          <w:szCs w:val="20"/>
        </w:rPr>
        <w:t>.</w:t>
      </w:r>
    </w:p>
    <w:p w:rsidR="00A327FD" w:rsidRDefault="00A327FD" w:rsidP="00A327FD">
      <w:pPr>
        <w:pStyle w:val="ListParagraph"/>
        <w:numPr>
          <w:ilvl w:val="1"/>
          <w:numId w:val="9"/>
        </w:numPr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>Fabric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Network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참여자는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기본적으로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하위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그룹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사이의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채널을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형성할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수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있다</w:t>
      </w:r>
      <w:r>
        <w:rPr>
          <w:rFonts w:hint="eastAsia"/>
          <w:color w:val="0D0D0D" w:themeColor="text1" w:themeTint="F2"/>
          <w:sz w:val="20"/>
          <w:szCs w:val="20"/>
        </w:rPr>
        <w:t>.</w:t>
      </w:r>
      <w:r>
        <w:rPr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채널은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해당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채널의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참가자들에게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트랜잭션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그룹의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visibility</w:t>
      </w:r>
      <w:proofErr w:type="spellStart"/>
      <w:r>
        <w:rPr>
          <w:rFonts w:hint="eastAsia"/>
          <w:color w:val="0D0D0D" w:themeColor="text1" w:themeTint="F2"/>
          <w:sz w:val="20"/>
          <w:szCs w:val="20"/>
        </w:rPr>
        <w:t>를</w:t>
      </w:r>
      <w:proofErr w:type="spellEnd"/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보장한다</w:t>
      </w:r>
      <w:r>
        <w:rPr>
          <w:rFonts w:hint="eastAsia"/>
          <w:color w:val="0D0D0D" w:themeColor="text1" w:themeTint="F2"/>
          <w:sz w:val="20"/>
          <w:szCs w:val="20"/>
        </w:rPr>
        <w:t>.</w:t>
      </w:r>
    </w:p>
    <w:p w:rsidR="00A327FD" w:rsidRDefault="00A327FD" w:rsidP="00A327FD">
      <w:pPr>
        <w:pStyle w:val="ListParagraph"/>
        <w:numPr>
          <w:ilvl w:val="1"/>
          <w:numId w:val="9"/>
        </w:numPr>
        <w:rPr>
          <w:color w:val="0D0D0D" w:themeColor="text1" w:themeTint="F2"/>
          <w:sz w:val="20"/>
          <w:szCs w:val="20"/>
        </w:rPr>
      </w:pPr>
      <w:r>
        <w:rPr>
          <w:rFonts w:hint="eastAsia"/>
          <w:color w:val="0D0D0D" w:themeColor="text1" w:themeTint="F2"/>
          <w:sz w:val="20"/>
          <w:szCs w:val="20"/>
        </w:rPr>
        <w:t>따라서</w:t>
      </w:r>
      <w:r>
        <w:rPr>
          <w:color w:val="0D0D0D" w:themeColor="text1" w:themeTint="F2"/>
          <w:sz w:val="20"/>
          <w:szCs w:val="20"/>
        </w:rPr>
        <w:t xml:space="preserve">, </w:t>
      </w:r>
      <w:r>
        <w:rPr>
          <w:rFonts w:hint="eastAsia"/>
          <w:color w:val="0D0D0D" w:themeColor="text1" w:themeTint="F2"/>
          <w:sz w:val="20"/>
          <w:szCs w:val="20"/>
        </w:rPr>
        <w:t>해당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채널에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참가자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노드만이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smart contract</w:t>
      </w:r>
      <w:r>
        <w:rPr>
          <w:rFonts w:hint="eastAsia"/>
          <w:color w:val="0D0D0D" w:themeColor="text1" w:themeTint="F2"/>
          <w:sz w:val="20"/>
          <w:szCs w:val="20"/>
        </w:rPr>
        <w:t>와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data transacted</w:t>
      </w:r>
      <w:r>
        <w:rPr>
          <w:rFonts w:hint="eastAsia"/>
          <w:color w:val="0D0D0D" w:themeColor="text1" w:themeTint="F2"/>
          <w:sz w:val="20"/>
          <w:szCs w:val="20"/>
        </w:rPr>
        <w:t>에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접근할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수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있다</w:t>
      </w:r>
      <w:r>
        <w:rPr>
          <w:rFonts w:hint="eastAsia"/>
          <w:color w:val="0D0D0D" w:themeColor="text1" w:themeTint="F2"/>
          <w:sz w:val="20"/>
          <w:szCs w:val="20"/>
        </w:rPr>
        <w:t>.</w:t>
      </w:r>
    </w:p>
    <w:p w:rsidR="00A327FD" w:rsidRDefault="00A327FD" w:rsidP="00A327FD">
      <w:pPr>
        <w:pStyle w:val="ListParagraph"/>
        <w:numPr>
          <w:ilvl w:val="1"/>
          <w:numId w:val="9"/>
        </w:numPr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>Fabric</w:t>
      </w:r>
      <w:r>
        <w:rPr>
          <w:rFonts w:hint="eastAsia"/>
          <w:color w:val="0D0D0D" w:themeColor="text1" w:themeTint="F2"/>
          <w:sz w:val="20"/>
          <w:szCs w:val="20"/>
        </w:rPr>
        <w:t>은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v1.2</w:t>
      </w:r>
      <w:r>
        <w:rPr>
          <w:rFonts w:hint="eastAsia"/>
          <w:color w:val="0D0D0D" w:themeColor="text1" w:themeTint="F2"/>
          <w:sz w:val="20"/>
          <w:szCs w:val="20"/>
        </w:rPr>
        <w:t>이후에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ZKP</w:t>
      </w:r>
      <w:proofErr w:type="spellStart"/>
      <w:r>
        <w:rPr>
          <w:rFonts w:hint="eastAsia"/>
          <w:color w:val="0D0D0D" w:themeColor="text1" w:themeTint="F2"/>
          <w:sz w:val="20"/>
          <w:szCs w:val="20"/>
        </w:rPr>
        <w:t>를</w:t>
      </w:r>
      <w:proofErr w:type="spellEnd"/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통한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 xml:space="preserve">private data </w:t>
      </w:r>
      <w:r>
        <w:rPr>
          <w:rFonts w:hint="eastAsia"/>
          <w:color w:val="0D0D0D" w:themeColor="text1" w:themeTint="F2"/>
          <w:sz w:val="20"/>
          <w:szCs w:val="20"/>
        </w:rPr>
        <w:t>지원한다</w:t>
      </w:r>
      <w:r>
        <w:rPr>
          <w:rFonts w:hint="eastAsia"/>
          <w:color w:val="0D0D0D" w:themeColor="text1" w:themeTint="F2"/>
          <w:sz w:val="20"/>
          <w:szCs w:val="20"/>
        </w:rPr>
        <w:t>.</w:t>
      </w:r>
      <w:r>
        <w:rPr>
          <w:color w:val="0D0D0D" w:themeColor="text1" w:themeTint="F2"/>
          <w:sz w:val="20"/>
          <w:szCs w:val="20"/>
        </w:rPr>
        <w:t xml:space="preserve"> -&gt; private data collection</w:t>
      </w:r>
      <w:r>
        <w:rPr>
          <w:rFonts w:hint="eastAsia"/>
          <w:color w:val="0D0D0D" w:themeColor="text1" w:themeTint="F2"/>
          <w:sz w:val="20"/>
          <w:szCs w:val="20"/>
        </w:rPr>
        <w:t>을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통해</w:t>
      </w:r>
    </w:p>
    <w:p w:rsidR="00A327FD" w:rsidRDefault="00A327FD" w:rsidP="00A327FD">
      <w:pPr>
        <w:rPr>
          <w:color w:val="0D0D0D" w:themeColor="text1" w:themeTint="F2"/>
          <w:sz w:val="20"/>
          <w:szCs w:val="20"/>
        </w:rPr>
      </w:pPr>
    </w:p>
    <w:p w:rsidR="00A327FD" w:rsidRDefault="00A327FD" w:rsidP="00A327FD">
      <w:pPr>
        <w:rPr>
          <w:color w:val="0D0D0D" w:themeColor="text1" w:themeTint="F2"/>
          <w:sz w:val="20"/>
          <w:szCs w:val="20"/>
        </w:rPr>
      </w:pPr>
    </w:p>
    <w:p w:rsidR="00A327FD" w:rsidRDefault="00A327FD" w:rsidP="00250799">
      <w:pPr>
        <w:pStyle w:val="Heading1"/>
      </w:pPr>
      <w:r>
        <w:t>Pluggable Consensus</w:t>
      </w:r>
    </w:p>
    <w:p w:rsidR="00A327FD" w:rsidRDefault="001B72B2" w:rsidP="001B72B2">
      <w:pPr>
        <w:pStyle w:val="ListParagraph"/>
        <w:numPr>
          <w:ilvl w:val="0"/>
          <w:numId w:val="9"/>
        </w:numPr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>Hyperledger Fabric</w:t>
      </w:r>
      <w:r>
        <w:rPr>
          <w:rFonts w:hint="eastAsia"/>
          <w:color w:val="0D0D0D" w:themeColor="text1" w:themeTint="F2"/>
          <w:sz w:val="20"/>
          <w:szCs w:val="20"/>
        </w:rPr>
        <w:t>은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수정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가능한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consensus protocol</w:t>
      </w:r>
      <w:r>
        <w:rPr>
          <w:rFonts w:hint="eastAsia"/>
          <w:color w:val="0D0D0D" w:themeColor="text1" w:themeTint="F2"/>
          <w:sz w:val="20"/>
          <w:szCs w:val="20"/>
        </w:rPr>
        <w:t>을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지원한다</w:t>
      </w:r>
      <w:r>
        <w:rPr>
          <w:rFonts w:hint="eastAsia"/>
          <w:color w:val="0D0D0D" w:themeColor="text1" w:themeTint="F2"/>
          <w:sz w:val="20"/>
          <w:szCs w:val="20"/>
        </w:rPr>
        <w:t>.</w:t>
      </w:r>
    </w:p>
    <w:p w:rsidR="001B72B2" w:rsidRDefault="001B72B2" w:rsidP="001B72B2">
      <w:pPr>
        <w:pStyle w:val="ListParagraph"/>
        <w:numPr>
          <w:ilvl w:val="0"/>
          <w:numId w:val="9"/>
        </w:numPr>
        <w:rPr>
          <w:color w:val="0D0D0D" w:themeColor="text1" w:themeTint="F2"/>
          <w:sz w:val="20"/>
          <w:szCs w:val="20"/>
        </w:rPr>
      </w:pPr>
      <w:r>
        <w:rPr>
          <w:rFonts w:hint="eastAsia"/>
          <w:color w:val="0D0D0D" w:themeColor="text1" w:themeTint="F2"/>
          <w:sz w:val="20"/>
          <w:szCs w:val="20"/>
        </w:rPr>
        <w:t>현재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Fabric</w:t>
      </w:r>
      <w:r>
        <w:rPr>
          <w:rFonts w:hint="eastAsia"/>
          <w:color w:val="0D0D0D" w:themeColor="text1" w:themeTint="F2"/>
          <w:sz w:val="20"/>
          <w:szCs w:val="20"/>
        </w:rPr>
        <w:t>에서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제공하는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CFT ordering service</w:t>
      </w:r>
      <w:r>
        <w:rPr>
          <w:rFonts w:hint="eastAsia"/>
          <w:color w:val="0D0D0D" w:themeColor="text1" w:themeTint="F2"/>
          <w:sz w:val="20"/>
          <w:szCs w:val="20"/>
        </w:rPr>
        <w:t>는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Kafka</w:t>
      </w:r>
      <w:r>
        <w:rPr>
          <w:rFonts w:hint="eastAsia"/>
          <w:color w:val="0D0D0D" w:themeColor="text1" w:themeTint="F2"/>
          <w:sz w:val="20"/>
          <w:szCs w:val="20"/>
        </w:rPr>
        <w:t>와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Zookeeper</w:t>
      </w:r>
      <w:proofErr w:type="spellStart"/>
      <w:r>
        <w:rPr>
          <w:rFonts w:hint="eastAsia"/>
          <w:color w:val="0D0D0D" w:themeColor="text1" w:themeTint="F2"/>
          <w:sz w:val="20"/>
          <w:szCs w:val="20"/>
        </w:rPr>
        <w:t>를</w:t>
      </w:r>
      <w:proofErr w:type="spellEnd"/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통해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구현되었다</w:t>
      </w:r>
      <w:r>
        <w:rPr>
          <w:rFonts w:hint="eastAsia"/>
          <w:color w:val="0D0D0D" w:themeColor="text1" w:themeTint="F2"/>
          <w:sz w:val="20"/>
          <w:szCs w:val="20"/>
        </w:rPr>
        <w:t>.</w:t>
      </w:r>
    </w:p>
    <w:p w:rsidR="001B72B2" w:rsidRDefault="001B72B2" w:rsidP="001B72B2">
      <w:pPr>
        <w:pStyle w:val="ListParagraph"/>
        <w:numPr>
          <w:ilvl w:val="0"/>
          <w:numId w:val="9"/>
        </w:numPr>
        <w:rPr>
          <w:color w:val="0D0D0D" w:themeColor="text1" w:themeTint="F2"/>
          <w:sz w:val="20"/>
          <w:szCs w:val="20"/>
        </w:rPr>
      </w:pPr>
      <w:r>
        <w:rPr>
          <w:rFonts w:hint="eastAsia"/>
          <w:color w:val="0D0D0D" w:themeColor="text1" w:themeTint="F2"/>
          <w:sz w:val="20"/>
          <w:szCs w:val="20"/>
        </w:rPr>
        <w:t>이후에</w:t>
      </w:r>
      <w:r>
        <w:rPr>
          <w:color w:val="0D0D0D" w:themeColor="text1" w:themeTint="F2"/>
          <w:sz w:val="20"/>
          <w:szCs w:val="20"/>
        </w:rPr>
        <w:t xml:space="preserve"> Fabric</w:t>
      </w:r>
      <w:r>
        <w:rPr>
          <w:rFonts w:hint="eastAsia"/>
          <w:color w:val="0D0D0D" w:themeColor="text1" w:themeTint="F2"/>
          <w:sz w:val="20"/>
          <w:szCs w:val="20"/>
        </w:rPr>
        <w:t>은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Raft</w:t>
      </w:r>
      <w:r>
        <w:rPr>
          <w:rFonts w:hint="eastAsia"/>
          <w:color w:val="0D0D0D" w:themeColor="text1" w:themeTint="F2"/>
          <w:sz w:val="20"/>
          <w:szCs w:val="20"/>
        </w:rPr>
        <w:t>와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fully decentralized BFT ordering service</w:t>
      </w:r>
      <w:proofErr w:type="spellStart"/>
      <w:r>
        <w:rPr>
          <w:rFonts w:hint="eastAsia"/>
          <w:color w:val="0D0D0D" w:themeColor="text1" w:themeTint="F2"/>
          <w:sz w:val="20"/>
          <w:szCs w:val="20"/>
        </w:rPr>
        <w:t>를</w:t>
      </w:r>
      <w:proofErr w:type="spellEnd"/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통해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구현된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Raft consensus ordering service</w:t>
      </w:r>
      <w:proofErr w:type="spellStart"/>
      <w:r>
        <w:rPr>
          <w:rFonts w:hint="eastAsia"/>
          <w:color w:val="0D0D0D" w:themeColor="text1" w:themeTint="F2"/>
          <w:sz w:val="20"/>
          <w:szCs w:val="20"/>
        </w:rPr>
        <w:t>를</w:t>
      </w:r>
      <w:proofErr w:type="spellEnd"/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지원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예정이다</w:t>
      </w:r>
      <w:r>
        <w:rPr>
          <w:rFonts w:hint="eastAsia"/>
          <w:color w:val="0D0D0D" w:themeColor="text1" w:themeTint="F2"/>
          <w:sz w:val="20"/>
          <w:szCs w:val="20"/>
        </w:rPr>
        <w:t>.</w:t>
      </w:r>
    </w:p>
    <w:p w:rsidR="001B72B2" w:rsidRPr="001B72B2" w:rsidRDefault="001B72B2" w:rsidP="001B72B2">
      <w:pPr>
        <w:pStyle w:val="ListParagraph"/>
        <w:numPr>
          <w:ilvl w:val="0"/>
          <w:numId w:val="9"/>
        </w:numPr>
        <w:rPr>
          <w:rFonts w:hint="eastAsia"/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>Fabric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network</w:t>
      </w:r>
      <w:r>
        <w:rPr>
          <w:rFonts w:hint="eastAsia"/>
          <w:color w:val="0D0D0D" w:themeColor="text1" w:themeTint="F2"/>
          <w:sz w:val="20"/>
          <w:szCs w:val="20"/>
        </w:rPr>
        <w:t>는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다양한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ordering service</w:t>
      </w:r>
      <w:proofErr w:type="spellStart"/>
      <w:r>
        <w:rPr>
          <w:rFonts w:hint="eastAsia"/>
          <w:color w:val="0D0D0D" w:themeColor="text1" w:themeTint="F2"/>
          <w:sz w:val="20"/>
          <w:szCs w:val="20"/>
        </w:rPr>
        <w:t>를</w:t>
      </w:r>
      <w:proofErr w:type="spellEnd"/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가질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수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있지만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하나의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어플리케이션에서는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하나의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ordering service</w:t>
      </w:r>
      <w:r>
        <w:rPr>
          <w:rFonts w:hint="eastAsia"/>
          <w:color w:val="0D0D0D" w:themeColor="text1" w:themeTint="F2"/>
          <w:sz w:val="20"/>
          <w:szCs w:val="20"/>
        </w:rPr>
        <w:t>만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가능하다</w:t>
      </w:r>
      <w:r>
        <w:rPr>
          <w:rFonts w:hint="eastAsia"/>
          <w:color w:val="0D0D0D" w:themeColor="text1" w:themeTint="F2"/>
          <w:sz w:val="20"/>
          <w:szCs w:val="20"/>
        </w:rPr>
        <w:t>.</w:t>
      </w:r>
      <w:bookmarkStart w:id="0" w:name="_GoBack"/>
      <w:bookmarkEnd w:id="0"/>
    </w:p>
    <w:sectPr w:rsidR="001B72B2" w:rsidRPr="001B72B2" w:rsidSect="00D77C18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Apple SD Gothic NeoI">
    <w:altName w:val="Malgun Gothic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2880" w:hanging="360"/>
      </w:pPr>
    </w:lvl>
    <w:lvl w:ilvl="1" w:tplc="00000002">
      <w:start w:val="1"/>
      <w:numFmt w:val="decimal"/>
      <w:lvlText w:val="%2."/>
      <w:lvlJc w:val="left"/>
      <w:pPr>
        <w:ind w:left="360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1013B0"/>
    <w:multiLevelType w:val="hybridMultilevel"/>
    <w:tmpl w:val="F470F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A193D"/>
    <w:multiLevelType w:val="hybridMultilevel"/>
    <w:tmpl w:val="CF12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D06DD"/>
    <w:multiLevelType w:val="hybridMultilevel"/>
    <w:tmpl w:val="7CD0B2D0"/>
    <w:lvl w:ilvl="0" w:tplc="639A763C">
      <w:start w:val="1"/>
      <w:numFmt w:val="bullet"/>
      <w:lvlText w:val="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334CCE"/>
    <w:multiLevelType w:val="hybridMultilevel"/>
    <w:tmpl w:val="8B8ABD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4A3BF7"/>
    <w:multiLevelType w:val="hybridMultilevel"/>
    <w:tmpl w:val="41DE44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CC743F"/>
    <w:multiLevelType w:val="hybridMultilevel"/>
    <w:tmpl w:val="F222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E1A16"/>
    <w:multiLevelType w:val="hybridMultilevel"/>
    <w:tmpl w:val="DC1C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2507C"/>
    <w:multiLevelType w:val="hybridMultilevel"/>
    <w:tmpl w:val="6618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4846"/>
    <w:multiLevelType w:val="hybridMultilevel"/>
    <w:tmpl w:val="E8965C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3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18"/>
    <w:rsid w:val="00090CCA"/>
    <w:rsid w:val="00121374"/>
    <w:rsid w:val="001B72B2"/>
    <w:rsid w:val="00250799"/>
    <w:rsid w:val="003E15F1"/>
    <w:rsid w:val="005533E2"/>
    <w:rsid w:val="00A327FD"/>
    <w:rsid w:val="00AF3CA6"/>
    <w:rsid w:val="00B0789B"/>
    <w:rsid w:val="00C768C2"/>
    <w:rsid w:val="00D77C18"/>
    <w:rsid w:val="00DB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F0A44"/>
  <w15:chartTrackingRefBased/>
  <w15:docId w15:val="{C757C5A5-556B-1E4F-9B2D-F32BDD67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8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3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C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6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768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121374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37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374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121374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121374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121374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12137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2137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374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1213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5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정구익</dc:creator>
  <cp:keywords/>
  <dc:description/>
  <cp:lastModifiedBy>정구익</cp:lastModifiedBy>
  <cp:revision>1</cp:revision>
  <dcterms:created xsi:type="dcterms:W3CDTF">2018-10-23T07:28:00Z</dcterms:created>
  <dcterms:modified xsi:type="dcterms:W3CDTF">2018-10-23T18:00:00Z</dcterms:modified>
</cp:coreProperties>
</file>