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15"/>
        </w:rPr>
        <w:t>Rodney</w:t>
      </w:r>
      <w:r>
        <w:rPr>
          <w:spacing w:val="61"/>
          <w:w w:val="115"/>
        </w:rPr>
        <w:t> </w:t>
      </w:r>
      <w:r>
        <w:rPr>
          <w:spacing w:val="-4"/>
          <w:w w:val="115"/>
        </w:rPr>
        <w:t>Ndum</w:t>
      </w:r>
    </w:p>
    <w:p>
      <w:pPr>
        <w:pStyle w:val="BodyText"/>
        <w:spacing w:before="39"/>
        <w:ind w:left="647" w:right="528" w:firstLine="0"/>
        <w:jc w:val="center"/>
      </w:pPr>
      <w:r>
        <w:rPr>
          <w:rFonts w:ascii="Arial" w:hAnsi="Arial"/>
        </w:rPr>
        <w:t>□</w:t>
      </w:r>
      <w:r>
        <w:rPr>
          <w:rFonts w:ascii="Arial" w:hAnsi="Arial"/>
          <w:spacing w:val="42"/>
        </w:rPr>
        <w:t> </w:t>
      </w:r>
      <w:r>
        <w:rPr/>
        <w:t>upon</w:t>
      </w:r>
      <w:r>
        <w:rPr>
          <w:spacing w:val="35"/>
        </w:rPr>
        <w:t> </w:t>
      </w:r>
      <w:r>
        <w:rPr/>
        <w:t>request</w:t>
      </w:r>
      <w:r>
        <w:rPr>
          <w:spacing w:val="35"/>
        </w:rPr>
        <w:t> </w:t>
      </w:r>
      <w:r>
        <w:rPr>
          <w:rFonts w:ascii="Arial" w:hAnsi="Arial"/>
          <w:i/>
        </w:rPr>
        <w:t>|</w:t>
      </w:r>
      <w:r>
        <w:rPr>
          <w:rFonts w:ascii="Arial" w:hAnsi="Arial"/>
          <w:i/>
          <w:spacing w:val="31"/>
        </w:rPr>
        <w:t> </w:t>
      </w:r>
      <w:r>
        <w:rPr>
          <w:rFonts w:ascii="Arial" w:hAnsi="Arial"/>
        </w:rPr>
        <w:t>@</w:t>
      </w:r>
      <w:r>
        <w:rPr>
          <w:rFonts w:ascii="Arial" w:hAnsi="Arial"/>
          <w:spacing w:val="42"/>
        </w:rPr>
        <w:t> </w:t>
      </w:r>
      <w:hyperlink r:id="rId5">
        <w:r>
          <w:rPr/>
          <w:t>rodney.ndum@pepperdine.edu</w:t>
        </w:r>
      </w:hyperlink>
      <w:r>
        <w:rPr>
          <w:spacing w:val="35"/>
        </w:rPr>
        <w:t> </w:t>
      </w:r>
      <w:r>
        <w:rPr>
          <w:rFonts w:ascii="Arial" w:hAnsi="Arial"/>
          <w:i/>
        </w:rPr>
        <w:t>|</w:t>
      </w:r>
      <w:r>
        <w:rPr>
          <w:rFonts w:ascii="Arial" w:hAnsi="Arial"/>
          <w:i/>
          <w:spacing w:val="31"/>
        </w:rPr>
        <w:t> </w:t>
      </w:r>
      <w:r>
        <w:rPr>
          <w:rFonts w:ascii="Arial" w:hAnsi="Arial"/>
        </w:rPr>
        <w:t>m</w:t>
      </w:r>
      <w:r>
        <w:rPr>
          <w:rFonts w:ascii="Arial" w:hAnsi="Arial"/>
          <w:spacing w:val="42"/>
        </w:rPr>
        <w:t> </w:t>
      </w:r>
      <w:hyperlink r:id="rId6">
        <w:r>
          <w:rPr/>
          <w:t>LinkedIn</w:t>
        </w:r>
      </w:hyperlink>
      <w:r>
        <w:rPr>
          <w:spacing w:val="35"/>
        </w:rPr>
        <w:t> </w:t>
      </w:r>
      <w:r>
        <w:rPr>
          <w:rFonts w:ascii="Arial" w:hAnsi="Arial"/>
          <w:i/>
        </w:rPr>
        <w:t>|</w:t>
      </w:r>
      <w:r>
        <w:rPr>
          <w:rFonts w:ascii="Arial" w:hAnsi="Arial"/>
          <w:i/>
          <w:spacing w:val="17"/>
          <w:w w:val="125"/>
        </w:rPr>
        <w:t> </w:t>
      </w:r>
      <w:r>
        <w:rPr>
          <w:rFonts w:ascii="Arial" w:hAnsi="Arial"/>
          <w:w w:val="125"/>
        </w:rPr>
        <w:t>0</w:t>
      </w:r>
      <w:r>
        <w:rPr>
          <w:rFonts w:ascii="Arial" w:hAnsi="Arial"/>
          <w:spacing w:val="28"/>
          <w:w w:val="125"/>
        </w:rPr>
        <w:t> </w:t>
      </w:r>
      <w:hyperlink r:id="rId7">
        <w:r>
          <w:rPr/>
          <w:t>GitHub</w:t>
        </w:r>
      </w:hyperlink>
      <w:r>
        <w:rPr>
          <w:spacing w:val="35"/>
        </w:rPr>
        <w:t> </w:t>
      </w:r>
      <w:r>
        <w:rPr>
          <w:rFonts w:ascii="Arial" w:hAnsi="Arial"/>
          <w:i/>
        </w:rPr>
        <w:t>|</w:t>
      </w:r>
      <w:r>
        <w:rPr>
          <w:rFonts w:ascii="Arial" w:hAnsi="Arial"/>
          <w:i/>
          <w:spacing w:val="31"/>
        </w:rPr>
        <w:t> </w:t>
      </w:r>
      <w:r>
        <w:rPr>
          <w:rFonts w:ascii="Arial" w:hAnsi="Arial"/>
        </w:rPr>
        <w:t>Q</w:t>
      </w:r>
      <w:r>
        <w:rPr>
          <w:rFonts w:ascii="Arial" w:hAnsi="Arial"/>
          <w:spacing w:val="42"/>
        </w:rPr>
        <w:t> </w:t>
      </w:r>
      <w:hyperlink r:id="rId8">
        <w:r>
          <w:rPr/>
          <w:t>Research</w:t>
        </w:r>
      </w:hyperlink>
      <w:r>
        <w:rPr>
          <w:spacing w:val="35"/>
        </w:rPr>
        <w:t> </w:t>
      </w:r>
      <w:r>
        <w:rPr>
          <w:rFonts w:ascii="Arial" w:hAnsi="Arial"/>
          <w:i/>
        </w:rPr>
        <w:t>|</w:t>
      </w:r>
      <w:r>
        <w:rPr>
          <w:rFonts w:ascii="Arial" w:hAnsi="Arial"/>
          <w:i/>
          <w:spacing w:val="31"/>
        </w:rPr>
        <w:t> </w:t>
      </w:r>
      <w:r>
        <w:rPr>
          <w:rFonts w:ascii="Arial" w:hAnsi="Arial"/>
        </w:rPr>
        <w:t>9</w:t>
      </w:r>
      <w:r>
        <w:rPr>
          <w:rFonts w:ascii="Arial" w:hAnsi="Arial"/>
          <w:spacing w:val="42"/>
        </w:rPr>
        <w:t> </w:t>
      </w:r>
      <w:hyperlink r:id="rId9">
        <w:r>
          <w:rPr/>
          <w:t>Malibu,</w:t>
        </w:r>
        <w:r>
          <w:rPr>
            <w:spacing w:val="35"/>
          </w:rPr>
          <w:t> </w:t>
        </w:r>
        <w:r>
          <w:rPr>
            <w:spacing w:val="-2"/>
          </w:rPr>
          <w:t>California</w:t>
        </w:r>
      </w:hyperlink>
    </w:p>
    <w:p>
      <w:pPr>
        <w:pStyle w:val="BodyText"/>
        <w:spacing w:before="7"/>
        <w:ind w:left="0" w:firstLine="0"/>
        <w:rPr>
          <w:sz w:val="22"/>
        </w:rPr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15728640" from="36pt,15.636144pt" to="576pt,15.636144pt" stroked="true" strokeweight=".398pt" strokecolor="#000000">
            <v:stroke dashstyle="solid"/>
            <w10:wrap type="none"/>
          </v:line>
        </w:pict>
      </w:r>
      <w:bookmarkStart w:name="Education" w:id="1"/>
      <w:bookmarkEnd w:id="1"/>
      <w:r>
        <w:rPr/>
      </w:r>
      <w:r>
        <w:rPr>
          <w:spacing w:val="-2"/>
          <w:w w:val="130"/>
        </w:rPr>
        <w:t>Education</w:t>
      </w:r>
    </w:p>
    <w:p>
      <w:pPr>
        <w:tabs>
          <w:tab w:pos="8914" w:val="left" w:leader="none"/>
        </w:tabs>
        <w:spacing w:before="160"/>
        <w:ind w:left="335" w:right="0" w:firstLine="0"/>
        <w:jc w:val="left"/>
        <w:rPr>
          <w:sz w:val="22"/>
        </w:rPr>
      </w:pPr>
      <w:r>
        <w:rPr>
          <w:b/>
          <w:w w:val="115"/>
          <w:sz w:val="22"/>
        </w:rPr>
        <w:t>Florida</w:t>
      </w:r>
      <w:r>
        <w:rPr>
          <w:b/>
          <w:spacing w:val="18"/>
          <w:w w:val="115"/>
          <w:sz w:val="22"/>
        </w:rPr>
        <w:t> </w:t>
      </w:r>
      <w:r>
        <w:rPr>
          <w:b/>
          <w:w w:val="115"/>
          <w:sz w:val="22"/>
        </w:rPr>
        <w:t>State</w:t>
      </w:r>
      <w:r>
        <w:rPr>
          <w:b/>
          <w:spacing w:val="19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University</w:t>
      </w:r>
      <w:r>
        <w:rPr>
          <w:b/>
          <w:sz w:val="22"/>
        </w:rPr>
        <w:tab/>
      </w:r>
      <w:r>
        <w:rPr>
          <w:w w:val="105"/>
          <w:sz w:val="22"/>
        </w:rPr>
        <w:t>Tallahassee,</w:t>
      </w:r>
      <w:r>
        <w:rPr>
          <w:spacing w:val="8"/>
          <w:w w:val="110"/>
          <w:sz w:val="22"/>
        </w:rPr>
        <w:t> </w:t>
      </w:r>
      <w:r>
        <w:rPr>
          <w:spacing w:val="-2"/>
          <w:w w:val="110"/>
          <w:sz w:val="22"/>
        </w:rPr>
        <w:t>Florida</w:t>
      </w:r>
    </w:p>
    <w:p>
      <w:pPr>
        <w:tabs>
          <w:tab w:pos="8927" w:val="left" w:leader="none"/>
        </w:tabs>
        <w:spacing w:before="37"/>
        <w:ind w:left="33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Ph.D.</w:t>
      </w:r>
      <w:r>
        <w:rPr>
          <w:i/>
          <w:spacing w:val="27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28"/>
          <w:w w:val="105"/>
          <w:sz w:val="20"/>
        </w:rPr>
        <w:t> </w:t>
      </w:r>
      <w:r>
        <w:rPr>
          <w:i/>
          <w:w w:val="105"/>
          <w:sz w:val="20"/>
        </w:rPr>
        <w:t>Business</w:t>
      </w:r>
      <w:r>
        <w:rPr>
          <w:i/>
          <w:spacing w:val="27"/>
          <w:w w:val="105"/>
          <w:sz w:val="20"/>
        </w:rPr>
        <w:t> </w:t>
      </w:r>
      <w:r>
        <w:rPr>
          <w:i/>
          <w:w w:val="105"/>
          <w:sz w:val="20"/>
        </w:rPr>
        <w:t>Administration:</w:t>
      </w:r>
      <w:r>
        <w:rPr>
          <w:i/>
          <w:spacing w:val="50"/>
          <w:w w:val="105"/>
          <w:sz w:val="20"/>
        </w:rPr>
        <w:t> </w:t>
      </w:r>
      <w:r>
        <w:rPr>
          <w:i/>
          <w:w w:val="105"/>
          <w:sz w:val="20"/>
        </w:rPr>
        <w:t>Finance;</w:t>
      </w:r>
      <w:r>
        <w:rPr>
          <w:i/>
          <w:spacing w:val="28"/>
          <w:w w:val="105"/>
          <w:sz w:val="20"/>
        </w:rPr>
        <w:t> </w:t>
      </w:r>
      <w:r>
        <w:rPr>
          <w:rFonts w:ascii="Georgia-BoldItalic" w:hAnsi="Georgia-BoldItalic"/>
          <w:b/>
          <w:i/>
          <w:w w:val="105"/>
          <w:sz w:val="20"/>
        </w:rPr>
        <w:t>GPA:</w:t>
      </w:r>
      <w:r>
        <w:rPr>
          <w:rFonts w:ascii="Georgia-BoldItalic" w:hAnsi="Georgia-BoldItalic"/>
          <w:b/>
          <w:i/>
          <w:spacing w:val="39"/>
          <w:w w:val="105"/>
          <w:sz w:val="20"/>
        </w:rPr>
        <w:t> </w:t>
      </w:r>
      <w:r>
        <w:rPr>
          <w:rFonts w:ascii="Georgia-BoldItalic" w:hAnsi="Georgia-BoldItalic"/>
          <w:b/>
          <w:i/>
          <w:spacing w:val="-2"/>
          <w:w w:val="105"/>
          <w:sz w:val="20"/>
        </w:rPr>
        <w:t>3.93/4.00</w:t>
      </w:r>
      <w:r>
        <w:rPr>
          <w:rFonts w:ascii="Georgia-BoldItalic" w:hAnsi="Georgia-BoldItalic"/>
          <w:b/>
          <w:i/>
          <w:sz w:val="20"/>
        </w:rPr>
        <w:tab/>
      </w:r>
      <w:r>
        <w:rPr>
          <w:i/>
          <w:w w:val="105"/>
          <w:sz w:val="20"/>
        </w:rPr>
        <w:t>Jul</w:t>
      </w:r>
      <w:r>
        <w:rPr>
          <w:i/>
          <w:spacing w:val="8"/>
          <w:w w:val="105"/>
          <w:sz w:val="20"/>
        </w:rPr>
        <w:t> </w:t>
      </w:r>
      <w:r>
        <w:rPr>
          <w:i/>
          <w:w w:val="105"/>
          <w:sz w:val="20"/>
        </w:rPr>
        <w:t>2019</w:t>
      </w:r>
      <w:r>
        <w:rPr>
          <w:i/>
          <w:spacing w:val="9"/>
          <w:w w:val="105"/>
          <w:sz w:val="20"/>
        </w:rPr>
        <w:t> </w:t>
      </w:r>
      <w:r>
        <w:rPr>
          <w:rFonts w:ascii="Georgia-BoldItalic" w:hAnsi="Georgia-BoldItalic"/>
          <w:b/>
          <w:i/>
          <w:w w:val="105"/>
          <w:sz w:val="20"/>
        </w:rPr>
        <w:t>–</w:t>
      </w:r>
      <w:r>
        <w:rPr>
          <w:rFonts w:ascii="Georgia-BoldItalic" w:hAnsi="Georgia-BoldItalic"/>
          <w:b/>
          <w:i/>
          <w:spacing w:val="8"/>
          <w:w w:val="105"/>
          <w:sz w:val="20"/>
        </w:rPr>
        <w:t> </w:t>
      </w:r>
      <w:r>
        <w:rPr>
          <w:i/>
          <w:w w:val="105"/>
          <w:sz w:val="20"/>
        </w:rPr>
        <w:t>May</w:t>
      </w:r>
      <w:r>
        <w:rPr>
          <w:i/>
          <w:spacing w:val="9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2024</w:t>
      </w:r>
    </w:p>
    <w:p>
      <w:pPr>
        <w:pStyle w:val="BodyText"/>
        <w:spacing w:before="0"/>
        <w:ind w:left="0" w:firstLine="0"/>
        <w:rPr>
          <w:i/>
        </w:rPr>
      </w:pPr>
    </w:p>
    <w:p>
      <w:pPr>
        <w:tabs>
          <w:tab w:pos="8900" w:val="left" w:leader="none"/>
        </w:tabs>
        <w:spacing w:before="122"/>
        <w:ind w:left="335" w:right="0" w:firstLine="0"/>
        <w:jc w:val="left"/>
        <w:rPr>
          <w:sz w:val="22"/>
        </w:rPr>
      </w:pPr>
      <w:r>
        <w:rPr>
          <w:b/>
          <w:w w:val="110"/>
          <w:sz w:val="22"/>
        </w:rPr>
        <w:t>Syracuse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University</w:t>
      </w:r>
      <w:r>
        <w:rPr>
          <w:b/>
          <w:sz w:val="22"/>
        </w:rPr>
        <w:tab/>
      </w:r>
      <w:r>
        <w:rPr>
          <w:w w:val="105"/>
          <w:sz w:val="22"/>
        </w:rPr>
        <w:t>Syracuse,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New</w:t>
      </w:r>
      <w:r>
        <w:rPr>
          <w:spacing w:val="4"/>
          <w:w w:val="105"/>
          <w:sz w:val="22"/>
        </w:rPr>
        <w:t> </w:t>
      </w:r>
      <w:r>
        <w:rPr>
          <w:spacing w:val="-4"/>
          <w:w w:val="105"/>
          <w:sz w:val="22"/>
        </w:rPr>
        <w:t>York</w:t>
      </w:r>
    </w:p>
    <w:p>
      <w:pPr>
        <w:tabs>
          <w:tab w:pos="8848" w:val="left" w:leader="none"/>
        </w:tabs>
        <w:spacing w:before="37"/>
        <w:ind w:left="335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Juris</w:t>
      </w:r>
      <w:r>
        <w:rPr>
          <w:i/>
          <w:spacing w:val="34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Doctorate;</w:t>
      </w:r>
      <w:r>
        <w:rPr>
          <w:i/>
          <w:sz w:val="20"/>
        </w:rPr>
        <w:tab/>
      </w:r>
      <w:r>
        <w:rPr>
          <w:i/>
          <w:w w:val="105"/>
          <w:sz w:val="20"/>
        </w:rPr>
        <w:t>Aug</w:t>
      </w:r>
      <w:r>
        <w:rPr>
          <w:i/>
          <w:spacing w:val="8"/>
          <w:w w:val="105"/>
          <w:sz w:val="20"/>
        </w:rPr>
        <w:t> </w:t>
      </w:r>
      <w:r>
        <w:rPr>
          <w:i/>
          <w:w w:val="105"/>
          <w:sz w:val="20"/>
        </w:rPr>
        <w:t>2021</w:t>
      </w:r>
      <w:r>
        <w:rPr>
          <w:i/>
          <w:spacing w:val="8"/>
          <w:w w:val="105"/>
          <w:sz w:val="20"/>
        </w:rPr>
        <w:t> </w:t>
      </w:r>
      <w:r>
        <w:rPr>
          <w:rFonts w:ascii="Georgia-BoldItalic" w:hAnsi="Georgia-BoldItalic"/>
          <w:b/>
          <w:i/>
          <w:w w:val="105"/>
          <w:sz w:val="20"/>
        </w:rPr>
        <w:t>–</w:t>
      </w:r>
      <w:r>
        <w:rPr>
          <w:rFonts w:ascii="Georgia-BoldItalic" w:hAnsi="Georgia-BoldItalic"/>
          <w:b/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May</w:t>
      </w:r>
      <w:r>
        <w:rPr>
          <w:i/>
          <w:spacing w:val="8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2024</w:t>
      </w:r>
    </w:p>
    <w:p>
      <w:pPr>
        <w:pStyle w:val="BodyText"/>
        <w:spacing w:before="0"/>
        <w:ind w:left="0" w:firstLine="0"/>
        <w:rPr>
          <w:i/>
        </w:rPr>
      </w:pPr>
    </w:p>
    <w:p>
      <w:pPr>
        <w:tabs>
          <w:tab w:pos="8951" w:val="left" w:leader="none"/>
        </w:tabs>
        <w:spacing w:before="122"/>
        <w:ind w:left="335" w:right="0" w:firstLine="0"/>
        <w:jc w:val="left"/>
        <w:rPr>
          <w:sz w:val="22"/>
        </w:rPr>
      </w:pPr>
      <w:r>
        <w:rPr>
          <w:b/>
          <w:w w:val="110"/>
          <w:sz w:val="22"/>
        </w:rPr>
        <w:t>University</w:t>
      </w:r>
      <w:r>
        <w:rPr>
          <w:b/>
          <w:spacing w:val="51"/>
          <w:w w:val="110"/>
          <w:sz w:val="22"/>
        </w:rPr>
        <w:t> </w:t>
      </w:r>
      <w:r>
        <w:rPr>
          <w:b/>
          <w:w w:val="110"/>
          <w:sz w:val="22"/>
        </w:rPr>
        <w:t>of</w:t>
      </w:r>
      <w:r>
        <w:rPr>
          <w:b/>
          <w:spacing w:val="52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Florida</w:t>
      </w:r>
      <w:r>
        <w:rPr>
          <w:b/>
          <w:sz w:val="22"/>
        </w:rPr>
        <w:tab/>
      </w:r>
      <w:r>
        <w:rPr>
          <w:w w:val="105"/>
          <w:sz w:val="22"/>
        </w:rPr>
        <w:t>Gainesville,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Florida</w:t>
      </w:r>
    </w:p>
    <w:p>
      <w:pPr>
        <w:tabs>
          <w:tab w:pos="8847" w:val="left" w:leader="none"/>
        </w:tabs>
        <w:spacing w:before="37"/>
        <w:ind w:left="335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M.B.A.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concentration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36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Strategy;</w:t>
      </w:r>
      <w:r>
        <w:rPr>
          <w:i/>
          <w:sz w:val="20"/>
        </w:rPr>
        <w:tab/>
      </w:r>
      <w:r>
        <w:rPr>
          <w:i/>
          <w:w w:val="105"/>
          <w:sz w:val="20"/>
        </w:rPr>
        <w:t>Aug</w:t>
      </w:r>
      <w:r>
        <w:rPr>
          <w:i/>
          <w:spacing w:val="8"/>
          <w:w w:val="105"/>
          <w:sz w:val="20"/>
        </w:rPr>
        <w:t> </w:t>
      </w:r>
      <w:r>
        <w:rPr>
          <w:i/>
          <w:w w:val="105"/>
          <w:sz w:val="20"/>
        </w:rPr>
        <w:t>2015</w:t>
      </w:r>
      <w:r>
        <w:rPr>
          <w:i/>
          <w:spacing w:val="8"/>
          <w:w w:val="105"/>
          <w:sz w:val="20"/>
        </w:rPr>
        <w:t> </w:t>
      </w:r>
      <w:r>
        <w:rPr>
          <w:rFonts w:ascii="Georgia-BoldItalic" w:hAnsi="Georgia-BoldItalic"/>
          <w:b/>
          <w:i/>
          <w:w w:val="105"/>
          <w:sz w:val="20"/>
        </w:rPr>
        <w:t>–</w:t>
      </w:r>
      <w:r>
        <w:rPr>
          <w:rFonts w:ascii="Georgia-BoldItalic" w:hAnsi="Georgia-BoldItalic"/>
          <w:b/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May</w:t>
      </w:r>
      <w:r>
        <w:rPr>
          <w:i/>
          <w:spacing w:val="8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2017</w:t>
      </w:r>
    </w:p>
    <w:p>
      <w:pPr>
        <w:tabs>
          <w:tab w:pos="8925" w:val="left" w:leader="none"/>
        </w:tabs>
        <w:spacing w:before="41"/>
        <w:ind w:left="335" w:right="0" w:firstLine="0"/>
        <w:jc w:val="left"/>
        <w:rPr>
          <w:i/>
          <w:sz w:val="20"/>
        </w:rPr>
      </w:pPr>
      <w:r>
        <w:rPr>
          <w:i/>
          <w:sz w:val="20"/>
        </w:rPr>
        <w:t>B.Sc.</w:t>
      </w:r>
      <w:r>
        <w:rPr>
          <w:i/>
          <w:spacing w:val="61"/>
          <w:w w:val="150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56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56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56"/>
          <w:sz w:val="20"/>
        </w:rPr>
        <w:t> </w:t>
      </w:r>
      <w:r>
        <w:rPr>
          <w:i/>
          <w:sz w:val="20"/>
        </w:rPr>
        <w:t>Engineering;</w:t>
      </w:r>
      <w:r>
        <w:rPr>
          <w:i/>
          <w:spacing w:val="55"/>
          <w:sz w:val="20"/>
        </w:rPr>
        <w:t> </w:t>
      </w:r>
      <w:r>
        <w:rPr>
          <w:rFonts w:ascii="Georgia-BoldItalic" w:hAnsi="Georgia-BoldItalic"/>
          <w:b/>
          <w:i/>
          <w:spacing w:val="-2"/>
          <w:sz w:val="20"/>
        </w:rPr>
        <w:t>(honors)</w:t>
      </w:r>
      <w:r>
        <w:rPr>
          <w:rFonts w:ascii="Georgia-BoldItalic" w:hAnsi="Georgia-BoldItalic"/>
          <w:b/>
          <w:i/>
          <w:sz w:val="20"/>
        </w:rPr>
        <w:tab/>
      </w:r>
      <w:r>
        <w:rPr>
          <w:i/>
          <w:sz w:val="20"/>
        </w:rPr>
        <w:t>Jan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2012</w:t>
      </w:r>
      <w:r>
        <w:rPr>
          <w:i/>
          <w:spacing w:val="23"/>
          <w:sz w:val="20"/>
        </w:rPr>
        <w:t> </w:t>
      </w:r>
      <w:r>
        <w:rPr>
          <w:rFonts w:ascii="Georgia-BoldItalic" w:hAnsi="Georgia-BoldItalic"/>
          <w:b/>
          <w:i/>
          <w:sz w:val="20"/>
        </w:rPr>
        <w:t>–</w:t>
      </w:r>
      <w:r>
        <w:rPr>
          <w:rFonts w:ascii="Georgia-BoldItalic" w:hAnsi="Georgia-BoldItalic"/>
          <w:b/>
          <w:i/>
          <w:spacing w:val="22"/>
          <w:sz w:val="20"/>
        </w:rPr>
        <w:t> </w:t>
      </w:r>
      <w:r>
        <w:rPr>
          <w:i/>
          <w:sz w:val="20"/>
        </w:rPr>
        <w:t>Dec</w:t>
      </w:r>
      <w:r>
        <w:rPr>
          <w:i/>
          <w:spacing w:val="23"/>
          <w:sz w:val="20"/>
        </w:rPr>
        <w:t> </w:t>
      </w:r>
      <w:r>
        <w:rPr>
          <w:i/>
          <w:spacing w:val="-4"/>
          <w:sz w:val="20"/>
        </w:rPr>
        <w:t>2014</w:t>
      </w:r>
    </w:p>
    <w:p>
      <w:pPr>
        <w:pStyle w:val="Heading1"/>
        <w:spacing w:before="178"/>
        <w:ind w:left="119"/>
      </w:pPr>
      <w:r>
        <w:rPr/>
        <w:pict>
          <v:line style="position:absolute;mso-position-horizontal-relative:page;mso-position-vertical-relative:paragraph;z-index:15729152" from="36pt,24.487104pt" to="576pt,24.487104pt" stroked="true" strokeweight=".398pt" strokecolor="#000000">
            <v:stroke dashstyle="solid"/>
            <w10:wrap type="none"/>
          </v:line>
        </w:pict>
      </w:r>
      <w:bookmarkStart w:name="Academic Experience" w:id="2"/>
      <w:bookmarkEnd w:id="2"/>
      <w:r>
        <w:rPr/>
      </w:r>
      <w:r>
        <w:rPr>
          <w:w w:val="120"/>
        </w:rPr>
        <w:t>Academic</w:t>
      </w:r>
      <w:r>
        <w:rPr>
          <w:spacing w:val="-3"/>
          <w:w w:val="120"/>
        </w:rPr>
        <w:t> </w:t>
      </w:r>
      <w:r>
        <w:rPr>
          <w:spacing w:val="-2"/>
          <w:w w:val="125"/>
        </w:rPr>
        <w:t>Experience</w:t>
      </w:r>
    </w:p>
    <w:p>
      <w:pPr>
        <w:tabs>
          <w:tab w:pos="9065" w:val="left" w:leader="none"/>
        </w:tabs>
        <w:spacing w:before="160"/>
        <w:ind w:left="335" w:right="0" w:firstLine="0"/>
        <w:jc w:val="left"/>
        <w:rPr>
          <w:sz w:val="22"/>
        </w:rPr>
      </w:pPr>
      <w:r>
        <w:rPr>
          <w:b/>
          <w:w w:val="115"/>
          <w:sz w:val="22"/>
        </w:rPr>
        <w:t>Pepperdine</w:t>
      </w:r>
      <w:r>
        <w:rPr>
          <w:b/>
          <w:spacing w:val="20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University</w:t>
      </w:r>
      <w:r>
        <w:rPr>
          <w:b/>
          <w:sz w:val="22"/>
        </w:rPr>
        <w:tab/>
      </w:r>
      <w:r>
        <w:rPr>
          <w:w w:val="105"/>
          <w:sz w:val="22"/>
        </w:rPr>
        <w:t>Malibu,</w:t>
      </w:r>
      <w:r>
        <w:rPr>
          <w:spacing w:val="15"/>
          <w:w w:val="115"/>
          <w:sz w:val="22"/>
        </w:rPr>
        <w:t> </w:t>
      </w:r>
      <w:r>
        <w:rPr>
          <w:spacing w:val="-2"/>
          <w:w w:val="115"/>
          <w:sz w:val="22"/>
        </w:rPr>
        <w:t>California</w:t>
      </w:r>
    </w:p>
    <w:p>
      <w:pPr>
        <w:tabs>
          <w:tab w:pos="9060" w:val="left" w:leader="none"/>
        </w:tabs>
        <w:spacing w:before="37"/>
        <w:ind w:left="33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Assistant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Professor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31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Finance</w:t>
      </w:r>
      <w:r>
        <w:rPr>
          <w:i/>
          <w:sz w:val="20"/>
        </w:rPr>
        <w:tab/>
      </w:r>
      <w:r>
        <w:rPr>
          <w:i/>
          <w:w w:val="105"/>
          <w:sz w:val="20"/>
        </w:rPr>
        <w:t>Aug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2024</w:t>
      </w:r>
      <w:r>
        <w:rPr>
          <w:i/>
          <w:spacing w:val="3"/>
          <w:w w:val="105"/>
          <w:sz w:val="20"/>
        </w:rPr>
        <w:t> </w:t>
      </w:r>
      <w:r>
        <w:rPr>
          <w:rFonts w:ascii="Georgia-BoldItalic" w:hAnsi="Georgia-BoldItalic"/>
          <w:b/>
          <w:i/>
          <w:w w:val="105"/>
          <w:sz w:val="20"/>
        </w:rPr>
        <w:t>–</w:t>
      </w:r>
      <w:r>
        <w:rPr>
          <w:rFonts w:ascii="Georgia-BoldItalic" w:hAnsi="Georgia-BoldItalic"/>
          <w:b/>
          <w:i/>
          <w:spacing w:val="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49" w:after="0"/>
        <w:ind w:left="816" w:right="0" w:hanging="186"/>
        <w:jc w:val="left"/>
        <w:rPr>
          <w:sz w:val="20"/>
        </w:rPr>
      </w:pPr>
      <w:r>
        <w:rPr>
          <w:spacing w:val="-2"/>
          <w:w w:val="110"/>
          <w:sz w:val="20"/>
        </w:rPr>
        <w:t>Teach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Financial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49" w:after="0"/>
        <w:ind w:left="816" w:right="0" w:hanging="186"/>
        <w:jc w:val="left"/>
        <w:rPr>
          <w:sz w:val="20"/>
        </w:rPr>
      </w:pPr>
      <w:r>
        <w:rPr>
          <w:spacing w:val="-4"/>
          <w:w w:val="110"/>
          <w:sz w:val="20"/>
        </w:rPr>
        <w:t>Teach</w:t>
      </w:r>
      <w:r>
        <w:rPr>
          <w:spacing w:val="-3"/>
          <w:w w:val="110"/>
          <w:sz w:val="20"/>
        </w:rPr>
        <w:t> </w:t>
      </w:r>
      <w:r>
        <w:rPr>
          <w:spacing w:val="-2"/>
          <w:w w:val="110"/>
          <w:sz w:val="20"/>
        </w:rPr>
        <w:t>Investments.</w:t>
      </w:r>
    </w:p>
    <w:p>
      <w:pPr>
        <w:tabs>
          <w:tab w:pos="8914" w:val="left" w:leader="none"/>
        </w:tabs>
        <w:spacing w:before="112"/>
        <w:ind w:left="336" w:right="0" w:firstLine="0"/>
        <w:jc w:val="left"/>
        <w:rPr>
          <w:sz w:val="22"/>
        </w:rPr>
      </w:pPr>
      <w:r>
        <w:rPr>
          <w:b/>
          <w:w w:val="115"/>
          <w:sz w:val="22"/>
        </w:rPr>
        <w:t>Florida</w:t>
      </w:r>
      <w:r>
        <w:rPr>
          <w:b/>
          <w:spacing w:val="18"/>
          <w:w w:val="115"/>
          <w:sz w:val="22"/>
        </w:rPr>
        <w:t> </w:t>
      </w:r>
      <w:r>
        <w:rPr>
          <w:b/>
          <w:w w:val="115"/>
          <w:sz w:val="22"/>
        </w:rPr>
        <w:t>State</w:t>
      </w:r>
      <w:r>
        <w:rPr>
          <w:b/>
          <w:spacing w:val="19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University</w:t>
      </w:r>
      <w:r>
        <w:rPr>
          <w:b/>
          <w:sz w:val="22"/>
        </w:rPr>
        <w:tab/>
      </w:r>
      <w:r>
        <w:rPr>
          <w:w w:val="105"/>
          <w:sz w:val="22"/>
        </w:rPr>
        <w:t>Tallahassee,</w:t>
      </w:r>
      <w:r>
        <w:rPr>
          <w:spacing w:val="5"/>
          <w:w w:val="115"/>
          <w:sz w:val="22"/>
        </w:rPr>
        <w:t> </w:t>
      </w:r>
      <w:r>
        <w:rPr>
          <w:spacing w:val="-2"/>
          <w:w w:val="115"/>
          <w:sz w:val="22"/>
        </w:rPr>
        <w:t>Florida</w:t>
      </w:r>
    </w:p>
    <w:p>
      <w:pPr>
        <w:tabs>
          <w:tab w:pos="8871" w:val="left" w:leader="none"/>
        </w:tabs>
        <w:spacing w:before="36"/>
        <w:ind w:left="336" w:right="0" w:firstLine="0"/>
        <w:jc w:val="left"/>
        <w:rPr>
          <w:i/>
          <w:sz w:val="20"/>
        </w:rPr>
      </w:pPr>
      <w:r>
        <w:rPr>
          <w:i/>
          <w:sz w:val="20"/>
        </w:rPr>
        <w:t>Instructor</w:t>
      </w:r>
      <w:r>
        <w:rPr>
          <w:i/>
          <w:spacing w:val="5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56"/>
          <w:sz w:val="20"/>
        </w:rPr>
        <w:t> </w:t>
      </w:r>
      <w:r>
        <w:rPr>
          <w:i/>
          <w:spacing w:val="-2"/>
          <w:sz w:val="20"/>
        </w:rPr>
        <w:t>Record</w:t>
      </w:r>
      <w:r>
        <w:rPr>
          <w:i/>
          <w:sz w:val="20"/>
        </w:rPr>
        <w:tab/>
        <w:t>Jan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2022</w:t>
      </w:r>
      <w:r>
        <w:rPr>
          <w:i/>
          <w:spacing w:val="29"/>
          <w:sz w:val="20"/>
        </w:rPr>
        <w:t> </w:t>
      </w:r>
      <w:r>
        <w:rPr>
          <w:rFonts w:ascii="Georgia-BoldItalic" w:hAnsi="Georgia-BoldItalic"/>
          <w:b/>
          <w:i/>
          <w:sz w:val="20"/>
        </w:rPr>
        <w:t>–</w:t>
      </w:r>
      <w:r>
        <w:rPr>
          <w:rFonts w:ascii="Georgia-BoldItalic" w:hAnsi="Georgia-BoldItalic"/>
          <w:b/>
          <w:i/>
          <w:spacing w:val="27"/>
          <w:sz w:val="20"/>
        </w:rPr>
        <w:t> </w:t>
      </w:r>
      <w:r>
        <w:rPr>
          <w:i/>
          <w:sz w:val="20"/>
        </w:rPr>
        <w:t>May</w:t>
      </w:r>
      <w:r>
        <w:rPr>
          <w:i/>
          <w:spacing w:val="29"/>
          <w:sz w:val="20"/>
        </w:rPr>
        <w:t> </w:t>
      </w:r>
      <w:r>
        <w:rPr>
          <w:i/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49" w:after="0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Taught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Financial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Modeling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> </w:t>
      </w:r>
      <w:r>
        <w:rPr>
          <w:spacing w:val="-2"/>
          <w:w w:val="110"/>
          <w:sz w:val="20"/>
        </w:rPr>
        <w:t>Excel.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49" w:after="0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Taught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Corporate</w:t>
      </w:r>
      <w:r>
        <w:rPr>
          <w:spacing w:val="4"/>
          <w:w w:val="110"/>
          <w:sz w:val="20"/>
        </w:rPr>
        <w:t> </w:t>
      </w:r>
      <w:r>
        <w:rPr>
          <w:spacing w:val="-2"/>
          <w:w w:val="110"/>
          <w:sz w:val="20"/>
        </w:rPr>
        <w:t>Finance.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49" w:after="0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Teaching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Assistant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Undergrad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General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Corporate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Finance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2000+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students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annually.</w:t>
      </w:r>
    </w:p>
    <w:p>
      <w:pPr>
        <w:tabs>
          <w:tab w:pos="8951" w:val="left" w:leader="none"/>
        </w:tabs>
        <w:spacing w:before="112"/>
        <w:ind w:left="336" w:right="0" w:firstLine="0"/>
        <w:jc w:val="left"/>
        <w:rPr>
          <w:sz w:val="22"/>
        </w:rPr>
      </w:pPr>
      <w:r>
        <w:rPr>
          <w:b/>
          <w:w w:val="110"/>
          <w:sz w:val="22"/>
        </w:rPr>
        <w:t>McKnight</w:t>
      </w:r>
      <w:r>
        <w:rPr>
          <w:b/>
          <w:spacing w:val="53"/>
          <w:w w:val="110"/>
          <w:sz w:val="22"/>
        </w:rPr>
        <w:t> </w:t>
      </w:r>
      <w:r>
        <w:rPr>
          <w:b/>
          <w:w w:val="110"/>
          <w:sz w:val="22"/>
        </w:rPr>
        <w:t>Brain</w:t>
      </w:r>
      <w:r>
        <w:rPr>
          <w:b/>
          <w:spacing w:val="53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Institute</w:t>
      </w:r>
      <w:r>
        <w:rPr>
          <w:b/>
          <w:sz w:val="22"/>
        </w:rPr>
        <w:tab/>
      </w:r>
      <w:r>
        <w:rPr>
          <w:w w:val="105"/>
          <w:sz w:val="22"/>
        </w:rPr>
        <w:t>Gainesville,</w:t>
      </w:r>
      <w:r>
        <w:rPr>
          <w:spacing w:val="-7"/>
          <w:w w:val="105"/>
          <w:sz w:val="22"/>
        </w:rPr>
        <w:t> </w:t>
      </w:r>
      <w:r>
        <w:rPr>
          <w:spacing w:val="-2"/>
          <w:w w:val="110"/>
          <w:sz w:val="22"/>
        </w:rPr>
        <w:t>Florida</w:t>
      </w:r>
    </w:p>
    <w:p>
      <w:pPr>
        <w:tabs>
          <w:tab w:pos="8861" w:val="left" w:leader="none"/>
        </w:tabs>
        <w:spacing w:before="37"/>
        <w:ind w:left="336" w:right="0" w:firstLine="0"/>
        <w:jc w:val="left"/>
        <w:rPr>
          <w:i/>
          <w:sz w:val="20"/>
        </w:rPr>
      </w:pPr>
      <w:r>
        <w:rPr>
          <w:i/>
          <w:spacing w:val="-2"/>
          <w:w w:val="105"/>
          <w:sz w:val="20"/>
        </w:rPr>
        <w:t>Research</w:t>
      </w:r>
      <w:r>
        <w:rPr>
          <w:i/>
          <w:spacing w:val="4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Assistant</w:t>
      </w:r>
      <w:r>
        <w:rPr>
          <w:i/>
          <w:sz w:val="20"/>
        </w:rPr>
        <w:tab/>
      </w:r>
      <w:r>
        <w:rPr>
          <w:i/>
          <w:w w:val="105"/>
          <w:sz w:val="20"/>
        </w:rPr>
        <w:t>Nov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2013</w:t>
      </w:r>
      <w:r>
        <w:rPr>
          <w:i/>
          <w:spacing w:val="8"/>
          <w:w w:val="105"/>
          <w:sz w:val="20"/>
        </w:rPr>
        <w:t> </w:t>
      </w:r>
      <w:r>
        <w:rPr>
          <w:rFonts w:ascii="Georgia-BoldItalic" w:hAnsi="Georgia-BoldItalic"/>
          <w:b/>
          <w:i/>
          <w:w w:val="105"/>
          <w:sz w:val="20"/>
        </w:rPr>
        <w:t>–</w:t>
      </w:r>
      <w:r>
        <w:rPr>
          <w:rFonts w:ascii="Georgia-BoldItalic" w:hAnsi="Georgia-BoldItalic"/>
          <w:b/>
          <w:i/>
          <w:spacing w:val="6"/>
          <w:w w:val="105"/>
          <w:sz w:val="20"/>
        </w:rPr>
        <w:t> </w:t>
      </w:r>
      <w:r>
        <w:rPr>
          <w:i/>
          <w:w w:val="105"/>
          <w:sz w:val="20"/>
        </w:rPr>
        <w:t>Mar</w:t>
      </w:r>
      <w:r>
        <w:rPr>
          <w:i/>
          <w:spacing w:val="8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2016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49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Built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Machine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Learning,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Computer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Vision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applications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tracking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rodent</w:t>
      </w:r>
      <w:r>
        <w:rPr>
          <w:spacing w:val="24"/>
          <w:w w:val="105"/>
          <w:sz w:val="20"/>
        </w:rPr>
        <w:t> </w:t>
      </w:r>
      <w:r>
        <w:rPr>
          <w:spacing w:val="-2"/>
          <w:w w:val="105"/>
          <w:sz w:val="20"/>
        </w:rPr>
        <w:t>gait.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49" w:after="0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Built hardware using FTIR technology to capture rodent </w:t>
      </w:r>
      <w:r>
        <w:rPr>
          <w:spacing w:val="-2"/>
          <w:w w:val="110"/>
          <w:sz w:val="20"/>
        </w:rPr>
        <w:t>gait.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48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Presented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research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largest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neuroscience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conference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world,</w:t>
      </w:r>
      <w:r>
        <w:rPr>
          <w:spacing w:val="16"/>
          <w:w w:val="105"/>
          <w:sz w:val="20"/>
        </w:rPr>
        <w:t> </w:t>
      </w:r>
      <w:r>
        <w:rPr>
          <w:spacing w:val="-4"/>
          <w:w w:val="105"/>
          <w:sz w:val="20"/>
        </w:rPr>
        <w:t>SFN.</w:t>
      </w:r>
    </w:p>
    <w:p>
      <w:pPr>
        <w:pStyle w:val="BodyText"/>
        <w:spacing w:before="4"/>
        <w:ind w:left="0" w:firstLine="0"/>
        <w:rPr>
          <w:sz w:val="18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29664" from="36pt,15.586133pt" to="576pt,15.586133pt" stroked="true" strokeweight=".398pt" strokecolor="#000000">
            <v:stroke dashstyle="solid"/>
            <w10:wrap type="none"/>
          </v:line>
        </w:pict>
      </w:r>
      <w:bookmarkStart w:name="Working Papers" w:id="3"/>
      <w:bookmarkEnd w:id="3"/>
      <w:r>
        <w:rPr/>
      </w:r>
      <w:r>
        <w:rPr>
          <w:w w:val="125"/>
        </w:rPr>
        <w:t>Working</w:t>
      </w:r>
      <w:r>
        <w:rPr>
          <w:spacing w:val="15"/>
          <w:w w:val="130"/>
        </w:rPr>
        <w:t> </w:t>
      </w:r>
      <w:r>
        <w:rPr>
          <w:spacing w:val="-2"/>
          <w:w w:val="130"/>
        </w:rPr>
        <w:t>Papers</w:t>
      </w:r>
    </w:p>
    <w:p>
      <w:pPr>
        <w:spacing w:before="159"/>
        <w:ind w:left="335" w:right="0" w:firstLine="0"/>
        <w:jc w:val="left"/>
        <w:rPr>
          <w:sz w:val="20"/>
        </w:rPr>
      </w:pPr>
      <w:r>
        <w:rPr>
          <w:b/>
          <w:w w:val="115"/>
          <w:sz w:val="20"/>
        </w:rPr>
        <w:t>The</w:t>
      </w:r>
      <w:r>
        <w:rPr>
          <w:b/>
          <w:spacing w:val="12"/>
          <w:w w:val="115"/>
          <w:sz w:val="20"/>
        </w:rPr>
        <w:t> </w:t>
      </w:r>
      <w:r>
        <w:rPr>
          <w:b/>
          <w:w w:val="115"/>
          <w:sz w:val="20"/>
        </w:rPr>
        <w:t>Effect</w:t>
      </w:r>
      <w:r>
        <w:rPr>
          <w:b/>
          <w:spacing w:val="12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12"/>
          <w:w w:val="115"/>
          <w:sz w:val="20"/>
        </w:rPr>
        <w:t> </w:t>
      </w:r>
      <w:r>
        <w:rPr>
          <w:b/>
          <w:w w:val="115"/>
          <w:sz w:val="20"/>
        </w:rPr>
        <w:t>Local</w:t>
      </w:r>
      <w:r>
        <w:rPr>
          <w:b/>
          <w:spacing w:val="12"/>
          <w:w w:val="115"/>
          <w:sz w:val="20"/>
        </w:rPr>
        <w:t> </w:t>
      </w:r>
      <w:r>
        <w:rPr>
          <w:b/>
          <w:w w:val="115"/>
          <w:sz w:val="20"/>
        </w:rPr>
        <w:t>Stock</w:t>
      </w:r>
      <w:r>
        <w:rPr>
          <w:b/>
          <w:spacing w:val="12"/>
          <w:w w:val="115"/>
          <w:sz w:val="20"/>
        </w:rPr>
        <w:t> </w:t>
      </w:r>
      <w:r>
        <w:rPr>
          <w:b/>
          <w:w w:val="115"/>
          <w:sz w:val="20"/>
        </w:rPr>
        <w:t>Market</w:t>
      </w:r>
      <w:r>
        <w:rPr>
          <w:b/>
          <w:spacing w:val="12"/>
          <w:w w:val="115"/>
          <w:sz w:val="20"/>
        </w:rPr>
        <w:t> </w:t>
      </w:r>
      <w:r>
        <w:rPr>
          <w:b/>
          <w:w w:val="115"/>
          <w:sz w:val="20"/>
        </w:rPr>
        <w:t>Participation</w:t>
      </w:r>
      <w:r>
        <w:rPr>
          <w:b/>
          <w:spacing w:val="12"/>
          <w:w w:val="115"/>
          <w:sz w:val="20"/>
        </w:rPr>
        <w:t> </w:t>
      </w:r>
      <w:r>
        <w:rPr>
          <w:b/>
          <w:w w:val="115"/>
          <w:sz w:val="20"/>
        </w:rPr>
        <w:t>on</w:t>
      </w:r>
      <w:r>
        <w:rPr>
          <w:b/>
          <w:spacing w:val="12"/>
          <w:w w:val="115"/>
          <w:sz w:val="20"/>
        </w:rPr>
        <w:t> </w:t>
      </w:r>
      <w:r>
        <w:rPr>
          <w:b/>
          <w:w w:val="115"/>
          <w:sz w:val="20"/>
        </w:rPr>
        <w:t>Local</w:t>
      </w:r>
      <w:r>
        <w:rPr>
          <w:b/>
          <w:spacing w:val="12"/>
          <w:w w:val="115"/>
          <w:sz w:val="20"/>
        </w:rPr>
        <w:t> </w:t>
      </w:r>
      <w:r>
        <w:rPr>
          <w:b/>
          <w:w w:val="115"/>
          <w:sz w:val="20"/>
        </w:rPr>
        <w:t>Housing</w:t>
      </w:r>
      <w:r>
        <w:rPr>
          <w:b/>
          <w:spacing w:val="12"/>
          <w:w w:val="115"/>
          <w:sz w:val="20"/>
        </w:rPr>
        <w:t> </w:t>
      </w:r>
      <w:r>
        <w:rPr>
          <w:b/>
          <w:w w:val="115"/>
          <w:sz w:val="20"/>
        </w:rPr>
        <w:t>Prices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(with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C.</w:t>
      </w:r>
      <w:r>
        <w:rPr>
          <w:spacing w:val="2"/>
          <w:w w:val="115"/>
          <w:sz w:val="20"/>
        </w:rPr>
        <w:t> </w:t>
      </w:r>
      <w:r>
        <w:rPr>
          <w:spacing w:val="-2"/>
          <w:w w:val="115"/>
          <w:sz w:val="20"/>
        </w:rPr>
        <w:t>Dougal)</w:t>
      </w:r>
    </w:p>
    <w:p>
      <w:pPr>
        <w:spacing w:line="312" w:lineRule="auto" w:before="69"/>
        <w:ind w:left="336" w:right="4431" w:firstLine="0"/>
        <w:jc w:val="left"/>
        <w:rPr>
          <w:sz w:val="20"/>
        </w:rPr>
      </w:pPr>
      <w:r>
        <w:rPr>
          <w:b/>
          <w:w w:val="115"/>
          <w:sz w:val="20"/>
        </w:rPr>
        <w:t>The</w:t>
      </w:r>
      <w:r>
        <w:rPr>
          <w:b/>
          <w:w w:val="115"/>
          <w:sz w:val="20"/>
        </w:rPr>
        <w:t> Consequences</w:t>
      </w:r>
      <w:r>
        <w:rPr>
          <w:b/>
          <w:w w:val="115"/>
          <w:sz w:val="20"/>
        </w:rPr>
        <w:t> of</w:t>
      </w:r>
      <w:r>
        <w:rPr>
          <w:b/>
          <w:w w:val="115"/>
          <w:sz w:val="20"/>
        </w:rPr>
        <w:t> Government</w:t>
      </w:r>
      <w:r>
        <w:rPr>
          <w:b/>
          <w:w w:val="115"/>
          <w:sz w:val="20"/>
        </w:rPr>
        <w:t> Funding</w:t>
      </w:r>
      <w:r>
        <w:rPr>
          <w:b/>
          <w:w w:val="115"/>
          <w:sz w:val="20"/>
        </w:rPr>
        <w:t> on</w:t>
      </w:r>
      <w:r>
        <w:rPr>
          <w:b/>
          <w:w w:val="115"/>
          <w:sz w:val="20"/>
        </w:rPr>
        <w:t> Firms Litigation</w:t>
      </w:r>
      <w:r>
        <w:rPr>
          <w:b/>
          <w:spacing w:val="8"/>
          <w:w w:val="115"/>
          <w:sz w:val="20"/>
        </w:rPr>
        <w:t> </w:t>
      </w:r>
      <w:r>
        <w:rPr>
          <w:b/>
          <w:w w:val="115"/>
          <w:sz w:val="20"/>
        </w:rPr>
        <w:t>Risk</w:t>
      </w:r>
      <w:r>
        <w:rPr>
          <w:b/>
          <w:spacing w:val="9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9"/>
          <w:w w:val="115"/>
          <w:sz w:val="20"/>
        </w:rPr>
        <w:t> </w:t>
      </w:r>
      <w:r>
        <w:rPr>
          <w:b/>
          <w:w w:val="115"/>
          <w:sz w:val="20"/>
        </w:rPr>
        <w:t>Analyst</w:t>
      </w:r>
      <w:r>
        <w:rPr>
          <w:b/>
          <w:spacing w:val="9"/>
          <w:w w:val="115"/>
          <w:sz w:val="20"/>
        </w:rPr>
        <w:t> </w:t>
      </w:r>
      <w:r>
        <w:rPr>
          <w:b/>
          <w:w w:val="115"/>
          <w:sz w:val="20"/>
        </w:rPr>
        <w:t>Forecasts:</w:t>
      </w:r>
      <w:r>
        <w:rPr>
          <w:b/>
          <w:spacing w:val="19"/>
          <w:w w:val="115"/>
          <w:sz w:val="20"/>
        </w:rPr>
        <w:t> </w:t>
      </w:r>
      <w:r>
        <w:rPr>
          <w:w w:val="115"/>
          <w:sz w:val="20"/>
        </w:rPr>
        <w:t>(with Y. </w:t>
      </w:r>
      <w:r>
        <w:rPr>
          <w:spacing w:val="-2"/>
          <w:w w:val="110"/>
          <w:sz w:val="20"/>
        </w:rPr>
        <w:t>Cheng)</w:t>
      </w:r>
    </w:p>
    <w:p>
      <w:pPr>
        <w:pStyle w:val="Heading1"/>
        <w:spacing w:before="162"/>
      </w:pPr>
      <w:r>
        <w:rPr/>
        <w:pict>
          <v:line style="position:absolute;mso-position-horizontal-relative:page;mso-position-vertical-relative:paragraph;z-index:15730176" from="36pt,23.687132pt" to="576pt,23.687132pt" stroked="true" strokeweight=".398pt" strokecolor="#000000">
            <v:stroke dashstyle="solid"/>
            <w10:wrap type="none"/>
          </v:line>
        </w:pict>
      </w:r>
      <w:bookmarkStart w:name="Research in Progress" w:id="4"/>
      <w:bookmarkEnd w:id="4"/>
      <w:r>
        <w:rPr/>
      </w:r>
      <w:r>
        <w:rPr>
          <w:w w:val="130"/>
        </w:rPr>
        <w:t>Research</w:t>
      </w:r>
      <w:r>
        <w:rPr>
          <w:spacing w:val="-4"/>
          <w:w w:val="130"/>
        </w:rPr>
        <w:t> </w:t>
      </w:r>
      <w:r>
        <w:rPr>
          <w:w w:val="130"/>
        </w:rPr>
        <w:t>in</w:t>
      </w:r>
      <w:r>
        <w:rPr>
          <w:spacing w:val="-3"/>
          <w:w w:val="130"/>
        </w:rPr>
        <w:t> </w:t>
      </w:r>
      <w:r>
        <w:rPr>
          <w:spacing w:val="-2"/>
          <w:w w:val="130"/>
        </w:rPr>
        <w:t>Progress</w:t>
      </w:r>
    </w:p>
    <w:p>
      <w:pPr>
        <w:spacing w:before="159"/>
        <w:ind w:left="335" w:right="0" w:firstLine="0"/>
        <w:jc w:val="left"/>
        <w:rPr>
          <w:sz w:val="20"/>
        </w:rPr>
      </w:pPr>
      <w:r>
        <w:rPr>
          <w:b/>
          <w:w w:val="115"/>
          <w:sz w:val="20"/>
        </w:rPr>
        <w:t>Firm</w:t>
      </w:r>
      <w:r>
        <w:rPr>
          <w:b/>
          <w:spacing w:val="8"/>
          <w:w w:val="115"/>
          <w:sz w:val="20"/>
        </w:rPr>
        <w:t> </w:t>
      </w:r>
      <w:r>
        <w:rPr>
          <w:b/>
          <w:w w:val="115"/>
          <w:sz w:val="20"/>
        </w:rPr>
        <w:t>Geographic</w:t>
      </w:r>
      <w:r>
        <w:rPr>
          <w:b/>
          <w:spacing w:val="9"/>
          <w:w w:val="115"/>
          <w:sz w:val="20"/>
        </w:rPr>
        <w:t> </w:t>
      </w:r>
      <w:r>
        <w:rPr>
          <w:b/>
          <w:w w:val="115"/>
          <w:sz w:val="20"/>
        </w:rPr>
        <w:t>Distribution</w:t>
      </w:r>
      <w:r>
        <w:rPr>
          <w:b/>
          <w:spacing w:val="-2"/>
          <w:w w:val="115"/>
          <w:sz w:val="20"/>
        </w:rPr>
        <w:t> </w:t>
      </w:r>
      <w:r>
        <w:rPr>
          <w:w w:val="115"/>
          <w:sz w:val="20"/>
        </w:rPr>
        <w:t>(with C. </w:t>
      </w:r>
      <w:r>
        <w:rPr>
          <w:spacing w:val="-2"/>
          <w:w w:val="115"/>
          <w:sz w:val="20"/>
        </w:rPr>
        <w:t>Dougal)</w:t>
      </w:r>
    </w:p>
    <w:p>
      <w:pPr>
        <w:spacing w:before="68"/>
        <w:ind w:left="336" w:right="0" w:firstLine="0"/>
        <w:jc w:val="left"/>
        <w:rPr>
          <w:sz w:val="20"/>
        </w:rPr>
      </w:pPr>
      <w:r>
        <w:rPr>
          <w:b/>
          <w:w w:val="115"/>
          <w:sz w:val="20"/>
        </w:rPr>
        <w:t>Dynamic</w:t>
      </w:r>
      <w:r>
        <w:rPr>
          <w:b/>
          <w:spacing w:val="15"/>
          <w:w w:val="115"/>
          <w:sz w:val="20"/>
        </w:rPr>
        <w:t> </w:t>
      </w:r>
      <w:r>
        <w:rPr>
          <w:b/>
          <w:w w:val="115"/>
          <w:sz w:val="20"/>
        </w:rPr>
        <w:t>Cross-sectional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Asset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Pricing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(with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C.</w:t>
      </w:r>
      <w:r>
        <w:rPr>
          <w:spacing w:val="6"/>
          <w:w w:val="115"/>
          <w:sz w:val="20"/>
        </w:rPr>
        <w:t> </w:t>
      </w:r>
      <w:r>
        <w:rPr>
          <w:spacing w:val="-2"/>
          <w:w w:val="115"/>
          <w:sz w:val="20"/>
        </w:rPr>
        <w:t>Goulding)</w:t>
      </w:r>
    </w:p>
    <w:p>
      <w:pPr>
        <w:spacing w:before="69"/>
        <w:ind w:left="336" w:right="0" w:firstLine="0"/>
        <w:jc w:val="left"/>
        <w:rPr>
          <w:sz w:val="20"/>
        </w:rPr>
      </w:pPr>
      <w:r>
        <w:rPr>
          <w:b/>
          <w:w w:val="115"/>
          <w:sz w:val="20"/>
        </w:rPr>
        <w:t>The</w:t>
      </w:r>
      <w:r>
        <w:rPr>
          <w:b/>
          <w:w w:val="115"/>
          <w:sz w:val="20"/>
        </w:rPr>
        <w:t> Broad</w:t>
      </w:r>
      <w:r>
        <w:rPr>
          <w:b/>
          <w:w w:val="115"/>
          <w:sz w:val="20"/>
        </w:rPr>
        <w:t> Effects</w:t>
      </w:r>
      <w:r>
        <w:rPr>
          <w:b/>
          <w:w w:val="115"/>
          <w:sz w:val="20"/>
        </w:rPr>
        <w:t> of</w:t>
      </w:r>
      <w:r>
        <w:rPr>
          <w:b/>
          <w:w w:val="115"/>
          <w:sz w:val="20"/>
        </w:rPr>
        <w:t> Foreign</w:t>
      </w:r>
      <w:r>
        <w:rPr>
          <w:b/>
          <w:spacing w:val="1"/>
          <w:w w:val="115"/>
          <w:sz w:val="20"/>
        </w:rPr>
        <w:t> </w:t>
      </w:r>
      <w:r>
        <w:rPr>
          <w:b/>
          <w:w w:val="115"/>
          <w:sz w:val="20"/>
        </w:rPr>
        <w:t>Directed</w:t>
      </w:r>
      <w:r>
        <w:rPr>
          <w:b/>
          <w:w w:val="115"/>
          <w:sz w:val="20"/>
        </w:rPr>
        <w:t> Investments</w:t>
      </w:r>
      <w:r>
        <w:rPr>
          <w:b/>
          <w:spacing w:val="-7"/>
          <w:w w:val="115"/>
          <w:sz w:val="20"/>
        </w:rPr>
        <w:t> </w:t>
      </w:r>
      <w:r>
        <w:rPr>
          <w:w w:val="115"/>
          <w:sz w:val="20"/>
        </w:rPr>
        <w:t>(with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J.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Dickinson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K.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Wade</w:t>
      </w:r>
      <w:r>
        <w:rPr>
          <w:spacing w:val="-7"/>
          <w:w w:val="115"/>
          <w:sz w:val="20"/>
        </w:rPr>
        <w:t> </w:t>
      </w:r>
      <w:r>
        <w:rPr>
          <w:spacing w:val="-10"/>
          <w:w w:val="115"/>
          <w:sz w:val="20"/>
        </w:rPr>
        <w:t>)</w:t>
      </w:r>
    </w:p>
    <w:p>
      <w:pPr>
        <w:spacing w:before="69"/>
        <w:ind w:left="33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The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Broad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Effects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17"/>
          <w:w w:val="115"/>
          <w:sz w:val="20"/>
        </w:rPr>
        <w:t> </w:t>
      </w:r>
      <w:r>
        <w:rPr>
          <w:b/>
          <w:w w:val="115"/>
          <w:sz w:val="20"/>
        </w:rPr>
        <w:t>the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Opiod</w:t>
      </w:r>
      <w:r>
        <w:rPr>
          <w:b/>
          <w:spacing w:val="16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Crisis</w:t>
      </w:r>
    </w:p>
    <w:p>
      <w:pPr>
        <w:spacing w:before="69"/>
        <w:ind w:left="336" w:right="0" w:firstLine="0"/>
        <w:jc w:val="left"/>
        <w:rPr>
          <w:sz w:val="20"/>
        </w:rPr>
      </w:pPr>
      <w:r>
        <w:rPr>
          <w:b/>
          <w:w w:val="115"/>
          <w:sz w:val="20"/>
        </w:rPr>
        <w:t>Sports</w:t>
      </w:r>
      <w:r>
        <w:rPr>
          <w:b/>
          <w:spacing w:val="-8"/>
          <w:w w:val="115"/>
          <w:sz w:val="20"/>
        </w:rPr>
        <w:t> </w:t>
      </w:r>
      <w:r>
        <w:rPr>
          <w:b/>
          <w:w w:val="115"/>
          <w:sz w:val="20"/>
        </w:rPr>
        <w:t>Team</w:t>
      </w:r>
      <w:r>
        <w:rPr>
          <w:b/>
          <w:spacing w:val="-7"/>
          <w:w w:val="115"/>
          <w:sz w:val="20"/>
        </w:rPr>
        <w:t> </w:t>
      </w:r>
      <w:r>
        <w:rPr>
          <w:b/>
          <w:w w:val="115"/>
          <w:sz w:val="20"/>
        </w:rPr>
        <w:t>Realignment</w:t>
      </w:r>
      <w:r>
        <w:rPr>
          <w:b/>
          <w:spacing w:val="-7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-7"/>
          <w:w w:val="115"/>
          <w:sz w:val="20"/>
        </w:rPr>
        <w:t> </w:t>
      </w:r>
      <w:r>
        <w:rPr>
          <w:b/>
          <w:w w:val="115"/>
          <w:sz w:val="20"/>
        </w:rPr>
        <w:t>Corporate</w:t>
      </w:r>
      <w:r>
        <w:rPr>
          <w:b/>
          <w:spacing w:val="-7"/>
          <w:w w:val="115"/>
          <w:sz w:val="20"/>
        </w:rPr>
        <w:t> </w:t>
      </w:r>
      <w:r>
        <w:rPr>
          <w:b/>
          <w:w w:val="115"/>
          <w:sz w:val="20"/>
        </w:rPr>
        <w:t>Affiliation</w:t>
      </w:r>
      <w:r>
        <w:rPr>
          <w:b/>
          <w:spacing w:val="-14"/>
          <w:w w:val="115"/>
          <w:sz w:val="20"/>
        </w:rPr>
        <w:t> </w:t>
      </w:r>
      <w:r>
        <w:rPr>
          <w:w w:val="115"/>
          <w:sz w:val="20"/>
        </w:rPr>
        <w:t>(with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M.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Buckwalter-</w:t>
      </w:r>
      <w:r>
        <w:rPr>
          <w:spacing w:val="-2"/>
          <w:w w:val="115"/>
          <w:sz w:val="20"/>
        </w:rPr>
        <w:t>Figueroa)</w:t>
      </w:r>
    </w:p>
    <w:p>
      <w:pPr>
        <w:spacing w:before="69"/>
        <w:ind w:left="336" w:right="0" w:firstLine="0"/>
        <w:jc w:val="left"/>
        <w:rPr>
          <w:sz w:val="20"/>
        </w:rPr>
      </w:pPr>
      <w:r>
        <w:rPr>
          <w:b/>
          <w:w w:val="110"/>
          <w:sz w:val="20"/>
        </w:rPr>
        <w:t>Litigation</w:t>
      </w:r>
      <w:r>
        <w:rPr>
          <w:b/>
          <w:spacing w:val="36"/>
          <w:w w:val="110"/>
          <w:sz w:val="20"/>
        </w:rPr>
        <w:t> </w:t>
      </w:r>
      <w:r>
        <w:rPr>
          <w:b/>
          <w:w w:val="110"/>
          <w:sz w:val="20"/>
        </w:rPr>
        <w:t>Risk</w:t>
      </w:r>
      <w:r>
        <w:rPr>
          <w:b/>
          <w:spacing w:val="36"/>
          <w:w w:val="110"/>
          <w:sz w:val="20"/>
        </w:rPr>
        <w:t> </w:t>
      </w:r>
      <w:r>
        <w:rPr>
          <w:b/>
          <w:w w:val="110"/>
          <w:sz w:val="20"/>
        </w:rPr>
        <w:t>and</w:t>
      </w:r>
      <w:r>
        <w:rPr>
          <w:b/>
          <w:spacing w:val="37"/>
          <w:w w:val="110"/>
          <w:sz w:val="20"/>
        </w:rPr>
        <w:t> </w:t>
      </w:r>
      <w:r>
        <w:rPr>
          <w:b/>
          <w:w w:val="110"/>
          <w:sz w:val="20"/>
        </w:rPr>
        <w:t>SEO</w:t>
      </w:r>
      <w:r>
        <w:rPr>
          <w:b/>
          <w:spacing w:val="24"/>
          <w:w w:val="110"/>
          <w:sz w:val="20"/>
        </w:rPr>
        <w:t> </w:t>
      </w:r>
      <w:r>
        <w:rPr>
          <w:w w:val="110"/>
          <w:sz w:val="20"/>
        </w:rPr>
        <w:t>(D.</w:t>
      </w:r>
      <w:r>
        <w:rPr>
          <w:spacing w:val="24"/>
          <w:w w:val="110"/>
          <w:sz w:val="20"/>
        </w:rPr>
        <w:t> </w:t>
      </w:r>
      <w:r>
        <w:rPr>
          <w:spacing w:val="-2"/>
          <w:w w:val="110"/>
          <w:sz w:val="20"/>
        </w:rPr>
        <w:t>Autore)</w:t>
      </w:r>
    </w:p>
    <w:p>
      <w:pPr>
        <w:pStyle w:val="BodyText"/>
        <w:spacing w:before="1"/>
        <w:ind w:left="0" w:firstLine="0"/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0688" from="36pt,15.586123pt" to="576pt,15.586123pt" stroked="true" strokeweight=".398pt" strokecolor="#000000">
            <v:stroke dashstyle="solid"/>
            <w10:wrap type="none"/>
          </v:line>
        </w:pict>
      </w:r>
      <w:bookmarkStart w:name="Media Coverage" w:id="5"/>
      <w:bookmarkEnd w:id="5"/>
      <w:r>
        <w:rPr/>
      </w:r>
      <w:r>
        <w:rPr>
          <w:w w:val="125"/>
        </w:rPr>
        <w:t>Media</w:t>
      </w:r>
      <w:r>
        <w:rPr>
          <w:spacing w:val="-16"/>
          <w:w w:val="125"/>
        </w:rPr>
        <w:t> </w:t>
      </w:r>
      <w:r>
        <w:rPr>
          <w:spacing w:val="-2"/>
          <w:w w:val="125"/>
        </w:rPr>
        <w:t>Coverage</w:t>
      </w:r>
    </w:p>
    <w:p>
      <w:pPr>
        <w:spacing w:before="148"/>
        <w:ind w:left="335" w:right="0" w:firstLine="0"/>
        <w:jc w:val="left"/>
        <w:rPr>
          <w:i/>
          <w:sz w:val="20"/>
        </w:rPr>
      </w:pPr>
      <w:r>
        <w:rPr>
          <w:b/>
          <w:w w:val="110"/>
          <w:sz w:val="20"/>
        </w:rPr>
        <w:t>FSU</w:t>
      </w:r>
      <w:r>
        <w:rPr>
          <w:b/>
          <w:spacing w:val="13"/>
          <w:w w:val="110"/>
          <w:sz w:val="20"/>
        </w:rPr>
        <w:t> </w:t>
      </w:r>
      <w:r>
        <w:rPr>
          <w:b/>
          <w:w w:val="110"/>
          <w:sz w:val="20"/>
        </w:rPr>
        <w:t>Office</w:t>
      </w:r>
      <w:r>
        <w:rPr>
          <w:b/>
          <w:spacing w:val="13"/>
          <w:w w:val="110"/>
          <w:sz w:val="20"/>
        </w:rPr>
        <w:t> </w:t>
      </w:r>
      <w:r>
        <w:rPr>
          <w:b/>
          <w:w w:val="110"/>
          <w:sz w:val="20"/>
        </w:rPr>
        <w:t>of</w:t>
      </w:r>
      <w:r>
        <w:rPr>
          <w:b/>
          <w:spacing w:val="14"/>
          <w:w w:val="110"/>
          <w:sz w:val="20"/>
        </w:rPr>
        <w:t> </w:t>
      </w:r>
      <w:r>
        <w:rPr>
          <w:b/>
          <w:w w:val="110"/>
          <w:sz w:val="20"/>
        </w:rPr>
        <w:t>Graduate</w:t>
      </w:r>
      <w:r>
        <w:rPr>
          <w:b/>
          <w:spacing w:val="13"/>
          <w:w w:val="110"/>
          <w:sz w:val="20"/>
        </w:rPr>
        <w:t> </w:t>
      </w:r>
      <w:r>
        <w:rPr>
          <w:b/>
          <w:w w:val="110"/>
          <w:sz w:val="20"/>
        </w:rPr>
        <w:t>Fellowships:</w:t>
      </w:r>
      <w:r>
        <w:rPr>
          <w:b/>
          <w:spacing w:val="24"/>
          <w:w w:val="110"/>
          <w:sz w:val="20"/>
        </w:rPr>
        <w:t> </w:t>
      </w:r>
      <w:hyperlink r:id="rId10">
        <w:r>
          <w:rPr>
            <w:i/>
            <w:color w:val="0000FF"/>
            <w:w w:val="110"/>
            <w:sz w:val="20"/>
          </w:rPr>
          <w:t>McKnight</w:t>
        </w:r>
        <w:r>
          <w:rPr>
            <w:i/>
            <w:color w:val="0000FF"/>
            <w:spacing w:val="9"/>
            <w:w w:val="110"/>
            <w:sz w:val="20"/>
          </w:rPr>
          <w:t> </w:t>
        </w:r>
        <w:r>
          <w:rPr>
            <w:i/>
            <w:color w:val="0000FF"/>
            <w:w w:val="110"/>
            <w:sz w:val="20"/>
          </w:rPr>
          <w:t>Fellowships</w:t>
        </w:r>
        <w:r>
          <w:rPr>
            <w:i/>
            <w:color w:val="0000FF"/>
            <w:spacing w:val="9"/>
            <w:w w:val="110"/>
            <w:sz w:val="20"/>
          </w:rPr>
          <w:t> </w:t>
        </w:r>
        <w:r>
          <w:rPr>
            <w:i/>
            <w:color w:val="0000FF"/>
            <w:spacing w:val="-2"/>
            <w:w w:val="110"/>
            <w:sz w:val="20"/>
          </w:rPr>
          <w:t>induction</w:t>
        </w:r>
      </w:hyperlink>
    </w:p>
    <w:p>
      <w:pPr>
        <w:spacing w:before="68"/>
        <w:ind w:left="336" w:right="0" w:firstLine="0"/>
        <w:jc w:val="left"/>
        <w:rPr>
          <w:i/>
          <w:sz w:val="20"/>
        </w:rPr>
      </w:pPr>
      <w:r>
        <w:rPr>
          <w:b/>
          <w:w w:val="110"/>
          <w:sz w:val="20"/>
        </w:rPr>
        <w:t>Poets</w:t>
      </w:r>
      <w:r>
        <w:rPr>
          <w:b/>
          <w:spacing w:val="16"/>
          <w:w w:val="110"/>
          <w:sz w:val="20"/>
        </w:rPr>
        <w:t> </w:t>
      </w:r>
      <w:r>
        <w:rPr>
          <w:b/>
          <w:w w:val="110"/>
          <w:sz w:val="20"/>
        </w:rPr>
        <w:t>and</w:t>
      </w:r>
      <w:r>
        <w:rPr>
          <w:b/>
          <w:spacing w:val="17"/>
          <w:w w:val="110"/>
          <w:sz w:val="20"/>
        </w:rPr>
        <w:t> </w:t>
      </w:r>
      <w:r>
        <w:rPr>
          <w:b/>
          <w:w w:val="110"/>
          <w:sz w:val="20"/>
        </w:rPr>
        <w:t>Quants:</w:t>
      </w:r>
      <w:r>
        <w:rPr>
          <w:b/>
          <w:spacing w:val="28"/>
          <w:w w:val="110"/>
          <w:sz w:val="20"/>
        </w:rPr>
        <w:t> </w:t>
      </w:r>
      <w:hyperlink r:id="rId11">
        <w:r>
          <w:rPr>
            <w:i/>
            <w:color w:val="0000FF"/>
            <w:w w:val="110"/>
            <w:sz w:val="20"/>
          </w:rPr>
          <w:t>Spotlight:</w:t>
        </w:r>
        <w:r>
          <w:rPr>
            <w:i/>
            <w:color w:val="0000FF"/>
            <w:spacing w:val="31"/>
            <w:w w:val="110"/>
            <w:sz w:val="20"/>
          </w:rPr>
          <w:t> </w:t>
        </w:r>
        <w:r>
          <w:rPr>
            <w:i/>
            <w:color w:val="0000FF"/>
            <w:w w:val="110"/>
            <w:sz w:val="20"/>
          </w:rPr>
          <w:t>MBA</w:t>
        </w:r>
        <w:r>
          <w:rPr>
            <w:i/>
            <w:color w:val="0000FF"/>
            <w:spacing w:val="11"/>
            <w:w w:val="110"/>
            <w:sz w:val="20"/>
          </w:rPr>
          <w:t> </w:t>
        </w:r>
        <w:r>
          <w:rPr>
            <w:i/>
            <w:color w:val="0000FF"/>
            <w:w w:val="110"/>
            <w:sz w:val="20"/>
          </w:rPr>
          <w:t>Class</w:t>
        </w:r>
        <w:r>
          <w:rPr>
            <w:i/>
            <w:color w:val="0000FF"/>
            <w:spacing w:val="12"/>
            <w:w w:val="110"/>
            <w:sz w:val="20"/>
          </w:rPr>
          <w:t> </w:t>
        </w:r>
        <w:r>
          <w:rPr>
            <w:i/>
            <w:color w:val="0000FF"/>
            <w:w w:val="110"/>
            <w:sz w:val="20"/>
          </w:rPr>
          <w:t>of</w:t>
        </w:r>
        <w:r>
          <w:rPr>
            <w:i/>
            <w:color w:val="0000FF"/>
            <w:spacing w:val="12"/>
            <w:w w:val="110"/>
            <w:sz w:val="20"/>
          </w:rPr>
          <w:t> </w:t>
        </w:r>
        <w:r>
          <w:rPr>
            <w:i/>
            <w:color w:val="0000FF"/>
            <w:spacing w:val="-4"/>
            <w:w w:val="110"/>
            <w:sz w:val="20"/>
          </w:rPr>
          <w:t>2017</w:t>
        </w:r>
      </w:hyperlink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620" w:bottom="280" w:left="600" w:right="720"/>
        </w:sectPr>
      </w:pPr>
    </w:p>
    <w:p>
      <w:pPr>
        <w:pStyle w:val="Heading1"/>
        <w:spacing w:before="35"/>
      </w:pPr>
      <w:r>
        <w:rPr/>
        <w:pict>
          <v:line style="position:absolute;mso-position-horizontal-relative:page;mso-position-vertical-relative:paragraph;z-index:15731200" from="36pt,17.33614pt" to="576pt,17.33614pt" stroked="true" strokeweight=".398pt" strokecolor="#000000">
            <v:stroke dashstyle="solid"/>
            <w10:wrap type="none"/>
          </v:line>
        </w:pict>
      </w:r>
      <w:bookmarkStart w:name="Teaching" w:id="6"/>
      <w:bookmarkEnd w:id="6"/>
      <w:r>
        <w:rPr/>
      </w:r>
      <w:r>
        <w:rPr>
          <w:spacing w:val="-2"/>
          <w:w w:val="125"/>
        </w:rPr>
        <w:t>Teaching</w:t>
      </w:r>
    </w:p>
    <w:p>
      <w:pPr>
        <w:spacing w:before="159"/>
        <w:ind w:left="335" w:right="0" w:firstLine="0"/>
        <w:jc w:val="left"/>
        <w:rPr>
          <w:sz w:val="20"/>
        </w:rPr>
      </w:pPr>
      <w:r>
        <w:rPr>
          <w:b/>
          <w:w w:val="115"/>
          <w:sz w:val="20"/>
        </w:rPr>
        <w:t>Financial</w:t>
      </w:r>
      <w:r>
        <w:rPr>
          <w:b/>
          <w:spacing w:val="14"/>
          <w:w w:val="115"/>
          <w:sz w:val="20"/>
        </w:rPr>
        <w:t> </w:t>
      </w:r>
      <w:r>
        <w:rPr>
          <w:b/>
          <w:w w:val="115"/>
          <w:sz w:val="20"/>
        </w:rPr>
        <w:t>Modeling</w:t>
      </w:r>
      <w:r>
        <w:rPr>
          <w:b/>
          <w:spacing w:val="14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14"/>
          <w:w w:val="115"/>
          <w:sz w:val="20"/>
        </w:rPr>
        <w:t> </w:t>
      </w:r>
      <w:r>
        <w:rPr>
          <w:b/>
          <w:w w:val="115"/>
          <w:sz w:val="20"/>
        </w:rPr>
        <w:t>Forecasting</w:t>
      </w:r>
      <w:r>
        <w:rPr>
          <w:b/>
          <w:spacing w:val="15"/>
          <w:w w:val="115"/>
          <w:sz w:val="20"/>
        </w:rPr>
        <w:t> </w:t>
      </w:r>
      <w:r>
        <w:rPr>
          <w:b/>
          <w:w w:val="115"/>
          <w:sz w:val="20"/>
        </w:rPr>
        <w:t>w/</w:t>
      </w:r>
      <w:r>
        <w:rPr>
          <w:b/>
          <w:spacing w:val="14"/>
          <w:w w:val="115"/>
          <w:sz w:val="20"/>
        </w:rPr>
        <w:t> </w:t>
      </w:r>
      <w:r>
        <w:rPr>
          <w:b/>
          <w:w w:val="115"/>
          <w:sz w:val="20"/>
        </w:rPr>
        <w:t>Computers</w:t>
      </w:r>
      <w:r>
        <w:rPr>
          <w:b/>
          <w:spacing w:val="14"/>
          <w:w w:val="115"/>
          <w:sz w:val="20"/>
        </w:rPr>
        <w:t> </w:t>
      </w:r>
      <w:r>
        <w:rPr>
          <w:b/>
          <w:w w:val="115"/>
          <w:sz w:val="20"/>
        </w:rPr>
        <w:t>(Summer</w:t>
      </w:r>
      <w:r>
        <w:rPr>
          <w:b/>
          <w:spacing w:val="15"/>
          <w:w w:val="115"/>
          <w:sz w:val="20"/>
        </w:rPr>
        <w:t> </w:t>
      </w:r>
      <w:r>
        <w:rPr>
          <w:b/>
          <w:w w:val="115"/>
          <w:sz w:val="20"/>
        </w:rPr>
        <w:t>2023)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Evaluation</w:t>
      </w:r>
      <w:r>
        <w:rPr>
          <w:spacing w:val="5"/>
          <w:w w:val="115"/>
          <w:sz w:val="20"/>
        </w:rPr>
        <w:t> </w:t>
      </w:r>
      <w:r>
        <w:rPr>
          <w:spacing w:val="-2"/>
          <w:w w:val="115"/>
          <w:sz w:val="20"/>
        </w:rPr>
        <w:t>4.86/5.0</w:t>
      </w:r>
    </w:p>
    <w:p>
      <w:pPr>
        <w:spacing w:before="68"/>
        <w:ind w:left="336" w:right="0" w:firstLine="0"/>
        <w:jc w:val="left"/>
        <w:rPr>
          <w:sz w:val="20"/>
        </w:rPr>
      </w:pPr>
      <w:r>
        <w:rPr>
          <w:b/>
          <w:w w:val="115"/>
          <w:sz w:val="20"/>
        </w:rPr>
        <w:t>Financial</w:t>
      </w:r>
      <w:r>
        <w:rPr>
          <w:b/>
          <w:spacing w:val="14"/>
          <w:w w:val="115"/>
          <w:sz w:val="20"/>
        </w:rPr>
        <w:t> </w:t>
      </w:r>
      <w:r>
        <w:rPr>
          <w:b/>
          <w:w w:val="115"/>
          <w:sz w:val="20"/>
        </w:rPr>
        <w:t>Modeling</w:t>
      </w:r>
      <w:r>
        <w:rPr>
          <w:b/>
          <w:spacing w:val="14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14"/>
          <w:w w:val="115"/>
          <w:sz w:val="20"/>
        </w:rPr>
        <w:t> </w:t>
      </w:r>
      <w:r>
        <w:rPr>
          <w:b/>
          <w:w w:val="115"/>
          <w:sz w:val="20"/>
        </w:rPr>
        <w:t>Forecasting</w:t>
      </w:r>
      <w:r>
        <w:rPr>
          <w:b/>
          <w:spacing w:val="15"/>
          <w:w w:val="115"/>
          <w:sz w:val="20"/>
        </w:rPr>
        <w:t> </w:t>
      </w:r>
      <w:r>
        <w:rPr>
          <w:b/>
          <w:w w:val="115"/>
          <w:sz w:val="20"/>
        </w:rPr>
        <w:t>w/</w:t>
      </w:r>
      <w:r>
        <w:rPr>
          <w:b/>
          <w:spacing w:val="14"/>
          <w:w w:val="115"/>
          <w:sz w:val="20"/>
        </w:rPr>
        <w:t> </w:t>
      </w:r>
      <w:r>
        <w:rPr>
          <w:b/>
          <w:w w:val="115"/>
          <w:sz w:val="20"/>
        </w:rPr>
        <w:t>Computers</w:t>
      </w:r>
      <w:r>
        <w:rPr>
          <w:b/>
          <w:spacing w:val="14"/>
          <w:w w:val="115"/>
          <w:sz w:val="20"/>
        </w:rPr>
        <w:t> </w:t>
      </w:r>
      <w:r>
        <w:rPr>
          <w:b/>
          <w:w w:val="115"/>
          <w:sz w:val="20"/>
        </w:rPr>
        <w:t>(Summer</w:t>
      </w:r>
      <w:r>
        <w:rPr>
          <w:b/>
          <w:spacing w:val="15"/>
          <w:w w:val="115"/>
          <w:sz w:val="20"/>
        </w:rPr>
        <w:t> </w:t>
      </w:r>
      <w:r>
        <w:rPr>
          <w:b/>
          <w:w w:val="115"/>
          <w:sz w:val="20"/>
        </w:rPr>
        <w:t>2022)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Evaluation</w:t>
      </w:r>
      <w:r>
        <w:rPr>
          <w:spacing w:val="5"/>
          <w:w w:val="115"/>
          <w:sz w:val="20"/>
        </w:rPr>
        <w:t> </w:t>
      </w:r>
      <w:r>
        <w:rPr>
          <w:spacing w:val="-2"/>
          <w:w w:val="115"/>
          <w:sz w:val="20"/>
        </w:rPr>
        <w:t>4.85/5.0</w:t>
      </w:r>
    </w:p>
    <w:p>
      <w:pPr>
        <w:spacing w:before="69"/>
        <w:ind w:left="33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Problems</w:t>
      </w:r>
      <w:r>
        <w:rPr>
          <w:b/>
          <w:spacing w:val="11"/>
          <w:w w:val="115"/>
          <w:sz w:val="20"/>
        </w:rPr>
        <w:t> </w:t>
      </w:r>
      <w:r>
        <w:rPr>
          <w:b/>
          <w:w w:val="115"/>
          <w:sz w:val="20"/>
        </w:rPr>
        <w:t>in</w:t>
      </w:r>
      <w:r>
        <w:rPr>
          <w:b/>
          <w:spacing w:val="11"/>
          <w:w w:val="115"/>
          <w:sz w:val="20"/>
        </w:rPr>
        <w:t> </w:t>
      </w:r>
      <w:r>
        <w:rPr>
          <w:b/>
          <w:w w:val="115"/>
          <w:sz w:val="20"/>
        </w:rPr>
        <w:t>Financial</w:t>
      </w:r>
      <w:r>
        <w:rPr>
          <w:b/>
          <w:spacing w:val="11"/>
          <w:w w:val="115"/>
          <w:sz w:val="20"/>
        </w:rPr>
        <w:t> </w:t>
      </w:r>
      <w:r>
        <w:rPr>
          <w:b/>
          <w:w w:val="115"/>
          <w:sz w:val="20"/>
        </w:rPr>
        <w:t>Management</w:t>
      </w:r>
      <w:r>
        <w:rPr>
          <w:b/>
          <w:spacing w:val="12"/>
          <w:w w:val="115"/>
          <w:sz w:val="20"/>
        </w:rPr>
        <w:t> </w:t>
      </w:r>
      <w:r>
        <w:rPr>
          <w:b/>
          <w:w w:val="115"/>
          <w:sz w:val="20"/>
        </w:rPr>
        <w:t>(Spring</w:t>
      </w:r>
      <w:r>
        <w:rPr>
          <w:b/>
          <w:spacing w:val="11"/>
          <w:w w:val="115"/>
          <w:sz w:val="20"/>
        </w:rPr>
        <w:t> </w:t>
      </w:r>
      <w:r>
        <w:rPr>
          <w:b/>
          <w:w w:val="115"/>
          <w:sz w:val="20"/>
        </w:rPr>
        <w:t>2022)</w:t>
      </w:r>
      <w:r>
        <w:rPr>
          <w:b/>
          <w:spacing w:val="2"/>
          <w:w w:val="115"/>
          <w:sz w:val="20"/>
        </w:rPr>
        <w:t> </w:t>
      </w:r>
      <w:r>
        <w:rPr>
          <w:w w:val="115"/>
          <w:sz w:val="20"/>
        </w:rPr>
        <w:t>Evaluation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3.76/5.0</w:t>
      </w:r>
      <w:r>
        <w:rPr>
          <w:spacing w:val="4"/>
          <w:w w:val="115"/>
          <w:sz w:val="20"/>
        </w:rPr>
        <w:t> </w:t>
      </w:r>
      <w:r>
        <w:rPr>
          <w:b/>
          <w:w w:val="115"/>
          <w:sz w:val="20"/>
        </w:rPr>
        <w:t>(1st</w:t>
      </w:r>
      <w:r>
        <w:rPr>
          <w:b/>
          <w:spacing w:val="11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11"/>
          <w:w w:val="115"/>
          <w:sz w:val="20"/>
        </w:rPr>
        <w:t> </w:t>
      </w:r>
      <w:r>
        <w:rPr>
          <w:b/>
          <w:w w:val="115"/>
          <w:sz w:val="20"/>
        </w:rPr>
        <w:t>largest</w:t>
      </w:r>
      <w:r>
        <w:rPr>
          <w:b/>
          <w:spacing w:val="12"/>
          <w:w w:val="115"/>
          <w:sz w:val="20"/>
        </w:rPr>
        <w:t> </w:t>
      </w:r>
      <w:r>
        <w:rPr>
          <w:b/>
          <w:w w:val="115"/>
          <w:sz w:val="20"/>
        </w:rPr>
        <w:t>class</w:t>
      </w:r>
      <w:r>
        <w:rPr>
          <w:b/>
          <w:spacing w:val="11"/>
          <w:w w:val="115"/>
          <w:sz w:val="20"/>
        </w:rPr>
        <w:t> </w:t>
      </w:r>
      <w:r>
        <w:rPr>
          <w:b/>
          <w:w w:val="115"/>
          <w:sz w:val="20"/>
        </w:rPr>
        <w:t>-</w:t>
      </w:r>
      <w:r>
        <w:rPr>
          <w:b/>
          <w:spacing w:val="11"/>
          <w:w w:val="115"/>
          <w:sz w:val="20"/>
        </w:rPr>
        <w:t> </w:t>
      </w:r>
      <w:r>
        <w:rPr>
          <w:b/>
          <w:w w:val="115"/>
          <w:sz w:val="20"/>
        </w:rPr>
        <w:t>64</w:t>
      </w:r>
      <w:r>
        <w:rPr>
          <w:b/>
          <w:spacing w:val="1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students)</w:t>
      </w:r>
    </w:p>
    <w:p>
      <w:pPr>
        <w:pStyle w:val="BodyText"/>
        <w:spacing w:before="1"/>
        <w:ind w:left="0" w:firstLine="0"/>
        <w:rPr>
          <w:b/>
        </w:rPr>
      </w:pPr>
    </w:p>
    <w:p>
      <w:pPr>
        <w:pStyle w:val="Heading1"/>
        <w:ind w:left="119"/>
      </w:pPr>
      <w:r>
        <w:rPr/>
        <w:pict>
          <v:line style="position:absolute;mso-position-horizontal-relative:page;mso-position-vertical-relative:paragraph;z-index:15731712" from="36pt,15.587139pt" to="576pt,15.587139pt" stroked="true" strokeweight=".398pt" strokecolor="#000000">
            <v:stroke dashstyle="solid"/>
            <w10:wrap type="none"/>
          </v:line>
        </w:pict>
      </w:r>
      <w:bookmarkStart w:name="Research Presentations" w:id="7"/>
      <w:bookmarkEnd w:id="7"/>
      <w:r>
        <w:rPr/>
      </w:r>
      <w:r>
        <w:rPr>
          <w:w w:val="130"/>
        </w:rPr>
        <w:t>Research</w:t>
      </w:r>
      <w:r>
        <w:rPr>
          <w:spacing w:val="2"/>
          <w:w w:val="135"/>
        </w:rPr>
        <w:t> </w:t>
      </w:r>
      <w:r>
        <w:rPr>
          <w:spacing w:val="-2"/>
          <w:w w:val="135"/>
        </w:rPr>
        <w:t>Presentations</w:t>
      </w:r>
    </w:p>
    <w:p>
      <w:pPr>
        <w:spacing w:before="161"/>
        <w:ind w:left="335" w:right="0" w:firstLine="0"/>
        <w:jc w:val="left"/>
        <w:rPr>
          <w:b/>
          <w:sz w:val="22"/>
        </w:rPr>
      </w:pPr>
      <w:r>
        <w:rPr>
          <w:b/>
          <w:spacing w:val="-4"/>
          <w:w w:val="115"/>
          <w:sz w:val="22"/>
        </w:rPr>
        <w:t>2021</w:t>
      </w:r>
    </w:p>
    <w:p>
      <w:pPr>
        <w:pStyle w:val="BodyText"/>
        <w:spacing w:before="5"/>
        <w:ind w:left="0" w:firstLine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0" w:after="0"/>
        <w:ind w:left="816" w:right="0" w:hanging="186"/>
        <w:jc w:val="left"/>
        <w:rPr>
          <w:sz w:val="20"/>
        </w:rPr>
      </w:pPr>
      <w:r>
        <w:rPr>
          <w:b/>
          <w:w w:val="110"/>
          <w:sz w:val="20"/>
        </w:rPr>
        <w:t>Florida</w:t>
      </w:r>
      <w:r>
        <w:rPr>
          <w:b/>
          <w:spacing w:val="36"/>
          <w:w w:val="110"/>
          <w:sz w:val="20"/>
        </w:rPr>
        <w:t> </w:t>
      </w:r>
      <w:r>
        <w:rPr>
          <w:b/>
          <w:w w:val="110"/>
          <w:sz w:val="20"/>
        </w:rPr>
        <w:t>State</w:t>
      </w:r>
      <w:r>
        <w:rPr>
          <w:b/>
          <w:spacing w:val="37"/>
          <w:w w:val="110"/>
          <w:sz w:val="20"/>
        </w:rPr>
        <w:t> </w:t>
      </w:r>
      <w:r>
        <w:rPr>
          <w:b/>
          <w:w w:val="110"/>
          <w:sz w:val="20"/>
        </w:rPr>
        <w:t>University</w:t>
      </w:r>
      <w:r>
        <w:rPr>
          <w:b/>
          <w:spacing w:val="29"/>
          <w:w w:val="110"/>
          <w:sz w:val="20"/>
        </w:rPr>
        <w:t> </w:t>
      </w:r>
      <w:r>
        <w:rPr>
          <w:w w:val="110"/>
          <w:sz w:val="20"/>
        </w:rPr>
        <w:t>2nd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Year</w:t>
      </w:r>
      <w:r>
        <w:rPr>
          <w:spacing w:val="25"/>
          <w:w w:val="110"/>
          <w:sz w:val="20"/>
        </w:rPr>
        <w:t> </w:t>
      </w:r>
      <w:r>
        <w:rPr>
          <w:spacing w:val="-4"/>
          <w:w w:val="110"/>
          <w:sz w:val="20"/>
        </w:rPr>
        <w:t>Paper</w:t>
      </w:r>
    </w:p>
    <w:p>
      <w:pPr>
        <w:pStyle w:val="BodyText"/>
        <w:spacing w:before="4"/>
        <w:ind w:left="0" w:firstLine="0"/>
        <w:rPr>
          <w:sz w:val="18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2224" from="36pt,15.587146pt" to="576pt,15.587146pt" stroked="true" strokeweight=".398pt" strokecolor="#000000">
            <v:stroke dashstyle="solid"/>
            <w10:wrap type="none"/>
          </v:line>
        </w:pict>
      </w:r>
      <w:bookmarkStart w:name="Academic Service" w:id="8"/>
      <w:bookmarkEnd w:id="8"/>
      <w:r>
        <w:rPr/>
      </w:r>
      <w:r>
        <w:rPr>
          <w:w w:val="120"/>
        </w:rPr>
        <w:t>Academic</w:t>
      </w:r>
      <w:r>
        <w:rPr>
          <w:spacing w:val="-3"/>
          <w:w w:val="120"/>
        </w:rPr>
        <w:t> </w:t>
      </w:r>
      <w:r>
        <w:rPr>
          <w:spacing w:val="-2"/>
          <w:w w:val="125"/>
        </w:rPr>
        <w:t>Service</w:t>
      </w:r>
    </w:p>
    <w:p>
      <w:pPr>
        <w:spacing w:before="148"/>
        <w:ind w:left="335" w:right="0" w:firstLine="0"/>
        <w:jc w:val="left"/>
        <w:rPr>
          <w:sz w:val="20"/>
        </w:rPr>
      </w:pPr>
      <w:r>
        <w:rPr>
          <w:b/>
          <w:w w:val="115"/>
          <w:sz w:val="20"/>
        </w:rPr>
        <w:t>Vice</w:t>
      </w:r>
      <w:r>
        <w:rPr>
          <w:b/>
          <w:spacing w:val="13"/>
          <w:w w:val="115"/>
          <w:sz w:val="20"/>
        </w:rPr>
        <w:t> </w:t>
      </w:r>
      <w:r>
        <w:rPr>
          <w:b/>
          <w:w w:val="115"/>
          <w:sz w:val="20"/>
        </w:rPr>
        <w:t>President:</w:t>
      </w:r>
      <w:r>
        <w:rPr>
          <w:b/>
          <w:spacing w:val="38"/>
          <w:w w:val="115"/>
          <w:sz w:val="20"/>
        </w:rPr>
        <w:t> </w:t>
      </w:r>
      <w:r>
        <w:rPr>
          <w:b/>
          <w:w w:val="115"/>
          <w:sz w:val="20"/>
        </w:rPr>
        <w:t>FEDSA</w:t>
      </w:r>
      <w:r>
        <w:rPr>
          <w:b/>
          <w:spacing w:val="6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PhD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Project,</w:t>
      </w:r>
      <w:r>
        <w:rPr>
          <w:spacing w:val="5"/>
          <w:w w:val="115"/>
          <w:sz w:val="20"/>
        </w:rPr>
        <w:t> </w:t>
      </w:r>
      <w:r>
        <w:rPr>
          <w:spacing w:val="-4"/>
          <w:w w:val="115"/>
          <w:sz w:val="20"/>
        </w:rPr>
        <w:t>2022</w:t>
      </w:r>
    </w:p>
    <w:p>
      <w:pPr>
        <w:spacing w:before="69"/>
        <w:ind w:left="335" w:right="0" w:firstLine="0"/>
        <w:jc w:val="left"/>
        <w:rPr>
          <w:sz w:val="20"/>
        </w:rPr>
      </w:pPr>
      <w:r>
        <w:rPr>
          <w:b/>
          <w:w w:val="115"/>
          <w:sz w:val="20"/>
        </w:rPr>
        <w:t>Research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Media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Facilitator</w:t>
      </w:r>
      <w:r>
        <w:rPr>
          <w:b/>
          <w:spacing w:val="-2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PhD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Project,</w:t>
      </w:r>
      <w:r>
        <w:rPr>
          <w:spacing w:val="-2"/>
          <w:w w:val="115"/>
          <w:sz w:val="20"/>
        </w:rPr>
        <w:t> </w:t>
      </w:r>
      <w:r>
        <w:rPr>
          <w:spacing w:val="-4"/>
          <w:w w:val="115"/>
          <w:sz w:val="20"/>
        </w:rPr>
        <w:t>2021</w:t>
      </w:r>
    </w:p>
    <w:p>
      <w:pPr>
        <w:pStyle w:val="BodyText"/>
        <w:spacing w:before="0"/>
        <w:ind w:left="0" w:firstLine="0"/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15732736" from="36pt,15.637154pt" to="576pt,15.637154pt" stroked="true" strokeweight=".398pt" strokecolor="#000000">
            <v:stroke dashstyle="solid"/>
            <w10:wrap type="none"/>
          </v:line>
        </w:pict>
      </w:r>
      <w:bookmarkStart w:name="Awards &amp; Achievements" w:id="9"/>
      <w:bookmarkEnd w:id="9"/>
      <w:r>
        <w:rPr/>
      </w:r>
      <w:r>
        <w:rPr>
          <w:w w:val="120"/>
        </w:rPr>
        <w:t>Awards</w:t>
      </w:r>
      <w:r>
        <w:rPr>
          <w:spacing w:val="4"/>
          <w:w w:val="120"/>
        </w:rPr>
        <w:t> </w:t>
      </w:r>
      <w:r>
        <w:rPr>
          <w:w w:val="120"/>
        </w:rPr>
        <w:t>&amp;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Achievements</w:t>
      </w:r>
    </w:p>
    <w:p>
      <w:pPr>
        <w:spacing w:before="147"/>
        <w:ind w:left="335" w:right="0" w:firstLine="0"/>
        <w:jc w:val="left"/>
        <w:rPr>
          <w:sz w:val="20"/>
        </w:rPr>
      </w:pPr>
      <w:r>
        <w:rPr>
          <w:b/>
          <w:w w:val="110"/>
          <w:sz w:val="20"/>
        </w:rPr>
        <w:t>McKnight</w:t>
      </w:r>
      <w:r>
        <w:rPr>
          <w:b/>
          <w:spacing w:val="22"/>
          <w:w w:val="110"/>
          <w:sz w:val="20"/>
        </w:rPr>
        <w:t> </w:t>
      </w:r>
      <w:r>
        <w:rPr>
          <w:b/>
          <w:w w:val="110"/>
          <w:sz w:val="20"/>
        </w:rPr>
        <w:t>Fellowship:</w:t>
      </w:r>
      <w:r>
        <w:rPr>
          <w:b/>
          <w:spacing w:val="37"/>
          <w:w w:val="110"/>
          <w:sz w:val="20"/>
        </w:rPr>
        <w:t> </w:t>
      </w:r>
      <w:r>
        <w:rPr>
          <w:w w:val="110"/>
          <w:sz w:val="20"/>
        </w:rPr>
        <w:t>2022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Graduate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Student</w:t>
      </w:r>
      <w:r>
        <w:rPr>
          <w:spacing w:val="14"/>
          <w:w w:val="110"/>
          <w:sz w:val="20"/>
        </w:rPr>
        <w:t> </w:t>
      </w:r>
      <w:r>
        <w:rPr>
          <w:spacing w:val="-2"/>
          <w:w w:val="110"/>
          <w:sz w:val="20"/>
        </w:rPr>
        <w:t>Fellow</w:t>
      </w:r>
    </w:p>
    <w:p>
      <w:pPr>
        <w:pStyle w:val="BodyText"/>
        <w:spacing w:before="1"/>
        <w:ind w:left="0" w:firstLine="0"/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3248" from="36pt,15.586124pt" to="576pt,15.586124pt" stroked="true" strokeweight=".398pt" strokecolor="#000000">
            <v:stroke dashstyle="solid"/>
            <w10:wrap type="none"/>
          </v:line>
        </w:pict>
      </w:r>
      <w:bookmarkStart w:name="Industry Experience" w:id="10"/>
      <w:bookmarkEnd w:id="10"/>
      <w:r>
        <w:rPr/>
      </w:r>
      <w:r>
        <w:rPr>
          <w:w w:val="130"/>
        </w:rPr>
        <w:t>Industry</w:t>
      </w:r>
      <w:r>
        <w:rPr>
          <w:spacing w:val="32"/>
          <w:w w:val="130"/>
        </w:rPr>
        <w:t> </w:t>
      </w:r>
      <w:r>
        <w:rPr>
          <w:spacing w:val="-2"/>
          <w:w w:val="130"/>
        </w:rPr>
        <w:t>Experience</w:t>
      </w:r>
    </w:p>
    <w:p>
      <w:pPr>
        <w:tabs>
          <w:tab w:pos="9494" w:val="left" w:leader="none"/>
        </w:tabs>
        <w:spacing w:before="161"/>
        <w:ind w:left="335" w:right="0" w:firstLine="0"/>
        <w:jc w:val="left"/>
        <w:rPr>
          <w:sz w:val="22"/>
        </w:rPr>
      </w:pPr>
      <w:r>
        <w:rPr>
          <w:b/>
          <w:w w:val="110"/>
          <w:sz w:val="22"/>
        </w:rPr>
        <w:t>The</w:t>
      </w:r>
      <w:r>
        <w:rPr>
          <w:b/>
          <w:spacing w:val="44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Jacobsen</w:t>
      </w:r>
      <w:r>
        <w:rPr>
          <w:b/>
          <w:sz w:val="22"/>
        </w:rPr>
        <w:tab/>
      </w:r>
      <w:r>
        <w:rPr>
          <w:w w:val="110"/>
          <w:sz w:val="22"/>
        </w:rPr>
        <w:t>Austin,</w:t>
      </w:r>
      <w:r>
        <w:rPr>
          <w:spacing w:val="-2"/>
          <w:w w:val="110"/>
          <w:sz w:val="22"/>
        </w:rPr>
        <w:t> Texas</w:t>
      </w:r>
    </w:p>
    <w:p>
      <w:pPr>
        <w:tabs>
          <w:tab w:pos="10784" w:val="right" w:leader="none"/>
        </w:tabs>
        <w:spacing w:before="36"/>
        <w:ind w:left="336" w:right="0" w:firstLine="0"/>
        <w:jc w:val="left"/>
        <w:rPr>
          <w:i/>
          <w:sz w:val="20"/>
        </w:rPr>
      </w:pPr>
      <w:r>
        <w:rPr>
          <w:i/>
          <w:sz w:val="20"/>
        </w:rPr>
        <w:t>Commodities</w:t>
      </w:r>
      <w:r>
        <w:rPr>
          <w:i/>
          <w:spacing w:val="54"/>
          <w:sz w:val="20"/>
        </w:rPr>
        <w:t> </w:t>
      </w:r>
      <w:r>
        <w:rPr>
          <w:i/>
          <w:sz w:val="20"/>
        </w:rPr>
        <w:t>Research</w:t>
      </w:r>
      <w:r>
        <w:rPr>
          <w:i/>
          <w:spacing w:val="54"/>
          <w:sz w:val="20"/>
        </w:rPr>
        <w:t> </w:t>
      </w:r>
      <w:r>
        <w:rPr>
          <w:i/>
          <w:spacing w:val="-2"/>
          <w:sz w:val="20"/>
        </w:rPr>
        <w:t>Analyst</w:t>
      </w:r>
      <w:r>
        <w:rPr>
          <w:sz w:val="20"/>
        </w:rPr>
        <w:tab/>
      </w:r>
      <w:r>
        <w:rPr>
          <w:i/>
          <w:spacing w:val="-4"/>
          <w:sz w:val="20"/>
        </w:rPr>
        <w:t>2018</w:t>
      </w:r>
      <w:r>
        <w:rPr>
          <w:i/>
          <w:sz w:val="20"/>
        </w:rPr>
        <w:t> </w:t>
      </w:r>
      <w:r>
        <w:rPr>
          <w:rFonts w:ascii="Georgia-BoldItalic" w:hAnsi="Georgia-BoldItalic"/>
          <w:b/>
          <w:i/>
          <w:sz w:val="20"/>
        </w:rPr>
        <w:t>– </w:t>
      </w:r>
      <w:r>
        <w:rPr>
          <w:i/>
          <w:sz w:val="20"/>
        </w:rPr>
        <w:t>2019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49" w:after="0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Automated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sourcing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saving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approximately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20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weekly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man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hours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improving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-7"/>
          <w:w w:val="110"/>
          <w:sz w:val="20"/>
        </w:rPr>
        <w:t> </w:t>
      </w:r>
      <w:r>
        <w:rPr>
          <w:spacing w:val="-2"/>
          <w:w w:val="110"/>
          <w:sz w:val="20"/>
        </w:rPr>
        <w:t>accuracy.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49" w:after="0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Supported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building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weekly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marketing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report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sold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hedge</w:t>
      </w:r>
      <w:r>
        <w:rPr>
          <w:spacing w:val="-8"/>
          <w:w w:val="110"/>
          <w:sz w:val="20"/>
        </w:rPr>
        <w:t> </w:t>
      </w:r>
      <w:r>
        <w:rPr>
          <w:spacing w:val="-2"/>
          <w:w w:val="110"/>
          <w:sz w:val="20"/>
        </w:rPr>
        <w:t>funds.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49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futures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price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forecasts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Soybean</w:t>
      </w:r>
      <w:r>
        <w:rPr>
          <w:spacing w:val="19"/>
          <w:w w:val="105"/>
          <w:sz w:val="20"/>
        </w:rPr>
        <w:t> </w:t>
      </w:r>
      <w:r>
        <w:rPr>
          <w:spacing w:val="-2"/>
          <w:w w:val="105"/>
          <w:sz w:val="20"/>
        </w:rPr>
        <w:t>complex.</w:t>
      </w:r>
    </w:p>
    <w:p>
      <w:pPr>
        <w:tabs>
          <w:tab w:pos="9494" w:val="left" w:leader="none"/>
        </w:tabs>
        <w:spacing w:before="112"/>
        <w:ind w:left="336" w:right="0" w:firstLine="0"/>
        <w:jc w:val="left"/>
        <w:rPr>
          <w:sz w:val="22"/>
        </w:rPr>
      </w:pPr>
      <w:r>
        <w:rPr>
          <w:b/>
          <w:w w:val="115"/>
          <w:sz w:val="22"/>
        </w:rPr>
        <w:t>Meta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Platforms,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Inc</w:t>
      </w:r>
      <w:r>
        <w:rPr>
          <w:b/>
          <w:spacing w:val="2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(Facebook)</w:t>
      </w:r>
      <w:r>
        <w:rPr>
          <w:b/>
          <w:sz w:val="22"/>
        </w:rPr>
        <w:tab/>
      </w:r>
      <w:r>
        <w:rPr>
          <w:w w:val="110"/>
          <w:sz w:val="22"/>
        </w:rPr>
        <w:t>Austin,</w:t>
      </w:r>
      <w:r>
        <w:rPr>
          <w:spacing w:val="-2"/>
          <w:w w:val="110"/>
          <w:sz w:val="22"/>
        </w:rPr>
        <w:t> </w:t>
      </w:r>
      <w:r>
        <w:rPr>
          <w:spacing w:val="-2"/>
          <w:w w:val="115"/>
          <w:sz w:val="22"/>
        </w:rPr>
        <w:t>Texas</w:t>
      </w:r>
    </w:p>
    <w:p>
      <w:pPr>
        <w:tabs>
          <w:tab w:pos="10784" w:val="right" w:leader="none"/>
        </w:tabs>
        <w:spacing w:before="37"/>
        <w:ind w:left="336" w:right="0" w:firstLine="0"/>
        <w:jc w:val="left"/>
        <w:rPr>
          <w:i/>
          <w:sz w:val="20"/>
        </w:rPr>
      </w:pPr>
      <w:r>
        <w:rPr>
          <w:i/>
          <w:sz w:val="20"/>
        </w:rPr>
        <w:t>Project</w:t>
      </w:r>
      <w:r>
        <w:rPr>
          <w:i/>
          <w:spacing w:val="41"/>
          <w:sz w:val="20"/>
        </w:rPr>
        <w:t> </w:t>
      </w:r>
      <w:r>
        <w:rPr>
          <w:i/>
          <w:sz w:val="20"/>
        </w:rPr>
        <w:t>Manager</w:t>
      </w:r>
      <w:r>
        <w:rPr>
          <w:i/>
          <w:spacing w:val="41"/>
          <w:sz w:val="20"/>
        </w:rPr>
        <w:t> </w:t>
      </w:r>
      <w:r>
        <w:rPr>
          <w:i/>
          <w:spacing w:val="-5"/>
          <w:sz w:val="20"/>
        </w:rPr>
        <w:t>IV</w:t>
      </w:r>
      <w:r>
        <w:rPr>
          <w:sz w:val="20"/>
        </w:rPr>
        <w:tab/>
      </w:r>
      <w:r>
        <w:rPr>
          <w:i/>
          <w:spacing w:val="-4"/>
          <w:sz w:val="20"/>
        </w:rPr>
        <w:t>2017</w:t>
      </w:r>
      <w:r>
        <w:rPr>
          <w:i/>
          <w:sz w:val="20"/>
        </w:rPr>
        <w:t> </w:t>
      </w:r>
      <w:r>
        <w:rPr>
          <w:rFonts w:ascii="Georgia-BoldItalic" w:hAnsi="Georgia-BoldItalic"/>
          <w:b/>
          <w:i/>
          <w:sz w:val="20"/>
        </w:rPr>
        <w:t>– </w:t>
      </w:r>
      <w:r>
        <w:rPr>
          <w:i/>
          <w:sz w:val="20"/>
        </w:rPr>
        <w:t>2018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49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Supported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billion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Facebook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800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million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Instagram</w:t>
      </w:r>
      <w:r>
        <w:rPr>
          <w:spacing w:val="18"/>
          <w:w w:val="105"/>
          <w:sz w:val="20"/>
        </w:rPr>
        <w:t> </w:t>
      </w:r>
      <w:r>
        <w:rPr>
          <w:spacing w:val="-2"/>
          <w:w w:val="105"/>
          <w:sz w:val="20"/>
        </w:rPr>
        <w:t>users.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49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Worked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engineering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Machine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training</w:t>
      </w:r>
      <w:r>
        <w:rPr>
          <w:spacing w:val="19"/>
          <w:w w:val="105"/>
          <w:sz w:val="20"/>
        </w:rPr>
        <w:t> </w:t>
      </w:r>
      <w:r>
        <w:rPr>
          <w:spacing w:val="-2"/>
          <w:w w:val="105"/>
          <w:sz w:val="20"/>
        </w:rPr>
        <w:t>sets.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49" w:after="0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Queried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Big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systems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Python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SQL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generate</w:t>
      </w:r>
      <w:r>
        <w:rPr>
          <w:spacing w:val="2"/>
          <w:w w:val="110"/>
          <w:sz w:val="20"/>
        </w:rPr>
        <w:t> </w:t>
      </w:r>
      <w:r>
        <w:rPr>
          <w:spacing w:val="-2"/>
          <w:w w:val="110"/>
          <w:sz w:val="20"/>
        </w:rPr>
        <w:t>insights.</w:t>
      </w:r>
    </w:p>
    <w:p>
      <w:pPr>
        <w:pStyle w:val="Heading1"/>
        <w:spacing w:before="210"/>
      </w:pPr>
      <w:r>
        <w:rPr/>
        <w:pict>
          <v:line style="position:absolute;mso-position-horizontal-relative:page;mso-position-vertical-relative:paragraph;z-index:15733760" from="36pt,26.086138pt" to="576pt,26.086138pt" stroked="true" strokeweight=".398pt" strokecolor="#000000">
            <v:stroke dashstyle="solid"/>
            <w10:wrap type="none"/>
          </v:line>
        </w:pict>
      </w:r>
      <w:bookmarkStart w:name="Projects" w:id="11"/>
      <w:bookmarkEnd w:id="11"/>
      <w:r>
        <w:rPr/>
      </w:r>
      <w:r>
        <w:rPr>
          <w:spacing w:val="-2"/>
          <w:w w:val="140"/>
        </w:rPr>
        <w:t>Projects</w:t>
      </w:r>
    </w:p>
    <w:p>
      <w:pPr>
        <w:spacing w:before="179"/>
        <w:ind w:left="335" w:right="0" w:firstLine="0"/>
        <w:jc w:val="left"/>
        <w:rPr>
          <w:i/>
          <w:sz w:val="20"/>
        </w:rPr>
      </w:pPr>
      <w:r>
        <w:rPr>
          <w:b/>
          <w:w w:val="115"/>
          <w:sz w:val="20"/>
        </w:rPr>
        <w:t>Aegus</w:t>
      </w:r>
      <w:r>
        <w:rPr>
          <w:b/>
          <w:spacing w:val="25"/>
          <w:w w:val="115"/>
          <w:sz w:val="20"/>
        </w:rPr>
        <w:t> </w:t>
      </w:r>
      <w:r>
        <w:rPr>
          <w:b/>
          <w:w w:val="115"/>
          <w:sz w:val="20"/>
        </w:rPr>
        <w:t>Analytics</w:t>
      </w:r>
      <w:r>
        <w:rPr>
          <w:b/>
          <w:spacing w:val="15"/>
          <w:w w:val="115"/>
          <w:sz w:val="20"/>
        </w:rPr>
        <w:t> </w:t>
      </w:r>
      <w:r>
        <w:rPr>
          <w:rFonts w:ascii="Arial"/>
          <w:i/>
          <w:w w:val="115"/>
          <w:sz w:val="20"/>
        </w:rPr>
        <w:t>|</w:t>
      </w:r>
      <w:r>
        <w:rPr>
          <w:rFonts w:ascii="Arial"/>
          <w:i/>
          <w:spacing w:val="9"/>
          <w:w w:val="115"/>
          <w:sz w:val="20"/>
        </w:rPr>
        <w:t> </w:t>
      </w:r>
      <w:hyperlink r:id="rId12">
        <w:r>
          <w:rPr>
            <w:i/>
            <w:color w:val="0000FF"/>
            <w:spacing w:val="-2"/>
            <w:w w:val="115"/>
            <w:sz w:val="20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49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Provides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unified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source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publicly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available</w:t>
      </w:r>
      <w:r>
        <w:rPr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data.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49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Cleans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easy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joins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common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academic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1"/>
          <w:w w:val="105"/>
          <w:sz w:val="20"/>
        </w:rPr>
        <w:t> </w:t>
      </w:r>
      <w:r>
        <w:rPr>
          <w:spacing w:val="-2"/>
          <w:w w:val="105"/>
          <w:sz w:val="20"/>
        </w:rPr>
        <w:t>sources.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49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Provides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query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features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sample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before</w:t>
      </w:r>
      <w:r>
        <w:rPr>
          <w:spacing w:val="26"/>
          <w:w w:val="105"/>
          <w:sz w:val="20"/>
        </w:rPr>
        <w:t> </w:t>
      </w:r>
      <w:r>
        <w:rPr>
          <w:spacing w:val="-4"/>
          <w:w w:val="105"/>
          <w:sz w:val="20"/>
        </w:rPr>
        <w:t>use.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49" w:after="0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Provides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visualization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automated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alerts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reporting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track</w:t>
      </w:r>
      <w:r>
        <w:rPr>
          <w:spacing w:val="7"/>
          <w:w w:val="110"/>
          <w:sz w:val="20"/>
        </w:rPr>
        <w:t> </w:t>
      </w:r>
      <w:r>
        <w:rPr>
          <w:spacing w:val="-2"/>
          <w:w w:val="110"/>
          <w:sz w:val="20"/>
        </w:rPr>
        <w:t>trends.</w:t>
      </w:r>
    </w:p>
    <w:p>
      <w:pPr>
        <w:spacing w:before="129"/>
        <w:ind w:left="335" w:right="0" w:firstLine="0"/>
        <w:jc w:val="left"/>
        <w:rPr>
          <w:i/>
          <w:sz w:val="20"/>
        </w:rPr>
      </w:pPr>
      <w:r>
        <w:rPr>
          <w:b/>
          <w:w w:val="110"/>
          <w:sz w:val="20"/>
        </w:rPr>
        <w:t>Academia</w:t>
      </w:r>
      <w:r>
        <w:rPr>
          <w:b/>
          <w:spacing w:val="47"/>
          <w:w w:val="110"/>
          <w:sz w:val="20"/>
        </w:rPr>
        <w:t> </w:t>
      </w:r>
      <w:r>
        <w:rPr>
          <w:b/>
          <w:w w:val="110"/>
          <w:sz w:val="20"/>
        </w:rPr>
        <w:t>Python</w:t>
      </w:r>
      <w:r>
        <w:rPr>
          <w:b/>
          <w:spacing w:val="47"/>
          <w:w w:val="110"/>
          <w:sz w:val="20"/>
        </w:rPr>
        <w:t> </w:t>
      </w:r>
      <w:r>
        <w:rPr>
          <w:b/>
          <w:w w:val="110"/>
          <w:sz w:val="20"/>
        </w:rPr>
        <w:t>Library</w:t>
      </w:r>
      <w:r>
        <w:rPr>
          <w:b/>
          <w:spacing w:val="37"/>
          <w:w w:val="110"/>
          <w:sz w:val="20"/>
        </w:rPr>
        <w:t> </w:t>
      </w:r>
      <w:r>
        <w:rPr>
          <w:rFonts w:ascii="Arial"/>
          <w:i/>
          <w:w w:val="110"/>
          <w:sz w:val="20"/>
        </w:rPr>
        <w:t>|</w:t>
      </w:r>
      <w:r>
        <w:rPr>
          <w:rFonts w:ascii="Arial"/>
          <w:i/>
          <w:spacing w:val="29"/>
          <w:w w:val="110"/>
          <w:sz w:val="20"/>
        </w:rPr>
        <w:t> </w:t>
      </w:r>
      <w:hyperlink r:id="rId13">
        <w:r>
          <w:rPr>
            <w:i/>
            <w:color w:val="0000FF"/>
            <w:spacing w:val="-2"/>
            <w:w w:val="110"/>
            <w:sz w:val="20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50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Library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modularizes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commonly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academic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classification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Fama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French</w:t>
      </w:r>
      <w:r>
        <w:rPr>
          <w:spacing w:val="12"/>
          <w:w w:val="105"/>
          <w:sz w:val="20"/>
        </w:rPr>
        <w:t> </w:t>
      </w:r>
      <w:r>
        <w:rPr>
          <w:spacing w:val="-2"/>
          <w:w w:val="105"/>
          <w:sz w:val="20"/>
        </w:rPr>
        <w:t>industry.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49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Promotes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reproducibility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reduces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human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error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providing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standardized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pre-coded</w:t>
      </w:r>
      <w:r>
        <w:rPr>
          <w:spacing w:val="26"/>
          <w:w w:val="105"/>
          <w:sz w:val="20"/>
        </w:rPr>
        <w:t> </w:t>
      </w:r>
      <w:r>
        <w:rPr>
          <w:spacing w:val="-2"/>
          <w:w w:val="105"/>
          <w:sz w:val="20"/>
        </w:rPr>
        <w:t>classifications.</w:t>
      </w:r>
    </w:p>
    <w:p>
      <w:pPr>
        <w:pStyle w:val="BodyText"/>
        <w:spacing w:before="3"/>
        <w:ind w:left="0" w:firstLine="0"/>
        <w:rPr>
          <w:sz w:val="18"/>
        </w:rPr>
      </w:pPr>
    </w:p>
    <w:p>
      <w:pPr>
        <w:pStyle w:val="Heading1"/>
        <w:spacing w:before="1"/>
        <w:ind w:left="119"/>
      </w:pPr>
      <w:r>
        <w:rPr/>
        <w:pict>
          <v:line style="position:absolute;mso-position-horizontal-relative:page;mso-position-vertical-relative:paragraph;z-index:15734272" from="36pt,15.637124pt" to="576pt,15.637124pt" stroked="true" strokeweight=".398pt" strokecolor="#000000">
            <v:stroke dashstyle="solid"/>
            <w10:wrap type="none"/>
          </v:line>
        </w:pict>
      </w:r>
      <w:bookmarkStart w:name="Skills" w:id="12"/>
      <w:bookmarkEnd w:id="12"/>
      <w:r>
        <w:rPr/>
      </w:r>
      <w:r>
        <w:rPr>
          <w:spacing w:val="-2"/>
          <w:w w:val="130"/>
        </w:rPr>
        <w:t>Skills</w:t>
      </w:r>
    </w:p>
    <w:p>
      <w:pPr>
        <w:pStyle w:val="BodyText"/>
        <w:spacing w:before="147"/>
        <w:ind w:left="335" w:firstLine="0"/>
      </w:pPr>
      <w:r>
        <w:rPr>
          <w:b/>
          <w:w w:val="110"/>
        </w:rPr>
        <w:t>Programming:</w:t>
      </w:r>
      <w:r>
        <w:rPr>
          <w:b/>
          <w:spacing w:val="10"/>
          <w:w w:val="110"/>
        </w:rPr>
        <w:t> </w:t>
      </w:r>
      <w:r>
        <w:rPr>
          <w:w w:val="110"/>
        </w:rPr>
        <w:t>Python,</w:t>
      </w:r>
      <w:r>
        <w:rPr>
          <w:spacing w:val="-7"/>
          <w:w w:val="110"/>
        </w:rPr>
        <w:t> </w:t>
      </w:r>
      <w:r>
        <w:rPr>
          <w:w w:val="110"/>
        </w:rPr>
        <w:t>STATA,</w:t>
      </w:r>
      <w:r>
        <w:rPr>
          <w:spacing w:val="-6"/>
          <w:w w:val="110"/>
        </w:rPr>
        <w:t> </w:t>
      </w:r>
      <w:r>
        <w:rPr>
          <w:w w:val="110"/>
        </w:rPr>
        <w:t>SQL,</w:t>
      </w:r>
      <w:r>
        <w:rPr>
          <w:spacing w:val="-7"/>
          <w:w w:val="110"/>
        </w:rPr>
        <w:t> </w:t>
      </w:r>
      <w:r>
        <w:rPr>
          <w:w w:val="110"/>
        </w:rPr>
        <w:t>LATEX,</w:t>
      </w:r>
      <w:r>
        <w:rPr>
          <w:spacing w:val="-6"/>
          <w:w w:val="110"/>
        </w:rPr>
        <w:t> </w:t>
      </w:r>
      <w:r>
        <w:rPr>
          <w:w w:val="110"/>
        </w:rPr>
        <w:t>VBA,</w:t>
      </w:r>
      <w:r>
        <w:rPr>
          <w:spacing w:val="-7"/>
          <w:w w:val="110"/>
        </w:rPr>
        <w:t> </w:t>
      </w:r>
      <w:r>
        <w:rPr>
          <w:w w:val="110"/>
        </w:rPr>
        <w:t>Google</w:t>
      </w:r>
      <w:r>
        <w:rPr>
          <w:spacing w:val="-6"/>
          <w:w w:val="110"/>
        </w:rPr>
        <w:t> </w:t>
      </w:r>
      <w:r>
        <w:rPr>
          <w:w w:val="110"/>
        </w:rPr>
        <w:t>Script,</w:t>
      </w:r>
      <w:r>
        <w:rPr>
          <w:spacing w:val="-7"/>
          <w:w w:val="110"/>
        </w:rPr>
        <w:t> </w:t>
      </w:r>
      <w:r>
        <w:rPr>
          <w:w w:val="110"/>
        </w:rPr>
        <w:t>DBT,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Tableau</w:t>
      </w:r>
    </w:p>
    <w:p>
      <w:pPr>
        <w:pStyle w:val="BodyText"/>
        <w:spacing w:before="69"/>
        <w:ind w:left="335" w:firstLine="0"/>
      </w:pPr>
      <w:r>
        <w:rPr>
          <w:b/>
          <w:w w:val="105"/>
        </w:rPr>
        <w:t>Technologies:</w:t>
      </w:r>
      <w:r>
        <w:rPr>
          <w:b/>
          <w:spacing w:val="52"/>
          <w:w w:val="105"/>
        </w:rPr>
        <w:t> </w:t>
      </w:r>
      <w:r>
        <w:rPr>
          <w:w w:val="105"/>
        </w:rPr>
        <w:t>Git,</w:t>
      </w:r>
      <w:r>
        <w:rPr>
          <w:spacing w:val="27"/>
          <w:w w:val="105"/>
        </w:rPr>
        <w:t> </w:t>
      </w:r>
      <w:r>
        <w:rPr>
          <w:w w:val="105"/>
        </w:rPr>
        <w:t>Arduino,</w:t>
      </w:r>
      <w:r>
        <w:rPr>
          <w:spacing w:val="27"/>
          <w:w w:val="105"/>
        </w:rPr>
        <w:t> </w:t>
      </w:r>
      <w:r>
        <w:rPr>
          <w:w w:val="105"/>
        </w:rPr>
        <w:t>Cloud</w:t>
      </w:r>
      <w:r>
        <w:rPr>
          <w:spacing w:val="27"/>
          <w:w w:val="105"/>
        </w:rPr>
        <w:t> </w:t>
      </w:r>
      <w:r>
        <w:rPr>
          <w:w w:val="105"/>
        </w:rPr>
        <w:t>Computing,</w:t>
      </w:r>
      <w:r>
        <w:rPr>
          <w:spacing w:val="27"/>
          <w:w w:val="105"/>
        </w:rPr>
        <w:t> </w:t>
      </w:r>
      <w:r>
        <w:rPr>
          <w:w w:val="105"/>
        </w:rPr>
        <w:t>VM,</w:t>
      </w:r>
      <w:r>
        <w:rPr>
          <w:spacing w:val="27"/>
          <w:w w:val="105"/>
        </w:rPr>
        <w:t> </w:t>
      </w:r>
      <w:r>
        <w:rPr>
          <w:w w:val="105"/>
        </w:rPr>
        <w:t>VSCode,</w:t>
      </w:r>
      <w:r>
        <w:rPr>
          <w:spacing w:val="27"/>
          <w:w w:val="105"/>
        </w:rPr>
        <w:t> </w:t>
      </w:r>
      <w:r>
        <w:rPr>
          <w:w w:val="105"/>
        </w:rPr>
        <w:t>Apache</w:t>
      </w:r>
      <w:r>
        <w:rPr>
          <w:spacing w:val="27"/>
          <w:w w:val="105"/>
        </w:rPr>
        <w:t> </w:t>
      </w:r>
      <w:r>
        <w:rPr>
          <w:w w:val="105"/>
        </w:rPr>
        <w:t>Spark,</w:t>
      </w:r>
      <w:r>
        <w:rPr>
          <w:spacing w:val="27"/>
          <w:w w:val="105"/>
        </w:rPr>
        <w:t> </w:t>
      </w:r>
      <w:r>
        <w:rPr>
          <w:w w:val="105"/>
        </w:rPr>
        <w:t>Apache</w:t>
      </w:r>
      <w:r>
        <w:rPr>
          <w:spacing w:val="27"/>
          <w:w w:val="105"/>
        </w:rPr>
        <w:t> </w:t>
      </w:r>
      <w:r>
        <w:rPr>
          <w:w w:val="105"/>
        </w:rPr>
        <w:t>Superset,</w:t>
      </w:r>
      <w:r>
        <w:rPr>
          <w:spacing w:val="27"/>
          <w:w w:val="105"/>
        </w:rPr>
        <w:t> </w:t>
      </w:r>
      <w:r>
        <w:rPr>
          <w:w w:val="105"/>
        </w:rPr>
        <w:t>Apache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Druid</w:t>
      </w:r>
    </w:p>
    <w:p>
      <w:pPr>
        <w:pStyle w:val="BodyText"/>
        <w:spacing w:before="69"/>
        <w:ind w:left="335" w:firstLine="0"/>
      </w:pPr>
      <w:r>
        <w:rPr>
          <w:b/>
          <w:w w:val="110"/>
        </w:rPr>
        <w:t>Platforms:</w:t>
      </w:r>
      <w:r>
        <w:rPr>
          <w:b/>
          <w:spacing w:val="17"/>
          <w:w w:val="110"/>
        </w:rPr>
        <w:t> </w:t>
      </w:r>
      <w:r>
        <w:rPr>
          <w:w w:val="110"/>
        </w:rPr>
        <w:t>WRDS,</w:t>
      </w:r>
      <w:r>
        <w:rPr>
          <w:spacing w:val="-1"/>
          <w:w w:val="110"/>
        </w:rPr>
        <w:t> </w:t>
      </w:r>
      <w:r>
        <w:rPr>
          <w:w w:val="110"/>
        </w:rPr>
        <w:t>Data.Gov,</w:t>
      </w:r>
      <w:r>
        <w:rPr>
          <w:spacing w:val="-1"/>
          <w:w w:val="110"/>
        </w:rPr>
        <w:t> </w:t>
      </w:r>
      <w:r>
        <w:rPr>
          <w:w w:val="110"/>
        </w:rPr>
        <w:t>BEA,</w:t>
      </w:r>
      <w:r>
        <w:rPr>
          <w:spacing w:val="-2"/>
          <w:w w:val="110"/>
        </w:rPr>
        <w:t> </w:t>
      </w:r>
      <w:r>
        <w:rPr>
          <w:w w:val="110"/>
        </w:rPr>
        <w:t>Zillow,</w:t>
      </w:r>
      <w:r>
        <w:rPr>
          <w:spacing w:val="-1"/>
          <w:w w:val="110"/>
        </w:rPr>
        <w:t> </w:t>
      </w:r>
      <w:r>
        <w:rPr>
          <w:w w:val="110"/>
        </w:rPr>
        <w:t>FEC,</w:t>
      </w:r>
      <w:r>
        <w:rPr>
          <w:spacing w:val="-1"/>
          <w:w w:val="110"/>
        </w:rPr>
        <w:t> </w:t>
      </w:r>
      <w:r>
        <w:rPr>
          <w:w w:val="110"/>
        </w:rPr>
        <w:t>NETS,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HMDA</w:t>
      </w:r>
    </w:p>
    <w:p>
      <w:pPr>
        <w:spacing w:before="69"/>
        <w:ind w:left="335" w:right="0" w:firstLine="0"/>
        <w:jc w:val="left"/>
        <w:rPr>
          <w:sz w:val="20"/>
        </w:rPr>
      </w:pPr>
      <w:r>
        <w:rPr>
          <w:b/>
          <w:w w:val="110"/>
          <w:sz w:val="20"/>
        </w:rPr>
        <w:t>Languages:</w:t>
      </w:r>
      <w:r>
        <w:rPr>
          <w:b/>
          <w:spacing w:val="15"/>
          <w:w w:val="110"/>
          <w:sz w:val="20"/>
        </w:rPr>
        <w:t> </w:t>
      </w:r>
      <w:r>
        <w:rPr>
          <w:w w:val="110"/>
          <w:sz w:val="20"/>
        </w:rPr>
        <w:t>English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(Native),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Spanish</w:t>
      </w:r>
      <w:r>
        <w:rPr>
          <w:spacing w:val="-3"/>
          <w:w w:val="110"/>
          <w:sz w:val="20"/>
        </w:rPr>
        <w:t> </w:t>
      </w:r>
      <w:r>
        <w:rPr>
          <w:spacing w:val="-2"/>
          <w:w w:val="110"/>
          <w:sz w:val="20"/>
        </w:rPr>
        <w:t>(Elementary)</w:t>
      </w:r>
    </w:p>
    <w:p>
      <w:pPr>
        <w:spacing w:after="0"/>
        <w:jc w:val="left"/>
        <w:rPr>
          <w:sz w:val="20"/>
        </w:rPr>
        <w:sectPr>
          <w:pgSz w:w="12240" w:h="15840"/>
          <w:pgMar w:top="680" w:bottom="280" w:left="600" w:right="720"/>
        </w:sectPr>
      </w:pPr>
    </w:p>
    <w:p>
      <w:pPr>
        <w:pStyle w:val="Heading1"/>
        <w:spacing w:before="35"/>
      </w:pPr>
      <w:r>
        <w:rPr/>
        <w:pict>
          <v:line style="position:absolute;mso-position-horizontal-relative:page;mso-position-vertical-relative:paragraph;z-index:15734784" from="36pt,17.33614pt" to="576pt,17.33614pt" stroked="true" strokeweight=".398pt" strokecolor="#000000">
            <v:stroke dashstyle="solid"/>
            <w10:wrap type="none"/>
          </v:line>
        </w:pict>
      </w:r>
      <w:bookmarkStart w:name="References" w:id="13"/>
      <w:bookmarkEnd w:id="13"/>
      <w:r>
        <w:rPr/>
      </w:r>
      <w:r>
        <w:rPr>
          <w:spacing w:val="-2"/>
          <w:w w:val="130"/>
        </w:rPr>
        <w:t>References</w:t>
      </w:r>
    </w:p>
    <w:p>
      <w:pPr>
        <w:spacing w:line="249" w:lineRule="auto" w:before="147"/>
        <w:ind w:left="336" w:right="0" w:firstLine="0"/>
        <w:jc w:val="left"/>
        <w:rPr>
          <w:sz w:val="20"/>
        </w:rPr>
      </w:pPr>
      <w:r>
        <w:rPr>
          <w:b/>
          <w:w w:val="105"/>
          <w:sz w:val="20"/>
        </w:rPr>
        <w:t>Dr.</w:t>
      </w:r>
      <w:r>
        <w:rPr>
          <w:b/>
          <w:spacing w:val="80"/>
          <w:w w:val="105"/>
          <w:sz w:val="20"/>
        </w:rPr>
        <w:t> </w:t>
      </w:r>
      <w:r>
        <w:rPr>
          <w:b/>
          <w:w w:val="105"/>
          <w:sz w:val="20"/>
        </w:rPr>
        <w:t>Casey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Dougal:</w:t>
      </w:r>
      <w:r>
        <w:rPr>
          <w:b/>
          <w:spacing w:val="80"/>
          <w:w w:val="105"/>
          <w:sz w:val="20"/>
        </w:rPr>
        <w:t> </w:t>
      </w:r>
      <w:r>
        <w:rPr>
          <w:b/>
          <w:w w:val="105"/>
          <w:sz w:val="20"/>
        </w:rPr>
        <w:t>Associate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Professor</w:t>
      </w:r>
      <w:r>
        <w:rPr>
          <w:b/>
          <w:spacing w:val="39"/>
          <w:w w:val="105"/>
          <w:sz w:val="20"/>
        </w:rPr>
        <w:t> </w:t>
      </w:r>
      <w:r>
        <w:rPr>
          <w:w w:val="105"/>
          <w:sz w:val="20"/>
        </w:rPr>
        <w:t>Department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Finance,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Florida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State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University,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Phone:</w:t>
      </w:r>
      <w:r>
        <w:rPr>
          <w:spacing w:val="71"/>
          <w:w w:val="105"/>
          <w:sz w:val="20"/>
        </w:rPr>
        <w:t> </w:t>
      </w:r>
      <w:r>
        <w:rPr>
          <w:w w:val="105"/>
          <w:sz w:val="20"/>
        </w:rPr>
        <w:t>850-644-2038, Email:</w:t>
      </w:r>
      <w:r>
        <w:rPr>
          <w:spacing w:val="40"/>
          <w:w w:val="105"/>
          <w:sz w:val="20"/>
        </w:rPr>
        <w:t> </w:t>
      </w:r>
      <w:hyperlink r:id="rId14">
        <w:r>
          <w:rPr>
            <w:w w:val="105"/>
            <w:sz w:val="20"/>
          </w:rPr>
          <w:t>cdougal@business.fsu.edu</w:t>
        </w:r>
      </w:hyperlink>
    </w:p>
    <w:p>
      <w:pPr>
        <w:spacing w:line="249" w:lineRule="auto" w:before="60"/>
        <w:ind w:left="336" w:right="0" w:firstLine="0"/>
        <w:jc w:val="left"/>
        <w:rPr>
          <w:sz w:val="20"/>
        </w:rPr>
      </w:pPr>
      <w:r>
        <w:rPr>
          <w:b/>
          <w:w w:val="105"/>
          <w:sz w:val="20"/>
        </w:rPr>
        <w:t>Dr.</w:t>
      </w:r>
      <w:r>
        <w:rPr>
          <w:b/>
          <w:spacing w:val="80"/>
          <w:w w:val="105"/>
          <w:sz w:val="20"/>
        </w:rPr>
        <w:t> </w:t>
      </w:r>
      <w:r>
        <w:rPr>
          <w:b/>
          <w:w w:val="105"/>
          <w:sz w:val="20"/>
        </w:rPr>
        <w:t>Yingmei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Cheng:</w:t>
      </w:r>
      <w:r>
        <w:rPr>
          <w:b/>
          <w:spacing w:val="80"/>
          <w:w w:val="105"/>
          <w:sz w:val="20"/>
        </w:rPr>
        <w:t> </w:t>
      </w:r>
      <w:r>
        <w:rPr>
          <w:b/>
          <w:w w:val="105"/>
          <w:sz w:val="20"/>
        </w:rPr>
        <w:t>Professor</w:t>
      </w:r>
      <w:r>
        <w:rPr>
          <w:b/>
          <w:spacing w:val="34"/>
          <w:w w:val="105"/>
          <w:sz w:val="20"/>
        </w:rPr>
        <w:t> </w:t>
      </w:r>
      <w:r>
        <w:rPr>
          <w:w w:val="105"/>
          <w:sz w:val="20"/>
        </w:rPr>
        <w:t>Department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Finance,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Florida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State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University,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Phone: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850-645-7869,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Email: </w:t>
      </w:r>
      <w:hyperlink r:id="rId15">
        <w:r>
          <w:rPr>
            <w:spacing w:val="-2"/>
            <w:w w:val="105"/>
            <w:sz w:val="20"/>
          </w:rPr>
          <w:t>yc</w:t>
        </w:r>
      </w:hyperlink>
      <w:hyperlink r:id="rId16">
        <w:r>
          <w:rPr>
            <w:spacing w:val="-2"/>
            <w:w w:val="105"/>
            <w:sz w:val="20"/>
          </w:rPr>
          <w:t>heng@business.fsu.edu</w:t>
        </w:r>
      </w:hyperlink>
    </w:p>
    <w:p>
      <w:pPr>
        <w:spacing w:line="249" w:lineRule="auto" w:before="60"/>
        <w:ind w:left="336" w:right="197" w:firstLine="0"/>
        <w:jc w:val="left"/>
        <w:rPr>
          <w:sz w:val="20"/>
        </w:rPr>
      </w:pPr>
      <w:r>
        <w:rPr>
          <w:b/>
          <w:w w:val="105"/>
          <w:sz w:val="20"/>
        </w:rPr>
        <w:t>Dr.</w:t>
      </w:r>
      <w:r>
        <w:rPr>
          <w:b/>
          <w:spacing w:val="80"/>
          <w:w w:val="105"/>
          <w:sz w:val="20"/>
        </w:rPr>
        <w:t> </w:t>
      </w:r>
      <w:r>
        <w:rPr>
          <w:b/>
          <w:w w:val="105"/>
          <w:sz w:val="20"/>
        </w:rPr>
        <w:t>William</w:t>
      </w:r>
      <w:r>
        <w:rPr>
          <w:b/>
          <w:spacing w:val="69"/>
          <w:w w:val="105"/>
          <w:sz w:val="20"/>
        </w:rPr>
        <w:t> </w:t>
      </w:r>
      <w:r>
        <w:rPr>
          <w:b/>
          <w:w w:val="105"/>
          <w:sz w:val="20"/>
        </w:rPr>
        <w:t>Christiansen:</w:t>
      </w:r>
      <w:r>
        <w:rPr>
          <w:b/>
          <w:spacing w:val="80"/>
          <w:w w:val="105"/>
          <w:sz w:val="20"/>
        </w:rPr>
        <w:t> </w:t>
      </w:r>
      <w:r>
        <w:rPr>
          <w:b/>
          <w:w w:val="105"/>
          <w:sz w:val="20"/>
        </w:rPr>
        <w:t>Truist</w:t>
      </w:r>
      <w:r>
        <w:rPr>
          <w:b/>
          <w:spacing w:val="69"/>
          <w:w w:val="105"/>
          <w:sz w:val="20"/>
        </w:rPr>
        <w:t> </w:t>
      </w:r>
      <w:r>
        <w:rPr>
          <w:b/>
          <w:w w:val="105"/>
          <w:sz w:val="20"/>
        </w:rPr>
        <w:t>Associate</w:t>
      </w:r>
      <w:r>
        <w:rPr>
          <w:b/>
          <w:spacing w:val="69"/>
          <w:w w:val="105"/>
          <w:sz w:val="20"/>
        </w:rPr>
        <w:t> </w:t>
      </w:r>
      <w:r>
        <w:rPr>
          <w:b/>
          <w:w w:val="105"/>
          <w:sz w:val="20"/>
        </w:rPr>
        <w:t>Professor</w:t>
      </w:r>
      <w:r>
        <w:rPr>
          <w:b/>
          <w:spacing w:val="40"/>
          <w:w w:val="105"/>
          <w:sz w:val="20"/>
        </w:rPr>
        <w:t> </w:t>
      </w:r>
      <w:r>
        <w:rPr>
          <w:w w:val="105"/>
          <w:sz w:val="20"/>
        </w:rPr>
        <w:t>Department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Finance,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Florida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State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University,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Phone: 850-644-8202, Email:</w:t>
      </w:r>
      <w:r>
        <w:rPr>
          <w:spacing w:val="40"/>
          <w:w w:val="105"/>
          <w:sz w:val="20"/>
        </w:rPr>
        <w:t> </w:t>
      </w:r>
      <w:hyperlink r:id="rId17">
        <w:r>
          <w:rPr>
            <w:w w:val="105"/>
            <w:sz w:val="20"/>
          </w:rPr>
          <w:t>wc</w:t>
        </w:r>
      </w:hyperlink>
      <w:hyperlink r:id="rId18">
        <w:r>
          <w:rPr>
            <w:w w:val="105"/>
            <w:sz w:val="20"/>
          </w:rPr>
          <w:t>hristiansen@business.fsu.edu</w:t>
        </w:r>
      </w:hyperlink>
    </w:p>
    <w:sectPr>
      <w:pgSz w:w="12240" w:h="15840"/>
      <w:pgMar w:top="680" w:bottom="280" w:left="6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-BoldItalic">
    <w:altName w:val="Georgia-BoldItalic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16" w:hanging="186"/>
      </w:pPr>
      <w:rPr>
        <w:rFonts w:hint="default" w:ascii="Arial" w:hAnsi="Arial" w:eastAsia="Arial" w:cs="Arial"/>
        <w:b w:val="0"/>
        <w:bCs w:val="0"/>
        <w:i/>
        <w:iCs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9"/>
      <w:ind w:left="816" w:hanging="186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0" w:lineRule="exact"/>
      <w:ind w:left="647" w:right="528"/>
      <w:jc w:val="center"/>
    </w:pPr>
    <w:rPr>
      <w:rFonts w:ascii="Times New Roman" w:hAnsi="Times New Roman" w:eastAsia="Times New Roman" w:cs="Times New Roman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9"/>
      <w:ind w:left="816" w:hanging="18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dney.ndum@pepperdine.edu" TargetMode="External"/><Relationship Id="rId6" Type="http://schemas.openxmlformats.org/officeDocument/2006/relationships/hyperlink" Target="https://www.linkedin.com/in/ndum" TargetMode="External"/><Relationship Id="rId7" Type="http://schemas.openxmlformats.org/officeDocument/2006/relationships/hyperlink" Target="https://github.com/rndum" TargetMode="External"/><Relationship Id="rId8" Type="http://schemas.openxmlformats.org/officeDocument/2006/relationships/hyperlink" Target="https://rodneyndum.com/" TargetMode="External"/><Relationship Id="rId9" Type="http://schemas.openxmlformats.org/officeDocument/2006/relationships/hyperlink" Target="https://www.google.com/maps/place/%4034.0415081%2C-118.7121709" TargetMode="External"/><Relationship Id="rId10" Type="http://schemas.openxmlformats.org/officeDocument/2006/relationships/hyperlink" Target="https://ogfa.fsu.edu/graduate/rodney-ndum" TargetMode="External"/><Relationship Id="rId11" Type="http://schemas.openxmlformats.org/officeDocument/2006/relationships/hyperlink" Target="https://poetsandquants.com/2016/05/04/meet-florida-warringtons-mba-class-2017/5/" TargetMode="External"/><Relationship Id="rId12" Type="http://schemas.openxmlformats.org/officeDocument/2006/relationships/hyperlink" Target="https://github.com/orgs/Aegus-Analytics" TargetMode="External"/><Relationship Id="rId13" Type="http://schemas.openxmlformats.org/officeDocument/2006/relationships/hyperlink" Target="https://github.com/rndum/aegus-academia" TargetMode="External"/><Relationship Id="rId14" Type="http://schemas.openxmlformats.org/officeDocument/2006/relationships/hyperlink" Target="mailto:cdougal@business.fsu.edu" TargetMode="External"/><Relationship Id="rId15" Type="http://schemas.openxmlformats.org/officeDocument/2006/relationships/hyperlink" Target="mailto:ycheng@business.fsu.edu" TargetMode="External"/><Relationship Id="rId16" Type="http://schemas.openxmlformats.org/officeDocument/2006/relationships/hyperlink" Target="mailto:heng@business.fsu.edu" TargetMode="External"/><Relationship Id="rId17" Type="http://schemas.openxmlformats.org/officeDocument/2006/relationships/hyperlink" Target="mailto:wchristiansen@business.fsu.edu" TargetMode="External"/><Relationship Id="rId18" Type="http://schemas.openxmlformats.org/officeDocument/2006/relationships/hyperlink" Target="mailto:hristiansen@business.fsu.edu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2024-06-20T16:59:31Z</dcterms:created>
  <dcterms:modified xsi:type="dcterms:W3CDTF">2024-06-20T16:59:31Z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2024-06-20T00:00:00Z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