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Skill_Score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 (train)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 (test)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Reproduction (train)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Reproduction (test)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Emergence (train)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Emergence (test)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2025-07-10T16:56:45Z</dcterms:modified>
  <cp:category/>
</cp:coreProperties>
</file>