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D64C" w14:textId="6169309A" w:rsidR="001876F8" w:rsidRDefault="001876F8"/>
    <w:p w14:paraId="59308D03" w14:textId="5BF5D311" w:rsidR="00EB6A48" w:rsidRDefault="00BC7F20" w:rsidP="00BC7F20">
      <w:pPr>
        <w:pStyle w:val="Heading1"/>
      </w:pPr>
      <w:r>
        <w:t xml:space="preserve">B2 First </w:t>
      </w:r>
      <w:r w:rsidR="00017925">
        <w:t xml:space="preserve">for Schools </w:t>
      </w:r>
      <w:r>
        <w:t xml:space="preserve">Computer-Based </w:t>
      </w:r>
      <w:r w:rsidR="006126D7">
        <w:t xml:space="preserve">sample </w:t>
      </w:r>
      <w:r>
        <w:t xml:space="preserve">exam </w:t>
      </w:r>
      <w:r w:rsidR="00EB6A48">
        <w:t>links</w:t>
      </w:r>
    </w:p>
    <w:p w14:paraId="1B7A61E8" w14:textId="69C5829C" w:rsidR="00BC7F20" w:rsidRDefault="00A34156" w:rsidP="00BC7F20">
      <w:pPr>
        <w:pStyle w:val="Heading1"/>
      </w:pPr>
      <w:r>
        <w:t>2022</w:t>
      </w:r>
    </w:p>
    <w:p w14:paraId="709BB5FE" w14:textId="79A0A2F8" w:rsidR="00BC7F20" w:rsidRDefault="00BC7F20"/>
    <w:p w14:paraId="4F977615" w14:textId="50A1C21C" w:rsidR="006279A4" w:rsidRDefault="006279A4" w:rsidP="006279A4">
      <w:pPr>
        <w:rPr>
          <w:b/>
          <w:bCs/>
        </w:rPr>
      </w:pPr>
      <w:r w:rsidRPr="008178DF">
        <w:rPr>
          <w:b/>
          <w:bCs/>
        </w:rPr>
        <w:t xml:space="preserve">These sample tests aren’t available on our website and can be shared with centres and prep centres for use as mock tests, but please </w:t>
      </w:r>
      <w:r>
        <w:rPr>
          <w:b/>
          <w:bCs/>
        </w:rPr>
        <w:t xml:space="preserve">DO NOT </w:t>
      </w:r>
      <w:r w:rsidRPr="008178DF">
        <w:rPr>
          <w:b/>
          <w:bCs/>
        </w:rPr>
        <w:t>publish</w:t>
      </w:r>
      <w:r>
        <w:rPr>
          <w:b/>
          <w:bCs/>
        </w:rPr>
        <w:t xml:space="preserve"> them</w:t>
      </w:r>
      <w:r w:rsidRPr="008178DF">
        <w:rPr>
          <w:b/>
          <w:bCs/>
        </w:rPr>
        <w:t xml:space="preserve"> on websites or elsewhere so that they remain ‘hidden’.</w:t>
      </w:r>
    </w:p>
    <w:p w14:paraId="7147B280" w14:textId="77777777" w:rsidR="00F21E4B" w:rsidRPr="00286AFE" w:rsidRDefault="00F21E4B" w:rsidP="00F21E4B">
      <w:pPr>
        <w:rPr>
          <w:rFonts w:cstheme="minorHAnsi"/>
        </w:rPr>
      </w:pPr>
      <w:r w:rsidRPr="00286AFE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 xml:space="preserve">The computer-based sample test does not mark your exam, so </w:t>
      </w:r>
      <w:r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ask learners to make a note of the answers to check them afterwards.</w:t>
      </w:r>
      <w:r w:rsidRPr="00286AFE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</w:p>
    <w:p w14:paraId="7CBD934E" w14:textId="520FB570" w:rsidR="00A34156" w:rsidRDefault="00A34156" w:rsidP="00A34156">
      <w:r>
        <w:t>You can find the Answer Keys and a Speaking test</w:t>
      </w:r>
      <w:r w:rsidRPr="000A6B39">
        <w:t xml:space="preserve"> </w:t>
      </w:r>
      <w:r w:rsidR="00EB6A48">
        <w:t>in the same zip folder where this document was saved.</w:t>
      </w:r>
    </w:p>
    <w:p w14:paraId="072650FC" w14:textId="77777777" w:rsidR="00F21E4B" w:rsidRDefault="00F21E4B" w:rsidP="00F21E4B">
      <w:r>
        <w:t>Click on the links below to open the exam in a browser.</w:t>
      </w:r>
    </w:p>
    <w:p w14:paraId="5E6F997B" w14:textId="00AF206D" w:rsidR="00BC7F20" w:rsidRDefault="00BC7F20" w:rsidP="00BC7F20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789"/>
        <w:gridCol w:w="4836"/>
      </w:tblGrid>
      <w:tr w:rsidR="00017925" w:rsidRPr="00017925" w14:paraId="6EA82FE9" w14:textId="77777777" w:rsidTr="00017925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4F81036" w14:textId="77777777" w:rsidR="00017925" w:rsidRPr="00017925" w:rsidRDefault="00017925" w:rsidP="0001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B2 First for Schools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2A7FC" w14:textId="77777777" w:rsidR="00017925" w:rsidRPr="00017925" w:rsidRDefault="00017925" w:rsidP="0001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Reading and Use of English 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2326" w14:textId="77777777" w:rsidR="00017925" w:rsidRPr="00017925" w:rsidRDefault="00F21E4B" w:rsidP="00017925">
            <w:pPr>
              <w:spacing w:after="0" w:line="240" w:lineRule="auto"/>
            </w:pPr>
            <w:hyperlink r:id="rId7" w:history="1">
              <w:r w:rsidR="00017925" w:rsidRPr="00017925">
                <w:rPr>
                  <w:rStyle w:val="Hyperlink"/>
                </w:rPr>
                <w:t>assets.cambridgeenglish.org/cbt/first-for-schools-reading/LIBSTestPreview.htm</w:t>
              </w:r>
            </w:hyperlink>
          </w:p>
        </w:tc>
      </w:tr>
      <w:tr w:rsidR="00017925" w:rsidRPr="00017925" w14:paraId="5090C828" w14:textId="77777777" w:rsidTr="00017925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542E5F2" w14:textId="77777777" w:rsidR="00017925" w:rsidRPr="00017925" w:rsidRDefault="00017925" w:rsidP="0001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B2 First for Schools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C48C3" w14:textId="77777777" w:rsidR="00017925" w:rsidRPr="00017925" w:rsidRDefault="00017925" w:rsidP="0001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Writing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1E21" w14:textId="77777777" w:rsidR="00017925" w:rsidRPr="00017925" w:rsidRDefault="00F21E4B" w:rsidP="00017925">
            <w:pPr>
              <w:spacing w:after="0" w:line="240" w:lineRule="auto"/>
            </w:pPr>
            <w:hyperlink r:id="rId8" w:history="1">
              <w:r w:rsidR="00017925" w:rsidRPr="00017925">
                <w:rPr>
                  <w:rStyle w:val="Hyperlink"/>
                </w:rPr>
                <w:t>assets.cambridgeenglish.org/cbt/first-for-schools-writing/LIBSTestPreview.htm </w:t>
              </w:r>
            </w:hyperlink>
          </w:p>
        </w:tc>
      </w:tr>
      <w:tr w:rsidR="00017925" w:rsidRPr="00017925" w14:paraId="59BC7CBC" w14:textId="77777777" w:rsidTr="00017925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D5B7D26" w14:textId="77777777" w:rsidR="00017925" w:rsidRPr="00017925" w:rsidRDefault="00017925" w:rsidP="00017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B2 First for Schools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F3BF" w14:textId="77777777" w:rsidR="00017925" w:rsidRPr="00017925" w:rsidRDefault="00017925" w:rsidP="00017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925">
              <w:rPr>
                <w:rFonts w:ascii="Calibri" w:eastAsia="Times New Roman" w:hAnsi="Calibri" w:cs="Calibri"/>
                <w:color w:val="000000"/>
                <w:lang w:eastAsia="en-GB"/>
              </w:rPr>
              <w:t>Listening</w:t>
            </w:r>
          </w:p>
        </w:tc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B12A" w14:textId="77777777" w:rsidR="00017925" w:rsidRPr="00017925" w:rsidRDefault="00F21E4B" w:rsidP="00017925">
            <w:pPr>
              <w:spacing w:after="0" w:line="240" w:lineRule="auto"/>
            </w:pPr>
            <w:hyperlink r:id="rId9" w:history="1">
              <w:r w:rsidR="00017925" w:rsidRPr="00017925">
                <w:rPr>
                  <w:rStyle w:val="Hyperlink"/>
                </w:rPr>
                <w:t>assets.cambridgeenglish.org/cbt/first-for-schools-listening/LIBSTestPreview.htm </w:t>
              </w:r>
            </w:hyperlink>
          </w:p>
        </w:tc>
      </w:tr>
    </w:tbl>
    <w:p w14:paraId="06E5D7FB" w14:textId="5936B898" w:rsidR="00BC7F20" w:rsidRDefault="00BC7F20" w:rsidP="0027120D"/>
    <w:sectPr w:rsidR="00BC7F20" w:rsidSect="0027120D">
      <w:headerReference w:type="default" r:id="rId10"/>
      <w:footerReference w:type="default" r:id="rId11"/>
      <w:pgSz w:w="11906" w:h="16838"/>
      <w:pgMar w:top="1945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580F" w14:textId="77777777" w:rsidR="00BC7F20" w:rsidRDefault="00BC7F20" w:rsidP="00BC7F20">
      <w:pPr>
        <w:spacing w:after="0" w:line="240" w:lineRule="auto"/>
      </w:pPr>
      <w:r>
        <w:separator/>
      </w:r>
    </w:p>
  </w:endnote>
  <w:endnote w:type="continuationSeparator" w:id="0">
    <w:p w14:paraId="6E814681" w14:textId="77777777" w:rsidR="00BC7F20" w:rsidRDefault="00BC7F20" w:rsidP="00BC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4961"/>
    </w:tblGrid>
    <w:tr w:rsidR="00AD5BE7" w:rsidRPr="007A0B9F" w14:paraId="12F5AC6F" w14:textId="77777777" w:rsidTr="00AD5BE7">
      <w:trPr>
        <w:jc w:val="center"/>
      </w:trPr>
      <w:tc>
        <w:tcPr>
          <w:tcW w:w="4961" w:type="dxa"/>
          <w:vAlign w:val="bottom"/>
          <w:hideMark/>
        </w:tcPr>
        <w:p w14:paraId="34754C1C" w14:textId="3716F3B7" w:rsidR="00AD5BE7" w:rsidRPr="007A0B9F" w:rsidRDefault="00AD5BE7" w:rsidP="00AD5BE7">
          <w:pPr>
            <w:tabs>
              <w:tab w:val="left" w:pos="2302"/>
            </w:tabs>
            <w:spacing w:after="0" w:line="240" w:lineRule="auto"/>
            <w:jc w:val="center"/>
            <w:rPr>
              <w:rFonts w:ascii="Arial" w:eastAsia="Times New Roman" w:hAnsi="Arial" w:cs="Times New Roman"/>
              <w:sz w:val="16"/>
              <w:szCs w:val="16"/>
            </w:rPr>
          </w:pPr>
          <w:r w:rsidRPr="007A0B9F">
            <w:rPr>
              <w:rFonts w:ascii="Arial" w:eastAsia="Times New Roman" w:hAnsi="Arial" w:cs="Times New Roman"/>
              <w:sz w:val="16"/>
              <w:szCs w:val="16"/>
            </w:rPr>
            <w:t>Copyright © Cambridge University Press &amp; Assessment 202</w:t>
          </w:r>
          <w:r w:rsidR="00A34156">
            <w:rPr>
              <w:rFonts w:ascii="Arial" w:eastAsia="Times New Roman" w:hAnsi="Arial" w:cs="Times New Roman"/>
              <w:sz w:val="16"/>
              <w:szCs w:val="16"/>
            </w:rPr>
            <w:t>2</w:t>
          </w:r>
        </w:p>
      </w:tc>
    </w:tr>
    <w:tr w:rsidR="00AD5BE7" w:rsidRPr="007A0B9F" w14:paraId="693715C7" w14:textId="77777777" w:rsidTr="00AD5BE7">
      <w:trPr>
        <w:jc w:val="center"/>
      </w:trPr>
      <w:tc>
        <w:tcPr>
          <w:tcW w:w="4961" w:type="dxa"/>
          <w:vAlign w:val="bottom"/>
          <w:hideMark/>
        </w:tcPr>
        <w:p w14:paraId="75E4E521" w14:textId="77777777" w:rsidR="00AD5BE7" w:rsidRPr="007A0B9F" w:rsidRDefault="00AD5BE7" w:rsidP="00AD5BE7">
          <w:pPr>
            <w:spacing w:before="60" w:after="0" w:line="240" w:lineRule="auto"/>
            <w:jc w:val="center"/>
            <w:rPr>
              <w:rFonts w:ascii="Arial" w:eastAsia="Times New Roman" w:hAnsi="Arial" w:cs="Times New Roman"/>
              <w:sz w:val="16"/>
              <w:szCs w:val="16"/>
            </w:rPr>
          </w:pPr>
          <w:r w:rsidRPr="007A0B9F">
            <w:rPr>
              <w:rFonts w:ascii="Arial" w:eastAsia="Times New Roman" w:hAnsi="Arial" w:cs="Times New Roman"/>
              <w:sz w:val="16"/>
              <w:szCs w:val="16"/>
            </w:rPr>
            <w:t>Cambridge English Level 1 Certificate in ESOL International</w:t>
          </w:r>
        </w:p>
      </w:tc>
    </w:tr>
  </w:tbl>
  <w:p w14:paraId="530E9F8A" w14:textId="77777777" w:rsidR="00AD5BE7" w:rsidRDefault="00AD5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5C6D" w14:textId="77777777" w:rsidR="00BC7F20" w:rsidRDefault="00BC7F20" w:rsidP="00BC7F20">
      <w:pPr>
        <w:spacing w:after="0" w:line="240" w:lineRule="auto"/>
      </w:pPr>
      <w:r>
        <w:separator/>
      </w:r>
    </w:p>
  </w:footnote>
  <w:footnote w:type="continuationSeparator" w:id="0">
    <w:p w14:paraId="2F8F40C1" w14:textId="77777777" w:rsidR="00BC7F20" w:rsidRDefault="00BC7F20" w:rsidP="00BC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948B" w14:textId="131532C5" w:rsidR="00BC7F20" w:rsidRDefault="00AD5BE7">
    <w:pPr>
      <w:pStyle w:val="Header"/>
    </w:pPr>
    <w:r w:rsidRPr="007A0B9F">
      <w:rPr>
        <w:rFonts w:ascii="Arial" w:eastAsia="Times New Roman" w:hAnsi="Arial" w:cs="Times New Roman"/>
        <w:noProof/>
        <w:szCs w:val="20"/>
      </w:rPr>
      <w:drawing>
        <wp:inline distT="0" distB="0" distL="0" distR="0" wp14:anchorId="2F4976D3" wp14:editId="30604C87">
          <wp:extent cx="2122227" cy="559435"/>
          <wp:effectExtent l="0" t="0" r="0" b="0"/>
          <wp:docPr id="40" name="Picture 40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797" cy="574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71E1"/>
    <w:multiLevelType w:val="multilevel"/>
    <w:tmpl w:val="21F2A1B6"/>
    <w:lvl w:ilvl="0">
      <w:start w:val="1"/>
      <w:numFmt w:val="decimal"/>
      <w:pStyle w:val="ExpandCollapse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440D70"/>
    <w:multiLevelType w:val="hybridMultilevel"/>
    <w:tmpl w:val="52FCFB40"/>
    <w:lvl w:ilvl="0" w:tplc="595CA9D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84086">
    <w:abstractNumId w:val="1"/>
  </w:num>
  <w:num w:numId="2" w16cid:durableId="84123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20"/>
    <w:rsid w:val="00017925"/>
    <w:rsid w:val="000A6B39"/>
    <w:rsid w:val="000C596E"/>
    <w:rsid w:val="001876F8"/>
    <w:rsid w:val="0027120D"/>
    <w:rsid w:val="00353C8E"/>
    <w:rsid w:val="00581F74"/>
    <w:rsid w:val="006126D7"/>
    <w:rsid w:val="006279A4"/>
    <w:rsid w:val="00686019"/>
    <w:rsid w:val="007574D7"/>
    <w:rsid w:val="008D513C"/>
    <w:rsid w:val="00A34156"/>
    <w:rsid w:val="00AD5BE7"/>
    <w:rsid w:val="00BC7F20"/>
    <w:rsid w:val="00EB6A48"/>
    <w:rsid w:val="00F2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A067E8"/>
  <w15:chartTrackingRefBased/>
  <w15:docId w15:val="{CD239490-7CAF-4BCC-95E5-5581F13C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13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C596E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574D7"/>
    <w:pPr>
      <w:spacing w:before="200"/>
      <w:outlineLvl w:val="2"/>
    </w:pPr>
    <w:rPr>
      <w:rFonts w:ascii="Arial" w:hAnsi="Arial"/>
      <w:b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3C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6E"/>
    <w:rPr>
      <w:rFonts w:eastAsiaTheme="majorEastAsia" w:cstheme="majorBidi"/>
      <w:color w:val="365F91" w:themeColor="accent1" w:themeShade="BF"/>
      <w:sz w:val="24"/>
      <w:szCs w:val="26"/>
    </w:rPr>
  </w:style>
  <w:style w:type="paragraph" w:customStyle="1" w:styleId="Designnote">
    <w:name w:val="Design note"/>
    <w:basedOn w:val="NoSpacing"/>
    <w:qFormat/>
    <w:rsid w:val="00581F74"/>
    <w:rPr>
      <w:rFonts w:asciiTheme="majorHAnsi" w:eastAsiaTheme="majorEastAsia" w:hAnsiTheme="majorHAnsi" w:cstheme="majorBidi"/>
      <w:color w:val="FF0000"/>
      <w:sz w:val="24"/>
      <w:szCs w:val="26"/>
    </w:rPr>
  </w:style>
  <w:style w:type="paragraph" w:styleId="NoSpacing">
    <w:name w:val="No Spacing"/>
    <w:uiPriority w:val="1"/>
    <w:qFormat/>
    <w:rsid w:val="00581F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74D7"/>
    <w:rPr>
      <w:rFonts w:ascii="Arial" w:eastAsiaTheme="majorEastAsia" w:hAnsi="Arial" w:cstheme="majorBidi"/>
      <w:b/>
      <w:color w:val="4F81BD" w:themeColor="accent1"/>
      <w:szCs w:val="26"/>
    </w:rPr>
  </w:style>
  <w:style w:type="paragraph" w:customStyle="1" w:styleId="ExpandCollapseHeading">
    <w:name w:val="ExpandCollapseHeading"/>
    <w:basedOn w:val="Normal"/>
    <w:link w:val="ExpandCollapseHeadingChar"/>
    <w:autoRedefine/>
    <w:qFormat/>
    <w:rsid w:val="00353C8E"/>
    <w:pPr>
      <w:numPr>
        <w:numId w:val="2"/>
      </w:numPr>
      <w:autoSpaceDE w:val="0"/>
      <w:autoSpaceDN w:val="0"/>
      <w:adjustRightInd w:val="0"/>
      <w:spacing w:before="240" w:after="240" w:line="240" w:lineRule="auto"/>
      <w:ind w:left="360" w:hanging="360"/>
    </w:pPr>
    <w:rPr>
      <w:rFonts w:asciiTheme="majorHAnsi" w:eastAsia="Times New Roman" w:hAnsiTheme="majorHAnsi" w:cs="Times New Roman"/>
      <w:b/>
      <w:bCs/>
      <w:color w:val="454545"/>
      <w:sz w:val="32"/>
      <w:szCs w:val="32"/>
      <w:u w:val="single"/>
      <w:lang w:eastAsia="en-GB"/>
    </w:rPr>
  </w:style>
  <w:style w:type="character" w:customStyle="1" w:styleId="ExpandCollapseHeadingChar">
    <w:name w:val="ExpandCollapseHeading Char"/>
    <w:basedOn w:val="DefaultParagraphFont"/>
    <w:link w:val="ExpandCollapseHeading"/>
    <w:rsid w:val="00353C8E"/>
    <w:rPr>
      <w:rFonts w:asciiTheme="majorHAnsi" w:eastAsia="Times New Roman" w:hAnsiTheme="majorHAnsi" w:cs="Times New Roman"/>
      <w:b/>
      <w:bCs/>
      <w:color w:val="454545"/>
      <w:sz w:val="32"/>
      <w:szCs w:val="32"/>
      <w:u w:val="single"/>
      <w:lang w:eastAsia="en-GB"/>
    </w:rPr>
  </w:style>
  <w:style w:type="character" w:styleId="Hyperlink">
    <w:name w:val="Hyperlink"/>
    <w:basedOn w:val="DefaultParagraphFont"/>
    <w:uiPriority w:val="99"/>
    <w:unhideWhenUsed/>
    <w:rsid w:val="00BC7F2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20"/>
  </w:style>
  <w:style w:type="paragraph" w:styleId="Footer">
    <w:name w:val="footer"/>
    <w:basedOn w:val="Normal"/>
    <w:link w:val="FooterChar"/>
    <w:uiPriority w:val="99"/>
    <w:unhideWhenUsed/>
    <w:rsid w:val="00BC7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20"/>
  </w:style>
  <w:style w:type="character" w:styleId="Strong">
    <w:name w:val="Strong"/>
    <w:basedOn w:val="DefaultParagraphFont"/>
    <w:uiPriority w:val="22"/>
    <w:qFormat/>
    <w:rsid w:val="00F21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-yDfCL866TBp8PAHRDHt4?domain=assets.cambridgeenglish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tect-eu.mimecast.com/s/ma0tCKZXXu7vpqlTDV3rm?domain=assets.cambridgeenglish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tect-eu.mimecast.com/s/WaFnCJqDDi9mM8RF1g2zR?domain=assets.cambridgeengli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1007</Characters>
  <Application>Microsoft Office Word</Application>
  <DocSecurity>0</DocSecurity>
  <Lines>125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Hansford</dc:creator>
  <cp:keywords/>
  <dc:description/>
  <cp:lastModifiedBy>Kate Hansford</cp:lastModifiedBy>
  <cp:revision>5</cp:revision>
  <dcterms:created xsi:type="dcterms:W3CDTF">2022-12-08T13:29:00Z</dcterms:created>
  <dcterms:modified xsi:type="dcterms:W3CDTF">2022-12-14T11:57:00Z</dcterms:modified>
</cp:coreProperties>
</file>