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3CA" w:rsidRPr="00A978BC" w:rsidRDefault="004213CA" w:rsidP="004213CA">
      <w:pPr>
        <w:spacing w:after="0" w:line="360" w:lineRule="auto"/>
        <w:jc w:val="both"/>
        <w:rPr>
          <w:rFonts w:ascii="Garamond" w:hAnsi="Garamond"/>
          <w:sz w:val="24"/>
          <w:szCs w:val="24"/>
        </w:rPr>
      </w:pPr>
    </w:p>
    <w:p w:rsidR="00D6749F" w:rsidRPr="00A978BC" w:rsidRDefault="00D6749F" w:rsidP="004213CA">
      <w:pPr>
        <w:spacing w:after="0" w:line="360" w:lineRule="auto"/>
        <w:jc w:val="center"/>
        <w:rPr>
          <w:rFonts w:ascii="Garamond" w:hAnsi="Garamond"/>
          <w:sz w:val="24"/>
          <w:szCs w:val="24"/>
        </w:rPr>
      </w:pPr>
      <w:r w:rsidRPr="00A978BC">
        <w:rPr>
          <w:rFonts w:ascii="Garamond" w:hAnsi="Garamond"/>
          <w:sz w:val="24"/>
          <w:szCs w:val="24"/>
        </w:rPr>
        <w:t>TÍTULO I</w:t>
      </w:r>
    </w:p>
    <w:p w:rsidR="00D6749F" w:rsidRPr="00A978BC" w:rsidRDefault="00D6749F" w:rsidP="004213CA">
      <w:pPr>
        <w:spacing w:after="0" w:line="360" w:lineRule="auto"/>
        <w:jc w:val="center"/>
        <w:rPr>
          <w:rFonts w:ascii="Garamond" w:hAnsi="Garamond"/>
          <w:b/>
          <w:sz w:val="24"/>
          <w:szCs w:val="24"/>
        </w:rPr>
      </w:pPr>
      <w:r w:rsidRPr="00A978BC">
        <w:rPr>
          <w:rFonts w:ascii="Garamond" w:hAnsi="Garamond"/>
          <w:b/>
          <w:sz w:val="24"/>
          <w:szCs w:val="24"/>
        </w:rPr>
        <w:t>Princípios e disposições gerais</w:t>
      </w:r>
    </w:p>
    <w:p w:rsidR="00D6749F" w:rsidRPr="00A978BC" w:rsidRDefault="00D6749F" w:rsidP="004213CA">
      <w:pPr>
        <w:spacing w:after="0" w:line="360" w:lineRule="auto"/>
        <w:jc w:val="center"/>
        <w:rPr>
          <w:rFonts w:ascii="Garamond" w:hAnsi="Garamond"/>
          <w:sz w:val="24"/>
          <w:szCs w:val="24"/>
        </w:rPr>
      </w:pPr>
    </w:p>
    <w:p w:rsidR="00D6749F" w:rsidRPr="00A978BC" w:rsidRDefault="00D6749F" w:rsidP="004213CA">
      <w:pPr>
        <w:spacing w:after="0" w:line="360" w:lineRule="auto"/>
        <w:jc w:val="center"/>
        <w:rPr>
          <w:rFonts w:ascii="Garamond" w:hAnsi="Garamond"/>
          <w:sz w:val="24"/>
          <w:szCs w:val="24"/>
        </w:rPr>
      </w:pPr>
      <w:r w:rsidRPr="00A978BC">
        <w:rPr>
          <w:rFonts w:ascii="Garamond" w:hAnsi="Garamond"/>
          <w:sz w:val="24"/>
          <w:szCs w:val="24"/>
        </w:rPr>
        <w:t>Artigo 1.º</w:t>
      </w:r>
    </w:p>
    <w:p w:rsidR="00D6749F" w:rsidRPr="00A978BC" w:rsidRDefault="00D6749F" w:rsidP="004213CA">
      <w:pPr>
        <w:spacing w:after="0" w:line="360" w:lineRule="auto"/>
        <w:jc w:val="center"/>
        <w:rPr>
          <w:rFonts w:ascii="Garamond" w:hAnsi="Garamond"/>
          <w:b/>
          <w:sz w:val="24"/>
          <w:szCs w:val="24"/>
        </w:rPr>
      </w:pPr>
      <w:r w:rsidRPr="00A978BC">
        <w:rPr>
          <w:rFonts w:ascii="Garamond" w:hAnsi="Garamond"/>
          <w:b/>
          <w:sz w:val="24"/>
          <w:szCs w:val="24"/>
        </w:rPr>
        <w:t>Objeto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presente lei estabelece as normas de enquadramento e de organização do sistema judiciário.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2.º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Tribunais e função jurisdicional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tribunais são órgãos de soberania com competência para adminis</w:t>
      </w:r>
      <w:r w:rsidR="00A978BC" w:rsidRPr="00A978BC">
        <w:rPr>
          <w:rFonts w:ascii="Garamond" w:hAnsi="Garamond"/>
          <w:sz w:val="24"/>
          <w:szCs w:val="24"/>
        </w:rPr>
        <w:t>trar a justiça em nome do povo.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função jurisdicio</w:t>
      </w:r>
      <w:r w:rsidR="00A978BC" w:rsidRPr="00A978BC">
        <w:rPr>
          <w:rFonts w:ascii="Garamond" w:hAnsi="Garamond"/>
          <w:sz w:val="24"/>
          <w:szCs w:val="24"/>
        </w:rPr>
        <w:t>nal é exercida pelos tribunais.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Na administração da justiça, incumbe aos tribunais assegurar a defesa dos direitos e interesses legalmente protegidos, reprimir a violação da legalidade democrática e dirimir os conflitos de interesses públicos e privados.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3.º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 Ministério Público representa o Estado, defende os interesses que a lei determinar, participa na execução da política criminal definida pelos órgãos de soberania, exerce a ação penal orientada pelo princípio da legalidade e defende a legalidade democrática, nos termos da Constituição, </w:t>
      </w:r>
      <w:r w:rsidR="000E504C">
        <w:rPr>
          <w:rFonts w:ascii="Garamond" w:hAnsi="Garamond"/>
          <w:sz w:val="24"/>
          <w:szCs w:val="24"/>
        </w:rPr>
        <w:t>do respetivo estatuto e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Ministério Público goza de estatuto próprio e de autonomia em relação aos demais órgãos do poder central, regio</w:t>
      </w:r>
      <w:r w:rsidR="000E504C">
        <w:rPr>
          <w:rFonts w:ascii="Garamond" w:hAnsi="Garamond"/>
          <w:sz w:val="24"/>
          <w:szCs w:val="24"/>
        </w:rPr>
        <w:t>nal e local,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autonomia do Ministério Público caracteriza-se pela sua vinculação a critérios de legalidade e objetividade e pela exclusiva sujeição dos magistrados do Ministério Público às diretivas, ordens e instruções previstas na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TÍTULO II</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Profissões judiciárias</w:t>
      </w:r>
    </w:p>
    <w:p w:rsidR="00A978BC" w:rsidRPr="00A978BC" w:rsidRDefault="00A978BC" w:rsidP="00A978BC">
      <w:pPr>
        <w:spacing w:after="0" w:line="360" w:lineRule="auto"/>
        <w:jc w:val="center"/>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CAPÍTULO I</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Juízes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4.º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Independência dos juízes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julgam apenas segundo a Constituição e a lei e não estão sujeitos a quaisquer ordens ou instruções, salvo o dever de acatamento das decisões proferidas em via de re</w:t>
      </w:r>
      <w:r w:rsidR="000E504C">
        <w:rPr>
          <w:rFonts w:ascii="Garamond" w:hAnsi="Garamond"/>
          <w:sz w:val="24"/>
          <w:szCs w:val="24"/>
        </w:rPr>
        <w:t>curso por tribunais superiores.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juízes não podem ser responsabilizados pelas suas decisões, salvas as exceções consignadas na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5.º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Garantias e incompatibilidades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são inamovíveis, não podendo ser transferidos, suspensos, aposentados ou demitidos senão nos casos p</w:t>
      </w:r>
      <w:r w:rsidR="00A978BC" w:rsidRPr="00A978BC">
        <w:rPr>
          <w:rFonts w:ascii="Garamond" w:hAnsi="Garamond"/>
          <w:sz w:val="24"/>
          <w:szCs w:val="24"/>
        </w:rPr>
        <w:t>revistos no respetivo estatuto.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Os juízes em exercício não podem desempenhar qualquer outra função pública ou privada, salvo as funções docentes ou de investigação científica de natureza jurídica, não </w:t>
      </w:r>
      <w:r w:rsidR="00A978BC" w:rsidRPr="00A978BC">
        <w:rPr>
          <w:rFonts w:ascii="Garamond" w:hAnsi="Garamond"/>
          <w:sz w:val="24"/>
          <w:szCs w:val="24"/>
        </w:rPr>
        <w:t>remuneradas,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juízes em exercício não podem ser nomeados para comissões de serviço estranhas à atividade dos tribunais sem autorização d</w:t>
      </w:r>
      <w:r w:rsidR="00A978BC" w:rsidRPr="00A978BC">
        <w:rPr>
          <w:rFonts w:ascii="Garamond" w:hAnsi="Garamond"/>
          <w:sz w:val="24"/>
          <w:szCs w:val="24"/>
        </w:rPr>
        <w:t>o conselho superior competente.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 lei pode estabelecer outras incompatibilidades com o exercício da função de juiz.</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6.º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Nomeação, colocação, transferência e promoção de juízes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nomeação, a colocação, a transferência e a promoção dos juízes dos tribunais judiciais e o exercício da ação disciplinar competem ao Conselho Superior da Magistratura,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nomeação, a colocação, a transferência e a promoção dos juízes dos tribunais administrativos e fiscais, bem como o exercício da ação disciplinar, competem ao Conselho Superior dos Tribunais Administrativo</w:t>
      </w:r>
      <w:r w:rsidR="00A978BC" w:rsidRPr="00A978BC">
        <w:rPr>
          <w:rFonts w:ascii="Garamond" w:hAnsi="Garamond"/>
          <w:sz w:val="24"/>
          <w:szCs w:val="24"/>
        </w:rPr>
        <w:t>s e Fiscais,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lei define as regras e determina a competência para a nomeação, colocação e transferência, bem como para o exercício da ação disciplinar, em relação aos juízes dos restantes tribunais, com salvaguarda das garantias previstas na Constituição.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7.º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Juízes dos tribunais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1 - Os juízes dos tribunais judiciais constituem a magistratura judicial, formam um corpo único e regem-se pelo respetivo estatuto, aplicável a todos os magistrados judiciais, qualquer que seja </w:t>
      </w:r>
      <w:r w:rsidR="000E504C">
        <w:rPr>
          <w:rFonts w:ascii="Garamond" w:hAnsi="Garamond"/>
          <w:sz w:val="24"/>
          <w:szCs w:val="24"/>
        </w:rPr>
        <w:t>a situação em que se encontrem.</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lei determina os requisitos e as regras de recrutamento dos juízes dos tribunais j</w:t>
      </w:r>
      <w:r w:rsidR="000E504C">
        <w:rPr>
          <w:rFonts w:ascii="Garamond" w:hAnsi="Garamond"/>
          <w:sz w:val="24"/>
          <w:szCs w:val="24"/>
        </w:rPr>
        <w:t>udiciais de primeira instância.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O recrutamento dos juízes dos tribunais judiciais de segunda instância faz-se com prevalência do critério de mérito, por concurso curricular entre juízes da primeira instância.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 acesso ao Supremo Tribunal de Justiça faz-se por concurso curricular aberto aos magistrados judiciais e aos magistrados do Ministério Público e a outros juristas de mérito, nos termos que a lei determinar.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8.º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Juízes dos tribunais administrativos e fiscais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Os juízes da jurisdição administrativa e fiscal formam um corpo único e regem-se pelo disposto na Constituição, pelo respetivo estatuto e demais legislação aplicável e, subsidiariamente, pelo Estatuto dos Magistrados Judiciais, com as necessárias adaptações.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juízes da jurisdição administrativa e fiscal estão sujeitos às incompatibilidades estabelecidas na Constituição e na lei e regem-se pelo Estatuto dos Magistrados Judiciais nos aspetos não previstos no estatuto próprio.</w:t>
      </w:r>
    </w:p>
    <w:p w:rsidR="00D6749F" w:rsidRPr="00A978BC" w:rsidRDefault="00D6749F" w:rsidP="004213CA">
      <w:pPr>
        <w:spacing w:after="0" w:line="360" w:lineRule="auto"/>
        <w:jc w:val="both"/>
        <w:rPr>
          <w:rFonts w:ascii="Garamond" w:hAnsi="Garamond"/>
          <w:sz w:val="24"/>
          <w:szCs w:val="24"/>
        </w:rPr>
      </w:pPr>
    </w:p>
    <w:p w:rsidR="00A978BC" w:rsidRPr="00A978BC" w:rsidRDefault="00A978BC"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CAPÍTULO II</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Magistrados do Ministério Público</w:t>
      </w:r>
    </w:p>
    <w:p w:rsidR="00D6749F" w:rsidRPr="00A978BC" w:rsidRDefault="00D6749F" w:rsidP="00A978BC">
      <w:pPr>
        <w:spacing w:after="0" w:line="360" w:lineRule="auto"/>
        <w:jc w:val="center"/>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9.º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Magistrados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São mag</w:t>
      </w:r>
      <w:r w:rsidR="000E504C">
        <w:rPr>
          <w:rFonts w:ascii="Garamond" w:hAnsi="Garamond"/>
          <w:sz w:val="24"/>
          <w:szCs w:val="24"/>
        </w:rPr>
        <w:t>istrados do Ministério Público:</w:t>
      </w:r>
    </w:p>
    <w:p w:rsidR="00D6749F" w:rsidRPr="00A978BC" w:rsidRDefault="00D6749F" w:rsidP="000E504C">
      <w:pPr>
        <w:spacing w:after="0" w:line="360" w:lineRule="auto"/>
        <w:ind w:firstLine="708"/>
        <w:jc w:val="both"/>
        <w:rPr>
          <w:rFonts w:ascii="Garamond" w:hAnsi="Garamond"/>
          <w:sz w:val="24"/>
          <w:szCs w:val="24"/>
        </w:rPr>
      </w:pPr>
      <w:r w:rsidRPr="000E504C">
        <w:rPr>
          <w:rFonts w:ascii="Garamond" w:hAnsi="Garamond"/>
          <w:i/>
          <w:sz w:val="24"/>
          <w:szCs w:val="24"/>
        </w:rPr>
        <w:t>a)</w:t>
      </w:r>
      <w:r w:rsidRPr="00A978BC">
        <w:rPr>
          <w:rFonts w:ascii="Garamond" w:hAnsi="Garamond"/>
          <w:sz w:val="24"/>
          <w:szCs w:val="24"/>
        </w:rPr>
        <w:t xml:space="preserve"> O Procurador-G</w:t>
      </w:r>
      <w:r w:rsidR="000E504C">
        <w:rPr>
          <w:rFonts w:ascii="Garamond" w:hAnsi="Garamond"/>
          <w:sz w:val="24"/>
          <w:szCs w:val="24"/>
        </w:rPr>
        <w:t>eral da República;</w:t>
      </w:r>
    </w:p>
    <w:p w:rsidR="00D6749F" w:rsidRPr="00A978BC" w:rsidRDefault="00D6749F" w:rsidP="000E504C">
      <w:pPr>
        <w:spacing w:after="0" w:line="360" w:lineRule="auto"/>
        <w:ind w:firstLine="708"/>
        <w:jc w:val="both"/>
        <w:rPr>
          <w:rFonts w:ascii="Garamond" w:hAnsi="Garamond"/>
          <w:sz w:val="24"/>
          <w:szCs w:val="24"/>
        </w:rPr>
      </w:pPr>
      <w:r w:rsidRPr="000E504C">
        <w:rPr>
          <w:rFonts w:ascii="Garamond" w:hAnsi="Garamond"/>
          <w:i/>
          <w:sz w:val="24"/>
          <w:szCs w:val="24"/>
        </w:rPr>
        <w:t>b)</w:t>
      </w:r>
      <w:r w:rsidRPr="00A978BC">
        <w:rPr>
          <w:rFonts w:ascii="Garamond" w:hAnsi="Garamond"/>
          <w:sz w:val="24"/>
          <w:szCs w:val="24"/>
        </w:rPr>
        <w:t xml:space="preserve"> O Vice</w:t>
      </w:r>
      <w:r w:rsidR="000E504C">
        <w:rPr>
          <w:rFonts w:ascii="Garamond" w:hAnsi="Garamond"/>
          <w:sz w:val="24"/>
          <w:szCs w:val="24"/>
        </w:rPr>
        <w:t>-Procurador-Geral da República;</w:t>
      </w:r>
    </w:p>
    <w:p w:rsidR="00D6749F" w:rsidRPr="00A978BC" w:rsidRDefault="00D6749F" w:rsidP="000E504C">
      <w:pPr>
        <w:spacing w:after="0" w:line="360" w:lineRule="auto"/>
        <w:ind w:firstLine="708"/>
        <w:jc w:val="both"/>
        <w:rPr>
          <w:rFonts w:ascii="Garamond" w:hAnsi="Garamond"/>
          <w:sz w:val="24"/>
          <w:szCs w:val="24"/>
        </w:rPr>
      </w:pPr>
      <w:r w:rsidRPr="000E504C">
        <w:rPr>
          <w:rFonts w:ascii="Garamond" w:hAnsi="Garamond"/>
          <w:i/>
          <w:sz w:val="24"/>
          <w:szCs w:val="24"/>
        </w:rPr>
        <w:t>c)</w:t>
      </w:r>
      <w:r w:rsidRPr="00A978BC">
        <w:rPr>
          <w:rFonts w:ascii="Garamond" w:hAnsi="Garamond"/>
          <w:sz w:val="24"/>
          <w:szCs w:val="24"/>
        </w:rPr>
        <w:t xml:space="preserve"> O</w:t>
      </w:r>
      <w:r w:rsidR="000E504C">
        <w:rPr>
          <w:rFonts w:ascii="Garamond" w:hAnsi="Garamond"/>
          <w:sz w:val="24"/>
          <w:szCs w:val="24"/>
        </w:rPr>
        <w:t>s procuradores-gerais-adjuntos;</w:t>
      </w:r>
    </w:p>
    <w:p w:rsidR="00D6749F" w:rsidRPr="00A978BC" w:rsidRDefault="00D6749F" w:rsidP="000E504C">
      <w:pPr>
        <w:spacing w:after="0" w:line="360" w:lineRule="auto"/>
        <w:ind w:firstLine="708"/>
        <w:jc w:val="both"/>
        <w:rPr>
          <w:rFonts w:ascii="Garamond" w:hAnsi="Garamond"/>
          <w:sz w:val="24"/>
          <w:szCs w:val="24"/>
        </w:rPr>
      </w:pPr>
      <w:r w:rsidRPr="000E504C">
        <w:rPr>
          <w:rFonts w:ascii="Garamond" w:hAnsi="Garamond"/>
          <w:i/>
          <w:sz w:val="24"/>
          <w:szCs w:val="24"/>
        </w:rPr>
        <w:t>d</w:t>
      </w:r>
      <w:r w:rsidR="000E504C" w:rsidRPr="000E504C">
        <w:rPr>
          <w:rFonts w:ascii="Garamond" w:hAnsi="Garamond"/>
          <w:i/>
          <w:sz w:val="24"/>
          <w:szCs w:val="24"/>
        </w:rPr>
        <w:t>)</w:t>
      </w:r>
      <w:r w:rsidR="000E504C">
        <w:rPr>
          <w:rFonts w:ascii="Garamond" w:hAnsi="Garamond"/>
          <w:sz w:val="24"/>
          <w:szCs w:val="24"/>
        </w:rPr>
        <w:t xml:space="preserve"> Os procuradores da República;</w:t>
      </w:r>
    </w:p>
    <w:p w:rsidR="00D6749F" w:rsidRPr="00A978BC" w:rsidRDefault="000E504C" w:rsidP="000E504C">
      <w:pPr>
        <w:spacing w:after="0" w:line="360" w:lineRule="auto"/>
        <w:ind w:firstLine="708"/>
        <w:jc w:val="both"/>
        <w:rPr>
          <w:rFonts w:ascii="Garamond" w:hAnsi="Garamond"/>
          <w:sz w:val="24"/>
          <w:szCs w:val="24"/>
        </w:rPr>
      </w:pPr>
      <w:r w:rsidRPr="000E504C">
        <w:rPr>
          <w:rFonts w:ascii="Garamond" w:hAnsi="Garamond"/>
          <w:i/>
          <w:sz w:val="24"/>
          <w:szCs w:val="24"/>
        </w:rPr>
        <w:t>e)</w:t>
      </w:r>
      <w:r>
        <w:rPr>
          <w:rFonts w:ascii="Garamond" w:hAnsi="Garamond"/>
          <w:sz w:val="24"/>
          <w:szCs w:val="24"/>
        </w:rPr>
        <w:t xml:space="preserve"> Os procuradores-adjuntos.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magistrados do Ministério Público são responsáveis e hierarquicamente subordinados, sem prejuízo da sua autonomia, no</w:t>
      </w:r>
      <w:r w:rsidR="000E504C">
        <w:rPr>
          <w:rFonts w:ascii="Garamond" w:hAnsi="Garamond"/>
          <w:sz w:val="24"/>
          <w:szCs w:val="24"/>
        </w:rPr>
        <w:t>s termos do respetivo estatuto.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3 - A magistratura do Ministério Público é paralela à magistratura judicial e dela independente.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978BC">
      <w:pPr>
        <w:spacing w:after="0" w:line="360" w:lineRule="auto"/>
        <w:jc w:val="center"/>
        <w:rPr>
          <w:rFonts w:ascii="Garamond" w:hAnsi="Garamond"/>
          <w:sz w:val="24"/>
          <w:szCs w:val="24"/>
        </w:rPr>
      </w:pPr>
      <w:r w:rsidRPr="00A978BC">
        <w:rPr>
          <w:rFonts w:ascii="Garamond" w:hAnsi="Garamond"/>
          <w:sz w:val="24"/>
          <w:szCs w:val="24"/>
        </w:rPr>
        <w:t>Artigo 10.º</w:t>
      </w:r>
    </w:p>
    <w:p w:rsidR="00D6749F" w:rsidRPr="00A978BC" w:rsidRDefault="00D6749F" w:rsidP="00A978BC">
      <w:pPr>
        <w:spacing w:after="0" w:line="360" w:lineRule="auto"/>
        <w:jc w:val="center"/>
        <w:rPr>
          <w:rFonts w:ascii="Garamond" w:hAnsi="Garamond"/>
          <w:b/>
          <w:sz w:val="24"/>
          <w:szCs w:val="24"/>
        </w:rPr>
      </w:pPr>
      <w:r w:rsidRPr="00A978BC">
        <w:rPr>
          <w:rFonts w:ascii="Garamond" w:hAnsi="Garamond"/>
          <w:b/>
          <w:sz w:val="24"/>
          <w:szCs w:val="24"/>
        </w:rPr>
        <w:t>Representação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Ministério Público é repr</w:t>
      </w:r>
      <w:r w:rsidR="00A978BC">
        <w:rPr>
          <w:rFonts w:ascii="Garamond" w:hAnsi="Garamond"/>
          <w:sz w:val="24"/>
          <w:szCs w:val="24"/>
        </w:rPr>
        <w:t>esentado:</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a)</w:t>
      </w:r>
      <w:r w:rsidRPr="00A978BC">
        <w:rPr>
          <w:rFonts w:ascii="Garamond" w:hAnsi="Garamond"/>
          <w:sz w:val="24"/>
          <w:szCs w:val="24"/>
        </w:rPr>
        <w:t xml:space="preserve"> No Supremo Tribunal de Justiça, no Tribunal Constitucional, no Supremo Tribunal Administrativo e no Tribunal de Contas, pelo Procurador-Geral da República e po</w:t>
      </w:r>
      <w:r w:rsidR="00A978BC">
        <w:rPr>
          <w:rFonts w:ascii="Garamond" w:hAnsi="Garamond"/>
          <w:sz w:val="24"/>
          <w:szCs w:val="24"/>
        </w:rPr>
        <w:t>r procuradores-gerais-adjuntos;</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b)</w:t>
      </w:r>
      <w:r w:rsidRPr="00A978BC">
        <w:rPr>
          <w:rFonts w:ascii="Garamond" w:hAnsi="Garamond"/>
          <w:sz w:val="24"/>
          <w:szCs w:val="24"/>
        </w:rPr>
        <w:t xml:space="preserve"> Nos tribunais da Relação e nos tribunais centrais administrativos po</w:t>
      </w:r>
      <w:r w:rsidR="00731F81">
        <w:rPr>
          <w:rFonts w:ascii="Garamond" w:hAnsi="Garamond"/>
          <w:sz w:val="24"/>
          <w:szCs w:val="24"/>
        </w:rPr>
        <w:t>r procuradores-gerais-adjuntos;</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c)</w:t>
      </w:r>
      <w:r w:rsidRPr="00A978BC">
        <w:rPr>
          <w:rFonts w:ascii="Garamond" w:hAnsi="Garamond"/>
          <w:sz w:val="24"/>
          <w:szCs w:val="24"/>
        </w:rPr>
        <w:t xml:space="preserve"> </w:t>
      </w:r>
      <w:r w:rsidR="00FC7807" w:rsidRPr="00A978BC">
        <w:rPr>
          <w:rFonts w:ascii="Garamond" w:hAnsi="Garamond"/>
          <w:sz w:val="24"/>
          <w:szCs w:val="24"/>
        </w:rPr>
        <w:t>Nos tribunais de competência territorial alargada, nos juízos centrais e locais e nos tribunais administrativos de círculo e tribunais tributários, por procuradores-gerais-adjuntos, por procuradores da República e por procuradores-adjuntos.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FC7807" w:rsidRPr="00A978BC">
        <w:rPr>
          <w:rFonts w:ascii="Garamond" w:hAnsi="Garamond"/>
          <w:sz w:val="24"/>
          <w:szCs w:val="24"/>
        </w:rPr>
        <w:t>Nos juízos centrais a representação é assegurada, em regra, por procurador da República.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magistrados referidos no n.º 1 fazem-se substituir nos termos do Estatuto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31F81">
      <w:pPr>
        <w:spacing w:after="0" w:line="360" w:lineRule="auto"/>
        <w:jc w:val="center"/>
        <w:rPr>
          <w:rFonts w:ascii="Garamond" w:hAnsi="Garamond"/>
          <w:sz w:val="24"/>
          <w:szCs w:val="24"/>
        </w:rPr>
      </w:pPr>
      <w:r w:rsidRPr="00A978BC">
        <w:rPr>
          <w:rFonts w:ascii="Garamond" w:hAnsi="Garamond"/>
          <w:sz w:val="24"/>
          <w:szCs w:val="24"/>
        </w:rPr>
        <w:t>Artigo 11.º</w:t>
      </w:r>
    </w:p>
    <w:p w:rsidR="00D6749F" w:rsidRPr="00731F81" w:rsidRDefault="00D6749F" w:rsidP="00731F81">
      <w:pPr>
        <w:spacing w:after="0" w:line="360" w:lineRule="auto"/>
        <w:jc w:val="center"/>
        <w:rPr>
          <w:rFonts w:ascii="Garamond" w:hAnsi="Garamond"/>
          <w:b/>
          <w:sz w:val="24"/>
          <w:szCs w:val="24"/>
        </w:rPr>
      </w:pPr>
      <w:r w:rsidRPr="00731F81">
        <w:rPr>
          <w:rFonts w:ascii="Garamond" w:hAnsi="Garamond"/>
          <w:b/>
          <w:sz w:val="24"/>
          <w:szCs w:val="24"/>
        </w:rPr>
        <w:t>Nomeação, colocação, transferência e promoção e outros atos respeitantes aos magistrados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Os magistrados do Ministério Público não podem ser transferidos, suspensos, promovidos, aposentados ou demitidos senão nos casos previstos no respetivo estatuto.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nomeação, a colocação, a transferência, a promoção, a exoneração, a apreciação do mérito profissional, o exercício da ação disciplinar e, em geral, a prática de todos os atos de idêntica natureza respeitantes aos magistrados do Ministério Público, com exceção do Procurador-Geral da República, competem à Procuradoria-Geral da República, através do Conselho Superior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31F81">
      <w:pPr>
        <w:spacing w:after="0" w:line="360" w:lineRule="auto"/>
        <w:jc w:val="center"/>
        <w:rPr>
          <w:rFonts w:ascii="Garamond" w:hAnsi="Garamond"/>
          <w:sz w:val="24"/>
          <w:szCs w:val="24"/>
        </w:rPr>
      </w:pPr>
      <w:r w:rsidRPr="00A978BC">
        <w:rPr>
          <w:rFonts w:ascii="Garamond" w:hAnsi="Garamond"/>
          <w:sz w:val="24"/>
          <w:szCs w:val="24"/>
        </w:rPr>
        <w:t>CAPÍTULO III</w:t>
      </w:r>
    </w:p>
    <w:p w:rsidR="00D6749F" w:rsidRPr="00731F81" w:rsidRDefault="00D6749F" w:rsidP="00731F81">
      <w:pPr>
        <w:spacing w:after="0" w:line="360" w:lineRule="auto"/>
        <w:jc w:val="center"/>
        <w:rPr>
          <w:rFonts w:ascii="Garamond" w:hAnsi="Garamond"/>
          <w:b/>
          <w:sz w:val="24"/>
          <w:szCs w:val="24"/>
        </w:rPr>
      </w:pPr>
      <w:r w:rsidRPr="00731F81">
        <w:rPr>
          <w:rFonts w:ascii="Garamond" w:hAnsi="Garamond"/>
          <w:b/>
          <w:sz w:val="24"/>
          <w:szCs w:val="24"/>
        </w:rPr>
        <w:t>Advogados e solicitadores</w:t>
      </w:r>
    </w:p>
    <w:p w:rsidR="00D6749F" w:rsidRPr="00A978BC" w:rsidRDefault="00D6749F" w:rsidP="00731F81">
      <w:pPr>
        <w:spacing w:after="0" w:line="360" w:lineRule="auto"/>
        <w:jc w:val="center"/>
        <w:rPr>
          <w:rFonts w:ascii="Garamond" w:hAnsi="Garamond"/>
          <w:sz w:val="24"/>
          <w:szCs w:val="24"/>
        </w:rPr>
      </w:pPr>
    </w:p>
    <w:p w:rsidR="00D6749F" w:rsidRPr="00A978BC" w:rsidRDefault="00D6749F" w:rsidP="00731F81">
      <w:pPr>
        <w:spacing w:after="0" w:line="360" w:lineRule="auto"/>
        <w:jc w:val="center"/>
        <w:rPr>
          <w:rFonts w:ascii="Garamond" w:hAnsi="Garamond"/>
          <w:sz w:val="24"/>
          <w:szCs w:val="24"/>
        </w:rPr>
      </w:pPr>
      <w:r w:rsidRPr="00A978BC">
        <w:rPr>
          <w:rFonts w:ascii="Garamond" w:hAnsi="Garamond"/>
          <w:sz w:val="24"/>
          <w:szCs w:val="24"/>
        </w:rPr>
        <w:t>Artigo 12.º</w:t>
      </w:r>
    </w:p>
    <w:p w:rsidR="00D6749F" w:rsidRPr="00731F81" w:rsidRDefault="00D6749F" w:rsidP="00731F81">
      <w:pPr>
        <w:spacing w:after="0" w:line="360" w:lineRule="auto"/>
        <w:jc w:val="center"/>
        <w:rPr>
          <w:rFonts w:ascii="Garamond" w:hAnsi="Garamond"/>
          <w:b/>
          <w:sz w:val="24"/>
          <w:szCs w:val="24"/>
        </w:rPr>
      </w:pPr>
      <w:r w:rsidRPr="00731F81">
        <w:rPr>
          <w:rFonts w:ascii="Garamond" w:hAnsi="Garamond"/>
          <w:b/>
          <w:sz w:val="24"/>
          <w:szCs w:val="24"/>
        </w:rPr>
        <w:t>Advogados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1 - O patrocínio forense por advogado constitui um elemento essencial na administração da justiça e é admissível em qualquer processo, não podendo ser impedido perante qualquer jurisdição, autoridade </w:t>
      </w:r>
      <w:r w:rsidR="00731F81">
        <w:rPr>
          <w:rFonts w:ascii="Garamond" w:hAnsi="Garamond"/>
          <w:sz w:val="24"/>
          <w:szCs w:val="24"/>
        </w:rPr>
        <w:t>ou entidade pública ou privada.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Para defesa de direitos, interesses ou garantias individuais que lhes sejam confiados, os advogados podem requerer a intervenção dos órgãos jurisdicionais competentes, cabendo-lhes, sem prejuízo do disposto nas leis do processo, praticar os atos próprios previstos na lei, nomeadamente exercer o mandato fo</w:t>
      </w:r>
      <w:r w:rsidR="00731F81">
        <w:rPr>
          <w:rFonts w:ascii="Garamond" w:hAnsi="Garamond"/>
          <w:sz w:val="24"/>
          <w:szCs w:val="24"/>
        </w:rPr>
        <w:t>rense e a consulta jurídica.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No exercício da sua atividade, os advogados devem agir com total independência e autonomia técnica e de forma isenta e responsável, encontrando-se apenas vinculados a critérios de legalidade e às regras deontológicas próprias da profissão.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31F81">
      <w:pPr>
        <w:spacing w:after="0" w:line="360" w:lineRule="auto"/>
        <w:jc w:val="center"/>
        <w:rPr>
          <w:rFonts w:ascii="Garamond" w:hAnsi="Garamond"/>
          <w:sz w:val="24"/>
          <w:szCs w:val="24"/>
        </w:rPr>
      </w:pPr>
      <w:r w:rsidRPr="00A978BC">
        <w:rPr>
          <w:rFonts w:ascii="Garamond" w:hAnsi="Garamond"/>
          <w:sz w:val="24"/>
          <w:szCs w:val="24"/>
        </w:rPr>
        <w:t>Artigo 13.º</w:t>
      </w:r>
    </w:p>
    <w:p w:rsidR="00D6749F" w:rsidRPr="00731F81" w:rsidRDefault="00D6749F" w:rsidP="00731F81">
      <w:pPr>
        <w:spacing w:after="0" w:line="360" w:lineRule="auto"/>
        <w:jc w:val="center"/>
        <w:rPr>
          <w:rFonts w:ascii="Garamond" w:hAnsi="Garamond"/>
          <w:b/>
          <w:sz w:val="24"/>
          <w:szCs w:val="24"/>
        </w:rPr>
      </w:pPr>
      <w:r w:rsidRPr="00731F81">
        <w:rPr>
          <w:rFonts w:ascii="Garamond" w:hAnsi="Garamond"/>
          <w:b/>
          <w:sz w:val="24"/>
          <w:szCs w:val="24"/>
        </w:rPr>
        <w:t>Imunidade do mandato conferido a advogados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lei assegura aos advogados as imunidades necessárias ao exercício dos atos próprios de forma isenta, independente e responsável, regulando-os como elemento indispensável à adm</w:t>
      </w:r>
      <w:r w:rsidR="00731F81">
        <w:rPr>
          <w:rFonts w:ascii="Garamond" w:hAnsi="Garamond"/>
          <w:sz w:val="24"/>
          <w:szCs w:val="24"/>
        </w:rPr>
        <w:t>inistração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Para garantir o exercício livre e independente de mandato que lhes seja confiado, a lei assegura aos advogados as imunidades necessárias a um desempenho eficaz, designadamente: </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a)</w:t>
      </w:r>
      <w:r w:rsidRPr="00A978BC">
        <w:rPr>
          <w:rFonts w:ascii="Garamond" w:hAnsi="Garamond"/>
          <w:sz w:val="24"/>
          <w:szCs w:val="24"/>
        </w:rPr>
        <w:t xml:space="preserve"> O direito à pr</w:t>
      </w:r>
      <w:r w:rsidR="00731F81">
        <w:rPr>
          <w:rFonts w:ascii="Garamond" w:hAnsi="Garamond"/>
          <w:sz w:val="24"/>
          <w:szCs w:val="24"/>
        </w:rPr>
        <w:t>oteção do segredo profissional;</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b)</w:t>
      </w:r>
      <w:r w:rsidRPr="00A978BC">
        <w:rPr>
          <w:rFonts w:ascii="Garamond" w:hAnsi="Garamond"/>
          <w:sz w:val="24"/>
          <w:szCs w:val="24"/>
        </w:rPr>
        <w:t xml:space="preserve"> O direito ao livre exercício do patrocínio e ao não sancionamento pela prática de atos conf</w:t>
      </w:r>
      <w:r w:rsidR="00731F81">
        <w:rPr>
          <w:rFonts w:ascii="Garamond" w:hAnsi="Garamond"/>
          <w:sz w:val="24"/>
          <w:szCs w:val="24"/>
        </w:rPr>
        <w:t>ormes ao estatuto da profissão;</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c)</w:t>
      </w:r>
      <w:r w:rsidRPr="00A978BC">
        <w:rPr>
          <w:rFonts w:ascii="Garamond" w:hAnsi="Garamond"/>
          <w:sz w:val="24"/>
          <w:szCs w:val="24"/>
        </w:rPr>
        <w:t xml:space="preserve"> O direito à especial proteção das comunicações com o cliente e à preservação do sigilo da documentação relativa ao exercício d</w:t>
      </w:r>
      <w:r w:rsidR="00731F81">
        <w:rPr>
          <w:rFonts w:ascii="Garamond" w:hAnsi="Garamond"/>
          <w:sz w:val="24"/>
          <w:szCs w:val="24"/>
        </w:rPr>
        <w:t>a defesa;</w:t>
      </w:r>
    </w:p>
    <w:p w:rsidR="00D6749F" w:rsidRPr="00A978BC" w:rsidRDefault="00D6749F" w:rsidP="00731F81">
      <w:pPr>
        <w:spacing w:after="0" w:line="360" w:lineRule="auto"/>
        <w:ind w:firstLine="708"/>
        <w:jc w:val="both"/>
        <w:rPr>
          <w:rFonts w:ascii="Garamond" w:hAnsi="Garamond"/>
          <w:sz w:val="24"/>
          <w:szCs w:val="24"/>
        </w:rPr>
      </w:pPr>
      <w:r w:rsidRPr="00731F81">
        <w:rPr>
          <w:rFonts w:ascii="Garamond" w:hAnsi="Garamond"/>
          <w:i/>
          <w:sz w:val="24"/>
          <w:szCs w:val="24"/>
        </w:rPr>
        <w:t>d)</w:t>
      </w:r>
      <w:r w:rsidRPr="00A978BC">
        <w:rPr>
          <w:rFonts w:ascii="Garamond" w:hAnsi="Garamond"/>
          <w:sz w:val="24"/>
          <w:szCs w:val="24"/>
        </w:rPr>
        <w:t xml:space="preserve"> O direito a regimes específicos de imposição de selos, arrolamentos e buscas em escritórios de advogados, bem como de apreensão de documentos.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31F81">
      <w:pPr>
        <w:spacing w:after="0" w:line="360" w:lineRule="auto"/>
        <w:jc w:val="center"/>
        <w:rPr>
          <w:rFonts w:ascii="Garamond" w:hAnsi="Garamond"/>
          <w:sz w:val="24"/>
          <w:szCs w:val="24"/>
        </w:rPr>
      </w:pPr>
      <w:r w:rsidRPr="00A978BC">
        <w:rPr>
          <w:rFonts w:ascii="Garamond" w:hAnsi="Garamond"/>
          <w:sz w:val="24"/>
          <w:szCs w:val="24"/>
        </w:rPr>
        <w:t>Artigo 14.º</w:t>
      </w:r>
    </w:p>
    <w:p w:rsidR="00D6749F" w:rsidRPr="00731F81" w:rsidRDefault="00D6749F" w:rsidP="00731F81">
      <w:pPr>
        <w:spacing w:after="0" w:line="360" w:lineRule="auto"/>
        <w:jc w:val="center"/>
        <w:rPr>
          <w:rFonts w:ascii="Garamond" w:hAnsi="Garamond"/>
          <w:b/>
          <w:sz w:val="24"/>
          <w:szCs w:val="24"/>
        </w:rPr>
      </w:pPr>
      <w:r w:rsidRPr="00731F81">
        <w:rPr>
          <w:rFonts w:ascii="Garamond" w:hAnsi="Garamond"/>
          <w:b/>
          <w:sz w:val="24"/>
          <w:szCs w:val="24"/>
        </w:rPr>
        <w:t>Ordem dos Advogados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Ordem dos Advogados é a associação pública representativa dos advogados, que goza de independência relativamente aos órgãos do Estado e é livre e autónoma nas suas regras, nos termos da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31F81">
      <w:pPr>
        <w:spacing w:after="0" w:line="360" w:lineRule="auto"/>
        <w:jc w:val="center"/>
        <w:rPr>
          <w:rFonts w:ascii="Garamond" w:hAnsi="Garamond"/>
          <w:sz w:val="24"/>
          <w:szCs w:val="24"/>
        </w:rPr>
      </w:pPr>
      <w:r w:rsidRPr="00A978BC">
        <w:rPr>
          <w:rFonts w:ascii="Garamond" w:hAnsi="Garamond"/>
          <w:sz w:val="24"/>
          <w:szCs w:val="24"/>
        </w:rPr>
        <w:t>Artigo 15.º</w:t>
      </w:r>
    </w:p>
    <w:p w:rsidR="00D6749F" w:rsidRPr="00034B5D" w:rsidRDefault="00D6749F" w:rsidP="00731F81">
      <w:pPr>
        <w:spacing w:after="0" w:line="360" w:lineRule="auto"/>
        <w:jc w:val="center"/>
        <w:rPr>
          <w:rFonts w:ascii="Garamond" w:hAnsi="Garamond"/>
          <w:b/>
          <w:sz w:val="24"/>
          <w:szCs w:val="24"/>
        </w:rPr>
      </w:pPr>
      <w:r w:rsidRPr="00034B5D">
        <w:rPr>
          <w:rFonts w:ascii="Garamond" w:hAnsi="Garamond"/>
          <w:b/>
          <w:sz w:val="24"/>
          <w:szCs w:val="24"/>
        </w:rPr>
        <w:t>Solicitadores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1 - Os solicitadores participam na administração da justiça, exercendo o mandato judicial nos casos e com as limitações previstos </w:t>
      </w:r>
      <w:r w:rsidR="000E504C">
        <w:rPr>
          <w:rFonts w:ascii="Garamond" w:hAnsi="Garamond"/>
          <w:sz w:val="24"/>
          <w:szCs w:val="24"/>
        </w:rPr>
        <w:t>na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No exercício da sua atividade, os solicitadores devem agir com total independência e autonomia técnica e de forma isenta e responsável, encontrando-se apenas vinculados a critérios de legalidade e às regras deontológicas próprias da profissão.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lei assegura aos solicitadores as condições adequadas e necessárias ao exercício independente do mandato que lhes seja confiado.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034B5D">
      <w:pPr>
        <w:spacing w:after="0" w:line="360" w:lineRule="auto"/>
        <w:jc w:val="center"/>
        <w:rPr>
          <w:rFonts w:ascii="Garamond" w:hAnsi="Garamond"/>
          <w:sz w:val="24"/>
          <w:szCs w:val="24"/>
        </w:rPr>
      </w:pPr>
      <w:r w:rsidRPr="00A978BC">
        <w:rPr>
          <w:rFonts w:ascii="Garamond" w:hAnsi="Garamond"/>
          <w:sz w:val="24"/>
          <w:szCs w:val="24"/>
        </w:rPr>
        <w:t>Artigo 16.º</w:t>
      </w:r>
    </w:p>
    <w:p w:rsidR="00D6749F" w:rsidRPr="00034B5D" w:rsidRDefault="00FC7807" w:rsidP="00034B5D">
      <w:pPr>
        <w:spacing w:after="0" w:line="360" w:lineRule="auto"/>
        <w:jc w:val="center"/>
        <w:rPr>
          <w:rFonts w:ascii="Garamond" w:hAnsi="Garamond"/>
          <w:b/>
          <w:sz w:val="24"/>
          <w:szCs w:val="24"/>
        </w:rPr>
      </w:pPr>
      <w:r w:rsidRPr="00034B5D">
        <w:rPr>
          <w:rFonts w:ascii="Garamond" w:hAnsi="Garamond"/>
          <w:b/>
          <w:sz w:val="24"/>
          <w:szCs w:val="24"/>
        </w:rPr>
        <w:t>Ordem dos Solicitadores e dos Agentes de Execução</w:t>
      </w:r>
    </w:p>
    <w:p w:rsidR="00D6749F" w:rsidRPr="00A978BC" w:rsidRDefault="00FC7807" w:rsidP="004213CA">
      <w:pPr>
        <w:spacing w:after="0" w:line="360" w:lineRule="auto"/>
        <w:jc w:val="both"/>
        <w:rPr>
          <w:rFonts w:ascii="Garamond" w:hAnsi="Garamond"/>
          <w:sz w:val="24"/>
          <w:szCs w:val="24"/>
        </w:rPr>
      </w:pPr>
      <w:r w:rsidRPr="00A978BC">
        <w:rPr>
          <w:rFonts w:ascii="Garamond" w:hAnsi="Garamond"/>
          <w:sz w:val="24"/>
          <w:szCs w:val="24"/>
        </w:rPr>
        <w:t>A Ordem dos Solicitadores e dos Agentes de Execução é a associação pública profissional representativa dos solicitadores e dos agentes de execução.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034B5D">
      <w:pPr>
        <w:spacing w:after="0" w:line="360" w:lineRule="auto"/>
        <w:jc w:val="center"/>
        <w:rPr>
          <w:rFonts w:ascii="Garamond" w:hAnsi="Garamond"/>
          <w:sz w:val="24"/>
          <w:szCs w:val="24"/>
        </w:rPr>
      </w:pPr>
      <w:r w:rsidRPr="00A978BC">
        <w:rPr>
          <w:rFonts w:ascii="Garamond" w:hAnsi="Garamond"/>
          <w:sz w:val="24"/>
          <w:szCs w:val="24"/>
        </w:rPr>
        <w:t>Artigo 17.º</w:t>
      </w:r>
    </w:p>
    <w:p w:rsidR="00FC7807" w:rsidRPr="00034B5D" w:rsidRDefault="00FC7807" w:rsidP="00034B5D">
      <w:pPr>
        <w:spacing w:after="0" w:line="360" w:lineRule="auto"/>
        <w:ind w:right="-1"/>
        <w:jc w:val="center"/>
        <w:rPr>
          <w:rFonts w:ascii="Garamond" w:hAnsi="Garamond"/>
          <w:b/>
          <w:sz w:val="24"/>
          <w:szCs w:val="24"/>
        </w:rPr>
      </w:pPr>
      <w:r w:rsidRPr="00034B5D">
        <w:rPr>
          <w:rFonts w:ascii="Garamond" w:hAnsi="Garamond"/>
          <w:b/>
          <w:sz w:val="24"/>
          <w:szCs w:val="24"/>
        </w:rPr>
        <w:t>Instalações para uso da Ordem dos Advogados</w:t>
      </w:r>
      <w:r w:rsidR="000E504C">
        <w:rPr>
          <w:rFonts w:ascii="Garamond" w:hAnsi="Garamond"/>
          <w:b/>
          <w:sz w:val="24"/>
          <w:szCs w:val="24"/>
        </w:rPr>
        <w:t xml:space="preserve"> </w:t>
      </w:r>
      <w:r w:rsidRPr="00034B5D">
        <w:rPr>
          <w:rFonts w:ascii="Garamond" w:hAnsi="Garamond"/>
          <w:b/>
          <w:sz w:val="24"/>
          <w:szCs w:val="24"/>
        </w:rPr>
        <w:t>e da Ordem dos Solicitadores e dos Agentes de Execução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121610" w:rsidRPr="000E1CCB">
        <w:rPr>
          <w:rFonts w:ascii="Garamond" w:hAnsi="Garamond"/>
          <w:sz w:val="24"/>
          <w:szCs w:val="24"/>
        </w:rPr>
        <w:t>A Ordem dos Advogados e a Ordem dos Solicitadores e dos Agentes de Execução têm direito ao uso exclusivo de instalações nos edifícios dos tribunais desde que estas lhes sejam reservadas, podendo, através de protocolo, ser definida a repartição dos encargos em matéria de equipamentos e de custos com a respetiva conservação e manutenção.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mandatários judiciais têm direito ao uso exclusivo de instalações que, em vista das suas funções, lhes sejam destinadas.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034B5D">
      <w:pPr>
        <w:spacing w:after="0" w:line="360" w:lineRule="auto"/>
        <w:jc w:val="center"/>
        <w:rPr>
          <w:rFonts w:ascii="Garamond" w:hAnsi="Garamond"/>
          <w:sz w:val="24"/>
          <w:szCs w:val="24"/>
        </w:rPr>
      </w:pPr>
      <w:r w:rsidRPr="00A978BC">
        <w:rPr>
          <w:rFonts w:ascii="Garamond" w:hAnsi="Garamond"/>
          <w:sz w:val="24"/>
          <w:szCs w:val="24"/>
        </w:rPr>
        <w:t>CAPÍTULO IV</w:t>
      </w:r>
    </w:p>
    <w:p w:rsidR="00D6749F" w:rsidRPr="00034B5D" w:rsidRDefault="00D6749F" w:rsidP="00034B5D">
      <w:pPr>
        <w:spacing w:after="0" w:line="360" w:lineRule="auto"/>
        <w:jc w:val="center"/>
        <w:rPr>
          <w:rFonts w:ascii="Garamond" w:hAnsi="Garamond"/>
          <w:b/>
          <w:sz w:val="24"/>
          <w:szCs w:val="24"/>
        </w:rPr>
      </w:pPr>
      <w:r w:rsidRPr="00034B5D">
        <w:rPr>
          <w:rFonts w:ascii="Garamond" w:hAnsi="Garamond"/>
          <w:b/>
          <w:sz w:val="24"/>
          <w:szCs w:val="24"/>
        </w:rPr>
        <w:t>Oficiais de justiça</w:t>
      </w:r>
    </w:p>
    <w:p w:rsidR="00D6749F" w:rsidRPr="00A978BC" w:rsidRDefault="00D6749F" w:rsidP="00034B5D">
      <w:pPr>
        <w:spacing w:after="0" w:line="360" w:lineRule="auto"/>
        <w:jc w:val="center"/>
        <w:rPr>
          <w:rFonts w:ascii="Garamond" w:hAnsi="Garamond"/>
          <w:sz w:val="24"/>
          <w:szCs w:val="24"/>
        </w:rPr>
      </w:pPr>
    </w:p>
    <w:p w:rsidR="00D6749F" w:rsidRPr="00A978BC" w:rsidRDefault="00D6749F" w:rsidP="00034B5D">
      <w:pPr>
        <w:spacing w:after="0" w:line="360" w:lineRule="auto"/>
        <w:jc w:val="center"/>
        <w:rPr>
          <w:rFonts w:ascii="Garamond" w:hAnsi="Garamond"/>
          <w:sz w:val="24"/>
          <w:szCs w:val="24"/>
        </w:rPr>
      </w:pPr>
      <w:r w:rsidRPr="00A978BC">
        <w:rPr>
          <w:rFonts w:ascii="Garamond" w:hAnsi="Garamond"/>
          <w:sz w:val="24"/>
          <w:szCs w:val="24"/>
        </w:rPr>
        <w:t>Artigo 18.º</w:t>
      </w:r>
    </w:p>
    <w:p w:rsidR="00D6749F" w:rsidRPr="00034B5D" w:rsidRDefault="00D6749F" w:rsidP="00034B5D">
      <w:pPr>
        <w:spacing w:after="0" w:line="360" w:lineRule="auto"/>
        <w:jc w:val="center"/>
        <w:rPr>
          <w:rFonts w:ascii="Garamond" w:hAnsi="Garamond"/>
          <w:b/>
          <w:sz w:val="24"/>
          <w:szCs w:val="24"/>
        </w:rPr>
      </w:pPr>
      <w:r w:rsidRPr="00034B5D">
        <w:rPr>
          <w:rFonts w:ascii="Garamond" w:hAnsi="Garamond"/>
          <w:b/>
          <w:sz w:val="24"/>
          <w:szCs w:val="24"/>
        </w:rPr>
        <w:t>Carreira de oficial de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Atenta a natureza e a especificidade das funções que assegura e desenvolve, o oficial de justiça integra carreira de regime especia</w:t>
      </w:r>
      <w:r w:rsidR="00034B5D">
        <w:rPr>
          <w:rFonts w:ascii="Garamond" w:hAnsi="Garamond"/>
          <w:sz w:val="24"/>
          <w:szCs w:val="24"/>
        </w:rPr>
        <w:t>l, nos termos previstos na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121610" w:rsidRPr="000E1CCB">
        <w:rPr>
          <w:rFonts w:ascii="Garamond" w:hAnsi="Garamond"/>
          <w:sz w:val="24"/>
          <w:szCs w:val="24"/>
        </w:rPr>
        <w:t xml:space="preserve">Os oficiais de justiça exercem funções específicas em conformidade com o conteúdo funcional definido no respetivo estatuto e nos termos </w:t>
      </w:r>
      <w:proofErr w:type="gramStart"/>
      <w:r w:rsidR="00121610" w:rsidRPr="000E1CCB">
        <w:rPr>
          <w:rFonts w:ascii="Garamond" w:hAnsi="Garamond"/>
          <w:sz w:val="24"/>
          <w:szCs w:val="24"/>
        </w:rPr>
        <w:t>neste</w:t>
      </w:r>
      <w:r w:rsidR="00121610">
        <w:rPr>
          <w:rFonts w:ascii="Garamond" w:hAnsi="Garamond"/>
          <w:sz w:val="24"/>
          <w:szCs w:val="24"/>
        </w:rPr>
        <w:t xml:space="preserve"> f</w:t>
      </w:r>
      <w:r w:rsidR="00121610" w:rsidRPr="000E1CCB">
        <w:rPr>
          <w:rFonts w:ascii="Garamond" w:hAnsi="Garamond"/>
          <w:sz w:val="24"/>
          <w:szCs w:val="24"/>
        </w:rPr>
        <w:t>ixados</w:t>
      </w:r>
      <w:proofErr w:type="gramEnd"/>
      <w:r w:rsidR="00121610" w:rsidRPr="000E1CCB">
        <w:rPr>
          <w:rFonts w:ascii="Garamond" w:hAnsi="Garamond"/>
          <w:sz w:val="24"/>
          <w:szCs w:val="24"/>
        </w:rPr>
        <w:t xml:space="preserve">, e asseguram, nas secretarias dos tribunais e serviços do Ministério Público, o expediente e a regular tramitação </w:t>
      </w:r>
      <w:r w:rsidR="00121610" w:rsidRPr="000E1CCB">
        <w:rPr>
          <w:rFonts w:ascii="Garamond" w:hAnsi="Garamond"/>
          <w:sz w:val="24"/>
          <w:szCs w:val="24"/>
        </w:rPr>
        <w:lastRenderedPageBreak/>
        <w:t>dos processos, em conformidade com a lei e na dependência funcional do respetivo magistrado.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034B5D">
      <w:pPr>
        <w:spacing w:after="0" w:line="360" w:lineRule="auto"/>
        <w:jc w:val="center"/>
        <w:rPr>
          <w:rFonts w:ascii="Garamond" w:hAnsi="Garamond"/>
          <w:sz w:val="24"/>
          <w:szCs w:val="24"/>
        </w:rPr>
      </w:pPr>
      <w:r w:rsidRPr="00A978BC">
        <w:rPr>
          <w:rFonts w:ascii="Garamond" w:hAnsi="Garamond"/>
          <w:sz w:val="24"/>
          <w:szCs w:val="24"/>
        </w:rPr>
        <w:t>Artigo 19.º</w:t>
      </w:r>
    </w:p>
    <w:p w:rsidR="00D6749F" w:rsidRPr="00034B5D" w:rsidRDefault="00D6749F" w:rsidP="00034B5D">
      <w:pPr>
        <w:spacing w:after="0" w:line="360" w:lineRule="auto"/>
        <w:jc w:val="center"/>
        <w:rPr>
          <w:rFonts w:ascii="Garamond" w:hAnsi="Garamond"/>
          <w:b/>
          <w:sz w:val="24"/>
          <w:szCs w:val="24"/>
        </w:rPr>
      </w:pPr>
      <w:r w:rsidRPr="00034B5D">
        <w:rPr>
          <w:rFonts w:ascii="Garamond" w:hAnsi="Garamond"/>
          <w:b/>
          <w:sz w:val="24"/>
          <w:szCs w:val="24"/>
        </w:rPr>
        <w:t>Estatuto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Os oficiais de justiça regem-se por estatuto próprio.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034B5D">
      <w:pPr>
        <w:spacing w:after="0" w:line="360" w:lineRule="auto"/>
        <w:jc w:val="center"/>
        <w:rPr>
          <w:rFonts w:ascii="Garamond" w:hAnsi="Garamond"/>
          <w:sz w:val="24"/>
          <w:szCs w:val="24"/>
        </w:rPr>
      </w:pPr>
      <w:r w:rsidRPr="00A978BC">
        <w:rPr>
          <w:rFonts w:ascii="Garamond" w:hAnsi="Garamond"/>
          <w:sz w:val="24"/>
          <w:szCs w:val="24"/>
        </w:rPr>
        <w:t>Artigo 20.º</w:t>
      </w:r>
    </w:p>
    <w:p w:rsidR="00D6749F" w:rsidRPr="00034B5D" w:rsidRDefault="00D6749F" w:rsidP="00034B5D">
      <w:pPr>
        <w:spacing w:after="0" w:line="360" w:lineRule="auto"/>
        <w:jc w:val="center"/>
        <w:rPr>
          <w:rFonts w:ascii="Garamond" w:hAnsi="Garamond"/>
          <w:b/>
          <w:sz w:val="24"/>
          <w:szCs w:val="24"/>
        </w:rPr>
      </w:pPr>
      <w:r w:rsidRPr="00034B5D">
        <w:rPr>
          <w:rFonts w:ascii="Garamond" w:hAnsi="Garamond"/>
          <w:b/>
          <w:sz w:val="24"/>
          <w:szCs w:val="24"/>
        </w:rPr>
        <w:t>Admissão, colocação, transferência e provimento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admissão à carreira, a colocação, a transferência e o provimento dos oficiais de justiça em cargos de chefia compete à Direção-Geral da Administração da Justiça, nos termos da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9068B">
      <w:pPr>
        <w:spacing w:after="0" w:line="360" w:lineRule="auto"/>
        <w:jc w:val="center"/>
        <w:rPr>
          <w:rFonts w:ascii="Garamond" w:hAnsi="Garamond"/>
          <w:sz w:val="24"/>
          <w:szCs w:val="24"/>
        </w:rPr>
      </w:pPr>
      <w:r w:rsidRPr="00A978BC">
        <w:rPr>
          <w:rFonts w:ascii="Garamond" w:hAnsi="Garamond"/>
          <w:sz w:val="24"/>
          <w:szCs w:val="24"/>
        </w:rPr>
        <w:t>Artigo 21.º</w:t>
      </w:r>
    </w:p>
    <w:p w:rsidR="00D6749F" w:rsidRPr="0059068B" w:rsidRDefault="00D6749F" w:rsidP="0059068B">
      <w:pPr>
        <w:spacing w:after="0" w:line="360" w:lineRule="auto"/>
        <w:jc w:val="center"/>
        <w:rPr>
          <w:rFonts w:ascii="Garamond" w:hAnsi="Garamond"/>
          <w:b/>
          <w:sz w:val="24"/>
          <w:szCs w:val="24"/>
        </w:rPr>
      </w:pPr>
      <w:r w:rsidRPr="0059068B">
        <w:rPr>
          <w:rFonts w:ascii="Garamond" w:hAnsi="Garamond"/>
          <w:b/>
          <w:sz w:val="24"/>
          <w:szCs w:val="24"/>
        </w:rPr>
        <w:t>Direitos, deveres e incompatibilidades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oficiais de justiça gozam dos direitos gerais previstos para os trabalhadores que exercem funções públicas e estão sujeitos aos deveres e incompati</w:t>
      </w:r>
      <w:r w:rsidR="0059068B">
        <w:rPr>
          <w:rFonts w:ascii="Garamond" w:hAnsi="Garamond"/>
          <w:sz w:val="24"/>
          <w:szCs w:val="24"/>
        </w:rPr>
        <w:t>bilidades para estes previstos.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oficiais de justiça gozam ainda de direitos especiais e estão sujeitos aos deveres e incompatibilidades decorrentes das funções atribuídas e constantes do respetivo estatuto profissional.</w:t>
      </w:r>
    </w:p>
    <w:p w:rsidR="00D6749F" w:rsidRPr="00A978BC" w:rsidRDefault="00D6749F" w:rsidP="004213CA">
      <w:pPr>
        <w:spacing w:after="0" w:line="360" w:lineRule="auto"/>
        <w:jc w:val="both"/>
        <w:rPr>
          <w:rFonts w:ascii="Garamond" w:hAnsi="Garamond"/>
          <w:sz w:val="24"/>
          <w:szCs w:val="24"/>
        </w:rPr>
      </w:pPr>
    </w:p>
    <w:p w:rsidR="00AC59E2" w:rsidRPr="00A978BC" w:rsidRDefault="00AC59E2" w:rsidP="004213CA">
      <w:pPr>
        <w:spacing w:after="0" w:line="360" w:lineRule="auto"/>
        <w:jc w:val="both"/>
        <w:rPr>
          <w:rFonts w:ascii="Garamond" w:hAnsi="Garamond"/>
          <w:sz w:val="24"/>
          <w:szCs w:val="24"/>
        </w:rPr>
      </w:pPr>
    </w:p>
    <w:p w:rsidR="00D6749F" w:rsidRPr="00A978BC" w:rsidRDefault="00D6749F" w:rsidP="0059068B">
      <w:pPr>
        <w:spacing w:after="0" w:line="360" w:lineRule="auto"/>
        <w:jc w:val="center"/>
        <w:rPr>
          <w:rFonts w:ascii="Garamond" w:hAnsi="Garamond"/>
          <w:sz w:val="24"/>
          <w:szCs w:val="24"/>
        </w:rPr>
      </w:pPr>
      <w:r w:rsidRPr="00A978BC">
        <w:rPr>
          <w:rFonts w:ascii="Garamond" w:hAnsi="Garamond"/>
          <w:sz w:val="24"/>
          <w:szCs w:val="24"/>
        </w:rPr>
        <w:t>TÍTULO III</w:t>
      </w:r>
    </w:p>
    <w:p w:rsidR="00D6749F" w:rsidRPr="0059068B" w:rsidRDefault="00D6749F" w:rsidP="0059068B">
      <w:pPr>
        <w:spacing w:after="0" w:line="360" w:lineRule="auto"/>
        <w:jc w:val="center"/>
        <w:rPr>
          <w:rFonts w:ascii="Garamond" w:hAnsi="Garamond"/>
          <w:b/>
          <w:sz w:val="24"/>
          <w:szCs w:val="24"/>
        </w:rPr>
      </w:pPr>
      <w:r w:rsidRPr="0059068B">
        <w:rPr>
          <w:rFonts w:ascii="Garamond" w:hAnsi="Garamond"/>
          <w:b/>
          <w:sz w:val="24"/>
          <w:szCs w:val="24"/>
        </w:rPr>
        <w:t>Tribunais</w:t>
      </w:r>
    </w:p>
    <w:p w:rsidR="00D6749F" w:rsidRPr="00A978BC" w:rsidRDefault="00D6749F" w:rsidP="0059068B">
      <w:pPr>
        <w:spacing w:after="0" w:line="360" w:lineRule="auto"/>
        <w:jc w:val="center"/>
        <w:rPr>
          <w:rFonts w:ascii="Garamond" w:hAnsi="Garamond"/>
          <w:sz w:val="24"/>
          <w:szCs w:val="24"/>
        </w:rPr>
      </w:pPr>
    </w:p>
    <w:p w:rsidR="00D6749F" w:rsidRPr="00A978BC" w:rsidRDefault="00D6749F" w:rsidP="0059068B">
      <w:pPr>
        <w:spacing w:after="0" w:line="360" w:lineRule="auto"/>
        <w:jc w:val="center"/>
        <w:rPr>
          <w:rFonts w:ascii="Garamond" w:hAnsi="Garamond"/>
          <w:sz w:val="24"/>
          <w:szCs w:val="24"/>
        </w:rPr>
      </w:pPr>
      <w:r w:rsidRPr="00A978BC">
        <w:rPr>
          <w:rFonts w:ascii="Garamond" w:hAnsi="Garamond"/>
          <w:sz w:val="24"/>
          <w:szCs w:val="24"/>
        </w:rPr>
        <w:t>Artigo 22.º</w:t>
      </w:r>
    </w:p>
    <w:p w:rsidR="00D6749F" w:rsidRPr="0059068B" w:rsidRDefault="00D6749F" w:rsidP="0059068B">
      <w:pPr>
        <w:spacing w:after="0" w:line="360" w:lineRule="auto"/>
        <w:jc w:val="center"/>
        <w:rPr>
          <w:rFonts w:ascii="Garamond" w:hAnsi="Garamond"/>
          <w:b/>
          <w:sz w:val="24"/>
          <w:szCs w:val="24"/>
        </w:rPr>
      </w:pPr>
      <w:r w:rsidRPr="0059068B">
        <w:rPr>
          <w:rFonts w:ascii="Garamond" w:hAnsi="Garamond"/>
          <w:b/>
          <w:sz w:val="24"/>
          <w:szCs w:val="24"/>
        </w:rPr>
        <w:t>Independência dos tribunais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Os tribunais são independentes e apenas estão sujeitos à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9068B">
      <w:pPr>
        <w:spacing w:after="0" w:line="360" w:lineRule="auto"/>
        <w:jc w:val="center"/>
        <w:rPr>
          <w:rFonts w:ascii="Garamond" w:hAnsi="Garamond"/>
          <w:sz w:val="24"/>
          <w:szCs w:val="24"/>
        </w:rPr>
      </w:pPr>
      <w:r w:rsidRPr="00A978BC">
        <w:rPr>
          <w:rFonts w:ascii="Garamond" w:hAnsi="Garamond"/>
          <w:sz w:val="24"/>
          <w:szCs w:val="24"/>
        </w:rPr>
        <w:t>Artigo 23.º</w:t>
      </w:r>
    </w:p>
    <w:p w:rsidR="00D6749F" w:rsidRPr="0059068B" w:rsidRDefault="00D6749F" w:rsidP="0059068B">
      <w:pPr>
        <w:spacing w:after="0" w:line="360" w:lineRule="auto"/>
        <w:jc w:val="center"/>
        <w:rPr>
          <w:rFonts w:ascii="Garamond" w:hAnsi="Garamond"/>
          <w:b/>
          <w:sz w:val="24"/>
          <w:szCs w:val="24"/>
        </w:rPr>
      </w:pPr>
      <w:r w:rsidRPr="0059068B">
        <w:rPr>
          <w:rFonts w:ascii="Garamond" w:hAnsi="Garamond"/>
          <w:b/>
          <w:sz w:val="24"/>
          <w:szCs w:val="24"/>
        </w:rPr>
        <w:t>Coadjuvação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No exercício das suas funções, os tribunais têm direito à coadjuvação das outras autoridade</w:t>
      </w:r>
      <w:r w:rsidR="0059068B">
        <w:rPr>
          <w:rFonts w:ascii="Garamond" w:hAnsi="Garamond"/>
          <w:sz w:val="24"/>
          <w:szCs w:val="24"/>
        </w:rPr>
        <w:t>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O disposto no número anterior abrange designadamente, sempre que necessário, a guarda das instalações e a manutenção da ordem pelas forças de segurança.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24.º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Decisões dos tribunais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As decisões dos tribunais que não sejam de mero expediente são fundamen</w:t>
      </w:r>
      <w:r w:rsidR="00DE169E">
        <w:rPr>
          <w:rFonts w:ascii="Garamond" w:hAnsi="Garamond"/>
          <w:sz w:val="24"/>
          <w:szCs w:val="24"/>
        </w:rPr>
        <w:t>tadas na forma prevista na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As decisões dos tribunais são obrigatórias para todas as entidades públicas e privadas e prevalecem sobre as d</w:t>
      </w:r>
      <w:r w:rsidR="00DE169E">
        <w:rPr>
          <w:rFonts w:ascii="Garamond" w:hAnsi="Garamond"/>
          <w:sz w:val="24"/>
          <w:szCs w:val="24"/>
        </w:rPr>
        <w:t>e quaisquer outras autoridades.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lei regula os termos da execução das decisões dos tribunais relativamente a qualquer autoridade e determina as sanções a aplicar aos responsáveis pela sua inexecução.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25.º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Audiências dos tribunais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As audiências dos tribunais são públicas, salvo quando o próprio tribunal, em despacho fundamentado, decidir o contrário, para salvaguarda da dignidade das pessoas e da moral pública ou para garantir o seu normal funcionamento.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26.º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Acesso ao direito e tutela jurisdicional efetiva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todos é assegurado o acesso ao direito e aos tribunais para defesa dos seus direitos e interesses legalmente protegidos, não podendo a justiça ser denegada por ins</w:t>
      </w:r>
      <w:r w:rsidR="00DE169E">
        <w:rPr>
          <w:rFonts w:ascii="Garamond" w:hAnsi="Garamond"/>
          <w:sz w:val="24"/>
          <w:szCs w:val="24"/>
        </w:rPr>
        <w:t>uficiência de meios económicos.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Todos têm direito à informação e consulta jurídicas, ao patrocínio judiciário e a fazer-se acompanhar por advogado perante qualquer</w:t>
      </w:r>
      <w:r w:rsidR="00DE169E">
        <w:rPr>
          <w:rFonts w:ascii="Garamond" w:hAnsi="Garamond"/>
          <w:sz w:val="24"/>
          <w:szCs w:val="24"/>
        </w:rPr>
        <w:t xml:space="preserve"> autoridade,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Todos têm direito a que uma causa em que intervenham seja objeto de decisão em prazo razoável </w:t>
      </w:r>
      <w:r w:rsidR="00DE169E">
        <w:rPr>
          <w:rFonts w:ascii="Garamond" w:hAnsi="Garamond"/>
          <w:sz w:val="24"/>
          <w:szCs w:val="24"/>
        </w:rPr>
        <w:t>e mediante processo equitativo.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Para defesa dos direitos, liberdades e garantias pessoais, a lei assegura aos cidadãos procedimentos judiciais caracterizados pela celeridade e prioridade, de modo a obter tutela efetiva e em tempo útil contra ameaças ou violações desses direitos.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27.º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Ano judicial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BC37C9" w:rsidRPr="00A978BC">
        <w:rPr>
          <w:rFonts w:ascii="Garamond" w:hAnsi="Garamond"/>
          <w:sz w:val="24"/>
          <w:szCs w:val="24"/>
        </w:rPr>
        <w:t>O ano judicial corresponde ao ano civil.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A abertura do ano judicial é assinalada pela realização de uma sessão solene no Supremo Tribunal de Justiça, na qual usam da palavra, de pleno direito, o Presidente da República, o Presidente da Assembleia da República, o Presidente do Supremo Tribunal de Justiça, o Primeiro-Ministro ou o membro do Governo responsável pela área da justiça, o Procurador-Geral da República e o Bastonário da Ordem dos Advogados.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28.º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Férias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As férias judiciais decorrem de 22 de dezembro a 3 de janeiro, do Domingo de Ramos à Segunda-Feira de Páscoa e de 16 de julho a 31 de agosto.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29.º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Categorias de tribunais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Além do Tribunal Constitucional, existem as seguintes categorias de tribunais: </w:t>
      </w:r>
    </w:p>
    <w:p w:rsidR="00D6749F" w:rsidRPr="00A978BC" w:rsidRDefault="00D6749F" w:rsidP="00DE169E">
      <w:pPr>
        <w:spacing w:after="0" w:line="360" w:lineRule="auto"/>
        <w:ind w:firstLine="708"/>
        <w:jc w:val="both"/>
        <w:rPr>
          <w:rFonts w:ascii="Garamond" w:hAnsi="Garamond"/>
          <w:sz w:val="24"/>
          <w:szCs w:val="24"/>
        </w:rPr>
      </w:pPr>
      <w:r w:rsidRPr="00A978BC">
        <w:rPr>
          <w:rFonts w:ascii="Garamond" w:hAnsi="Garamond"/>
          <w:sz w:val="24"/>
          <w:szCs w:val="24"/>
        </w:rPr>
        <w:t>a) O Supremo Tribunal de Justiça e os tribunais judiciais de prime</w:t>
      </w:r>
      <w:r w:rsidR="00DE169E">
        <w:rPr>
          <w:rFonts w:ascii="Garamond" w:hAnsi="Garamond"/>
          <w:sz w:val="24"/>
          <w:szCs w:val="24"/>
        </w:rPr>
        <w:t>ira e de segunda instância;</w:t>
      </w:r>
    </w:p>
    <w:p w:rsidR="00D6749F" w:rsidRPr="00A978BC" w:rsidRDefault="00D6749F" w:rsidP="00DE169E">
      <w:pPr>
        <w:spacing w:after="0" w:line="360" w:lineRule="auto"/>
        <w:ind w:firstLine="708"/>
        <w:jc w:val="both"/>
        <w:rPr>
          <w:rFonts w:ascii="Garamond" w:hAnsi="Garamond"/>
          <w:sz w:val="24"/>
          <w:szCs w:val="24"/>
        </w:rPr>
      </w:pPr>
      <w:r w:rsidRPr="00A978BC">
        <w:rPr>
          <w:rFonts w:ascii="Garamond" w:hAnsi="Garamond"/>
          <w:sz w:val="24"/>
          <w:szCs w:val="24"/>
        </w:rPr>
        <w:t>b) O Supremo Tribunal Administrativo e os demais tribu</w:t>
      </w:r>
      <w:r w:rsidR="00DE169E">
        <w:rPr>
          <w:rFonts w:ascii="Garamond" w:hAnsi="Garamond"/>
          <w:sz w:val="24"/>
          <w:szCs w:val="24"/>
        </w:rPr>
        <w:t>nais administrativos e fiscais;</w:t>
      </w:r>
    </w:p>
    <w:p w:rsidR="00D6749F" w:rsidRPr="00A978BC" w:rsidRDefault="00DE169E" w:rsidP="00DE169E">
      <w:pPr>
        <w:spacing w:after="0" w:line="360" w:lineRule="auto"/>
        <w:ind w:firstLine="708"/>
        <w:jc w:val="both"/>
        <w:rPr>
          <w:rFonts w:ascii="Garamond" w:hAnsi="Garamond"/>
          <w:sz w:val="24"/>
          <w:szCs w:val="24"/>
        </w:rPr>
      </w:pPr>
      <w:r>
        <w:rPr>
          <w:rFonts w:ascii="Garamond" w:hAnsi="Garamond"/>
          <w:sz w:val="24"/>
          <w:szCs w:val="24"/>
        </w:rPr>
        <w:t>c) O Tribunal de Contas.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Os tribunais judiciais de segunda instância são, em regra, os tribunais da Relação e designam-se pelo nome do município </w:t>
      </w:r>
      <w:r w:rsidR="00DE169E">
        <w:rPr>
          <w:rFonts w:ascii="Garamond" w:hAnsi="Garamond"/>
          <w:sz w:val="24"/>
          <w:szCs w:val="24"/>
        </w:rPr>
        <w:t>em que se encontram instalados.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Os tribunais judiciais de primeira instância são, em </w:t>
      </w:r>
      <w:r w:rsidR="00DE169E">
        <w:rPr>
          <w:rFonts w:ascii="Garamond" w:hAnsi="Garamond"/>
          <w:sz w:val="24"/>
          <w:szCs w:val="24"/>
        </w:rPr>
        <w:t>regra, os tribunais de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Podem existir tribunais arbitrais e julgados de paz.</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TÍTULO IV</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Tribunal Constitucional</w:t>
      </w:r>
    </w:p>
    <w:p w:rsidR="00D6749F" w:rsidRPr="00A978BC" w:rsidRDefault="00D6749F" w:rsidP="00DE169E">
      <w:pPr>
        <w:spacing w:after="0" w:line="360" w:lineRule="auto"/>
        <w:jc w:val="center"/>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30.º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Competência, composição, organização e 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Ao Tribunal Constitucional compete especificamente administrar a justiça em matérias de na</w:t>
      </w:r>
      <w:r w:rsidR="00DE169E">
        <w:rPr>
          <w:rFonts w:ascii="Garamond" w:hAnsi="Garamond"/>
          <w:sz w:val="24"/>
          <w:szCs w:val="24"/>
        </w:rPr>
        <w:t>tureza jurídico-constitucional.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composição, a competência, a organização e o funcionamento do Tribunal Constitucional resultam do previsto na Constituição e na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TÍTULO V</w:t>
      </w:r>
    </w:p>
    <w:p w:rsidR="00D6749F" w:rsidRPr="00DE169E" w:rsidRDefault="00DE169E" w:rsidP="00DE169E">
      <w:pPr>
        <w:spacing w:after="0" w:line="360" w:lineRule="auto"/>
        <w:jc w:val="center"/>
        <w:rPr>
          <w:rFonts w:ascii="Garamond" w:hAnsi="Garamond"/>
          <w:b/>
          <w:sz w:val="24"/>
          <w:szCs w:val="24"/>
        </w:rPr>
      </w:pPr>
      <w:r w:rsidRPr="00DE169E">
        <w:rPr>
          <w:rFonts w:ascii="Garamond" w:hAnsi="Garamond"/>
          <w:b/>
          <w:sz w:val="24"/>
          <w:szCs w:val="24"/>
        </w:rPr>
        <w:t>Tribunais judiciais</w:t>
      </w:r>
    </w:p>
    <w:p w:rsidR="00DE169E" w:rsidRPr="00A978BC" w:rsidRDefault="00DE169E" w:rsidP="00DE169E">
      <w:pPr>
        <w:spacing w:after="0" w:line="360" w:lineRule="auto"/>
        <w:jc w:val="center"/>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CAPÍTULO I</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Estrutura e organização</w:t>
      </w:r>
    </w:p>
    <w:p w:rsidR="00D6749F" w:rsidRPr="00A978BC" w:rsidRDefault="00D6749F" w:rsidP="00DE169E">
      <w:pPr>
        <w:spacing w:after="0" w:line="360" w:lineRule="auto"/>
        <w:jc w:val="center"/>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31.º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Supremo Tribunal de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Supremo Tribunal de Justiça é o órgão superior da hierarquia dos tribunais judiciais, sem prejuízo da competência próp</w:t>
      </w:r>
      <w:r w:rsidR="00DE169E">
        <w:rPr>
          <w:rFonts w:ascii="Garamond" w:hAnsi="Garamond"/>
          <w:sz w:val="24"/>
          <w:szCs w:val="24"/>
        </w:rPr>
        <w:t>ria do Tribunal Constitucional.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Supremo Tribunal de Justiça funciona como tribunal de instância nos casos que a lei determinar.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32.º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Tribunais da Relação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área de competência dos tribunais da Relação, salvo nos casos previstos na presente lei, é definida nos termos do anexo i à presente lei</w:t>
      </w:r>
      <w:r w:rsidR="00DE169E">
        <w:rPr>
          <w:rFonts w:ascii="Garamond" w:hAnsi="Garamond"/>
          <w:sz w:val="24"/>
          <w:szCs w:val="24"/>
        </w:rPr>
        <w:t>, da qual faz parte integrante.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Pode proceder-se, por decreto-lei, à criação de tribunais da Relação ou à alteração da respetiva área de competência, após audição do Conselho Superior da Magistratura, da Procuradoria-Geral da Repú</w:t>
      </w:r>
      <w:r w:rsidR="00DE169E">
        <w:rPr>
          <w:rFonts w:ascii="Garamond" w:hAnsi="Garamond"/>
          <w:sz w:val="24"/>
          <w:szCs w:val="24"/>
        </w:rPr>
        <w:t>blica e da Ordem dos Advogados.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tribunais da Relação podem funcionar em secções especializadas.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33.º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Tribunais judiciais de primeira instância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tribunais judiciais de primeira instância incluem os tribunais de competência territorial alar</w:t>
      </w:r>
      <w:r w:rsidR="00DE169E">
        <w:rPr>
          <w:rFonts w:ascii="Garamond" w:hAnsi="Garamond"/>
          <w:sz w:val="24"/>
          <w:szCs w:val="24"/>
        </w:rPr>
        <w:t>gada e os tribunais de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território nacional divide-se em 23 comarcas, nos termos do anexo ii à presente lei</w:t>
      </w:r>
      <w:r w:rsidR="00DE169E">
        <w:rPr>
          <w:rFonts w:ascii="Garamond" w:hAnsi="Garamond"/>
          <w:sz w:val="24"/>
          <w:szCs w:val="24"/>
        </w:rPr>
        <w:t>, da qual faz parte integrante.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0330CB" w:rsidRPr="00A978BC">
        <w:rPr>
          <w:rFonts w:ascii="Garamond" w:hAnsi="Garamond"/>
          <w:sz w:val="24"/>
          <w:szCs w:val="24"/>
        </w:rPr>
        <w:t>Em cada uma das circunscrições referidas no número anterior existe um tribunal judicial de primeira instância.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w:t>
      </w:r>
      <w:r w:rsidR="000330CB" w:rsidRPr="00A978BC">
        <w:rPr>
          <w:rFonts w:ascii="Garamond" w:hAnsi="Garamond"/>
          <w:sz w:val="24"/>
          <w:szCs w:val="24"/>
        </w:rPr>
        <w:t>A sede, a designação e a área de competência territorial são definidos no decreto-lei que estabelece o regime aplicável à organização e funcionamento dos tribunais judiciais.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34.º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Assessores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Supremo Tribunal de Justiça e os tribunais da Relação dispõem de assessores que coadjuvam os magistrados judiciais e os magistrados do Ministério Público, nos termos definidos na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35.º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Gabinete de apoio ao presidente da comarca e aos magistrados judiciais</w:t>
      </w:r>
      <w:r w:rsidR="00810362">
        <w:rPr>
          <w:rFonts w:ascii="Garamond" w:hAnsi="Garamond"/>
          <w:b/>
          <w:sz w:val="24"/>
          <w:szCs w:val="24"/>
        </w:rPr>
        <w:t xml:space="preserve"> </w:t>
      </w:r>
      <w:r w:rsidRPr="00DE169E">
        <w:rPr>
          <w:rFonts w:ascii="Garamond" w:hAnsi="Garamond"/>
          <w:b/>
          <w:sz w:val="24"/>
          <w:szCs w:val="24"/>
        </w:rPr>
        <w:t>e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Cada comarca, ou conjunto de comarcas, pode ser dotada de gabinetes de apoio destinados a prestar assessoria e consultadoria técnica aos presidentes dos tribunais e aos magistrados judiciais e do Ministério Público, na dependência orgânica do Conselho Superior da Magistratura e da Procuradoria-Geral da República, respetivamente, nos termos a definir por decreto-lei.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36.º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Turnos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Nos tribunais organizam-se turnos para assegurar o serviço que deva ser executado durante as férias judiciais ou</w:t>
      </w:r>
      <w:r w:rsidR="00DE169E">
        <w:rPr>
          <w:rFonts w:ascii="Garamond" w:hAnsi="Garamond"/>
          <w:sz w:val="24"/>
          <w:szCs w:val="24"/>
        </w:rPr>
        <w:t xml:space="preserve"> quando o serviço o justifique.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São ainda organizados turnos para assegurar o serviço urgente previsto na lei que deva ser executado aos sábados, nos feriados que recaiam em segunda-feira e no segundo dia feriado, em</w:t>
      </w:r>
      <w:r w:rsidR="00DE169E">
        <w:rPr>
          <w:rFonts w:ascii="Garamond" w:hAnsi="Garamond"/>
          <w:sz w:val="24"/>
          <w:szCs w:val="24"/>
        </w:rPr>
        <w:t xml:space="preserve"> caso de feriados consecutivos.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Pelo serviço prestado nos termos do número anterior é devido suplemento remuneratório, a definir por decreto-lei.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CAPÍTULO II</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Competência</w:t>
      </w:r>
    </w:p>
    <w:p w:rsidR="00D6749F" w:rsidRPr="00A978BC" w:rsidRDefault="00D6749F" w:rsidP="00DE169E">
      <w:pPr>
        <w:spacing w:after="0" w:line="360" w:lineRule="auto"/>
        <w:jc w:val="center"/>
        <w:rPr>
          <w:rFonts w:ascii="Garamond" w:hAnsi="Garamond"/>
          <w:sz w:val="24"/>
          <w:szCs w:val="24"/>
        </w:rPr>
      </w:pPr>
    </w:p>
    <w:p w:rsidR="00D6749F" w:rsidRPr="00A978BC" w:rsidRDefault="00D6749F" w:rsidP="00DE169E">
      <w:pPr>
        <w:spacing w:after="0" w:line="360" w:lineRule="auto"/>
        <w:jc w:val="center"/>
        <w:rPr>
          <w:rFonts w:ascii="Garamond" w:hAnsi="Garamond"/>
          <w:sz w:val="24"/>
          <w:szCs w:val="24"/>
        </w:rPr>
      </w:pPr>
      <w:r w:rsidRPr="00A978BC">
        <w:rPr>
          <w:rFonts w:ascii="Garamond" w:hAnsi="Garamond"/>
          <w:sz w:val="24"/>
          <w:szCs w:val="24"/>
        </w:rPr>
        <w:t>Artigo 37.º</w:t>
      </w:r>
    </w:p>
    <w:p w:rsidR="00D6749F" w:rsidRPr="00DE169E" w:rsidRDefault="00D6749F" w:rsidP="00DE169E">
      <w:pPr>
        <w:spacing w:after="0" w:line="360" w:lineRule="auto"/>
        <w:jc w:val="center"/>
        <w:rPr>
          <w:rFonts w:ascii="Garamond" w:hAnsi="Garamond"/>
          <w:b/>
          <w:sz w:val="24"/>
          <w:szCs w:val="24"/>
        </w:rPr>
      </w:pPr>
      <w:r w:rsidRPr="00DE169E">
        <w:rPr>
          <w:rFonts w:ascii="Garamond" w:hAnsi="Garamond"/>
          <w:b/>
          <w:sz w:val="24"/>
          <w:szCs w:val="24"/>
        </w:rPr>
        <w:t>Extensão e limites da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Na ordem jurídica interna, a competência reparte-se pelos tribunais judiciais segundo a matéria, o valor, a hierarquia e o território.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A lei de processo fixa os fatores de que depende a competência internacional dos tribunais judiciais.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0A1891">
      <w:pPr>
        <w:spacing w:after="0" w:line="360" w:lineRule="auto"/>
        <w:jc w:val="center"/>
        <w:rPr>
          <w:rFonts w:ascii="Garamond" w:hAnsi="Garamond"/>
          <w:sz w:val="24"/>
          <w:szCs w:val="24"/>
        </w:rPr>
      </w:pPr>
      <w:r w:rsidRPr="00A978BC">
        <w:rPr>
          <w:rFonts w:ascii="Garamond" w:hAnsi="Garamond"/>
          <w:sz w:val="24"/>
          <w:szCs w:val="24"/>
        </w:rPr>
        <w:t>Artigo 38.º</w:t>
      </w:r>
    </w:p>
    <w:p w:rsidR="00D6749F" w:rsidRPr="000A1891" w:rsidRDefault="00D6749F" w:rsidP="000A1891">
      <w:pPr>
        <w:spacing w:after="0" w:line="360" w:lineRule="auto"/>
        <w:jc w:val="center"/>
        <w:rPr>
          <w:rFonts w:ascii="Garamond" w:hAnsi="Garamond"/>
          <w:b/>
          <w:sz w:val="24"/>
          <w:szCs w:val="24"/>
        </w:rPr>
      </w:pPr>
      <w:r w:rsidRPr="000A1891">
        <w:rPr>
          <w:rFonts w:ascii="Garamond" w:hAnsi="Garamond"/>
          <w:b/>
          <w:sz w:val="24"/>
          <w:szCs w:val="24"/>
        </w:rPr>
        <w:t>Fixação da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A competência fixa-se no momento em que a ação se propõe, sendo irrelevantes as modificações de facto que ocorram posteriormente, a não ser nos casos </w:t>
      </w:r>
      <w:r w:rsidR="000A1891">
        <w:rPr>
          <w:rFonts w:ascii="Garamond" w:hAnsi="Garamond"/>
          <w:sz w:val="24"/>
          <w:szCs w:val="24"/>
        </w:rPr>
        <w:t>especialmente previstos na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São igualmente irrelevantes as modificações de direito, exceto se for suprimido o órgão a que a causa estava afeta ou lhe for atribuída competência de que inicialmente carecia para o conhecimento da causa.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C5F5D">
      <w:pPr>
        <w:spacing w:after="0" w:line="360" w:lineRule="auto"/>
        <w:jc w:val="center"/>
        <w:rPr>
          <w:rFonts w:ascii="Garamond" w:hAnsi="Garamond"/>
          <w:sz w:val="24"/>
          <w:szCs w:val="24"/>
        </w:rPr>
      </w:pPr>
      <w:r w:rsidRPr="00A978BC">
        <w:rPr>
          <w:rFonts w:ascii="Garamond" w:hAnsi="Garamond"/>
          <w:sz w:val="24"/>
          <w:szCs w:val="24"/>
        </w:rPr>
        <w:t>Artigo 39.º</w:t>
      </w:r>
    </w:p>
    <w:p w:rsidR="00D6749F" w:rsidRPr="005C5F5D" w:rsidRDefault="00D6749F" w:rsidP="005C5F5D">
      <w:pPr>
        <w:spacing w:after="0" w:line="360" w:lineRule="auto"/>
        <w:jc w:val="center"/>
        <w:rPr>
          <w:rFonts w:ascii="Garamond" w:hAnsi="Garamond"/>
          <w:b/>
          <w:sz w:val="24"/>
          <w:szCs w:val="24"/>
        </w:rPr>
      </w:pPr>
      <w:r w:rsidRPr="005C5F5D">
        <w:rPr>
          <w:rFonts w:ascii="Garamond" w:hAnsi="Garamond"/>
          <w:b/>
          <w:sz w:val="24"/>
          <w:szCs w:val="24"/>
        </w:rPr>
        <w:t>Proibição de desaforamento</w:t>
      </w:r>
    </w:p>
    <w:p w:rsidR="00D6749F" w:rsidRPr="00A978BC" w:rsidRDefault="00AA4F84" w:rsidP="004213CA">
      <w:pPr>
        <w:spacing w:after="0" w:line="360" w:lineRule="auto"/>
        <w:jc w:val="both"/>
        <w:rPr>
          <w:rFonts w:ascii="Garamond" w:hAnsi="Garamond"/>
          <w:sz w:val="24"/>
          <w:szCs w:val="24"/>
        </w:rPr>
      </w:pPr>
      <w:r w:rsidRPr="00A978BC">
        <w:rPr>
          <w:rFonts w:ascii="Garamond" w:hAnsi="Garamond"/>
          <w:sz w:val="24"/>
          <w:szCs w:val="24"/>
        </w:rPr>
        <w:t>Nenhuma causa pode ser deslocada do tribunal ou juízo competente para outro, a não ser nos casos especialmente previstos na lei.</w:t>
      </w:r>
    </w:p>
    <w:p w:rsidR="00D6749F" w:rsidRPr="00A978BC" w:rsidRDefault="00D6749F" w:rsidP="004213CA">
      <w:pPr>
        <w:spacing w:after="0" w:line="360" w:lineRule="auto"/>
        <w:jc w:val="both"/>
        <w:rPr>
          <w:rFonts w:ascii="Garamond" w:hAnsi="Garamond"/>
          <w:sz w:val="24"/>
          <w:szCs w:val="24"/>
        </w:rPr>
      </w:pPr>
    </w:p>
    <w:p w:rsidR="00D6749F" w:rsidRPr="00A978BC" w:rsidRDefault="005C5F5D" w:rsidP="005C5F5D">
      <w:pPr>
        <w:spacing w:after="0" w:line="360" w:lineRule="auto"/>
        <w:jc w:val="center"/>
        <w:rPr>
          <w:rFonts w:ascii="Garamond" w:hAnsi="Garamond"/>
          <w:sz w:val="24"/>
          <w:szCs w:val="24"/>
        </w:rPr>
      </w:pPr>
      <w:r>
        <w:rPr>
          <w:rFonts w:ascii="Garamond" w:hAnsi="Garamond"/>
          <w:sz w:val="24"/>
          <w:szCs w:val="24"/>
        </w:rPr>
        <w:t>Artigo 40.º</w:t>
      </w:r>
    </w:p>
    <w:p w:rsidR="00D6749F" w:rsidRPr="005C5F5D" w:rsidRDefault="00D6749F" w:rsidP="005C5F5D">
      <w:pPr>
        <w:spacing w:after="0" w:line="360" w:lineRule="auto"/>
        <w:jc w:val="center"/>
        <w:rPr>
          <w:rFonts w:ascii="Garamond" w:hAnsi="Garamond"/>
          <w:b/>
          <w:sz w:val="24"/>
          <w:szCs w:val="24"/>
        </w:rPr>
      </w:pPr>
      <w:r w:rsidRPr="005C5F5D">
        <w:rPr>
          <w:rFonts w:ascii="Garamond" w:hAnsi="Garamond"/>
          <w:b/>
          <w:sz w:val="24"/>
          <w:szCs w:val="24"/>
        </w:rPr>
        <w:t>Competência em razão da matéria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tribunais judiciais têm competência para as causas que não sejam atribuíd</w:t>
      </w:r>
      <w:r w:rsidR="005C5F5D">
        <w:rPr>
          <w:rFonts w:ascii="Garamond" w:hAnsi="Garamond"/>
          <w:sz w:val="24"/>
          <w:szCs w:val="24"/>
        </w:rPr>
        <w:t>as a outra ordem jurisdicional.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AA4F84" w:rsidRPr="00A978BC">
        <w:rPr>
          <w:rFonts w:ascii="Garamond" w:hAnsi="Garamond"/>
          <w:sz w:val="24"/>
          <w:szCs w:val="24"/>
        </w:rPr>
        <w:t>A presente lei determina a competência, em razão da matéria, entre os juízos dos tribunais de comarca, estabelecendo as causas que competem aos juízos de competência especializada e aos tribunais de competência territorial alargada.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C5F5D">
      <w:pPr>
        <w:spacing w:after="0" w:line="360" w:lineRule="auto"/>
        <w:jc w:val="center"/>
        <w:rPr>
          <w:rFonts w:ascii="Garamond" w:hAnsi="Garamond"/>
          <w:sz w:val="24"/>
          <w:szCs w:val="24"/>
        </w:rPr>
      </w:pPr>
      <w:r w:rsidRPr="00A978BC">
        <w:rPr>
          <w:rFonts w:ascii="Garamond" w:hAnsi="Garamond"/>
          <w:sz w:val="24"/>
          <w:szCs w:val="24"/>
        </w:rPr>
        <w:t>Artigo 41.º</w:t>
      </w:r>
    </w:p>
    <w:p w:rsidR="00D6749F" w:rsidRPr="005C5F5D" w:rsidRDefault="00D6749F" w:rsidP="005C5F5D">
      <w:pPr>
        <w:spacing w:after="0" w:line="360" w:lineRule="auto"/>
        <w:jc w:val="center"/>
        <w:rPr>
          <w:rFonts w:ascii="Garamond" w:hAnsi="Garamond"/>
          <w:b/>
          <w:sz w:val="24"/>
          <w:szCs w:val="24"/>
        </w:rPr>
      </w:pPr>
      <w:r w:rsidRPr="005C5F5D">
        <w:rPr>
          <w:rFonts w:ascii="Garamond" w:hAnsi="Garamond"/>
          <w:b/>
          <w:sz w:val="24"/>
          <w:szCs w:val="24"/>
        </w:rPr>
        <w:t>Competência em razão do valor</w:t>
      </w:r>
    </w:p>
    <w:p w:rsidR="00D6749F" w:rsidRPr="00A978BC" w:rsidRDefault="00330410" w:rsidP="004213CA">
      <w:pPr>
        <w:spacing w:after="0" w:line="360" w:lineRule="auto"/>
        <w:jc w:val="both"/>
        <w:rPr>
          <w:rFonts w:ascii="Garamond" w:hAnsi="Garamond"/>
          <w:sz w:val="24"/>
          <w:szCs w:val="24"/>
        </w:rPr>
      </w:pPr>
      <w:r w:rsidRPr="00A978BC">
        <w:rPr>
          <w:rFonts w:ascii="Garamond" w:hAnsi="Garamond"/>
          <w:sz w:val="24"/>
          <w:szCs w:val="24"/>
        </w:rPr>
        <w:t>A presente lei determina a competência, em razão do valor, entre os juízos centrais cíveis e os juízos locais cíveis, nas ações declarativas cíveis de processo comum.</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C5F5D">
      <w:pPr>
        <w:spacing w:after="0" w:line="360" w:lineRule="auto"/>
        <w:jc w:val="center"/>
        <w:rPr>
          <w:rFonts w:ascii="Garamond" w:hAnsi="Garamond"/>
          <w:sz w:val="24"/>
          <w:szCs w:val="24"/>
        </w:rPr>
      </w:pPr>
      <w:r w:rsidRPr="00A978BC">
        <w:rPr>
          <w:rFonts w:ascii="Garamond" w:hAnsi="Garamond"/>
          <w:sz w:val="24"/>
          <w:szCs w:val="24"/>
        </w:rPr>
        <w:t>Artigo 42.º</w:t>
      </w:r>
    </w:p>
    <w:p w:rsidR="00D6749F" w:rsidRPr="005C5F5D" w:rsidRDefault="00D6749F" w:rsidP="005C5F5D">
      <w:pPr>
        <w:spacing w:after="0" w:line="360" w:lineRule="auto"/>
        <w:jc w:val="center"/>
        <w:rPr>
          <w:rFonts w:ascii="Garamond" w:hAnsi="Garamond"/>
          <w:b/>
          <w:sz w:val="24"/>
          <w:szCs w:val="24"/>
        </w:rPr>
      </w:pPr>
      <w:r w:rsidRPr="005C5F5D">
        <w:rPr>
          <w:rFonts w:ascii="Garamond" w:hAnsi="Garamond"/>
          <w:b/>
          <w:sz w:val="24"/>
          <w:szCs w:val="24"/>
        </w:rPr>
        <w:t>Competência em razão da hierarquia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tribunais judiciais encontram-se hierarquizados para efeit</w:t>
      </w:r>
      <w:r w:rsidR="005C5F5D">
        <w:rPr>
          <w:rFonts w:ascii="Garamond" w:hAnsi="Garamond"/>
          <w:sz w:val="24"/>
          <w:szCs w:val="24"/>
        </w:rPr>
        <w:t>o de recurso das suas decisões.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Em regra, o Supremo Tribunal de Justiça conhece, em recurso, das causas cujo valor exceda a alçada dos tribunais da Relação e estes das causas cujo valor exceda a alçada dos tribunais ju</w:t>
      </w:r>
      <w:r w:rsidR="005C5F5D">
        <w:rPr>
          <w:rFonts w:ascii="Garamond" w:hAnsi="Garamond"/>
          <w:sz w:val="24"/>
          <w:szCs w:val="24"/>
        </w:rPr>
        <w:t>diciais de primeira instância.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Em matéria criminal, a competência é definida na respetiva lei de processo.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C5F5D">
      <w:pPr>
        <w:spacing w:after="0" w:line="360" w:lineRule="auto"/>
        <w:jc w:val="center"/>
        <w:rPr>
          <w:rFonts w:ascii="Garamond" w:hAnsi="Garamond"/>
          <w:sz w:val="24"/>
          <w:szCs w:val="24"/>
        </w:rPr>
      </w:pPr>
      <w:r w:rsidRPr="00A978BC">
        <w:rPr>
          <w:rFonts w:ascii="Garamond" w:hAnsi="Garamond"/>
          <w:sz w:val="24"/>
          <w:szCs w:val="24"/>
        </w:rPr>
        <w:t>Artigo 43.º</w:t>
      </w:r>
    </w:p>
    <w:p w:rsidR="00D6749F" w:rsidRPr="005C5F5D" w:rsidRDefault="0042530E" w:rsidP="005C5F5D">
      <w:pPr>
        <w:spacing w:after="0" w:line="360" w:lineRule="auto"/>
        <w:jc w:val="center"/>
        <w:rPr>
          <w:rFonts w:ascii="Garamond" w:hAnsi="Garamond"/>
          <w:b/>
          <w:sz w:val="24"/>
          <w:szCs w:val="24"/>
        </w:rPr>
      </w:pPr>
      <w:r w:rsidRPr="005C5F5D">
        <w:rPr>
          <w:rFonts w:ascii="Garamond" w:hAnsi="Garamond"/>
          <w:b/>
          <w:sz w:val="24"/>
          <w:szCs w:val="24"/>
        </w:rPr>
        <w:t>Competência em razão do território</w:t>
      </w:r>
    </w:p>
    <w:p w:rsidR="0042530E" w:rsidRPr="00A978BC" w:rsidRDefault="0042530E" w:rsidP="004213CA">
      <w:pPr>
        <w:spacing w:after="0" w:line="360" w:lineRule="auto"/>
        <w:ind w:right="-1"/>
        <w:jc w:val="both"/>
        <w:rPr>
          <w:rFonts w:ascii="Garamond" w:hAnsi="Garamond"/>
          <w:sz w:val="24"/>
          <w:szCs w:val="24"/>
        </w:rPr>
      </w:pPr>
      <w:r w:rsidRPr="00A978BC">
        <w:rPr>
          <w:rFonts w:ascii="Garamond" w:hAnsi="Garamond"/>
          <w:sz w:val="24"/>
          <w:szCs w:val="24"/>
        </w:rPr>
        <w:t>1 - O Supremo Tribunal de Justiça tem competência em todo o território.</w:t>
      </w:r>
    </w:p>
    <w:p w:rsidR="0042530E" w:rsidRPr="00A978BC" w:rsidRDefault="0042530E" w:rsidP="004213CA">
      <w:pPr>
        <w:spacing w:after="0" w:line="360" w:lineRule="auto"/>
        <w:ind w:right="-1"/>
        <w:jc w:val="both"/>
        <w:rPr>
          <w:rFonts w:ascii="Garamond" w:hAnsi="Garamond"/>
          <w:sz w:val="24"/>
          <w:szCs w:val="24"/>
        </w:rPr>
      </w:pPr>
      <w:r w:rsidRPr="00A978BC">
        <w:rPr>
          <w:rFonts w:ascii="Garamond" w:hAnsi="Garamond"/>
          <w:sz w:val="24"/>
          <w:szCs w:val="24"/>
        </w:rPr>
        <w:t>2 - Os tribunais da Relação têm, em regra, competência na área das respetivas circunscrições.</w:t>
      </w:r>
    </w:p>
    <w:p w:rsidR="0042530E" w:rsidRPr="00A978BC" w:rsidRDefault="0042530E" w:rsidP="004213CA">
      <w:pPr>
        <w:spacing w:after="0" w:line="360" w:lineRule="auto"/>
        <w:ind w:right="-1"/>
        <w:jc w:val="both"/>
        <w:rPr>
          <w:rFonts w:ascii="Garamond" w:hAnsi="Garamond"/>
          <w:sz w:val="24"/>
          <w:szCs w:val="24"/>
        </w:rPr>
      </w:pPr>
      <w:r w:rsidRPr="00A978BC">
        <w:rPr>
          <w:rFonts w:ascii="Garamond" w:hAnsi="Garamond"/>
          <w:sz w:val="24"/>
          <w:szCs w:val="24"/>
        </w:rPr>
        <w:t>3 - Os tribunais judiciais de comarca possuem, em regra, competência na área das respetivas comarcas.</w:t>
      </w:r>
    </w:p>
    <w:p w:rsidR="0042530E" w:rsidRPr="00A978BC" w:rsidRDefault="0042530E" w:rsidP="004213CA">
      <w:pPr>
        <w:spacing w:after="0" w:line="360" w:lineRule="auto"/>
        <w:ind w:right="-1"/>
        <w:jc w:val="both"/>
        <w:rPr>
          <w:rFonts w:ascii="Garamond" w:hAnsi="Garamond"/>
          <w:sz w:val="24"/>
          <w:szCs w:val="24"/>
        </w:rPr>
      </w:pPr>
      <w:r w:rsidRPr="00A978BC">
        <w:rPr>
          <w:rFonts w:ascii="Garamond" w:hAnsi="Garamond"/>
          <w:sz w:val="24"/>
          <w:szCs w:val="24"/>
        </w:rPr>
        <w:t>4 - Podem existir tribunais judiciais de primeira instância com competência para mais do que uma comarca, designados por tribunais de competência territorial alargada.</w:t>
      </w:r>
    </w:p>
    <w:p w:rsidR="00D6749F" w:rsidRPr="00A978BC" w:rsidRDefault="0042530E" w:rsidP="004213CA">
      <w:pPr>
        <w:spacing w:after="0" w:line="360" w:lineRule="auto"/>
        <w:jc w:val="both"/>
        <w:rPr>
          <w:rFonts w:ascii="Garamond" w:hAnsi="Garamond"/>
          <w:sz w:val="24"/>
          <w:szCs w:val="24"/>
        </w:rPr>
      </w:pPr>
      <w:r w:rsidRPr="00A978BC">
        <w:rPr>
          <w:rFonts w:ascii="Garamond" w:hAnsi="Garamond"/>
          <w:sz w:val="24"/>
          <w:szCs w:val="24"/>
        </w:rPr>
        <w:t>5 - Os juízos de competência especializada e os juízos de competência genérica possuem a área de competência territorial a definir por decreto-lei, dentro dos limites da respetiva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C5F5D">
      <w:pPr>
        <w:spacing w:after="0" w:line="360" w:lineRule="auto"/>
        <w:jc w:val="center"/>
        <w:rPr>
          <w:rFonts w:ascii="Garamond" w:hAnsi="Garamond"/>
          <w:sz w:val="24"/>
          <w:szCs w:val="24"/>
        </w:rPr>
      </w:pPr>
      <w:r w:rsidRPr="00A978BC">
        <w:rPr>
          <w:rFonts w:ascii="Garamond" w:hAnsi="Garamond"/>
          <w:sz w:val="24"/>
          <w:szCs w:val="24"/>
        </w:rPr>
        <w:t>Artigo 44.º</w:t>
      </w:r>
    </w:p>
    <w:p w:rsidR="00D6749F" w:rsidRPr="005C5F5D" w:rsidRDefault="00D6749F" w:rsidP="005C5F5D">
      <w:pPr>
        <w:spacing w:after="0" w:line="360" w:lineRule="auto"/>
        <w:jc w:val="center"/>
        <w:rPr>
          <w:rFonts w:ascii="Garamond" w:hAnsi="Garamond"/>
          <w:b/>
          <w:sz w:val="24"/>
          <w:szCs w:val="24"/>
        </w:rPr>
      </w:pPr>
      <w:r w:rsidRPr="005C5F5D">
        <w:rPr>
          <w:rFonts w:ascii="Garamond" w:hAnsi="Garamond"/>
          <w:b/>
          <w:sz w:val="24"/>
          <w:szCs w:val="24"/>
        </w:rPr>
        <w:t>Alçadas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Em matéria cível, a alçada dos </w:t>
      </w:r>
      <w:r w:rsidR="00F04187">
        <w:rPr>
          <w:rFonts w:ascii="Garamond" w:hAnsi="Garamond"/>
          <w:sz w:val="24"/>
          <w:szCs w:val="24"/>
        </w:rPr>
        <w:t>tribunais da Relação é de €</w:t>
      </w:r>
      <w:r w:rsidRPr="00A978BC">
        <w:rPr>
          <w:rFonts w:ascii="Garamond" w:hAnsi="Garamond"/>
          <w:sz w:val="24"/>
          <w:szCs w:val="24"/>
        </w:rPr>
        <w:t xml:space="preserve"> 30 000 e a dos tribunais de prime</w:t>
      </w:r>
      <w:r w:rsidR="00F04187">
        <w:rPr>
          <w:rFonts w:ascii="Garamond" w:hAnsi="Garamond"/>
          <w:sz w:val="24"/>
          <w:szCs w:val="24"/>
        </w:rPr>
        <w:t>ira instância é de €</w:t>
      </w:r>
      <w:r w:rsidR="008D0DD8">
        <w:rPr>
          <w:rFonts w:ascii="Garamond" w:hAnsi="Garamond"/>
          <w:sz w:val="24"/>
          <w:szCs w:val="24"/>
        </w:rPr>
        <w:t xml:space="preserve"> 5</w:t>
      </w:r>
      <w:r w:rsidR="00F04187">
        <w:rPr>
          <w:rFonts w:ascii="Garamond" w:hAnsi="Garamond"/>
          <w:sz w:val="24"/>
          <w:szCs w:val="24"/>
        </w:rPr>
        <w:t xml:space="preserve"> </w:t>
      </w:r>
      <w:r w:rsidR="008D0DD8">
        <w:rPr>
          <w:rFonts w:ascii="Garamond" w:hAnsi="Garamond"/>
          <w:sz w:val="24"/>
          <w:szCs w:val="24"/>
        </w:rPr>
        <w:t>000.</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Em matéria criminal não há alçada, sem prejuízo das disposições processuais relativa</w:t>
      </w:r>
      <w:r w:rsidR="00F04187">
        <w:rPr>
          <w:rFonts w:ascii="Garamond" w:hAnsi="Garamond"/>
          <w:sz w:val="24"/>
          <w:szCs w:val="24"/>
        </w:rPr>
        <w:t>s à admissibilidade de recurso.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admissibilidade dos recursos por efeito das alçadas é regulada pela lei em vigor ao tempo em que foi instaurada a ação.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629F8">
      <w:pPr>
        <w:spacing w:after="0" w:line="360" w:lineRule="auto"/>
        <w:jc w:val="center"/>
        <w:rPr>
          <w:rFonts w:ascii="Garamond" w:hAnsi="Garamond"/>
          <w:sz w:val="24"/>
          <w:szCs w:val="24"/>
        </w:rPr>
      </w:pPr>
      <w:r w:rsidRPr="00A978BC">
        <w:rPr>
          <w:rFonts w:ascii="Garamond" w:hAnsi="Garamond"/>
          <w:sz w:val="24"/>
          <w:szCs w:val="24"/>
        </w:rPr>
        <w:t>CAPÍTULO III</w:t>
      </w:r>
    </w:p>
    <w:p w:rsidR="00D6749F" w:rsidRPr="00D629F8" w:rsidRDefault="00D629F8" w:rsidP="00D629F8">
      <w:pPr>
        <w:spacing w:after="0" w:line="360" w:lineRule="auto"/>
        <w:jc w:val="center"/>
        <w:rPr>
          <w:rFonts w:ascii="Garamond" w:hAnsi="Garamond"/>
          <w:b/>
          <w:sz w:val="24"/>
          <w:szCs w:val="24"/>
        </w:rPr>
      </w:pPr>
      <w:r w:rsidRPr="00D629F8">
        <w:rPr>
          <w:rFonts w:ascii="Garamond" w:hAnsi="Garamond"/>
          <w:b/>
          <w:sz w:val="24"/>
          <w:szCs w:val="24"/>
        </w:rPr>
        <w:t>Supremo Tribunal de Justiça</w:t>
      </w:r>
    </w:p>
    <w:p w:rsidR="00D629F8" w:rsidRPr="00A978BC" w:rsidRDefault="00D629F8" w:rsidP="00D629F8">
      <w:pPr>
        <w:spacing w:after="0" w:line="360" w:lineRule="auto"/>
        <w:jc w:val="center"/>
        <w:rPr>
          <w:rFonts w:ascii="Garamond" w:hAnsi="Garamond"/>
          <w:sz w:val="24"/>
          <w:szCs w:val="24"/>
        </w:rPr>
      </w:pPr>
    </w:p>
    <w:p w:rsidR="00D6749F" w:rsidRPr="00A978BC" w:rsidRDefault="00D6749F" w:rsidP="00D629F8">
      <w:pPr>
        <w:spacing w:after="0" w:line="360" w:lineRule="auto"/>
        <w:jc w:val="center"/>
        <w:rPr>
          <w:rFonts w:ascii="Garamond" w:hAnsi="Garamond"/>
          <w:sz w:val="24"/>
          <w:szCs w:val="24"/>
        </w:rPr>
      </w:pPr>
      <w:r w:rsidRPr="00A978BC">
        <w:rPr>
          <w:rFonts w:ascii="Garamond" w:hAnsi="Garamond"/>
          <w:sz w:val="24"/>
          <w:szCs w:val="24"/>
        </w:rPr>
        <w:t>SECÇÃO I</w:t>
      </w:r>
    </w:p>
    <w:p w:rsidR="00D6749F" w:rsidRPr="00D629F8" w:rsidRDefault="00D6749F" w:rsidP="00D629F8">
      <w:pPr>
        <w:spacing w:after="0" w:line="360" w:lineRule="auto"/>
        <w:jc w:val="center"/>
        <w:rPr>
          <w:rFonts w:ascii="Garamond" w:hAnsi="Garamond"/>
          <w:b/>
          <w:sz w:val="24"/>
          <w:szCs w:val="24"/>
        </w:rPr>
      </w:pPr>
      <w:r w:rsidRPr="00D629F8">
        <w:rPr>
          <w:rFonts w:ascii="Garamond" w:hAnsi="Garamond"/>
          <w:b/>
          <w:sz w:val="24"/>
          <w:szCs w:val="24"/>
        </w:rPr>
        <w:t>Disposições gerais</w:t>
      </w:r>
    </w:p>
    <w:p w:rsidR="00D6749F" w:rsidRPr="00A978BC" w:rsidRDefault="00D6749F" w:rsidP="00D629F8">
      <w:pPr>
        <w:spacing w:after="0" w:line="360" w:lineRule="auto"/>
        <w:jc w:val="center"/>
        <w:rPr>
          <w:rFonts w:ascii="Garamond" w:hAnsi="Garamond"/>
          <w:sz w:val="24"/>
          <w:szCs w:val="24"/>
        </w:rPr>
      </w:pPr>
    </w:p>
    <w:p w:rsidR="00D6749F" w:rsidRPr="00A978BC" w:rsidRDefault="00D6749F" w:rsidP="00D629F8">
      <w:pPr>
        <w:spacing w:after="0" w:line="360" w:lineRule="auto"/>
        <w:jc w:val="center"/>
        <w:rPr>
          <w:rFonts w:ascii="Garamond" w:hAnsi="Garamond"/>
          <w:sz w:val="24"/>
          <w:szCs w:val="24"/>
        </w:rPr>
      </w:pPr>
      <w:r w:rsidRPr="00A978BC">
        <w:rPr>
          <w:rFonts w:ascii="Garamond" w:hAnsi="Garamond"/>
          <w:sz w:val="24"/>
          <w:szCs w:val="24"/>
        </w:rPr>
        <w:t>Artigo 45.º</w:t>
      </w:r>
    </w:p>
    <w:p w:rsidR="00D6749F" w:rsidRPr="00D629F8" w:rsidRDefault="00D6749F" w:rsidP="00D629F8">
      <w:pPr>
        <w:spacing w:after="0" w:line="360" w:lineRule="auto"/>
        <w:jc w:val="center"/>
        <w:rPr>
          <w:rFonts w:ascii="Garamond" w:hAnsi="Garamond"/>
          <w:b/>
          <w:sz w:val="24"/>
          <w:szCs w:val="24"/>
        </w:rPr>
      </w:pPr>
      <w:r w:rsidRPr="00D629F8">
        <w:rPr>
          <w:rFonts w:ascii="Garamond" w:hAnsi="Garamond"/>
          <w:b/>
          <w:sz w:val="24"/>
          <w:szCs w:val="24"/>
        </w:rPr>
        <w:lastRenderedPageBreak/>
        <w:t>Sede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Supremo Tribunal de Justiça tem sede em Lisboa.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629F8">
      <w:pPr>
        <w:spacing w:after="0" w:line="360" w:lineRule="auto"/>
        <w:jc w:val="center"/>
        <w:rPr>
          <w:rFonts w:ascii="Garamond" w:hAnsi="Garamond"/>
          <w:sz w:val="24"/>
          <w:szCs w:val="24"/>
        </w:rPr>
      </w:pPr>
      <w:r w:rsidRPr="00A978BC">
        <w:rPr>
          <w:rFonts w:ascii="Garamond" w:hAnsi="Garamond"/>
          <w:sz w:val="24"/>
          <w:szCs w:val="24"/>
        </w:rPr>
        <w:t>Artigo 46.º</w:t>
      </w:r>
    </w:p>
    <w:p w:rsidR="00D6749F" w:rsidRPr="00D629F8" w:rsidRDefault="00D6749F" w:rsidP="00D629F8">
      <w:pPr>
        <w:spacing w:after="0" w:line="360" w:lineRule="auto"/>
        <w:jc w:val="center"/>
        <w:rPr>
          <w:rFonts w:ascii="Garamond" w:hAnsi="Garamond"/>
          <w:b/>
          <w:sz w:val="24"/>
          <w:szCs w:val="24"/>
        </w:rPr>
      </w:pPr>
      <w:r w:rsidRPr="00D629F8">
        <w:rPr>
          <w:rFonts w:ascii="Garamond" w:hAnsi="Garamond"/>
          <w:b/>
          <w:sz w:val="24"/>
          <w:szCs w:val="24"/>
        </w:rPr>
        <w:t>Poderes de cognição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Fora dos casos previstos na lei, o Supremo Tribunal de Justiça apenas conhece de matéria de direito.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32982">
      <w:pPr>
        <w:spacing w:after="0" w:line="360" w:lineRule="auto"/>
        <w:jc w:val="center"/>
        <w:rPr>
          <w:rFonts w:ascii="Garamond" w:hAnsi="Garamond"/>
          <w:sz w:val="24"/>
          <w:szCs w:val="24"/>
        </w:rPr>
      </w:pPr>
      <w:r w:rsidRPr="00A978BC">
        <w:rPr>
          <w:rFonts w:ascii="Garamond" w:hAnsi="Garamond"/>
          <w:sz w:val="24"/>
          <w:szCs w:val="24"/>
        </w:rPr>
        <w:t>SECÇÃO II</w:t>
      </w:r>
    </w:p>
    <w:p w:rsidR="00D6749F" w:rsidRPr="00E32982" w:rsidRDefault="00D6749F" w:rsidP="00E32982">
      <w:pPr>
        <w:spacing w:after="0" w:line="360" w:lineRule="auto"/>
        <w:jc w:val="center"/>
        <w:rPr>
          <w:rFonts w:ascii="Garamond" w:hAnsi="Garamond"/>
          <w:b/>
          <w:sz w:val="24"/>
          <w:szCs w:val="24"/>
        </w:rPr>
      </w:pPr>
      <w:r w:rsidRPr="00E32982">
        <w:rPr>
          <w:rFonts w:ascii="Garamond" w:hAnsi="Garamond"/>
          <w:b/>
          <w:sz w:val="24"/>
          <w:szCs w:val="24"/>
        </w:rPr>
        <w:t>Organização e funcionamento</w:t>
      </w:r>
    </w:p>
    <w:p w:rsidR="00D6749F" w:rsidRPr="00A978BC" w:rsidRDefault="00D6749F" w:rsidP="00E32982">
      <w:pPr>
        <w:spacing w:after="0" w:line="360" w:lineRule="auto"/>
        <w:jc w:val="center"/>
        <w:rPr>
          <w:rFonts w:ascii="Garamond" w:hAnsi="Garamond"/>
          <w:sz w:val="24"/>
          <w:szCs w:val="24"/>
        </w:rPr>
      </w:pPr>
    </w:p>
    <w:p w:rsidR="00D6749F" w:rsidRPr="00A978BC" w:rsidRDefault="00D6749F" w:rsidP="00E32982">
      <w:pPr>
        <w:spacing w:after="0" w:line="360" w:lineRule="auto"/>
        <w:jc w:val="center"/>
        <w:rPr>
          <w:rFonts w:ascii="Garamond" w:hAnsi="Garamond"/>
          <w:sz w:val="24"/>
          <w:szCs w:val="24"/>
        </w:rPr>
      </w:pPr>
      <w:r w:rsidRPr="00A978BC">
        <w:rPr>
          <w:rFonts w:ascii="Garamond" w:hAnsi="Garamond"/>
          <w:sz w:val="24"/>
          <w:szCs w:val="24"/>
        </w:rPr>
        <w:t>Artigo 47.º</w:t>
      </w:r>
    </w:p>
    <w:p w:rsidR="00D6749F" w:rsidRPr="00E32982" w:rsidRDefault="00D6749F" w:rsidP="00E32982">
      <w:pPr>
        <w:spacing w:after="0" w:line="360" w:lineRule="auto"/>
        <w:jc w:val="center"/>
        <w:rPr>
          <w:rFonts w:ascii="Garamond" w:hAnsi="Garamond"/>
          <w:b/>
          <w:sz w:val="24"/>
          <w:szCs w:val="24"/>
        </w:rPr>
      </w:pPr>
      <w:r w:rsidRPr="00E32982">
        <w:rPr>
          <w:rFonts w:ascii="Garamond" w:hAnsi="Garamond"/>
          <w:b/>
          <w:sz w:val="24"/>
          <w:szCs w:val="24"/>
        </w:rPr>
        <w:t>Organização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Supremo Tribunal de Justiça compreende secções em matéria cível, em mat</w:t>
      </w:r>
      <w:r w:rsidR="00E32982">
        <w:rPr>
          <w:rFonts w:ascii="Garamond" w:hAnsi="Garamond"/>
          <w:sz w:val="24"/>
          <w:szCs w:val="24"/>
        </w:rPr>
        <w:t>éria penal e em matéria social.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No Supremo Tribunal de Justiça há ainda uma secção para julgamento dos recursos das deliberações do Con</w:t>
      </w:r>
      <w:r w:rsidR="00E32982">
        <w:rPr>
          <w:rFonts w:ascii="Garamond" w:hAnsi="Garamond"/>
          <w:sz w:val="24"/>
          <w:szCs w:val="24"/>
        </w:rPr>
        <w:t>selho Superior da Magistratura.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secção referida no número anterior é constituída pelo mais antigo dos vice-presidentes do Supremo Tribunal de Justiça, que tem voto de qualidade, e por um juiz de cada secção, anual e sucessivamente designados, tendo em conta a respetiva antiguidade.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32982">
      <w:pPr>
        <w:spacing w:after="0" w:line="360" w:lineRule="auto"/>
        <w:jc w:val="center"/>
        <w:rPr>
          <w:rFonts w:ascii="Garamond" w:hAnsi="Garamond"/>
          <w:sz w:val="24"/>
          <w:szCs w:val="24"/>
        </w:rPr>
      </w:pPr>
      <w:r w:rsidRPr="00A978BC">
        <w:rPr>
          <w:rFonts w:ascii="Garamond" w:hAnsi="Garamond"/>
          <w:sz w:val="24"/>
          <w:szCs w:val="24"/>
        </w:rPr>
        <w:t>Artigo 48.º</w:t>
      </w:r>
    </w:p>
    <w:p w:rsidR="00D6749F" w:rsidRPr="00E32982" w:rsidRDefault="00D6749F" w:rsidP="00E32982">
      <w:pPr>
        <w:spacing w:after="0" w:line="360" w:lineRule="auto"/>
        <w:jc w:val="center"/>
        <w:rPr>
          <w:rFonts w:ascii="Garamond" w:hAnsi="Garamond"/>
          <w:b/>
          <w:sz w:val="24"/>
          <w:szCs w:val="24"/>
        </w:rPr>
      </w:pPr>
      <w:r w:rsidRPr="00E32982">
        <w:rPr>
          <w:rFonts w:ascii="Garamond" w:hAnsi="Garamond"/>
          <w:b/>
          <w:sz w:val="24"/>
          <w:szCs w:val="24"/>
        </w:rPr>
        <w:t>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Supremo Tribunal de Justiça funciona, sob a direção de um presidente, em plenário do tribunal, em pleno das secçõe</w:t>
      </w:r>
      <w:r w:rsidR="00E32982">
        <w:rPr>
          <w:rFonts w:ascii="Garamond" w:hAnsi="Garamond"/>
          <w:sz w:val="24"/>
          <w:szCs w:val="24"/>
        </w:rPr>
        <w:t>s especializadas e por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 plenário do tribunal é constituído por todos os juízes que compõem as secções e só pode funcionar com a presença de, pelo menos, três quartos dos juízes em exercício.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Ao pleno das secções especializadas ou das respetivas secções conjuntas é aplicável, com as necessárias adaptações,</w:t>
      </w:r>
      <w:r w:rsidR="00E32982">
        <w:rPr>
          <w:rFonts w:ascii="Garamond" w:hAnsi="Garamond"/>
          <w:sz w:val="24"/>
          <w:szCs w:val="24"/>
        </w:rPr>
        <w:t xml:space="preserve"> o disposto no número anterior.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Os juízes tomam assento alternadamente à direita e à esquerda do presidente, segundo a ordem de antiguidade.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32982">
      <w:pPr>
        <w:spacing w:after="0" w:line="360" w:lineRule="auto"/>
        <w:jc w:val="center"/>
        <w:rPr>
          <w:rFonts w:ascii="Garamond" w:hAnsi="Garamond"/>
          <w:sz w:val="24"/>
          <w:szCs w:val="24"/>
        </w:rPr>
      </w:pPr>
      <w:r w:rsidRPr="00A978BC">
        <w:rPr>
          <w:rFonts w:ascii="Garamond" w:hAnsi="Garamond"/>
          <w:sz w:val="24"/>
          <w:szCs w:val="24"/>
        </w:rPr>
        <w:t>Artigo 49.º</w:t>
      </w:r>
    </w:p>
    <w:p w:rsidR="00D6749F" w:rsidRPr="00E32982" w:rsidRDefault="00D6749F" w:rsidP="00E32982">
      <w:pPr>
        <w:spacing w:after="0" w:line="360" w:lineRule="auto"/>
        <w:jc w:val="center"/>
        <w:rPr>
          <w:rFonts w:ascii="Garamond" w:hAnsi="Garamond"/>
          <w:b/>
          <w:sz w:val="24"/>
          <w:szCs w:val="24"/>
        </w:rPr>
      </w:pPr>
      <w:r w:rsidRPr="00E32982">
        <w:rPr>
          <w:rFonts w:ascii="Garamond" w:hAnsi="Garamond"/>
          <w:b/>
          <w:sz w:val="24"/>
          <w:szCs w:val="24"/>
        </w:rPr>
        <w:lastRenderedPageBreak/>
        <w:t>Preenchimento das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 Conselho Superior da Magistratura fixa, sempre que o julgar conveniente, sob proposta do Presidente do Supremo Tribunal de Justiça, o número de juízes que compõem cada secção.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Cabe ao Presidente do Supremo Tribunal de Justiça distribuir os juízes pelas secções, tomando sucessivamente em conta o seu grau de especialização, a conveniência do serviço e a preferência manifestada.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O Presidente do Supremo Tribunal de Justiça pode autorizar a mudança de secção ou a permuta entre juízes de secções diferentes, com observância do disposto no número anterior.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Quando o relator mudar de secção, mantém-se a sua competência e a dos seus adjuntos que tenham tido visto para julgamento.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32982">
      <w:pPr>
        <w:spacing w:after="0" w:line="360" w:lineRule="auto"/>
        <w:jc w:val="center"/>
        <w:rPr>
          <w:rFonts w:ascii="Garamond" w:hAnsi="Garamond"/>
          <w:sz w:val="24"/>
          <w:szCs w:val="24"/>
        </w:rPr>
      </w:pPr>
      <w:r w:rsidRPr="00A978BC">
        <w:rPr>
          <w:rFonts w:ascii="Garamond" w:hAnsi="Garamond"/>
          <w:sz w:val="24"/>
          <w:szCs w:val="24"/>
        </w:rPr>
        <w:t>Artigo 50.º</w:t>
      </w:r>
    </w:p>
    <w:p w:rsidR="00D6749F" w:rsidRPr="00E32982" w:rsidRDefault="00D6749F" w:rsidP="00E32982">
      <w:pPr>
        <w:spacing w:after="0" w:line="360" w:lineRule="auto"/>
        <w:jc w:val="center"/>
        <w:rPr>
          <w:rFonts w:ascii="Garamond" w:hAnsi="Garamond"/>
          <w:b/>
          <w:sz w:val="24"/>
          <w:szCs w:val="24"/>
        </w:rPr>
      </w:pPr>
      <w:r w:rsidRPr="00E32982">
        <w:rPr>
          <w:rFonts w:ascii="Garamond" w:hAnsi="Garamond"/>
          <w:b/>
          <w:sz w:val="24"/>
          <w:szCs w:val="24"/>
        </w:rPr>
        <w:t>Juízes militares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No Supremo Tribunal de Justiça há um juiz militar por cada ramo das Forças Armadas e um pela Guarda Nacional Republicana (GNR).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32982">
      <w:pPr>
        <w:spacing w:after="0" w:line="360" w:lineRule="auto"/>
        <w:jc w:val="center"/>
        <w:rPr>
          <w:rFonts w:ascii="Garamond" w:hAnsi="Garamond"/>
          <w:sz w:val="24"/>
          <w:szCs w:val="24"/>
        </w:rPr>
      </w:pPr>
      <w:r w:rsidRPr="00A978BC">
        <w:rPr>
          <w:rFonts w:ascii="Garamond" w:hAnsi="Garamond"/>
          <w:sz w:val="24"/>
          <w:szCs w:val="24"/>
        </w:rPr>
        <w:t>Artigo 51.º</w:t>
      </w:r>
    </w:p>
    <w:p w:rsidR="00D6749F" w:rsidRPr="00E32982" w:rsidRDefault="00D6749F" w:rsidP="00E32982">
      <w:pPr>
        <w:spacing w:after="0" w:line="360" w:lineRule="auto"/>
        <w:jc w:val="center"/>
        <w:rPr>
          <w:rFonts w:ascii="Garamond" w:hAnsi="Garamond"/>
          <w:b/>
          <w:sz w:val="24"/>
          <w:szCs w:val="24"/>
        </w:rPr>
      </w:pPr>
      <w:r w:rsidRPr="00E32982">
        <w:rPr>
          <w:rFonts w:ascii="Garamond" w:hAnsi="Garamond"/>
          <w:b/>
          <w:sz w:val="24"/>
          <w:szCs w:val="24"/>
        </w:rPr>
        <w:t>Sessões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As sessões têm lugar segundo agenda, devendo a data e hora das audiências constar de tabela afixada, com antecedência, no átrio do tribunal, podendo a mesma ser ainda divulgada por meios eletrónicos.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SECÇÃO III</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Competência</w:t>
      </w:r>
    </w:p>
    <w:p w:rsidR="00D6749F" w:rsidRPr="00A978BC" w:rsidRDefault="00D6749F" w:rsidP="00764A4D">
      <w:pPr>
        <w:spacing w:after="0" w:line="360" w:lineRule="auto"/>
        <w:jc w:val="center"/>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52.º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Competência do plenário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Compete ao Supremo Tribunal de Justiça, funcionando em plenário: </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a)</w:t>
      </w:r>
      <w:r w:rsidRPr="00A978BC">
        <w:rPr>
          <w:rFonts w:ascii="Garamond" w:hAnsi="Garamond"/>
          <w:sz w:val="24"/>
          <w:szCs w:val="24"/>
        </w:rPr>
        <w:t xml:space="preserve"> Julgar os recursos de decisões proferidas pelo pleno das secções criminais; </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b)</w:t>
      </w:r>
      <w:r w:rsidRPr="00A978BC">
        <w:rPr>
          <w:rFonts w:ascii="Garamond" w:hAnsi="Garamond"/>
          <w:sz w:val="24"/>
          <w:szCs w:val="24"/>
        </w:rPr>
        <w:t xml:space="preserve"> Exercer as demais competências conferidas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53.º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lastRenderedPageBreak/>
        <w:t>Competências do pleno das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Compete ao pleno das secções</w:t>
      </w:r>
      <w:r w:rsidR="00764A4D">
        <w:rPr>
          <w:rFonts w:ascii="Garamond" w:hAnsi="Garamond"/>
          <w:sz w:val="24"/>
          <w:szCs w:val="24"/>
        </w:rPr>
        <w:t>, segundo a sua especialização:</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a)</w:t>
      </w:r>
      <w:r w:rsidRPr="00A978BC">
        <w:rPr>
          <w:rFonts w:ascii="Garamond" w:hAnsi="Garamond"/>
          <w:sz w:val="24"/>
          <w:szCs w:val="24"/>
        </w:rPr>
        <w:t xml:space="preserve"> Julgar o Presidente da República, o Presidente da Assembleia da República e o Primeiro-Ministro pelos crimes praticados</w:t>
      </w:r>
      <w:r w:rsidR="00764A4D">
        <w:rPr>
          <w:rFonts w:ascii="Garamond" w:hAnsi="Garamond"/>
          <w:sz w:val="24"/>
          <w:szCs w:val="24"/>
        </w:rPr>
        <w:t xml:space="preserve"> no exercício das suas funções;</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b)</w:t>
      </w:r>
      <w:r w:rsidRPr="00A978BC">
        <w:rPr>
          <w:rFonts w:ascii="Garamond" w:hAnsi="Garamond"/>
          <w:sz w:val="24"/>
          <w:szCs w:val="24"/>
        </w:rPr>
        <w:t xml:space="preserve"> Julgar os recursos de decisões proferidas em pr</w:t>
      </w:r>
      <w:r w:rsidR="00764A4D">
        <w:rPr>
          <w:rFonts w:ascii="Garamond" w:hAnsi="Garamond"/>
          <w:sz w:val="24"/>
          <w:szCs w:val="24"/>
        </w:rPr>
        <w:t>imeira instância pelas secções;</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c)</w:t>
      </w:r>
      <w:r w:rsidRPr="00A978BC">
        <w:rPr>
          <w:rFonts w:ascii="Garamond" w:hAnsi="Garamond"/>
          <w:sz w:val="24"/>
          <w:szCs w:val="24"/>
        </w:rPr>
        <w:t xml:space="preserve"> Uniformizar a jurisprudência, nos termos da lei de processo.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54.º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Especialização das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As secções cíveis julgam as causas que não estejam atribuídas a outras secções, as secções criminais julgam as causas de natureza penal e as secções sociais julgam as ca</w:t>
      </w:r>
      <w:r w:rsidR="00764A4D">
        <w:rPr>
          <w:rFonts w:ascii="Garamond" w:hAnsi="Garamond"/>
          <w:sz w:val="24"/>
          <w:szCs w:val="24"/>
        </w:rPr>
        <w:t>usas referidas no artigo 126.º.</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As causas referidas nos artigos 111.º, 113.º e 128.º são sempre distribuídas à mesma secção cível e as causas referidas no artigo 112.º são sempre distribuídas à mesma secção criminal.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55.º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Competência das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Compete às secções</w:t>
      </w:r>
      <w:r w:rsidR="00764A4D">
        <w:rPr>
          <w:rFonts w:ascii="Garamond" w:hAnsi="Garamond"/>
          <w:sz w:val="24"/>
          <w:szCs w:val="24"/>
        </w:rPr>
        <w:t>, segundo a sua especialização:</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a)</w:t>
      </w:r>
      <w:r w:rsidRPr="00A978BC">
        <w:rPr>
          <w:rFonts w:ascii="Garamond" w:hAnsi="Garamond"/>
          <w:sz w:val="24"/>
          <w:szCs w:val="24"/>
        </w:rPr>
        <w:t xml:space="preserve"> Julgar os recursos que não sejam da competência do pleno das secções especializadas; </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b)</w:t>
      </w:r>
      <w:r w:rsidRPr="00A978BC">
        <w:rPr>
          <w:rFonts w:ascii="Garamond" w:hAnsi="Garamond"/>
          <w:sz w:val="24"/>
          <w:szCs w:val="24"/>
        </w:rPr>
        <w:t xml:space="preserve"> Julgar processos por crimes cometidos por juízes do Supremo Tribunal de Justiça e dos tribunais da Relação e magistrados do Ministério Público que exerçam funções junto destes tribunais, ou equiparados, e recursos em matéria contraor</w:t>
      </w:r>
      <w:r w:rsidR="00764A4D">
        <w:rPr>
          <w:rFonts w:ascii="Garamond" w:hAnsi="Garamond"/>
          <w:sz w:val="24"/>
          <w:szCs w:val="24"/>
        </w:rPr>
        <w:t>denacional a eles respeitantes;</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c)</w:t>
      </w:r>
      <w:r w:rsidRPr="00A978BC">
        <w:rPr>
          <w:rFonts w:ascii="Garamond" w:hAnsi="Garamond"/>
          <w:sz w:val="24"/>
          <w:szCs w:val="24"/>
        </w:rPr>
        <w:t xml:space="preserve"> Julgar as ações propostas contra juízes do Supremo Tribunal de Justiça e dos tribunais da Relação e magistrados do Ministério Público que exerçam funções junto destes tribunais, ou equiparad</w:t>
      </w:r>
      <w:r w:rsidR="00764A4D">
        <w:rPr>
          <w:rFonts w:ascii="Garamond" w:hAnsi="Garamond"/>
          <w:sz w:val="24"/>
          <w:szCs w:val="24"/>
        </w:rPr>
        <w:t>os, por causa das suas funções;</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d)</w:t>
      </w:r>
      <w:r w:rsidRPr="00A978BC">
        <w:rPr>
          <w:rFonts w:ascii="Garamond" w:hAnsi="Garamond"/>
          <w:sz w:val="24"/>
          <w:szCs w:val="24"/>
        </w:rPr>
        <w:t xml:space="preserve"> Conhecer dos pedidos de habeas corpus, em virtude de prisão ileg</w:t>
      </w:r>
      <w:r w:rsidR="00764A4D">
        <w:rPr>
          <w:rFonts w:ascii="Garamond" w:hAnsi="Garamond"/>
          <w:sz w:val="24"/>
          <w:szCs w:val="24"/>
        </w:rPr>
        <w:t>al;</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e)</w:t>
      </w:r>
      <w:r w:rsidRPr="00A978BC">
        <w:rPr>
          <w:rFonts w:ascii="Garamond" w:hAnsi="Garamond"/>
          <w:sz w:val="24"/>
          <w:szCs w:val="24"/>
        </w:rPr>
        <w:t xml:space="preserve"> Conhecer dos pedidos de revisão de sentenças penais, decretar a anulação de penas inconciliáveis e suspender a execução das pe</w:t>
      </w:r>
      <w:r w:rsidR="00764A4D">
        <w:rPr>
          <w:rFonts w:ascii="Garamond" w:hAnsi="Garamond"/>
          <w:sz w:val="24"/>
          <w:szCs w:val="24"/>
        </w:rPr>
        <w:t>nas quando decretada a revisão;</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f)</w:t>
      </w:r>
      <w:r w:rsidRPr="00A978BC">
        <w:rPr>
          <w:rFonts w:ascii="Garamond" w:hAnsi="Garamond"/>
          <w:sz w:val="24"/>
          <w:szCs w:val="24"/>
        </w:rPr>
        <w:t xml:space="preserve"> Decidir sobre o pedido de atribuição de competência a outro tribunal da mesma espécie e hierarquia, nos casos de obstrução ao exercício da juris</w:t>
      </w:r>
      <w:r w:rsidR="00764A4D">
        <w:rPr>
          <w:rFonts w:ascii="Garamond" w:hAnsi="Garamond"/>
          <w:sz w:val="24"/>
          <w:szCs w:val="24"/>
        </w:rPr>
        <w:t>dição pelo tribunal competente;</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lastRenderedPageBreak/>
        <w:t>g)</w:t>
      </w:r>
      <w:r w:rsidRPr="00A978BC">
        <w:rPr>
          <w:rFonts w:ascii="Garamond" w:hAnsi="Garamond"/>
          <w:sz w:val="24"/>
          <w:szCs w:val="24"/>
        </w:rPr>
        <w:t xml:space="preserve"> Julgar, por intermédio do relator, os termos dos recursos a </w:t>
      </w:r>
      <w:proofErr w:type="gramStart"/>
      <w:r w:rsidRPr="00A978BC">
        <w:rPr>
          <w:rFonts w:ascii="Garamond" w:hAnsi="Garamond"/>
          <w:sz w:val="24"/>
          <w:szCs w:val="24"/>
        </w:rPr>
        <w:t xml:space="preserve">este </w:t>
      </w:r>
      <w:r w:rsidR="00764A4D">
        <w:rPr>
          <w:rFonts w:ascii="Garamond" w:hAnsi="Garamond"/>
          <w:sz w:val="24"/>
          <w:szCs w:val="24"/>
        </w:rPr>
        <w:t>cometidos</w:t>
      </w:r>
      <w:proofErr w:type="gramEnd"/>
      <w:r w:rsidR="00764A4D">
        <w:rPr>
          <w:rFonts w:ascii="Garamond" w:hAnsi="Garamond"/>
          <w:sz w:val="24"/>
          <w:szCs w:val="24"/>
        </w:rPr>
        <w:t xml:space="preserve"> pela lei de processo;</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h)</w:t>
      </w:r>
      <w:r w:rsidRPr="00A978BC">
        <w:rPr>
          <w:rFonts w:ascii="Garamond" w:hAnsi="Garamond"/>
          <w:sz w:val="24"/>
          <w:szCs w:val="24"/>
        </w:rPr>
        <w:t xml:space="preserve"> Praticar, nos termos da lei de processo, os atos jurisdicionais relativos ao inquérito, dirigir a instrução criminal, presidir ao debate instrutório e proferir despacho de pronúncia ou não pronúncia nos processos referidos na alínea a) do artigo 53.º e n</w:t>
      </w:r>
      <w:r w:rsidR="00764A4D">
        <w:rPr>
          <w:rFonts w:ascii="Garamond" w:hAnsi="Garamond"/>
          <w:sz w:val="24"/>
          <w:szCs w:val="24"/>
        </w:rPr>
        <w:t>a alínea b) do presente artigo;</w:t>
      </w:r>
    </w:p>
    <w:p w:rsidR="00D6749F" w:rsidRPr="00A978BC" w:rsidRDefault="00D6749F" w:rsidP="00764A4D">
      <w:pPr>
        <w:spacing w:after="0" w:line="360" w:lineRule="auto"/>
        <w:ind w:firstLine="708"/>
        <w:jc w:val="both"/>
        <w:rPr>
          <w:rFonts w:ascii="Garamond" w:hAnsi="Garamond"/>
          <w:sz w:val="24"/>
          <w:szCs w:val="24"/>
        </w:rPr>
      </w:pPr>
      <w:r w:rsidRPr="00764A4D">
        <w:rPr>
          <w:rFonts w:ascii="Garamond" w:hAnsi="Garamond"/>
          <w:i/>
          <w:sz w:val="24"/>
          <w:szCs w:val="24"/>
        </w:rPr>
        <w:t>i)</w:t>
      </w:r>
      <w:r w:rsidRPr="00A978BC">
        <w:rPr>
          <w:rFonts w:ascii="Garamond" w:hAnsi="Garamond"/>
          <w:sz w:val="24"/>
          <w:szCs w:val="24"/>
        </w:rPr>
        <w:t xml:space="preserve"> Exercer as demais competências conferidas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56.º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Julgamento nas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Fora dos casos previstos na lei de processo e nas alíneas g) e h) do artigo anterior, o julgamento nas secções é efetuado por três juízes, cabendo a um juiz as funções de relator e aos outros</w:t>
      </w:r>
      <w:r w:rsidR="00764A4D">
        <w:rPr>
          <w:rFonts w:ascii="Garamond" w:hAnsi="Garamond"/>
          <w:sz w:val="24"/>
          <w:szCs w:val="24"/>
        </w:rPr>
        <w:t xml:space="preserve"> juízes as funções de adjuntos.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A intervenção dos juízes de cada secção no julgamento faz-se, nos termos da lei de processo, </w:t>
      </w:r>
      <w:r w:rsidR="00764A4D">
        <w:rPr>
          <w:rFonts w:ascii="Garamond" w:hAnsi="Garamond"/>
          <w:sz w:val="24"/>
          <w:szCs w:val="24"/>
        </w:rPr>
        <w:t>segundo a ordem de precedência.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Quando numa secção não seja possível obter o número de juízes exigido para o exame do processo e a decisão da causa, são chamados a intervir os juízes de outra secção da mesma especialidade, começando-se pelos imediatos ao juiz q</w:t>
      </w:r>
      <w:r w:rsidR="00764A4D">
        <w:rPr>
          <w:rFonts w:ascii="Garamond" w:hAnsi="Garamond"/>
          <w:sz w:val="24"/>
          <w:szCs w:val="24"/>
        </w:rPr>
        <w:t>ue tiver aposto o último visto.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Não sendo possível chamar a intervir juízes da mesma especialidade, são chamados os da secção social se a falta ocorrer na secção cível ou na secção criminal e os da secção cível se a falta ocorrer na secção social.</w:t>
      </w:r>
    </w:p>
    <w:p w:rsidR="00D6749F" w:rsidRPr="00A978BC" w:rsidRDefault="00D6749F" w:rsidP="004213CA">
      <w:pPr>
        <w:spacing w:after="0" w:line="360" w:lineRule="auto"/>
        <w:jc w:val="both"/>
        <w:rPr>
          <w:rFonts w:ascii="Garamond" w:hAnsi="Garamond"/>
          <w:sz w:val="24"/>
          <w:szCs w:val="24"/>
        </w:rPr>
      </w:pPr>
    </w:p>
    <w:p w:rsidR="00696371" w:rsidRPr="00A978BC" w:rsidRDefault="00696371"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SECÇÃO IV</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Juízes do Supremo Tribunal de Justiça</w:t>
      </w:r>
    </w:p>
    <w:p w:rsidR="00D6749F" w:rsidRPr="00A978BC" w:rsidRDefault="00D6749F" w:rsidP="00764A4D">
      <w:pPr>
        <w:spacing w:after="0" w:line="360" w:lineRule="auto"/>
        <w:jc w:val="center"/>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57.º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Quadro de juízes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quadro dos juízes do Supremo Tribunal de Justiça é fixado no decreto-lei que estabelece o regime aplicável à organização e funcion</w:t>
      </w:r>
      <w:r w:rsidR="00764A4D">
        <w:rPr>
          <w:rFonts w:ascii="Garamond" w:hAnsi="Garamond"/>
          <w:sz w:val="24"/>
          <w:szCs w:val="24"/>
        </w:rPr>
        <w:t>amento dos tribunais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Nos casos de magistrados judiciais que ocupem os cargos de Presidente da República ou de membro do Governo ou do Conselho de Estado, que se encontrem em comissão ordinária de serviço que implique abertura de vaga, nos termos do Estatuto dos Magistrados Judiciais, ou no cargo de membro do Conselho Superior da Magistratura, exercido a tempo </w:t>
      </w:r>
      <w:r w:rsidRPr="00A978BC">
        <w:rPr>
          <w:rFonts w:ascii="Garamond" w:hAnsi="Garamond"/>
          <w:sz w:val="24"/>
          <w:szCs w:val="24"/>
        </w:rPr>
        <w:lastRenderedPageBreak/>
        <w:t>inteiro, o quadro a que se refere o número anterior é automaticamente aumentado em número correspondente de lugares, a extinguir quando retomarem o serviço efetivo os juízes que se encon</w:t>
      </w:r>
      <w:r w:rsidR="00764A4D">
        <w:rPr>
          <w:rFonts w:ascii="Garamond" w:hAnsi="Garamond"/>
          <w:sz w:val="24"/>
          <w:szCs w:val="24"/>
        </w:rPr>
        <w:t>trem nas mencionadas situações.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juízes nomeados para os lugares acrescidos a que se refere o número anterior mantêm-se como juízes além do quadro até ocuparem as vagas que lhes competirem.</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58.º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Juízes além do quadro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Quando o serviço o justificar, designadamente pelo número ou pela complexidade dos processos, o Conselho Superior da Magistratura pode propor a criação, no Supremo Tribunal de Just</w:t>
      </w:r>
      <w:r w:rsidR="00764A4D">
        <w:rPr>
          <w:rFonts w:ascii="Garamond" w:hAnsi="Garamond"/>
          <w:sz w:val="24"/>
          <w:szCs w:val="24"/>
        </w:rPr>
        <w:t>iça, de lugares além do quadro.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lugares a que se refere o número anterior extinguem-se decorridos dois anos sobre a data da sua criação, mantendo-se na situação de além do quadro os juízes para estes nomeados até ocuparem as vagas que lhes competirem, nos term</w:t>
      </w:r>
      <w:r w:rsidR="00764A4D">
        <w:rPr>
          <w:rFonts w:ascii="Garamond" w:hAnsi="Garamond"/>
          <w:sz w:val="24"/>
          <w:szCs w:val="24"/>
        </w:rPr>
        <w:t>os do n.º 3 do artigo anterior.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nomeação de juízes, nos termos do presente artigo, obedece às regras</w:t>
      </w:r>
      <w:r w:rsidR="00764A4D">
        <w:rPr>
          <w:rFonts w:ascii="Garamond" w:hAnsi="Garamond"/>
          <w:sz w:val="24"/>
          <w:szCs w:val="24"/>
        </w:rPr>
        <w:t xml:space="preserve"> gerais de provimento de vagas.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 criação de lugares referida no n.º 1 é aprovada por portaria dos membros do Governo responsáveis pelas áreas das finanças e da justiça.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SECÇÃO V</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Presidência do tribunal</w:t>
      </w:r>
    </w:p>
    <w:p w:rsidR="00D6749F" w:rsidRPr="00A978BC" w:rsidRDefault="00D6749F" w:rsidP="00764A4D">
      <w:pPr>
        <w:spacing w:after="0" w:line="360" w:lineRule="auto"/>
        <w:jc w:val="center"/>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59.º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Presidente do tribunal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conselheiros que compõem o quadro do Supremo Tribunal de Justiça elegem, de entre si e por escrutínio sec</w:t>
      </w:r>
      <w:r w:rsidR="00764A4D">
        <w:rPr>
          <w:rFonts w:ascii="Garamond" w:hAnsi="Garamond"/>
          <w:sz w:val="24"/>
          <w:szCs w:val="24"/>
        </w:rPr>
        <w:t>reto, o presidente do tribunal.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É eleito presidente o juiz que obtiver mais de metade dos votos validamente expressos.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No caso de nenhum dos juízes obter a quantidade de votos referido no número anterior, procede-se a segundo sufrágio, ao qual concorrem apenas os dois juízes mais votados, aplicando-se, no caso de empate, o critér</w:t>
      </w:r>
      <w:r w:rsidR="00764A4D">
        <w:rPr>
          <w:rFonts w:ascii="Garamond" w:hAnsi="Garamond"/>
          <w:sz w:val="24"/>
          <w:szCs w:val="24"/>
        </w:rPr>
        <w:t>io da antiguidade na categoria.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Em caso de empate no segundo sufrágio, considera-se eleito presidente o mais antigo dos dois juízes.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60.º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Precedência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Presidente do Supremo Tribunal de Justiça tem precedência entre todos os juízes.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61.º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Duração do mandato de 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 mandato de Presidente do Supremo Tribunal de Justiça tem a duração de cinco anos, </w:t>
      </w:r>
      <w:r w:rsidR="009F4047">
        <w:rPr>
          <w:rFonts w:ascii="Garamond" w:hAnsi="Garamond"/>
          <w:sz w:val="24"/>
          <w:szCs w:val="24"/>
        </w:rPr>
        <w:t>não sendo admitida a reeleição.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presidente cessante mantém-se em funções até à tomada de posse do novo presidente.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A4D">
      <w:pPr>
        <w:spacing w:after="0" w:line="360" w:lineRule="auto"/>
        <w:jc w:val="center"/>
        <w:rPr>
          <w:rFonts w:ascii="Garamond" w:hAnsi="Garamond"/>
          <w:sz w:val="24"/>
          <w:szCs w:val="24"/>
        </w:rPr>
      </w:pPr>
      <w:r w:rsidRPr="00A978BC">
        <w:rPr>
          <w:rFonts w:ascii="Garamond" w:hAnsi="Garamond"/>
          <w:sz w:val="24"/>
          <w:szCs w:val="24"/>
        </w:rPr>
        <w:t>Artigo 62.º</w:t>
      </w:r>
    </w:p>
    <w:p w:rsidR="00D6749F" w:rsidRPr="00764A4D" w:rsidRDefault="00D6749F" w:rsidP="00764A4D">
      <w:pPr>
        <w:spacing w:after="0" w:line="360" w:lineRule="auto"/>
        <w:jc w:val="center"/>
        <w:rPr>
          <w:rFonts w:ascii="Garamond" w:hAnsi="Garamond"/>
          <w:b/>
          <w:sz w:val="24"/>
          <w:szCs w:val="24"/>
        </w:rPr>
      </w:pPr>
      <w:r w:rsidRPr="00764A4D">
        <w:rPr>
          <w:rFonts w:ascii="Garamond" w:hAnsi="Garamond"/>
          <w:b/>
          <w:sz w:val="24"/>
          <w:szCs w:val="24"/>
        </w:rPr>
        <w:t>Competência do 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Compete ao Presidente </w:t>
      </w:r>
      <w:r w:rsidR="00764A4D">
        <w:rPr>
          <w:rFonts w:ascii="Garamond" w:hAnsi="Garamond"/>
          <w:sz w:val="24"/>
          <w:szCs w:val="24"/>
        </w:rPr>
        <w:t>do Supremo Tribunal de Justiça:</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a)</w:t>
      </w:r>
      <w:r w:rsidRPr="00A978BC">
        <w:rPr>
          <w:rFonts w:ascii="Garamond" w:hAnsi="Garamond"/>
          <w:sz w:val="24"/>
          <w:szCs w:val="24"/>
        </w:rPr>
        <w:t xml:space="preserve"> Presidir ao plenário do tribunal, ao pleno das secções especializadas e, quando a</w:t>
      </w:r>
      <w:r w:rsidR="00764A4D">
        <w:rPr>
          <w:rFonts w:ascii="Garamond" w:hAnsi="Garamond"/>
          <w:sz w:val="24"/>
          <w:szCs w:val="24"/>
        </w:rPr>
        <w:t xml:space="preserve"> elas assista, às conferências;</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b)</w:t>
      </w:r>
      <w:r w:rsidRPr="00A978BC">
        <w:rPr>
          <w:rFonts w:ascii="Garamond" w:hAnsi="Garamond"/>
          <w:sz w:val="24"/>
          <w:szCs w:val="24"/>
        </w:rPr>
        <w:t xml:space="preserve"> Homologar as tabelas das sessões ordinárias e convocar as sessões extraordinárias; </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c)</w:t>
      </w:r>
      <w:r w:rsidRPr="00A978BC">
        <w:rPr>
          <w:rFonts w:ascii="Garamond" w:hAnsi="Garamond"/>
          <w:sz w:val="24"/>
          <w:szCs w:val="24"/>
        </w:rPr>
        <w:t xml:space="preserve"> Apu</w:t>
      </w:r>
      <w:r w:rsidR="00764A4D">
        <w:rPr>
          <w:rFonts w:ascii="Garamond" w:hAnsi="Garamond"/>
          <w:sz w:val="24"/>
          <w:szCs w:val="24"/>
        </w:rPr>
        <w:t>rar o vencido nas conferências;</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d)</w:t>
      </w:r>
      <w:r w:rsidRPr="00A978BC">
        <w:rPr>
          <w:rFonts w:ascii="Garamond" w:hAnsi="Garamond"/>
          <w:sz w:val="24"/>
          <w:szCs w:val="24"/>
        </w:rPr>
        <w:t xml:space="preserve"> Votar sempre que a lei o determine, assinando, neste caso, o</w:t>
      </w:r>
      <w:r w:rsidR="00764A4D">
        <w:rPr>
          <w:rFonts w:ascii="Garamond" w:hAnsi="Garamond"/>
          <w:sz w:val="24"/>
          <w:szCs w:val="24"/>
        </w:rPr>
        <w:t xml:space="preserve"> acórdão;</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e)</w:t>
      </w:r>
      <w:r w:rsidRPr="00A978BC">
        <w:rPr>
          <w:rFonts w:ascii="Garamond" w:hAnsi="Garamond"/>
          <w:sz w:val="24"/>
          <w:szCs w:val="24"/>
        </w:rPr>
        <w:t xml:space="preserve"> Dar posse aos vice-presidentes, aos juízes, ao secretário do tribunal e aos presid</w:t>
      </w:r>
      <w:r w:rsidR="00764A4D">
        <w:rPr>
          <w:rFonts w:ascii="Garamond" w:hAnsi="Garamond"/>
          <w:sz w:val="24"/>
          <w:szCs w:val="24"/>
        </w:rPr>
        <w:t>entes dos tribunais da Relação;</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f)</w:t>
      </w:r>
      <w:r w:rsidRPr="00A978BC">
        <w:rPr>
          <w:rFonts w:ascii="Garamond" w:hAnsi="Garamond"/>
          <w:sz w:val="24"/>
          <w:szCs w:val="24"/>
        </w:rPr>
        <w:t xml:space="preserve"> Dirigir o tribunal, superintender nos seus serviços e assegurar o seu funcionamento normal, emitindo as ordens de serviço qu</w:t>
      </w:r>
      <w:r w:rsidR="00764A4D">
        <w:rPr>
          <w:rFonts w:ascii="Garamond" w:hAnsi="Garamond"/>
          <w:sz w:val="24"/>
          <w:szCs w:val="24"/>
        </w:rPr>
        <w:t>e tenha por necessárias;</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g)</w:t>
      </w:r>
      <w:r w:rsidRPr="00A978BC">
        <w:rPr>
          <w:rFonts w:ascii="Garamond" w:hAnsi="Garamond"/>
          <w:sz w:val="24"/>
          <w:szCs w:val="24"/>
        </w:rPr>
        <w:t xml:space="preserve"> Exercer ação disciplinar sobre os oficiais de justiça em serviço no tribunal, relativamente a pena de</w:t>
      </w:r>
      <w:r w:rsidR="00764A4D">
        <w:rPr>
          <w:rFonts w:ascii="Garamond" w:hAnsi="Garamond"/>
          <w:sz w:val="24"/>
          <w:szCs w:val="24"/>
        </w:rPr>
        <w:t xml:space="preserve"> gravidade inferior à de multa;</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h)</w:t>
      </w:r>
      <w:r w:rsidRPr="00A978BC">
        <w:rPr>
          <w:rFonts w:ascii="Garamond" w:hAnsi="Garamond"/>
          <w:sz w:val="24"/>
          <w:szCs w:val="24"/>
        </w:rPr>
        <w:t xml:space="preserve"> Exercer as dem</w:t>
      </w:r>
      <w:r w:rsidR="00764A4D">
        <w:rPr>
          <w:rFonts w:ascii="Garamond" w:hAnsi="Garamond"/>
          <w:sz w:val="24"/>
          <w:szCs w:val="24"/>
        </w:rPr>
        <w:t>ais funções conferidas por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Das decisões proferidas nos termos da alínea f) do número anterior cabe recurso direto para a Secção do Contencioso do Supremo Tribunal de Justiça e, nos termos da alínea g), para o plenário do Con</w:t>
      </w:r>
      <w:r w:rsidR="00764A4D">
        <w:rPr>
          <w:rFonts w:ascii="Garamond" w:hAnsi="Garamond"/>
          <w:sz w:val="24"/>
          <w:szCs w:val="24"/>
        </w:rPr>
        <w:t>selho Superior da Magistratura.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Compete ainda ao Presidente do Supremo Tribunal de Justiça conhecer dos conflitos de jurisdição cuja apreciação não pertença ao tribunal de conflitos e, ainda, dos conflitos de</w:t>
      </w:r>
      <w:r w:rsidR="00764A4D">
        <w:rPr>
          <w:rFonts w:ascii="Garamond" w:hAnsi="Garamond"/>
          <w:sz w:val="24"/>
          <w:szCs w:val="24"/>
        </w:rPr>
        <w:t xml:space="preserve"> competência que ocorram entre:</w:t>
      </w:r>
    </w:p>
    <w:p w:rsidR="00D6749F" w:rsidRPr="00A978BC" w:rsidRDefault="00764A4D" w:rsidP="00871B42">
      <w:pPr>
        <w:spacing w:after="0" w:line="360" w:lineRule="auto"/>
        <w:ind w:firstLine="708"/>
        <w:jc w:val="both"/>
        <w:rPr>
          <w:rFonts w:ascii="Garamond" w:hAnsi="Garamond"/>
          <w:sz w:val="24"/>
          <w:szCs w:val="24"/>
        </w:rPr>
      </w:pPr>
      <w:r w:rsidRPr="00871B42">
        <w:rPr>
          <w:rFonts w:ascii="Garamond" w:hAnsi="Garamond"/>
          <w:i/>
          <w:sz w:val="24"/>
          <w:szCs w:val="24"/>
        </w:rPr>
        <w:t>a)</w:t>
      </w:r>
      <w:r>
        <w:rPr>
          <w:rFonts w:ascii="Garamond" w:hAnsi="Garamond"/>
          <w:sz w:val="24"/>
          <w:szCs w:val="24"/>
        </w:rPr>
        <w:t xml:space="preserve"> Os plenos das secções;</w:t>
      </w:r>
    </w:p>
    <w:p w:rsidR="00D6749F" w:rsidRPr="00A978BC" w:rsidRDefault="00764A4D" w:rsidP="00871B42">
      <w:pPr>
        <w:spacing w:after="0" w:line="360" w:lineRule="auto"/>
        <w:ind w:firstLine="708"/>
        <w:jc w:val="both"/>
        <w:rPr>
          <w:rFonts w:ascii="Garamond" w:hAnsi="Garamond"/>
          <w:sz w:val="24"/>
          <w:szCs w:val="24"/>
        </w:rPr>
      </w:pPr>
      <w:r w:rsidRPr="00871B42">
        <w:rPr>
          <w:rFonts w:ascii="Garamond" w:hAnsi="Garamond"/>
          <w:i/>
          <w:sz w:val="24"/>
          <w:szCs w:val="24"/>
        </w:rPr>
        <w:t>b)</w:t>
      </w:r>
      <w:r>
        <w:rPr>
          <w:rFonts w:ascii="Garamond" w:hAnsi="Garamond"/>
          <w:sz w:val="24"/>
          <w:szCs w:val="24"/>
        </w:rPr>
        <w:t xml:space="preserve"> As secções;</w:t>
      </w:r>
    </w:p>
    <w:p w:rsidR="00D6749F" w:rsidRPr="00A978BC" w:rsidRDefault="00764A4D" w:rsidP="00871B42">
      <w:pPr>
        <w:spacing w:after="0" w:line="360" w:lineRule="auto"/>
        <w:ind w:firstLine="708"/>
        <w:jc w:val="both"/>
        <w:rPr>
          <w:rFonts w:ascii="Garamond" w:hAnsi="Garamond"/>
          <w:sz w:val="24"/>
          <w:szCs w:val="24"/>
        </w:rPr>
      </w:pPr>
      <w:r w:rsidRPr="00871B42">
        <w:rPr>
          <w:rFonts w:ascii="Garamond" w:hAnsi="Garamond"/>
          <w:i/>
          <w:sz w:val="24"/>
          <w:szCs w:val="24"/>
        </w:rPr>
        <w:lastRenderedPageBreak/>
        <w:t>c)</w:t>
      </w:r>
      <w:r>
        <w:rPr>
          <w:rFonts w:ascii="Garamond" w:hAnsi="Garamond"/>
          <w:sz w:val="24"/>
          <w:szCs w:val="24"/>
        </w:rPr>
        <w:t xml:space="preserve"> Os tribunais da Relação;</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d)</w:t>
      </w:r>
      <w:r w:rsidRPr="00A978BC">
        <w:rPr>
          <w:rFonts w:ascii="Garamond" w:hAnsi="Garamond"/>
          <w:sz w:val="24"/>
          <w:szCs w:val="24"/>
        </w:rPr>
        <w:t xml:space="preserve"> Os tribunais da Relação e os tribunais de comarca ou os tribunais de co</w:t>
      </w:r>
      <w:r w:rsidR="00764A4D">
        <w:rPr>
          <w:rFonts w:ascii="Garamond" w:hAnsi="Garamond"/>
          <w:sz w:val="24"/>
          <w:szCs w:val="24"/>
        </w:rPr>
        <w:t>mpetência territorial alargada;</w:t>
      </w:r>
    </w:p>
    <w:p w:rsidR="00D6749F" w:rsidRPr="00A978BC" w:rsidRDefault="00D6749F" w:rsidP="00871B42">
      <w:pPr>
        <w:spacing w:after="0" w:line="360" w:lineRule="auto"/>
        <w:ind w:firstLine="708"/>
        <w:jc w:val="both"/>
        <w:rPr>
          <w:rFonts w:ascii="Garamond" w:hAnsi="Garamond"/>
          <w:sz w:val="24"/>
          <w:szCs w:val="24"/>
        </w:rPr>
      </w:pPr>
      <w:r w:rsidRPr="00871B42">
        <w:rPr>
          <w:rFonts w:ascii="Garamond" w:hAnsi="Garamond"/>
          <w:i/>
          <w:sz w:val="24"/>
          <w:szCs w:val="24"/>
        </w:rPr>
        <w:t>e)</w:t>
      </w:r>
      <w:r w:rsidRPr="00A978BC">
        <w:rPr>
          <w:rFonts w:ascii="Garamond" w:hAnsi="Garamond"/>
          <w:sz w:val="24"/>
          <w:szCs w:val="24"/>
        </w:rPr>
        <w:t xml:space="preserve"> Os tribunais de comarca ou tribunal de comarca e tribunal de competência territorial alargada sediados na área de d</w:t>
      </w:r>
      <w:r w:rsidR="00764A4D">
        <w:rPr>
          <w:rFonts w:ascii="Garamond" w:hAnsi="Garamond"/>
          <w:sz w:val="24"/>
          <w:szCs w:val="24"/>
        </w:rPr>
        <w:t>iferentes tribunais da Relação.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 competência referida no número anterior é delegável nos vice-presidentes.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871B42">
      <w:pPr>
        <w:spacing w:after="0" w:line="360" w:lineRule="auto"/>
        <w:jc w:val="center"/>
        <w:rPr>
          <w:rFonts w:ascii="Garamond" w:hAnsi="Garamond"/>
          <w:sz w:val="24"/>
          <w:szCs w:val="24"/>
        </w:rPr>
      </w:pPr>
      <w:r w:rsidRPr="00A978BC">
        <w:rPr>
          <w:rFonts w:ascii="Garamond" w:hAnsi="Garamond"/>
          <w:sz w:val="24"/>
          <w:szCs w:val="24"/>
        </w:rPr>
        <w:t>Artigo 63.º</w:t>
      </w:r>
    </w:p>
    <w:p w:rsidR="00D6749F" w:rsidRPr="00871B42" w:rsidRDefault="00D6749F" w:rsidP="00871B42">
      <w:pPr>
        <w:spacing w:after="0" w:line="360" w:lineRule="auto"/>
        <w:jc w:val="center"/>
        <w:rPr>
          <w:rFonts w:ascii="Garamond" w:hAnsi="Garamond"/>
          <w:b/>
          <w:sz w:val="24"/>
          <w:szCs w:val="24"/>
        </w:rPr>
      </w:pPr>
      <w:r w:rsidRPr="00871B42">
        <w:rPr>
          <w:rFonts w:ascii="Garamond" w:hAnsi="Garamond"/>
          <w:b/>
          <w:sz w:val="24"/>
          <w:szCs w:val="24"/>
        </w:rPr>
        <w:t>Vice-presidentes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Presidente do Supremo Tribunal de Justiça é coadju</w:t>
      </w:r>
      <w:r w:rsidR="007A489D">
        <w:rPr>
          <w:rFonts w:ascii="Garamond" w:hAnsi="Garamond"/>
          <w:sz w:val="24"/>
          <w:szCs w:val="24"/>
        </w:rPr>
        <w:t>vado por dois vice-presidentes.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À eleição e ao exercício do mandato dos vice-presidentes aplica-se o disposto relativamente ao presidente, sem prejuízo do que, quanto à eleição, se es</w:t>
      </w:r>
      <w:r w:rsidR="007A489D">
        <w:rPr>
          <w:rFonts w:ascii="Garamond" w:hAnsi="Garamond"/>
          <w:sz w:val="24"/>
          <w:szCs w:val="24"/>
        </w:rPr>
        <w:t>tabelece nos números seguintes.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Havendo eleição simultânea dos vice-presidentes, consideram-se eleitos os juízes que ob</w:t>
      </w:r>
      <w:r w:rsidR="007A489D">
        <w:rPr>
          <w:rFonts w:ascii="Garamond" w:hAnsi="Garamond"/>
          <w:sz w:val="24"/>
          <w:szCs w:val="24"/>
        </w:rPr>
        <w:t>tenham o maior número de votos.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Em caso de obtenção de igual número de votos, procede-se a segundo sufrágio, ao qual concorrem apenas os juízes entre </w:t>
      </w:r>
      <w:r w:rsidR="007A489D">
        <w:rPr>
          <w:rFonts w:ascii="Garamond" w:hAnsi="Garamond"/>
          <w:sz w:val="24"/>
          <w:szCs w:val="24"/>
        </w:rPr>
        <w:t>os quais o empate se verificou.</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Subsistindo o empate no segundo sufrágio, consideram-se eleitos o juiz ou os juízes mais antigos na categoria.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64.º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Substituição do 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Nas suas faltas e impedimentos, o Presidente do Supremo Tribunal de Justiça é substituído pelo vice-presidente mais antigo no cargo ou, se for igual a antiguidade dos vice-presidentes,</w:t>
      </w:r>
      <w:r w:rsidR="007A489D">
        <w:rPr>
          <w:rFonts w:ascii="Garamond" w:hAnsi="Garamond"/>
          <w:sz w:val="24"/>
          <w:szCs w:val="24"/>
        </w:rPr>
        <w:t xml:space="preserve"> pelo mais antigo na categoria.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Faltando ou estando impedidos ambos os vice-presidentes, o Presidente é substituído pelo</w:t>
      </w:r>
      <w:r w:rsidR="007A489D">
        <w:rPr>
          <w:rFonts w:ascii="Garamond" w:hAnsi="Garamond"/>
          <w:sz w:val="24"/>
          <w:szCs w:val="24"/>
        </w:rPr>
        <w:t xml:space="preserve"> juiz mais antigo em exercício.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Tendo em conta as necessidades de serviço, o Conselho Superior da Magistratura, sob proposta do Presidente do Supremo Tribunal de Justiça, determina os casos em que os vice-presidentes podem ser isentos ou privilegiados na distribuição dos processos.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65.º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Presidentes de secção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1 - Cada secção é presidida pelo juiz que, de entre os que a compõem, for anualmente eleito seu presidente pel</w:t>
      </w:r>
      <w:r w:rsidR="007A489D">
        <w:rPr>
          <w:rFonts w:ascii="Garamond" w:hAnsi="Garamond"/>
          <w:sz w:val="24"/>
          <w:szCs w:val="24"/>
        </w:rPr>
        <w:t>o respetivo pleno.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eleição referida no número anterior é realizada por voto secreto, sem discussão ou debate prévios, na primeira sessão de cada ano judicial presidida para esse efeito, pelo Presidente do Supremo Tribunal de Justiça ou, por sua delegaçã</w:t>
      </w:r>
      <w:r w:rsidR="007A489D">
        <w:rPr>
          <w:rFonts w:ascii="Garamond" w:hAnsi="Garamond"/>
          <w:sz w:val="24"/>
          <w:szCs w:val="24"/>
        </w:rPr>
        <w:t>o, por um dos vice-presidentes.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Compete ao presidente de secção presidir às secções e exercer, com as devidas adaptações, as funções referidas nas alíneas b), c) e d) do n.º 1 do artigo 62.º.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SECÇÃO VI</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Representação do Ministério Público no Supremo Tribunal de Justiça</w:t>
      </w:r>
    </w:p>
    <w:p w:rsidR="00D6749F" w:rsidRPr="00A978BC" w:rsidRDefault="00D6749F" w:rsidP="007A489D">
      <w:pPr>
        <w:spacing w:after="0" w:line="360" w:lineRule="auto"/>
        <w:jc w:val="center"/>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66.º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Quadro de magistrados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quadro de procuradores-gerais-adjuntos do Supremo Tribunal de Justiça é fixado no decreto-lei que estabelece o regime aplicável à organização e funcionamento dos tribu</w:t>
      </w:r>
      <w:r w:rsidR="007A489D">
        <w:rPr>
          <w:rFonts w:ascii="Garamond" w:hAnsi="Garamond"/>
          <w:sz w:val="24"/>
          <w:szCs w:val="24"/>
        </w:rPr>
        <w:t>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coordenação da representação do Ministério Público no Supremo Tribunal de Justiça pode ser assegurada por um procurador-geral-adjunto designado em comissão de serviço pelo Procurador-Geral d</w:t>
      </w:r>
      <w:r w:rsidR="007A489D">
        <w:rPr>
          <w:rFonts w:ascii="Garamond" w:hAnsi="Garamond"/>
          <w:sz w:val="24"/>
          <w:szCs w:val="24"/>
        </w:rPr>
        <w:t>a República,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É aplicável, com as necessárias adaptações, o disposto nos </w:t>
      </w:r>
      <w:proofErr w:type="spellStart"/>
      <w:r w:rsidRPr="00A978BC">
        <w:rPr>
          <w:rFonts w:ascii="Garamond" w:hAnsi="Garamond"/>
          <w:sz w:val="24"/>
          <w:szCs w:val="24"/>
        </w:rPr>
        <w:t>n.os</w:t>
      </w:r>
      <w:proofErr w:type="spellEnd"/>
      <w:r w:rsidRPr="00A978BC">
        <w:rPr>
          <w:rFonts w:ascii="Garamond" w:hAnsi="Garamond"/>
          <w:sz w:val="24"/>
          <w:szCs w:val="24"/>
        </w:rPr>
        <w:t xml:space="preserve"> 2 e 3 do artigo 57.º e no artigo 58.º.</w:t>
      </w:r>
    </w:p>
    <w:p w:rsidR="00D6749F" w:rsidRPr="00A978BC" w:rsidRDefault="00D6749F" w:rsidP="004213CA">
      <w:pPr>
        <w:spacing w:after="0" w:line="360" w:lineRule="auto"/>
        <w:jc w:val="both"/>
        <w:rPr>
          <w:rFonts w:ascii="Garamond" w:hAnsi="Garamond"/>
          <w:sz w:val="24"/>
          <w:szCs w:val="24"/>
        </w:rPr>
      </w:pPr>
    </w:p>
    <w:p w:rsidR="00696371" w:rsidRPr="00A978BC" w:rsidRDefault="00696371"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CAPÍTULO IV</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Tribunais da Relação</w:t>
      </w:r>
    </w:p>
    <w:p w:rsidR="007A489D" w:rsidRDefault="007A489D" w:rsidP="007A489D">
      <w:pPr>
        <w:spacing w:after="0" w:line="360" w:lineRule="auto"/>
        <w:jc w:val="center"/>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SECÇÃO I</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Disposições gerais</w:t>
      </w:r>
    </w:p>
    <w:p w:rsidR="00D6749F" w:rsidRPr="00A978BC" w:rsidRDefault="00D6749F" w:rsidP="007A489D">
      <w:pPr>
        <w:spacing w:after="0" w:line="360" w:lineRule="auto"/>
        <w:jc w:val="center"/>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67.º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Definição, organização e 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1 - Os tribunais da Relação são, em regra, os tribunais de segunda instância e designam-se pelo nome do município </w:t>
      </w:r>
      <w:r w:rsidR="007A489D">
        <w:rPr>
          <w:rFonts w:ascii="Garamond" w:hAnsi="Garamond"/>
          <w:sz w:val="24"/>
          <w:szCs w:val="24"/>
        </w:rPr>
        <w:t>em que se encontram instalados.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tribunais da Relação funcionam, sob a direção de um preside</w:t>
      </w:r>
      <w:r w:rsidR="007A489D">
        <w:rPr>
          <w:rFonts w:ascii="Garamond" w:hAnsi="Garamond"/>
          <w:sz w:val="24"/>
          <w:szCs w:val="24"/>
        </w:rPr>
        <w:t>nte, em plenário e por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Os tribunais da Relação compreendem secções em matéria cível, em matéria penal, em matéria social, em matéria de família e menores, em matéria de comércio, de propriedade intelectual e de concorrência, regulação e supervisão, sem prejuízo </w:t>
      </w:r>
      <w:r w:rsidR="007A489D">
        <w:rPr>
          <w:rFonts w:ascii="Garamond" w:hAnsi="Garamond"/>
          <w:sz w:val="24"/>
          <w:szCs w:val="24"/>
        </w:rPr>
        <w:t>do disposto no número seguinte.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 existência das secções social, de família e menores, de comércio, de propriedade intelectual e de concorrência, regulação e supervisão depende do volume ou da complexidade do serviço e são instaladas por deliberação do Conselho Superior da Magistratura, sob proposta do presidente do</w:t>
      </w:r>
      <w:r w:rsidR="007A489D">
        <w:rPr>
          <w:rFonts w:ascii="Garamond" w:hAnsi="Garamond"/>
          <w:sz w:val="24"/>
          <w:szCs w:val="24"/>
        </w:rPr>
        <w:t xml:space="preserve"> respetivo tribunal da Relação.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Os tribunais da Relação podem organizar serviços comuns para efeitos administrativos.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68.º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Quadro de juízes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quadro de juízes dos tribunais da Relação é fixado no decreto-lei que estabelece o regime aplicável à organização e funcion</w:t>
      </w:r>
      <w:r w:rsidR="007A489D">
        <w:rPr>
          <w:rFonts w:ascii="Garamond" w:hAnsi="Garamond"/>
          <w:sz w:val="24"/>
          <w:szCs w:val="24"/>
        </w:rPr>
        <w:t>amento dos tribunais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É proibida a nomeação de juízes auxiliares para os tribunais da Relação.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69.º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Juízes militares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Os quadros de juízes dos Tribunais da Relação de Lisboa e do Porto preveem um juiz militar por cada ramo das Forças Armadas e um </w:t>
      </w:r>
      <w:proofErr w:type="gramStart"/>
      <w:r w:rsidRPr="00A978BC">
        <w:rPr>
          <w:rFonts w:ascii="Garamond" w:hAnsi="Garamond"/>
          <w:sz w:val="24"/>
          <w:szCs w:val="24"/>
        </w:rPr>
        <w:t>pela</w:t>
      </w:r>
      <w:proofErr w:type="gramEnd"/>
      <w:r w:rsidRPr="00A978BC">
        <w:rPr>
          <w:rFonts w:ascii="Garamond" w:hAnsi="Garamond"/>
          <w:sz w:val="24"/>
          <w:szCs w:val="24"/>
        </w:rPr>
        <w:t xml:space="preserve"> </w:t>
      </w:r>
      <w:proofErr w:type="gramStart"/>
      <w:r w:rsidRPr="00A978BC">
        <w:rPr>
          <w:rFonts w:ascii="Garamond" w:hAnsi="Garamond"/>
          <w:sz w:val="24"/>
          <w:szCs w:val="24"/>
        </w:rPr>
        <w:t>GNR</w:t>
      </w:r>
      <w:proofErr w:type="gramEnd"/>
      <w:r w:rsidRPr="00A978BC">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70.º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Representação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quadro dos procuradores-gerais-adjuntos é fixado no decreto-lei que estabelece o regime aplicável à organização e funcionamento dos tribunais judi</w:t>
      </w:r>
      <w:r w:rsidR="007A489D">
        <w:rPr>
          <w:rFonts w:ascii="Garamond" w:hAnsi="Garamond"/>
          <w:sz w:val="24"/>
          <w:szCs w:val="24"/>
        </w:rPr>
        <w:t>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coordenação da representação do Ministério Público nos tribunais da Relação é assegurada por um procurador-geral-adjunto designado em comissão de serviço pelo Conselho Superior do Ministé</w:t>
      </w:r>
      <w:r w:rsidR="007A489D">
        <w:rPr>
          <w:rFonts w:ascii="Garamond" w:hAnsi="Garamond"/>
          <w:sz w:val="24"/>
          <w:szCs w:val="24"/>
        </w:rPr>
        <w:t>rio Público,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É aplicável, com as necessárias adaptações, o disposto no n.º 2 do artigo 68.º.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lastRenderedPageBreak/>
        <w:t>Artigo 71.º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Disposições subsidiárias</w:t>
      </w:r>
    </w:p>
    <w:p w:rsidR="00D6749F" w:rsidRPr="00A978BC" w:rsidRDefault="0078358C" w:rsidP="004213CA">
      <w:pPr>
        <w:spacing w:after="0" w:line="360" w:lineRule="auto"/>
        <w:jc w:val="both"/>
        <w:rPr>
          <w:rFonts w:ascii="Garamond" w:hAnsi="Garamond"/>
          <w:sz w:val="24"/>
          <w:szCs w:val="24"/>
        </w:rPr>
      </w:pPr>
      <w:r w:rsidRPr="00A978BC">
        <w:rPr>
          <w:rFonts w:ascii="Garamond" w:hAnsi="Garamond"/>
          <w:sz w:val="24"/>
          <w:szCs w:val="24"/>
        </w:rPr>
        <w:t>É aplicável aos tribunais da Relação, com as necessárias adaptações, o disposto nos n.ºs 2 e 4 do artigo 48.º, nos artigos 49.º e 51.º e no n.º 2 do artigo 57.º.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SECÇÃO II</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Competência</w:t>
      </w:r>
    </w:p>
    <w:p w:rsidR="00D6749F" w:rsidRPr="00A978BC" w:rsidRDefault="00D6749F" w:rsidP="007A489D">
      <w:pPr>
        <w:spacing w:after="0" w:line="360" w:lineRule="auto"/>
        <w:jc w:val="center"/>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72.º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Competência do plenário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Compete aos tribunais da Relação, funcionando em plenário, exercer as competências conferidas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A489D">
      <w:pPr>
        <w:spacing w:after="0" w:line="360" w:lineRule="auto"/>
        <w:jc w:val="center"/>
        <w:rPr>
          <w:rFonts w:ascii="Garamond" w:hAnsi="Garamond"/>
          <w:sz w:val="24"/>
          <w:szCs w:val="24"/>
        </w:rPr>
      </w:pPr>
      <w:r w:rsidRPr="00A978BC">
        <w:rPr>
          <w:rFonts w:ascii="Garamond" w:hAnsi="Garamond"/>
          <w:sz w:val="24"/>
          <w:szCs w:val="24"/>
        </w:rPr>
        <w:t>Artigo 73.º</w:t>
      </w:r>
    </w:p>
    <w:p w:rsidR="00D6749F" w:rsidRPr="007A489D" w:rsidRDefault="00D6749F" w:rsidP="007A489D">
      <w:pPr>
        <w:spacing w:after="0" w:line="360" w:lineRule="auto"/>
        <w:jc w:val="center"/>
        <w:rPr>
          <w:rFonts w:ascii="Garamond" w:hAnsi="Garamond"/>
          <w:b/>
          <w:sz w:val="24"/>
          <w:szCs w:val="24"/>
        </w:rPr>
      </w:pPr>
      <w:r w:rsidRPr="007A489D">
        <w:rPr>
          <w:rFonts w:ascii="Garamond" w:hAnsi="Garamond"/>
          <w:b/>
          <w:sz w:val="24"/>
          <w:szCs w:val="24"/>
        </w:rPr>
        <w:t>Competência das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Compete às secções, segundo a sua especializa</w:t>
      </w:r>
      <w:r w:rsidR="007A489D">
        <w:rPr>
          <w:rFonts w:ascii="Garamond" w:hAnsi="Garamond"/>
          <w:sz w:val="24"/>
          <w:szCs w:val="24"/>
        </w:rPr>
        <w:t>ção:</w:t>
      </w:r>
    </w:p>
    <w:p w:rsidR="00D6749F" w:rsidRPr="00A978BC" w:rsidRDefault="007A489D" w:rsidP="007A489D">
      <w:pPr>
        <w:spacing w:after="0" w:line="360" w:lineRule="auto"/>
        <w:ind w:firstLine="708"/>
        <w:jc w:val="both"/>
        <w:rPr>
          <w:rFonts w:ascii="Garamond" w:hAnsi="Garamond"/>
          <w:sz w:val="24"/>
          <w:szCs w:val="24"/>
        </w:rPr>
      </w:pPr>
      <w:r w:rsidRPr="007A489D">
        <w:rPr>
          <w:rFonts w:ascii="Garamond" w:hAnsi="Garamond"/>
          <w:i/>
          <w:sz w:val="24"/>
          <w:szCs w:val="24"/>
        </w:rPr>
        <w:t>a)</w:t>
      </w:r>
      <w:r>
        <w:rPr>
          <w:rFonts w:ascii="Garamond" w:hAnsi="Garamond"/>
          <w:sz w:val="24"/>
          <w:szCs w:val="24"/>
        </w:rPr>
        <w:t xml:space="preserve"> Julgar recursos;</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b)</w:t>
      </w:r>
      <w:r w:rsidRPr="00A978BC">
        <w:rPr>
          <w:rFonts w:ascii="Garamond" w:hAnsi="Garamond"/>
          <w:sz w:val="24"/>
          <w:szCs w:val="24"/>
        </w:rPr>
        <w:t xml:space="preserve"> Julgar as ações propostas contra juízes de direito e juízes militares de primeira instância, procuradores da República e procuradores-adjunt</w:t>
      </w:r>
      <w:r w:rsidR="007A489D">
        <w:rPr>
          <w:rFonts w:ascii="Garamond" w:hAnsi="Garamond"/>
          <w:sz w:val="24"/>
          <w:szCs w:val="24"/>
        </w:rPr>
        <w:t>os, por causa das suas funções;</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c)</w:t>
      </w:r>
      <w:r w:rsidRPr="00A978BC">
        <w:rPr>
          <w:rFonts w:ascii="Garamond" w:hAnsi="Garamond"/>
          <w:sz w:val="24"/>
          <w:szCs w:val="24"/>
        </w:rPr>
        <w:t xml:space="preserve"> Julgar processos por crimes cometidos pelos magistrados e juízes militares referidos na alínea anterior e recursos em matéria contraor</w:t>
      </w:r>
      <w:r w:rsidR="007A489D">
        <w:rPr>
          <w:rFonts w:ascii="Garamond" w:hAnsi="Garamond"/>
          <w:sz w:val="24"/>
          <w:szCs w:val="24"/>
        </w:rPr>
        <w:t>denacional a eles respeitantes;</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d)</w:t>
      </w:r>
      <w:r w:rsidRPr="00A978BC">
        <w:rPr>
          <w:rFonts w:ascii="Garamond" w:hAnsi="Garamond"/>
          <w:sz w:val="24"/>
          <w:szCs w:val="24"/>
        </w:rPr>
        <w:t xml:space="preserve"> Julgar os processos judiciais de cooperação judiciária </w:t>
      </w:r>
      <w:r w:rsidR="007A489D">
        <w:rPr>
          <w:rFonts w:ascii="Garamond" w:hAnsi="Garamond"/>
          <w:sz w:val="24"/>
          <w:szCs w:val="24"/>
        </w:rPr>
        <w:t>internacional em matéria penal;</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e)</w:t>
      </w:r>
      <w:r w:rsidRPr="00A978BC">
        <w:rPr>
          <w:rFonts w:ascii="Garamond" w:hAnsi="Garamond"/>
          <w:sz w:val="24"/>
          <w:szCs w:val="24"/>
        </w:rPr>
        <w:t xml:space="preserve"> Julgar os processos de revisão e confirmação de sentença estrangeira, sem prejuízo da competência legalment</w:t>
      </w:r>
      <w:r w:rsidR="007A489D">
        <w:rPr>
          <w:rFonts w:ascii="Garamond" w:hAnsi="Garamond"/>
          <w:sz w:val="24"/>
          <w:szCs w:val="24"/>
        </w:rPr>
        <w:t>e atribuída a outros tribunais;</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f)</w:t>
      </w:r>
      <w:r w:rsidRPr="00A978BC">
        <w:rPr>
          <w:rFonts w:ascii="Garamond" w:hAnsi="Garamond"/>
          <w:sz w:val="24"/>
          <w:szCs w:val="24"/>
        </w:rPr>
        <w:t xml:space="preserve"> Julgar, por intermédio do relator, os termos dos recursos que lhe estejam </w:t>
      </w:r>
      <w:r w:rsidR="007A489D">
        <w:rPr>
          <w:rFonts w:ascii="Garamond" w:hAnsi="Garamond"/>
          <w:sz w:val="24"/>
          <w:szCs w:val="24"/>
        </w:rPr>
        <w:t>cometidos pela lei de processo;</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g)</w:t>
      </w:r>
      <w:r w:rsidRPr="00A978BC">
        <w:rPr>
          <w:rFonts w:ascii="Garamond" w:hAnsi="Garamond"/>
          <w:sz w:val="24"/>
          <w:szCs w:val="24"/>
        </w:rPr>
        <w:t xml:space="preserve"> Praticar, nos termos da lei de processo, os atos jurisdicionais relativos ao inquérito, dirigir a instrução criminal, presidir ao debate instrutório e proferir despacho de pronúncia ou não pronúncia nos pr</w:t>
      </w:r>
      <w:r w:rsidR="007A489D">
        <w:rPr>
          <w:rFonts w:ascii="Garamond" w:hAnsi="Garamond"/>
          <w:sz w:val="24"/>
          <w:szCs w:val="24"/>
        </w:rPr>
        <w:t>ocessos referidos na alínea c);</w:t>
      </w:r>
    </w:p>
    <w:p w:rsidR="00D6749F" w:rsidRPr="00A978BC" w:rsidRDefault="00D6749F" w:rsidP="007A489D">
      <w:pPr>
        <w:spacing w:after="0" w:line="360" w:lineRule="auto"/>
        <w:ind w:firstLine="708"/>
        <w:jc w:val="both"/>
        <w:rPr>
          <w:rFonts w:ascii="Garamond" w:hAnsi="Garamond"/>
          <w:sz w:val="24"/>
          <w:szCs w:val="24"/>
        </w:rPr>
      </w:pPr>
      <w:r w:rsidRPr="007A489D">
        <w:rPr>
          <w:rFonts w:ascii="Garamond" w:hAnsi="Garamond"/>
          <w:i/>
          <w:sz w:val="24"/>
          <w:szCs w:val="24"/>
        </w:rPr>
        <w:t>h)</w:t>
      </w:r>
      <w:r w:rsidRPr="00A978BC">
        <w:rPr>
          <w:rFonts w:ascii="Garamond" w:hAnsi="Garamond"/>
          <w:sz w:val="24"/>
          <w:szCs w:val="24"/>
        </w:rPr>
        <w:t xml:space="preserve"> Exercer as demais competências conferidas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74.º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lastRenderedPageBreak/>
        <w:t>Disposições subsidiárias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É aplicável aos tribunais da Relação, com as necessárias adaptações, o di</w:t>
      </w:r>
      <w:r w:rsidR="00E55928">
        <w:rPr>
          <w:rFonts w:ascii="Garamond" w:hAnsi="Garamond"/>
          <w:sz w:val="24"/>
          <w:szCs w:val="24"/>
        </w:rPr>
        <w:t>sposto nos artigos 54.º e 56.º.</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remissão para o artigo 54.º não prejudica o preceituado no n.º 4 do artigo 67.º.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SECÇÃO III</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Presidência</w:t>
      </w:r>
    </w:p>
    <w:p w:rsidR="00D6749F" w:rsidRPr="00A978BC" w:rsidRDefault="00D6749F" w:rsidP="00E55928">
      <w:pPr>
        <w:spacing w:after="0" w:line="360" w:lineRule="auto"/>
        <w:jc w:val="center"/>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75.º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que compõem o quadro do tribunal da Relação elegem, de entre si e por escrutínio sec</w:t>
      </w:r>
      <w:r w:rsidR="00E55928">
        <w:rPr>
          <w:rFonts w:ascii="Garamond" w:hAnsi="Garamond"/>
          <w:sz w:val="24"/>
          <w:szCs w:val="24"/>
        </w:rPr>
        <w:t>reto, o presidente do tribunal.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É aplicável à eleição e ao exercício do mandato de presidente da Relação, com as necessárias adaptações, o disposto nos </w:t>
      </w:r>
      <w:proofErr w:type="spellStart"/>
      <w:r w:rsidRPr="00A978BC">
        <w:rPr>
          <w:rFonts w:ascii="Garamond" w:hAnsi="Garamond"/>
          <w:sz w:val="24"/>
          <w:szCs w:val="24"/>
        </w:rPr>
        <w:t>n.os</w:t>
      </w:r>
      <w:proofErr w:type="spellEnd"/>
      <w:r w:rsidRPr="00A978BC">
        <w:rPr>
          <w:rFonts w:ascii="Garamond" w:hAnsi="Garamond"/>
          <w:sz w:val="24"/>
          <w:szCs w:val="24"/>
        </w:rPr>
        <w:t xml:space="preserve"> 2 e 3 do artigo 59.º e no artigo 61.º.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76.º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Competência do 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À competência do presidente do tribunal da Relação é aplicável, com as necessárias adaptações, o disposto nas alíneas a) a d), f), g) e h) do n.º 1 do</w:t>
      </w:r>
      <w:r w:rsidR="00E55928">
        <w:rPr>
          <w:rFonts w:ascii="Garamond" w:hAnsi="Garamond"/>
          <w:sz w:val="24"/>
          <w:szCs w:val="24"/>
        </w:rPr>
        <w:t xml:space="preserve"> artigo 62.º.</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 presidente do tribunal da Relação é competente para conhecer dos conflitos de competência entre tribunais de comarca da área de competência do respetivo tribunal ou entre algum deles e um tribunal de competência territorial alargada sediado nessa área, podendo delegar essa </w:t>
      </w:r>
      <w:r w:rsidR="00E55928">
        <w:rPr>
          <w:rFonts w:ascii="Garamond" w:hAnsi="Garamond"/>
          <w:sz w:val="24"/>
          <w:szCs w:val="24"/>
        </w:rPr>
        <w:t>competência no vice-presidente.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Compete ainda ao presidente dar posse ao vice-presidente, aos juíz</w:t>
      </w:r>
      <w:r w:rsidR="00E55928">
        <w:rPr>
          <w:rFonts w:ascii="Garamond" w:hAnsi="Garamond"/>
          <w:sz w:val="24"/>
          <w:szCs w:val="24"/>
        </w:rPr>
        <w:t>es e ao secretário do tribunal.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É aplicável o disposto no n.º 2 do artigo 62.º às decisões proferidas em idênticas matérias pelo presidente do tribunal da Relação.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77.º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Vice-presidente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presidente de cada tribunal de Relação é coadjuvado e substituído por um vice-presidente, no qual pode delegar o e</w:t>
      </w:r>
      <w:r w:rsidR="00E55928">
        <w:rPr>
          <w:rFonts w:ascii="Garamond" w:hAnsi="Garamond"/>
          <w:sz w:val="24"/>
          <w:szCs w:val="24"/>
        </w:rPr>
        <w:t>xercício das suas competências.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É aplicável à eleição e ao exercício do mandato de vice-presid</w:t>
      </w:r>
      <w:r w:rsidR="00E55928">
        <w:rPr>
          <w:rFonts w:ascii="Garamond" w:hAnsi="Garamond"/>
          <w:sz w:val="24"/>
          <w:szCs w:val="24"/>
        </w:rPr>
        <w:t>ente o disposto no artigo 63.º.</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Nas suas faltas e impedimentos, o vice-presidente é substituído pelo mais </w:t>
      </w:r>
      <w:r w:rsidR="00E55928">
        <w:rPr>
          <w:rFonts w:ascii="Garamond" w:hAnsi="Garamond"/>
          <w:sz w:val="24"/>
          <w:szCs w:val="24"/>
        </w:rPr>
        <w:t>antigo dos juízes em exercício.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É aplicável ao vice-presidente o preceituado no n.º 3 do artigo 64.º.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78.º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Disposição subsidiária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É aplicável aos tribunais da Relação, com as necessárias adaptações, o disposto no artigo 65.º.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CAPÍTULO V</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Tribunais judiciais de primeira instância</w:t>
      </w:r>
    </w:p>
    <w:p w:rsidR="00E55928" w:rsidRDefault="00E55928" w:rsidP="00E55928">
      <w:pPr>
        <w:spacing w:after="0" w:line="360" w:lineRule="auto"/>
        <w:jc w:val="center"/>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SECÇÃO I</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Disposições gerais</w:t>
      </w:r>
    </w:p>
    <w:p w:rsidR="00D6749F" w:rsidRPr="00A978BC" w:rsidRDefault="00D6749F" w:rsidP="00E55928">
      <w:pPr>
        <w:spacing w:after="0" w:line="360" w:lineRule="auto"/>
        <w:jc w:val="center"/>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79.º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Tribunais de comarca</w:t>
      </w:r>
    </w:p>
    <w:p w:rsidR="00D6749F" w:rsidRPr="00A978BC" w:rsidRDefault="0078358C" w:rsidP="004213CA">
      <w:pPr>
        <w:spacing w:after="0" w:line="360" w:lineRule="auto"/>
        <w:jc w:val="both"/>
        <w:rPr>
          <w:rFonts w:ascii="Garamond" w:hAnsi="Garamond"/>
          <w:sz w:val="24"/>
          <w:szCs w:val="24"/>
        </w:rPr>
      </w:pPr>
      <w:r w:rsidRPr="00A978BC">
        <w:rPr>
          <w:rFonts w:ascii="Garamond" w:hAnsi="Garamond"/>
          <w:sz w:val="24"/>
          <w:szCs w:val="24"/>
        </w:rPr>
        <w:t>Os tribunais judiciais de primeira instância são, em regra, os tribunais de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80.º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Compete aos tribunais de comarca preparar e julgar os processos relativos a causas não abrangidas pela competência de outros tribunais.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tribunais de comarca são de competência genérica e de competência especializada.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81.º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Desdobramento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78358C" w:rsidRPr="00A978BC">
        <w:rPr>
          <w:rFonts w:ascii="Garamond" w:hAnsi="Garamond"/>
          <w:sz w:val="24"/>
          <w:szCs w:val="24"/>
        </w:rPr>
        <w:t>Os tribunais de comarca desdobram-se em juízos, a criar por decreto-lei, que podem ser de competência especializada, de competência genérica e de proximidade, nos termos do presente artigo e do artigo 130.º.</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2 - </w:t>
      </w:r>
      <w:r w:rsidR="0078358C" w:rsidRPr="00A978BC">
        <w:rPr>
          <w:rFonts w:ascii="Garamond" w:hAnsi="Garamond"/>
          <w:sz w:val="24"/>
          <w:szCs w:val="24"/>
        </w:rPr>
        <w:t>Os juízos designam-se pela competência e pelo nome do Município em que estão instalados.</w:t>
      </w:r>
    </w:p>
    <w:p w:rsidR="0078358C" w:rsidRPr="00A978BC" w:rsidRDefault="00D6749F" w:rsidP="004213CA">
      <w:pPr>
        <w:spacing w:after="0" w:line="360" w:lineRule="auto"/>
        <w:ind w:right="-1"/>
        <w:jc w:val="both"/>
        <w:rPr>
          <w:rFonts w:ascii="Garamond" w:hAnsi="Garamond"/>
          <w:sz w:val="24"/>
          <w:szCs w:val="24"/>
          <w:u w:val="single"/>
        </w:rPr>
      </w:pPr>
      <w:r w:rsidRPr="00A978BC">
        <w:rPr>
          <w:rFonts w:ascii="Garamond" w:hAnsi="Garamond"/>
          <w:sz w:val="24"/>
          <w:szCs w:val="24"/>
        </w:rPr>
        <w:t xml:space="preserve">3 - </w:t>
      </w:r>
      <w:r w:rsidR="0078358C" w:rsidRPr="00A978BC">
        <w:rPr>
          <w:rFonts w:ascii="Garamond" w:hAnsi="Garamond"/>
          <w:sz w:val="24"/>
          <w:szCs w:val="24"/>
        </w:rPr>
        <w:t>Podem ser criados os seguintes juízos de competência especializada:</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Central cível;</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Local cível;</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c)</w:t>
      </w:r>
      <w:r w:rsidRPr="00A978BC">
        <w:rPr>
          <w:rFonts w:ascii="Garamond" w:hAnsi="Garamond"/>
          <w:sz w:val="24"/>
          <w:szCs w:val="24"/>
        </w:rPr>
        <w:t xml:space="preserve"> Central criminal;</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d)</w:t>
      </w:r>
      <w:r w:rsidRPr="00A978BC">
        <w:rPr>
          <w:rFonts w:ascii="Garamond" w:hAnsi="Garamond"/>
          <w:sz w:val="24"/>
          <w:szCs w:val="24"/>
        </w:rPr>
        <w:t xml:space="preserve"> Local criminal;</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e)</w:t>
      </w:r>
      <w:r w:rsidRPr="00A978BC">
        <w:rPr>
          <w:rFonts w:ascii="Garamond" w:hAnsi="Garamond"/>
          <w:sz w:val="24"/>
          <w:szCs w:val="24"/>
        </w:rPr>
        <w:t xml:space="preserve"> Local de pequena criminalidade;</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f)</w:t>
      </w:r>
      <w:r w:rsidRPr="00A978BC">
        <w:rPr>
          <w:rFonts w:ascii="Garamond" w:hAnsi="Garamond"/>
          <w:sz w:val="24"/>
          <w:szCs w:val="24"/>
        </w:rPr>
        <w:t xml:space="preserve"> Instrução criminal;</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g)</w:t>
      </w:r>
      <w:r w:rsidRPr="00A978BC">
        <w:rPr>
          <w:rFonts w:ascii="Garamond" w:hAnsi="Garamond"/>
          <w:sz w:val="24"/>
          <w:szCs w:val="24"/>
        </w:rPr>
        <w:t xml:space="preserve"> Família e menores;</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h)</w:t>
      </w:r>
      <w:r w:rsidRPr="00A978BC">
        <w:rPr>
          <w:rFonts w:ascii="Garamond" w:hAnsi="Garamond"/>
          <w:sz w:val="24"/>
          <w:szCs w:val="24"/>
        </w:rPr>
        <w:t xml:space="preserve"> Trabalho;</w:t>
      </w:r>
    </w:p>
    <w:p w:rsidR="0078358C"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i)</w:t>
      </w:r>
      <w:r w:rsidRPr="00A978BC">
        <w:rPr>
          <w:rFonts w:ascii="Garamond" w:hAnsi="Garamond"/>
          <w:sz w:val="24"/>
          <w:szCs w:val="24"/>
        </w:rPr>
        <w:t xml:space="preserve"> Comércio;</w:t>
      </w:r>
    </w:p>
    <w:p w:rsidR="00D6749F" w:rsidRPr="00A978BC" w:rsidRDefault="0078358C" w:rsidP="00E55928">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j)</w:t>
      </w:r>
      <w:r w:rsidRPr="00A978BC">
        <w:rPr>
          <w:rFonts w:ascii="Garamond" w:hAnsi="Garamond"/>
          <w:sz w:val="24"/>
          <w:szCs w:val="24"/>
        </w:rPr>
        <w:t xml:space="preserve"> Execução.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w:t>
      </w:r>
      <w:r w:rsidR="0078358C" w:rsidRPr="00A978BC">
        <w:rPr>
          <w:rFonts w:ascii="Garamond" w:hAnsi="Garamond"/>
          <w:sz w:val="24"/>
          <w:szCs w:val="24"/>
        </w:rPr>
        <w:t>Sempre que o volume processual o justifique podem ser criados, por decreto-lei, juízos de competência especializada mista.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5 - </w:t>
      </w:r>
      <w:r w:rsidR="0078358C" w:rsidRPr="00A978BC">
        <w:rPr>
          <w:rFonts w:ascii="Garamond" w:hAnsi="Garamond"/>
          <w:sz w:val="24"/>
          <w:szCs w:val="24"/>
        </w:rPr>
        <w:t>Podem ser alteradas, por decreto-lei, a estrutura e a organização dos tribunais de comarca definidos na presente lei e que importem a criação ou a extinção de juízos.</w:t>
      </w:r>
    </w:p>
    <w:p w:rsidR="00D6749F" w:rsidRPr="00A978BC" w:rsidRDefault="0078358C" w:rsidP="004213CA">
      <w:pPr>
        <w:spacing w:after="0" w:line="360" w:lineRule="auto"/>
        <w:jc w:val="both"/>
        <w:rPr>
          <w:rFonts w:ascii="Garamond" w:hAnsi="Garamond"/>
          <w:sz w:val="24"/>
          <w:szCs w:val="24"/>
        </w:rPr>
      </w:pPr>
      <w:r w:rsidRPr="00A978BC">
        <w:rPr>
          <w:rFonts w:ascii="Garamond" w:hAnsi="Garamond"/>
          <w:sz w:val="24"/>
          <w:szCs w:val="24"/>
        </w:rPr>
        <w:t>6 - Pode proceder-se à agregação de juízos por portaria do membro do governo responsável pela área da justiça, ouvidos o Conselho Superior da Magistratura, o Conselho Superior do Ministério Público e a Ordem dos Advogados.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55928">
      <w:pPr>
        <w:spacing w:after="0" w:line="360" w:lineRule="auto"/>
        <w:jc w:val="center"/>
        <w:rPr>
          <w:rFonts w:ascii="Garamond" w:hAnsi="Garamond"/>
          <w:sz w:val="24"/>
          <w:szCs w:val="24"/>
        </w:rPr>
      </w:pPr>
      <w:r w:rsidRPr="00A978BC">
        <w:rPr>
          <w:rFonts w:ascii="Garamond" w:hAnsi="Garamond"/>
          <w:sz w:val="24"/>
          <w:szCs w:val="24"/>
        </w:rPr>
        <w:t>Artigo 82.º</w:t>
      </w:r>
    </w:p>
    <w:p w:rsidR="00D6749F" w:rsidRPr="00E55928" w:rsidRDefault="00D6749F" w:rsidP="00E55928">
      <w:pPr>
        <w:spacing w:after="0" w:line="360" w:lineRule="auto"/>
        <w:jc w:val="center"/>
        <w:rPr>
          <w:rFonts w:ascii="Garamond" w:hAnsi="Garamond"/>
          <w:b/>
          <w:sz w:val="24"/>
          <w:szCs w:val="24"/>
        </w:rPr>
      </w:pPr>
      <w:r w:rsidRPr="00E55928">
        <w:rPr>
          <w:rFonts w:ascii="Garamond" w:hAnsi="Garamond"/>
          <w:b/>
          <w:sz w:val="24"/>
          <w:szCs w:val="24"/>
        </w:rPr>
        <w:t>Realização de audiências de julgamento ou outras diligências processuais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F424E8" w:rsidRPr="00A978BC">
        <w:rPr>
          <w:rFonts w:ascii="Garamond" w:hAnsi="Garamond"/>
          <w:sz w:val="24"/>
          <w:szCs w:val="24"/>
        </w:rPr>
        <w:t>Podem ser realizadas em qualquer juízo, ainda que de proximidade, audiências de julgamento ou outras diligências processuais cuja realização aí seja determinada, nos termos da lei do processo, pelo juiz titular ou pelo magistrado do Ministério Público, ouvidas as partes.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As audiências judiciais e diligências referidas no número anterior podem ainda, quando o interesse da justiça ou outras circunstâncias ponderosas o justifiquem, ser realizadas em local diferente, na respetiva circunscrição ou fora desta.</w:t>
      </w:r>
    </w:p>
    <w:p w:rsidR="00F424E8" w:rsidRPr="00A978BC" w:rsidRDefault="00F424E8" w:rsidP="004213CA">
      <w:pPr>
        <w:spacing w:after="0" w:line="360" w:lineRule="auto"/>
        <w:ind w:right="-1"/>
        <w:jc w:val="both"/>
        <w:rPr>
          <w:rFonts w:ascii="Garamond" w:hAnsi="Garamond"/>
          <w:sz w:val="24"/>
          <w:szCs w:val="24"/>
        </w:rPr>
      </w:pPr>
      <w:r w:rsidRPr="00A978BC">
        <w:rPr>
          <w:rFonts w:ascii="Garamond" w:hAnsi="Garamond"/>
          <w:sz w:val="24"/>
          <w:szCs w:val="24"/>
        </w:rPr>
        <w:t>3 - As audiências de julgamento dos processos de natureza criminal da competência do tribunal singular são realizadas no juízo territorialmente competente de acordo com as regras processuais fixadas para conhecer do crime, ainda que se trate de um juízo de proximidade.</w:t>
      </w:r>
    </w:p>
    <w:p w:rsidR="00D6749F" w:rsidRPr="00A978BC" w:rsidRDefault="00F424E8" w:rsidP="004213CA">
      <w:pPr>
        <w:spacing w:after="0" w:line="360" w:lineRule="auto"/>
        <w:jc w:val="both"/>
        <w:rPr>
          <w:rFonts w:ascii="Garamond" w:hAnsi="Garamond"/>
          <w:sz w:val="24"/>
          <w:szCs w:val="24"/>
        </w:rPr>
      </w:pPr>
      <w:r w:rsidRPr="00A978BC">
        <w:rPr>
          <w:rFonts w:ascii="Garamond" w:hAnsi="Garamond"/>
          <w:sz w:val="24"/>
          <w:szCs w:val="24"/>
        </w:rPr>
        <w:lastRenderedPageBreak/>
        <w:t>4 - Não se aplica o disposto no número anterior aos julgamentos em processo sumário em que o Ministério Público apresente o arguido imediatamente ao juízo local criminal ou ao juízo de competência genérica.</w:t>
      </w:r>
    </w:p>
    <w:p w:rsidR="00D6749F" w:rsidRPr="00A978BC" w:rsidRDefault="00D6749F" w:rsidP="004213CA">
      <w:pPr>
        <w:spacing w:after="0" w:line="360" w:lineRule="auto"/>
        <w:jc w:val="both"/>
        <w:rPr>
          <w:rFonts w:ascii="Garamond" w:hAnsi="Garamond"/>
          <w:sz w:val="24"/>
          <w:szCs w:val="24"/>
        </w:rPr>
      </w:pPr>
    </w:p>
    <w:p w:rsidR="00E1488D" w:rsidRPr="00A978BC" w:rsidRDefault="00E1488D" w:rsidP="00282B73">
      <w:pPr>
        <w:spacing w:after="0" w:line="360" w:lineRule="auto"/>
        <w:ind w:right="-1"/>
        <w:jc w:val="center"/>
        <w:rPr>
          <w:rFonts w:ascii="Garamond" w:hAnsi="Garamond"/>
          <w:sz w:val="24"/>
          <w:szCs w:val="24"/>
        </w:rPr>
      </w:pPr>
      <w:r w:rsidRPr="00A978BC">
        <w:rPr>
          <w:rFonts w:ascii="Garamond" w:hAnsi="Garamond"/>
          <w:sz w:val="24"/>
          <w:szCs w:val="24"/>
        </w:rPr>
        <w:t>Artigo 82.º-A</w:t>
      </w:r>
    </w:p>
    <w:p w:rsidR="00E1488D" w:rsidRPr="00282B73" w:rsidRDefault="00E1488D" w:rsidP="00282B73">
      <w:pPr>
        <w:spacing w:after="0" w:line="360" w:lineRule="auto"/>
        <w:ind w:right="-1"/>
        <w:jc w:val="center"/>
        <w:rPr>
          <w:rFonts w:ascii="Garamond" w:hAnsi="Garamond"/>
          <w:b/>
          <w:sz w:val="24"/>
          <w:szCs w:val="24"/>
        </w:rPr>
      </w:pPr>
      <w:r w:rsidRPr="00282B73">
        <w:rPr>
          <w:rFonts w:ascii="Garamond" w:hAnsi="Garamond"/>
          <w:b/>
          <w:sz w:val="24"/>
          <w:szCs w:val="24"/>
        </w:rPr>
        <w:t>Realização de diligências em municípios onde não esteja sediado tribunal ou juízo</w:t>
      </w:r>
    </w:p>
    <w:p w:rsidR="004E56C1" w:rsidRPr="00B768BA" w:rsidRDefault="004E56C1" w:rsidP="004E56C1">
      <w:pPr>
        <w:spacing w:after="120" w:line="360" w:lineRule="auto"/>
        <w:ind w:right="-1"/>
        <w:jc w:val="both"/>
        <w:rPr>
          <w:rFonts w:ascii="Garamond" w:hAnsi="Garamond"/>
          <w:b/>
          <w:sz w:val="24"/>
          <w:szCs w:val="24"/>
        </w:rPr>
      </w:pPr>
      <w:r w:rsidRPr="004E56C1">
        <w:rPr>
          <w:rFonts w:ascii="Garamond" w:hAnsi="Garamond"/>
          <w:sz w:val="24"/>
          <w:szCs w:val="24"/>
        </w:rPr>
        <w:t xml:space="preserve">Em municípios onde não esteja sediado tribunal ou juízo, o Ministério da Justiça </w:t>
      </w:r>
      <w:r w:rsidRPr="00B768BA">
        <w:rPr>
          <w:rFonts w:ascii="Garamond" w:hAnsi="Garamond"/>
          <w:b/>
          <w:sz w:val="24"/>
          <w:szCs w:val="24"/>
        </w:rPr>
        <w:t>pode estabelecer definir por portaria, ouvidos o Conselho Superior da Magistratura e o Conselho Superior do Ministério Público:</w:t>
      </w:r>
    </w:p>
    <w:p w:rsidR="004E56C1" w:rsidRPr="00B768BA" w:rsidRDefault="004E56C1" w:rsidP="004E56C1">
      <w:pPr>
        <w:numPr>
          <w:ilvl w:val="0"/>
          <w:numId w:val="1"/>
        </w:numPr>
        <w:spacing w:after="120" w:line="360" w:lineRule="auto"/>
        <w:ind w:right="-1"/>
        <w:jc w:val="both"/>
        <w:rPr>
          <w:rFonts w:ascii="Garamond" w:hAnsi="Garamond"/>
          <w:b/>
          <w:sz w:val="24"/>
          <w:szCs w:val="24"/>
        </w:rPr>
      </w:pPr>
      <w:r w:rsidRPr="00B768BA">
        <w:rPr>
          <w:rFonts w:ascii="Garamond" w:hAnsi="Garamond"/>
          <w:b/>
          <w:sz w:val="24"/>
          <w:szCs w:val="24"/>
        </w:rPr>
        <w:t>Instalações adequadas, designadamente edifícios públicos, em que se podem realizar atos judiciais; e julgamentos criminais da competência de juiz singular;</w:t>
      </w:r>
    </w:p>
    <w:p w:rsidR="00E1488D" w:rsidRDefault="004E56C1" w:rsidP="004E56C1">
      <w:pPr>
        <w:numPr>
          <w:ilvl w:val="0"/>
          <w:numId w:val="1"/>
        </w:numPr>
        <w:spacing w:after="120" w:line="360" w:lineRule="auto"/>
        <w:ind w:right="-1"/>
        <w:jc w:val="both"/>
        <w:rPr>
          <w:rFonts w:ascii="Garamond" w:hAnsi="Garamond"/>
          <w:sz w:val="24"/>
          <w:szCs w:val="24"/>
        </w:rPr>
      </w:pPr>
      <w:r w:rsidRPr="00B768BA">
        <w:rPr>
          <w:rFonts w:ascii="Garamond" w:hAnsi="Garamond"/>
          <w:b/>
          <w:sz w:val="24"/>
          <w:szCs w:val="24"/>
        </w:rPr>
        <w:t>A instalação, em espaços afetos a serviços da Justiça ou outros serviços públicos</w:t>
      </w:r>
      <w:r w:rsidRPr="004E56C1">
        <w:rPr>
          <w:rFonts w:ascii="Garamond" w:hAnsi="Garamond"/>
          <w:sz w:val="24"/>
          <w:szCs w:val="24"/>
        </w:rPr>
        <w:t>, de equipamentos tecnológicos que permitam a interação, por meio visual e sonoro, em tempo real, com vista à realização de inquirições ou outras diligências processuais, sempr</w:t>
      </w:r>
      <w:bookmarkStart w:id="0" w:name="_GoBack"/>
      <w:bookmarkEnd w:id="0"/>
      <w:r w:rsidRPr="004E56C1">
        <w:rPr>
          <w:rFonts w:ascii="Garamond" w:hAnsi="Garamond"/>
          <w:sz w:val="24"/>
          <w:szCs w:val="24"/>
        </w:rPr>
        <w:t>e que o magistrado considere que a utilização daquele meio não prejudica a genuinidade da produção e da assunção da prova, e, que as acessibilidades dificultam o acesso dos cidadãos residentes nesse município ao tribunal ou juízo da causa.</w:t>
      </w:r>
    </w:p>
    <w:p w:rsidR="004E56C1" w:rsidRPr="004E56C1" w:rsidRDefault="004E56C1" w:rsidP="004E56C1">
      <w:pPr>
        <w:spacing w:after="120" w:line="360" w:lineRule="auto"/>
        <w:ind w:left="720" w:right="-1"/>
        <w:jc w:val="both"/>
        <w:rPr>
          <w:rFonts w:ascii="Garamond" w:hAnsi="Garamond"/>
          <w:sz w:val="24"/>
          <w:szCs w:val="24"/>
        </w:rPr>
      </w:pPr>
    </w:p>
    <w:p w:rsidR="00E1488D" w:rsidRPr="00A978BC" w:rsidRDefault="00E1488D" w:rsidP="00282B73">
      <w:pPr>
        <w:spacing w:after="0" w:line="360" w:lineRule="auto"/>
        <w:ind w:right="-1"/>
        <w:jc w:val="center"/>
        <w:rPr>
          <w:rFonts w:ascii="Garamond" w:hAnsi="Garamond"/>
          <w:sz w:val="24"/>
          <w:szCs w:val="24"/>
        </w:rPr>
      </w:pPr>
      <w:r w:rsidRPr="00A978BC">
        <w:rPr>
          <w:rFonts w:ascii="Garamond" w:hAnsi="Garamond"/>
          <w:sz w:val="24"/>
          <w:szCs w:val="24"/>
        </w:rPr>
        <w:t>Artigo 82.º-B</w:t>
      </w:r>
    </w:p>
    <w:p w:rsidR="00E1488D" w:rsidRPr="00282B73" w:rsidRDefault="00E1488D" w:rsidP="00282B73">
      <w:pPr>
        <w:spacing w:after="0" w:line="360" w:lineRule="auto"/>
        <w:ind w:right="-1"/>
        <w:jc w:val="center"/>
        <w:rPr>
          <w:rFonts w:ascii="Garamond" w:hAnsi="Garamond"/>
          <w:b/>
          <w:sz w:val="24"/>
          <w:szCs w:val="24"/>
        </w:rPr>
      </w:pPr>
      <w:r w:rsidRPr="00282B73">
        <w:rPr>
          <w:rFonts w:ascii="Garamond" w:hAnsi="Garamond"/>
          <w:b/>
          <w:sz w:val="24"/>
          <w:szCs w:val="24"/>
        </w:rPr>
        <w:t>Inquirição de reclusos</w:t>
      </w:r>
    </w:p>
    <w:p w:rsidR="00E1488D" w:rsidRPr="00A978BC" w:rsidRDefault="00E1488D" w:rsidP="004213CA">
      <w:pPr>
        <w:tabs>
          <w:tab w:val="left" w:pos="426"/>
        </w:tabs>
        <w:spacing w:after="0" w:line="360" w:lineRule="auto"/>
        <w:ind w:right="-1"/>
        <w:jc w:val="both"/>
        <w:rPr>
          <w:rFonts w:ascii="Garamond" w:hAnsi="Garamond"/>
          <w:sz w:val="24"/>
          <w:szCs w:val="24"/>
        </w:rPr>
      </w:pPr>
      <w:r w:rsidRPr="00A978BC">
        <w:rPr>
          <w:rFonts w:ascii="Garamond" w:hAnsi="Garamond"/>
          <w:sz w:val="24"/>
          <w:szCs w:val="24"/>
        </w:rPr>
        <w:t>1 - Os reclusos podem prestar depoimento em qualquer inquérito ou processo judicial, independentemente do local onde se situe o tribunal ou juízo da causa, no estabelecimento prisional em que se encontram, através de equipamento tecnológico que permita a interação, por meio visual e sonoro, em tempo real.</w:t>
      </w:r>
    </w:p>
    <w:p w:rsidR="00E1488D" w:rsidRPr="00A978BC" w:rsidRDefault="00E1488D" w:rsidP="004213CA">
      <w:pPr>
        <w:tabs>
          <w:tab w:val="left" w:pos="426"/>
        </w:tabs>
        <w:spacing w:after="0" w:line="360" w:lineRule="auto"/>
        <w:ind w:right="-1"/>
        <w:jc w:val="both"/>
        <w:rPr>
          <w:rFonts w:ascii="Garamond" w:hAnsi="Garamond"/>
          <w:sz w:val="24"/>
          <w:szCs w:val="24"/>
        </w:rPr>
      </w:pPr>
      <w:r w:rsidRPr="00A978BC">
        <w:rPr>
          <w:rFonts w:ascii="Garamond" w:hAnsi="Garamond"/>
          <w:sz w:val="24"/>
          <w:szCs w:val="24"/>
        </w:rPr>
        <w:t xml:space="preserve">2 - Do disposto no número anterior excecionam-se as situações em </w:t>
      </w:r>
      <w:proofErr w:type="gramStart"/>
      <w:r w:rsidRPr="00A978BC">
        <w:rPr>
          <w:rFonts w:ascii="Garamond" w:hAnsi="Garamond"/>
          <w:sz w:val="24"/>
          <w:szCs w:val="24"/>
        </w:rPr>
        <w:t>que</w:t>
      </w:r>
      <w:proofErr w:type="gramEnd"/>
      <w:r w:rsidRPr="00A978BC">
        <w:rPr>
          <w:rFonts w:ascii="Garamond" w:hAnsi="Garamond"/>
          <w:sz w:val="24"/>
          <w:szCs w:val="24"/>
        </w:rPr>
        <w:t>:</w:t>
      </w:r>
    </w:p>
    <w:p w:rsidR="00E1488D" w:rsidRPr="00A978BC" w:rsidRDefault="00E1488D" w:rsidP="00282B73">
      <w:pPr>
        <w:spacing w:after="0" w:line="360" w:lineRule="auto"/>
        <w:ind w:right="-1" w:firstLine="708"/>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O recluso assuma no processo em causa a qualidade jurídico-processual de arguido; ou</w:t>
      </w:r>
    </w:p>
    <w:p w:rsidR="00E1488D" w:rsidRPr="00A978BC" w:rsidRDefault="00E1488D" w:rsidP="00282B73">
      <w:pPr>
        <w:spacing w:after="0" w:line="360" w:lineRule="auto"/>
        <w:ind w:right="-1" w:firstLine="708"/>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As audições do recluso nos processos da competência do tribunal de execução das penas.</w:t>
      </w:r>
    </w:p>
    <w:p w:rsidR="00E1488D" w:rsidRPr="00A978BC" w:rsidRDefault="00E1488D" w:rsidP="004213CA">
      <w:pPr>
        <w:tabs>
          <w:tab w:val="left" w:pos="426"/>
        </w:tabs>
        <w:spacing w:after="0" w:line="360" w:lineRule="auto"/>
        <w:ind w:right="-1"/>
        <w:jc w:val="both"/>
        <w:rPr>
          <w:rFonts w:ascii="Garamond" w:hAnsi="Garamond"/>
          <w:sz w:val="24"/>
          <w:szCs w:val="24"/>
        </w:rPr>
      </w:pPr>
      <w:r w:rsidRPr="00A978BC">
        <w:rPr>
          <w:rFonts w:ascii="Garamond" w:hAnsi="Garamond"/>
          <w:sz w:val="24"/>
          <w:szCs w:val="24"/>
        </w:rPr>
        <w:t>3 - A notificação é requisitada ao diretor do estabelecimento prisional respetivo.</w:t>
      </w:r>
    </w:p>
    <w:p w:rsidR="00E1488D" w:rsidRPr="00A978BC" w:rsidRDefault="00E1488D" w:rsidP="004213CA">
      <w:pPr>
        <w:tabs>
          <w:tab w:val="left" w:pos="426"/>
        </w:tabs>
        <w:spacing w:after="0" w:line="360" w:lineRule="auto"/>
        <w:ind w:right="-1"/>
        <w:jc w:val="both"/>
        <w:rPr>
          <w:rFonts w:ascii="Garamond" w:hAnsi="Garamond"/>
          <w:sz w:val="24"/>
          <w:szCs w:val="24"/>
        </w:rPr>
      </w:pPr>
      <w:r w:rsidRPr="00A978BC">
        <w:rPr>
          <w:rFonts w:ascii="Garamond" w:hAnsi="Garamond"/>
          <w:sz w:val="24"/>
          <w:szCs w:val="24"/>
        </w:rPr>
        <w:lastRenderedPageBreak/>
        <w:t>4 - No dia da inquirição, o recluso identifica-se perante o responsável da área de execução das penas e jurídica do estabelecimento prisional.</w:t>
      </w:r>
    </w:p>
    <w:p w:rsidR="00E1488D" w:rsidRPr="00A978BC" w:rsidRDefault="00E1488D" w:rsidP="004213CA">
      <w:pPr>
        <w:spacing w:after="0" w:line="360" w:lineRule="auto"/>
        <w:jc w:val="both"/>
        <w:rPr>
          <w:rFonts w:ascii="Garamond" w:hAnsi="Garamond"/>
          <w:sz w:val="24"/>
          <w:szCs w:val="24"/>
        </w:rPr>
      </w:pPr>
      <w:r w:rsidRPr="00A978BC">
        <w:rPr>
          <w:rFonts w:ascii="Garamond" w:hAnsi="Garamond"/>
          <w:sz w:val="24"/>
          <w:szCs w:val="24"/>
        </w:rPr>
        <w:t>5 - A partir desse momento, a inquirição é efetuada apenas perante o juiz da causa ou o magistrado do Ministério Público e os advogados ou defensores. O recluso, querendo, pode ser assistido presencialmente, durante a inquirição, por mandatário.</w:t>
      </w:r>
    </w:p>
    <w:p w:rsidR="00E1488D" w:rsidRPr="00A978BC" w:rsidRDefault="00E1488D" w:rsidP="004213CA">
      <w:pPr>
        <w:spacing w:after="0" w:line="360" w:lineRule="auto"/>
        <w:jc w:val="both"/>
        <w:rPr>
          <w:rFonts w:ascii="Garamond" w:hAnsi="Garamond"/>
          <w:sz w:val="24"/>
          <w:szCs w:val="24"/>
        </w:rPr>
      </w:pPr>
    </w:p>
    <w:p w:rsidR="00D6749F" w:rsidRPr="00A978BC" w:rsidRDefault="00D6749F" w:rsidP="00282B73">
      <w:pPr>
        <w:spacing w:after="0" w:line="360" w:lineRule="auto"/>
        <w:jc w:val="center"/>
        <w:rPr>
          <w:rFonts w:ascii="Garamond" w:hAnsi="Garamond"/>
          <w:sz w:val="24"/>
          <w:szCs w:val="24"/>
        </w:rPr>
      </w:pPr>
      <w:r w:rsidRPr="00A978BC">
        <w:rPr>
          <w:rFonts w:ascii="Garamond" w:hAnsi="Garamond"/>
          <w:sz w:val="24"/>
          <w:szCs w:val="24"/>
        </w:rPr>
        <w:t>Artigo 83.º</w:t>
      </w:r>
    </w:p>
    <w:p w:rsidR="00D6749F" w:rsidRPr="00282B73" w:rsidRDefault="00D6749F" w:rsidP="00282B73">
      <w:pPr>
        <w:spacing w:after="0" w:line="360" w:lineRule="auto"/>
        <w:jc w:val="center"/>
        <w:rPr>
          <w:rFonts w:ascii="Garamond" w:hAnsi="Garamond"/>
          <w:b/>
          <w:sz w:val="24"/>
          <w:szCs w:val="24"/>
        </w:rPr>
      </w:pPr>
      <w:r w:rsidRPr="00282B73">
        <w:rPr>
          <w:rFonts w:ascii="Garamond" w:hAnsi="Garamond"/>
          <w:b/>
          <w:sz w:val="24"/>
          <w:szCs w:val="24"/>
        </w:rPr>
        <w:t>Tribunais de competência territorial alargada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Podem existir tribunais judiciais de primeira instância com competência para mais do que uma comarca ou sobre áreas especialmente referidas na lei, designados por tribunais de co</w:t>
      </w:r>
      <w:r w:rsidR="00282B73">
        <w:rPr>
          <w:rFonts w:ascii="Garamond" w:hAnsi="Garamond"/>
          <w:sz w:val="24"/>
          <w:szCs w:val="24"/>
        </w:rPr>
        <w:t>mpetência territorial alargada.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Os tribunais referidos no número anterior são de competência especializada e conhecem de matérias determinadas, independentemente </w:t>
      </w:r>
      <w:r w:rsidR="00282B73">
        <w:rPr>
          <w:rFonts w:ascii="Garamond" w:hAnsi="Garamond"/>
          <w:sz w:val="24"/>
          <w:szCs w:val="24"/>
        </w:rPr>
        <w:t>da forma de processo aplicável.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São, nomeadamente, tribunais de competência terri</w:t>
      </w:r>
      <w:r w:rsidR="00282B73">
        <w:rPr>
          <w:rFonts w:ascii="Garamond" w:hAnsi="Garamond"/>
          <w:sz w:val="24"/>
          <w:szCs w:val="24"/>
        </w:rPr>
        <w:t>torial alargada:</w:t>
      </w:r>
    </w:p>
    <w:p w:rsidR="00D6749F" w:rsidRPr="00A978BC" w:rsidRDefault="00D6749F" w:rsidP="00282B73">
      <w:pPr>
        <w:spacing w:after="0" w:line="360" w:lineRule="auto"/>
        <w:ind w:firstLine="708"/>
        <w:jc w:val="both"/>
        <w:rPr>
          <w:rFonts w:ascii="Garamond" w:hAnsi="Garamond"/>
          <w:sz w:val="24"/>
          <w:szCs w:val="24"/>
        </w:rPr>
      </w:pPr>
      <w:r w:rsidRPr="00F70ABF">
        <w:rPr>
          <w:rFonts w:ascii="Garamond" w:hAnsi="Garamond"/>
          <w:i/>
          <w:sz w:val="24"/>
          <w:szCs w:val="24"/>
        </w:rPr>
        <w:t>a)</w:t>
      </w:r>
      <w:r w:rsidRPr="00A978BC">
        <w:rPr>
          <w:rFonts w:ascii="Garamond" w:hAnsi="Garamond"/>
          <w:sz w:val="24"/>
          <w:szCs w:val="24"/>
        </w:rPr>
        <w:t xml:space="preserve"> O tribu</w:t>
      </w:r>
      <w:r w:rsidR="00282B73">
        <w:rPr>
          <w:rFonts w:ascii="Garamond" w:hAnsi="Garamond"/>
          <w:sz w:val="24"/>
          <w:szCs w:val="24"/>
        </w:rPr>
        <w:t>nal da propriedade intelectual;</w:t>
      </w:r>
    </w:p>
    <w:p w:rsidR="00D6749F" w:rsidRPr="00A978BC" w:rsidRDefault="00D6749F" w:rsidP="00282B73">
      <w:pPr>
        <w:spacing w:after="0" w:line="360" w:lineRule="auto"/>
        <w:ind w:firstLine="708"/>
        <w:jc w:val="both"/>
        <w:rPr>
          <w:rFonts w:ascii="Garamond" w:hAnsi="Garamond"/>
          <w:sz w:val="24"/>
          <w:szCs w:val="24"/>
        </w:rPr>
      </w:pPr>
      <w:r w:rsidRPr="00F70ABF">
        <w:rPr>
          <w:rFonts w:ascii="Garamond" w:hAnsi="Garamond"/>
          <w:i/>
          <w:sz w:val="24"/>
          <w:szCs w:val="24"/>
        </w:rPr>
        <w:t>b)</w:t>
      </w:r>
      <w:r w:rsidRPr="00A978BC">
        <w:rPr>
          <w:rFonts w:ascii="Garamond" w:hAnsi="Garamond"/>
          <w:sz w:val="24"/>
          <w:szCs w:val="24"/>
        </w:rPr>
        <w:t xml:space="preserve"> O tribunal da concor</w:t>
      </w:r>
      <w:r w:rsidR="00282B73">
        <w:rPr>
          <w:rFonts w:ascii="Garamond" w:hAnsi="Garamond"/>
          <w:sz w:val="24"/>
          <w:szCs w:val="24"/>
        </w:rPr>
        <w:t>rência, regulação e supervisão;</w:t>
      </w:r>
    </w:p>
    <w:p w:rsidR="00D6749F" w:rsidRPr="00A978BC" w:rsidRDefault="00282B73" w:rsidP="00282B73">
      <w:pPr>
        <w:spacing w:after="0" w:line="360" w:lineRule="auto"/>
        <w:ind w:firstLine="708"/>
        <w:jc w:val="both"/>
        <w:rPr>
          <w:rFonts w:ascii="Garamond" w:hAnsi="Garamond"/>
          <w:sz w:val="24"/>
          <w:szCs w:val="24"/>
        </w:rPr>
      </w:pPr>
      <w:r w:rsidRPr="00F70ABF">
        <w:rPr>
          <w:rFonts w:ascii="Garamond" w:hAnsi="Garamond"/>
          <w:i/>
          <w:sz w:val="24"/>
          <w:szCs w:val="24"/>
        </w:rPr>
        <w:t>c)</w:t>
      </w:r>
      <w:r>
        <w:rPr>
          <w:rFonts w:ascii="Garamond" w:hAnsi="Garamond"/>
          <w:sz w:val="24"/>
          <w:szCs w:val="24"/>
        </w:rPr>
        <w:t xml:space="preserve"> O tribunal marítimo;</w:t>
      </w:r>
    </w:p>
    <w:p w:rsidR="00D6749F" w:rsidRPr="00A978BC" w:rsidRDefault="00D6749F" w:rsidP="00282B73">
      <w:pPr>
        <w:spacing w:after="0" w:line="360" w:lineRule="auto"/>
        <w:ind w:firstLine="708"/>
        <w:jc w:val="both"/>
        <w:rPr>
          <w:rFonts w:ascii="Garamond" w:hAnsi="Garamond"/>
          <w:sz w:val="24"/>
          <w:szCs w:val="24"/>
        </w:rPr>
      </w:pPr>
      <w:r w:rsidRPr="00F70ABF">
        <w:rPr>
          <w:rFonts w:ascii="Garamond" w:hAnsi="Garamond"/>
          <w:i/>
          <w:sz w:val="24"/>
          <w:szCs w:val="24"/>
        </w:rPr>
        <w:t>d)</w:t>
      </w:r>
      <w:r w:rsidRPr="00A978BC">
        <w:rPr>
          <w:rFonts w:ascii="Garamond" w:hAnsi="Garamond"/>
          <w:sz w:val="24"/>
          <w:szCs w:val="24"/>
        </w:rPr>
        <w:t xml:space="preserve"> O </w:t>
      </w:r>
      <w:r w:rsidR="00282B73">
        <w:rPr>
          <w:rFonts w:ascii="Garamond" w:hAnsi="Garamond"/>
          <w:sz w:val="24"/>
          <w:szCs w:val="24"/>
        </w:rPr>
        <w:t>tribunal de execução das penas;</w:t>
      </w:r>
    </w:p>
    <w:p w:rsidR="00D6749F" w:rsidRPr="00A978BC" w:rsidRDefault="00D6749F" w:rsidP="00282B73">
      <w:pPr>
        <w:spacing w:after="0" w:line="360" w:lineRule="auto"/>
        <w:ind w:firstLine="708"/>
        <w:jc w:val="both"/>
        <w:rPr>
          <w:rFonts w:ascii="Garamond" w:hAnsi="Garamond"/>
          <w:sz w:val="24"/>
          <w:szCs w:val="24"/>
        </w:rPr>
      </w:pPr>
      <w:r w:rsidRPr="00F70ABF">
        <w:rPr>
          <w:rFonts w:ascii="Garamond" w:hAnsi="Garamond"/>
          <w:i/>
          <w:sz w:val="24"/>
          <w:szCs w:val="24"/>
        </w:rPr>
        <w:t>e)</w:t>
      </w:r>
      <w:r w:rsidRPr="00A978BC">
        <w:rPr>
          <w:rFonts w:ascii="Garamond" w:hAnsi="Garamond"/>
          <w:sz w:val="24"/>
          <w:szCs w:val="24"/>
        </w:rPr>
        <w:t xml:space="preserve"> O tribunal</w:t>
      </w:r>
      <w:r w:rsidR="00282B73">
        <w:rPr>
          <w:rFonts w:ascii="Garamond" w:hAnsi="Garamond"/>
          <w:sz w:val="24"/>
          <w:szCs w:val="24"/>
        </w:rPr>
        <w:t xml:space="preserve"> central de instrução criminal.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 sede e a área de competência territorial dos tribunais referidos no número ant</w:t>
      </w:r>
      <w:r w:rsidR="00822A9C">
        <w:rPr>
          <w:rFonts w:ascii="Garamond" w:hAnsi="Garamond"/>
          <w:sz w:val="24"/>
          <w:szCs w:val="24"/>
        </w:rPr>
        <w:t>erior são definidas no anexo III</w:t>
      </w:r>
      <w:r w:rsidRPr="00A978BC">
        <w:rPr>
          <w:rFonts w:ascii="Garamond" w:hAnsi="Garamond"/>
          <w:sz w:val="24"/>
          <w:szCs w:val="24"/>
        </w:rPr>
        <w:t xml:space="preserve">.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Quando as necessidades de especialização, volume, complexidade processual e natureza do serviço o justifiquem podem ser criados por lei outros tribunais com competência territorial alargada.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84.º</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Quadro de juízes e de magistrados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quadro de juízes dos tribunais judiciais de primeira instância e o quadro dos magistrados do Ministério Público são fixados no decreto-lei que estabelece o regime aplicável à organização e funcion</w:t>
      </w:r>
      <w:r w:rsidR="00EB093E">
        <w:rPr>
          <w:rFonts w:ascii="Garamond" w:hAnsi="Garamond"/>
          <w:sz w:val="24"/>
          <w:szCs w:val="24"/>
        </w:rPr>
        <w:t>amento dos tribunais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quadros a que se refere o número anterior são fixados, em regra, por um intervalo entre um mínimo e um máximo de juízes e de mag</w:t>
      </w:r>
      <w:r w:rsidR="00EB093E">
        <w:rPr>
          <w:rFonts w:ascii="Garamond" w:hAnsi="Garamond"/>
          <w:sz w:val="24"/>
          <w:szCs w:val="24"/>
        </w:rPr>
        <w:t>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3 - O Conselho Superior da Magistratura e o Conselho Superior do Ministério Público coordenam-se na determinação concreta do número de juízes e de magistrados do Ministério Público para cada uma das comarcas.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SECÇÃO II</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Organização e funcionamento</w:t>
      </w:r>
    </w:p>
    <w:p w:rsidR="00D6749F" w:rsidRPr="00A978BC" w:rsidRDefault="00D6749F" w:rsidP="00EB093E">
      <w:pPr>
        <w:spacing w:after="0" w:line="360" w:lineRule="auto"/>
        <w:jc w:val="center"/>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85.º</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tribunais judiciais de primeira instância funcionam, consoante os casos, como tribunal singular, como tribunal col</w:t>
      </w:r>
      <w:r w:rsidR="00EB093E">
        <w:rPr>
          <w:rFonts w:ascii="Garamond" w:hAnsi="Garamond"/>
          <w:sz w:val="24"/>
          <w:szCs w:val="24"/>
        </w:rPr>
        <w:t>etivo ou como tribunal de júri.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175F35" w:rsidRPr="00A978BC">
        <w:rPr>
          <w:rFonts w:ascii="Garamond" w:hAnsi="Garamond"/>
          <w:sz w:val="24"/>
          <w:szCs w:val="24"/>
        </w:rPr>
        <w:t>Em cada juízo exercem funções um ou mais juízes de direito, exceto quando se trate de um juízo de proximidade.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Quando a lei de processo determinar o impedimento do juiz, este é substituído</w:t>
      </w:r>
      <w:r w:rsidR="00EB093E">
        <w:rPr>
          <w:rFonts w:ascii="Garamond" w:hAnsi="Garamond"/>
          <w:sz w:val="24"/>
          <w:szCs w:val="24"/>
        </w:rPr>
        <w:t xml:space="preserve"> nos termos do artigo seguinte.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w:t>
      </w:r>
      <w:r w:rsidR="00175F35" w:rsidRPr="00A978BC">
        <w:rPr>
          <w:rFonts w:ascii="Garamond" w:hAnsi="Garamond"/>
          <w:sz w:val="24"/>
          <w:szCs w:val="24"/>
        </w:rPr>
        <w:t>Nos casos previstos na lei, podem fazer parte dos tribunais e dos juízos, juízes sociais, designados de entre pessoas de reconhecida idoneidade.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Quando não for possível a designação ou a intervenção dos juízes sociais, o tribunal é constituído pelo juiz singular ou pe</w:t>
      </w:r>
      <w:r w:rsidR="00EB093E">
        <w:rPr>
          <w:rFonts w:ascii="Garamond" w:hAnsi="Garamond"/>
          <w:sz w:val="24"/>
          <w:szCs w:val="24"/>
        </w:rPr>
        <w:t>lo coletivo, conforme os casos.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6 - A lei pode prever a colaboração de técnicos qualificados quando o julgamento da matéria de facto dependa de conhecimentos especiais.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86.º</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Substituição dos juízes de direito e dos magistrados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175F35" w:rsidRPr="00A978BC">
        <w:rPr>
          <w:rFonts w:ascii="Garamond" w:hAnsi="Garamond"/>
          <w:sz w:val="24"/>
          <w:szCs w:val="24"/>
        </w:rPr>
        <w:t>Os juízes de direito são substituídos, nas suas faltas e impedimentos, por juiz ou juízes de direito da mesma comarca, ainda que a respetiva área de competência territorial a exceda, por determinação do respetivo juiz presidente, de acordo com as orientações genéricas do Conselho Superior da Magistratura.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175F35" w:rsidRPr="00A978BC">
        <w:rPr>
          <w:rFonts w:ascii="Garamond" w:hAnsi="Garamond"/>
          <w:sz w:val="24"/>
          <w:szCs w:val="24"/>
        </w:rPr>
        <w:t>Nos juízos com mais de um juiz as substituições ocorrem preferencialmente entre si.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175F35" w:rsidRPr="00A978BC">
        <w:rPr>
          <w:rFonts w:ascii="Garamond" w:hAnsi="Garamond"/>
          <w:sz w:val="24"/>
          <w:szCs w:val="24"/>
        </w:rPr>
        <w:t>O substituto é designado pelo Conselho Superior da Magistratura sempre que não seja possível aplicar o regime previsto nos números anteriores.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 disposto nos números anteriores é aplicável, com as devidas adaptações, aos magistrados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87.º</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Exercício de funções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8649B7" w:rsidRPr="00A978BC">
        <w:rPr>
          <w:rFonts w:ascii="Garamond" w:hAnsi="Garamond"/>
          <w:sz w:val="24"/>
          <w:szCs w:val="24"/>
        </w:rPr>
        <w:t>Para além dos casos previstos na lei, o Conselho Superior da Magistratura pode determinar, sob proposta do presidente do tribunal de comarca, que um juiz exerça funções em mais de um juízo ou secção da mesma comarca, respeitado o princípio da especialização dos magistrados, ponderadas as necessidades do serviço e o volume processual existente.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exercício de funções a que alude o número anterior confere apenas direito a ajudas de custo e ao reembolso das despesas de transporte em função das necessidades de desl</w:t>
      </w:r>
      <w:r w:rsidR="00E07A7E">
        <w:rPr>
          <w:rFonts w:ascii="Garamond" w:hAnsi="Garamond"/>
          <w:sz w:val="24"/>
          <w:szCs w:val="24"/>
        </w:rPr>
        <w:t>ocação nos termos da lei geral.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8649B7" w:rsidRPr="00A978BC">
        <w:rPr>
          <w:rFonts w:ascii="Garamond" w:hAnsi="Garamond"/>
          <w:sz w:val="24"/>
          <w:szCs w:val="24"/>
        </w:rPr>
        <w:t>Os magistrados do Ministério Público podem exercer funções em mais de um tribunal, juízo, secção ou departamento da mesma comarca, nas condições previstas nos números anteriores, por determinação do Conselho Superior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88.º</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Quadro complementar de magistrados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Nas sedes dos tribunais da Relação podem ser criadas bolsas de juízes para destacamento em tribunais judiciais de primeira instância em que se verifique a falta ou o impedimento dos seus titulares, a vacatura do lugar ou o número ou a complexidade dos proc</w:t>
      </w:r>
      <w:r w:rsidR="00EB093E">
        <w:rPr>
          <w:rFonts w:ascii="Garamond" w:hAnsi="Garamond"/>
          <w:sz w:val="24"/>
          <w:szCs w:val="24"/>
        </w:rPr>
        <w:t>essos existentes o justifiquem.</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A bolsa de juízes referida no número anterior pode ser desdobrada ao </w:t>
      </w:r>
      <w:r w:rsidR="00EB093E">
        <w:rPr>
          <w:rFonts w:ascii="Garamond" w:hAnsi="Garamond"/>
          <w:sz w:val="24"/>
          <w:szCs w:val="24"/>
        </w:rPr>
        <w:t>nível de cada uma das comarcas.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juízes nomeados para as bolsas de juízes auferem, quando destacados, ajudas de</w:t>
      </w:r>
      <w:r w:rsidR="00EB093E">
        <w:rPr>
          <w:rFonts w:ascii="Garamond" w:hAnsi="Garamond"/>
          <w:sz w:val="24"/>
          <w:szCs w:val="24"/>
        </w:rPr>
        <w:t xml:space="preserve"> custo nos termos da lei geral.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 número de juízes é fixado por portaria dos membros do Governo responsáveis pelas áreas das finanças e da justiça, sob proposta do Con</w:t>
      </w:r>
      <w:r w:rsidR="00EB093E">
        <w:rPr>
          <w:rFonts w:ascii="Garamond" w:hAnsi="Garamond"/>
          <w:sz w:val="24"/>
          <w:szCs w:val="24"/>
        </w:rPr>
        <w:t>selho Superior da Magistratura.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Cabe ao Conselho Superior da Magistratura efetuar a gestão das bolsas referidas nos n.</w:t>
      </w:r>
      <w:r w:rsidR="00EB093E">
        <w:rPr>
          <w:rFonts w:ascii="Garamond" w:hAnsi="Garamond"/>
          <w:sz w:val="24"/>
          <w:szCs w:val="24"/>
        </w:rPr>
        <w:t>º</w:t>
      </w:r>
      <w:r w:rsidRPr="00EB093E">
        <w:rPr>
          <w:rFonts w:ascii="Garamond" w:hAnsi="Garamond"/>
          <w:sz w:val="24"/>
          <w:szCs w:val="24"/>
          <w:vertAlign w:val="superscript"/>
        </w:rPr>
        <w:t>s</w:t>
      </w:r>
      <w:r w:rsidRPr="00A978BC">
        <w:rPr>
          <w:rFonts w:ascii="Garamond" w:hAnsi="Garamond"/>
          <w:sz w:val="24"/>
          <w:szCs w:val="24"/>
        </w:rPr>
        <w:t xml:space="preserve"> 1 e </w:t>
      </w:r>
      <w:r w:rsidR="00EB093E">
        <w:rPr>
          <w:rFonts w:ascii="Garamond" w:hAnsi="Garamond"/>
          <w:sz w:val="24"/>
          <w:szCs w:val="24"/>
        </w:rPr>
        <w:t>2 e regular o seu destacamento.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6 - O disposto nos números anteriores é aplicável, com as devidas adaptações, aos magistrados do Ministério Público, competindo ao Conselho Superior do Ministério Público, com faculdade de delegação, efetuar a gestão das respetivas bolsas e regular o destacamento dos respetivos magistrados.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89.º</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lastRenderedPageBreak/>
        <w:t>Turnos de distribuição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A distribuição é presidida por juiz, a designar pelo presidente do tribunal, que decide as questões com </w:t>
      </w:r>
      <w:proofErr w:type="gramStart"/>
      <w:r w:rsidRPr="00A978BC">
        <w:rPr>
          <w:rFonts w:ascii="Garamond" w:hAnsi="Garamond"/>
          <w:sz w:val="24"/>
          <w:szCs w:val="24"/>
        </w:rPr>
        <w:t>aquela relacionadas</w:t>
      </w:r>
      <w:proofErr w:type="gramEnd"/>
      <w:r w:rsidRPr="00A978BC">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SECÇÃO III</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Gestão dos tribunais de primeira instância</w:t>
      </w:r>
    </w:p>
    <w:p w:rsidR="00EB093E" w:rsidRPr="00A978BC" w:rsidRDefault="00EB093E" w:rsidP="00EB093E">
      <w:pPr>
        <w:spacing w:after="0" w:line="360" w:lineRule="auto"/>
        <w:jc w:val="center"/>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SUBSECÇÃO I</w:t>
      </w:r>
    </w:p>
    <w:p w:rsidR="00D6749F" w:rsidRPr="00EB093E" w:rsidRDefault="00D6749F" w:rsidP="00EB093E">
      <w:pPr>
        <w:spacing w:after="0" w:line="360" w:lineRule="auto"/>
        <w:jc w:val="center"/>
        <w:rPr>
          <w:rFonts w:ascii="Garamond" w:hAnsi="Garamond"/>
          <w:b/>
          <w:sz w:val="24"/>
          <w:szCs w:val="24"/>
        </w:rPr>
      </w:pPr>
      <w:r w:rsidRPr="00EB093E">
        <w:rPr>
          <w:rFonts w:ascii="Garamond" w:hAnsi="Garamond"/>
          <w:b/>
          <w:sz w:val="24"/>
          <w:szCs w:val="24"/>
        </w:rPr>
        <w:t>Objetivos</w:t>
      </w:r>
    </w:p>
    <w:p w:rsidR="00D6749F" w:rsidRPr="00A978BC" w:rsidRDefault="00D6749F" w:rsidP="00EB093E">
      <w:pPr>
        <w:spacing w:after="0" w:line="360" w:lineRule="auto"/>
        <w:jc w:val="center"/>
        <w:rPr>
          <w:rFonts w:ascii="Garamond" w:hAnsi="Garamond"/>
          <w:sz w:val="24"/>
          <w:szCs w:val="24"/>
        </w:rPr>
      </w:pPr>
    </w:p>
    <w:p w:rsidR="00D6749F" w:rsidRPr="00A978BC" w:rsidRDefault="00D6749F" w:rsidP="00EB093E">
      <w:pPr>
        <w:spacing w:after="0" w:line="360" w:lineRule="auto"/>
        <w:jc w:val="center"/>
        <w:rPr>
          <w:rFonts w:ascii="Garamond" w:hAnsi="Garamond"/>
          <w:sz w:val="24"/>
          <w:szCs w:val="24"/>
        </w:rPr>
      </w:pPr>
      <w:r w:rsidRPr="00A978BC">
        <w:rPr>
          <w:rFonts w:ascii="Garamond" w:hAnsi="Garamond"/>
          <w:sz w:val="24"/>
          <w:szCs w:val="24"/>
        </w:rPr>
        <w:t>Artigo 90.º</w:t>
      </w:r>
    </w:p>
    <w:p w:rsidR="00D6749F" w:rsidRPr="00EB093E" w:rsidRDefault="00C42316" w:rsidP="00EB093E">
      <w:pPr>
        <w:spacing w:after="0" w:line="360" w:lineRule="auto"/>
        <w:jc w:val="center"/>
        <w:rPr>
          <w:rFonts w:ascii="Garamond" w:hAnsi="Garamond"/>
          <w:b/>
          <w:sz w:val="24"/>
          <w:szCs w:val="24"/>
        </w:rPr>
      </w:pPr>
      <w:r w:rsidRPr="00EB093E">
        <w:rPr>
          <w:rFonts w:ascii="Garamond" w:hAnsi="Garamond"/>
          <w:b/>
          <w:sz w:val="24"/>
          <w:szCs w:val="24"/>
        </w:rPr>
        <w:t>Objetivos e monitorização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Conselho Superior da Magistratura e o Procurador-Geral da República, em articulação com o membro do Governo responsável pela área da justiça, estabelecem, no âmbito das respetivas competências, objetivos estratégicos para o desempenho dos tribunais judiciais de primeira instân</w:t>
      </w:r>
      <w:r w:rsidR="00EB093E">
        <w:rPr>
          <w:rFonts w:ascii="Garamond" w:hAnsi="Garamond"/>
          <w:sz w:val="24"/>
          <w:szCs w:val="24"/>
        </w:rPr>
        <w:t>cia para o triénio subsequente.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C42316" w:rsidRPr="00A978BC">
        <w:rPr>
          <w:rFonts w:ascii="Garamond" w:hAnsi="Garamond"/>
          <w:sz w:val="24"/>
          <w:szCs w:val="24"/>
        </w:rPr>
        <w:t>O cumprimento dos objetivos estratégicos é monitorizado anualmente pelas entidades referidas no número anterior realizando-se, para o efeito, reuniões entre representantes do Conselho Superior da Magistratura, da Procuradoria-Geral da República e do competente serviço do Ministério da Justiça, com periodicidade trimestral, para acompanhamento da evolução dos resultados registados em face dos objetivos assumidos, com base, designadamente, nos elementos disponibilizados pelo sistema de informação de suporte à tramitação processual.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C42316" w:rsidRPr="00A978BC">
        <w:rPr>
          <w:rFonts w:ascii="Garamond" w:hAnsi="Garamond"/>
          <w:sz w:val="24"/>
          <w:szCs w:val="24"/>
        </w:rPr>
        <w:t>O Conselho Superior da Magistratura, a Procuradoria-Geral da República e o membro do governo responsável pela área da justiça articulam até 15 de julho os objetivos para o ano judicial subsequente e para o conjunto dos tribunais judiciais de primeira instância e para os serviços e departamentos do Ministério Público, ponderando os meios afetos à adequação entre os valores da referência processual estabelecidos e os resultados registados em face dos objetivos assumidos, com base, designadamente, nos elementos disponibilizados pelo sistema de informação de suporte à tramitação processual.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Os valores de referência processual reportam-se a valores de produtividade calculados em abstrato por magistrado e são revis</w:t>
      </w:r>
      <w:r w:rsidR="00EB093E">
        <w:rPr>
          <w:rFonts w:ascii="Garamond" w:hAnsi="Garamond"/>
          <w:sz w:val="24"/>
          <w:szCs w:val="24"/>
        </w:rPr>
        <w:t>tos com periodicidade trianual.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5 - O indicador a que se refere o número anterior pode ser estabelecido de forma única para todo o território nacional ou assumir especificidades </w:t>
      </w:r>
      <w:r w:rsidR="00EB093E">
        <w:rPr>
          <w:rFonts w:ascii="Garamond" w:hAnsi="Garamond"/>
          <w:sz w:val="24"/>
          <w:szCs w:val="24"/>
        </w:rPr>
        <w:t>para as diferentes comarcas.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6 - Pode ser definido, por decreto-lei, um sistema de incentivos para os tribunais judiciais de primeira instância que ultrapassem significativamente os valores de referência processual estabelecidos.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755BE">
      <w:pPr>
        <w:spacing w:after="0" w:line="360" w:lineRule="auto"/>
        <w:jc w:val="center"/>
        <w:rPr>
          <w:rFonts w:ascii="Garamond" w:hAnsi="Garamond"/>
          <w:sz w:val="24"/>
          <w:szCs w:val="24"/>
        </w:rPr>
      </w:pPr>
      <w:r w:rsidRPr="00A978BC">
        <w:rPr>
          <w:rFonts w:ascii="Garamond" w:hAnsi="Garamond"/>
          <w:sz w:val="24"/>
          <w:szCs w:val="24"/>
        </w:rPr>
        <w:t>Artigo 91.º</w:t>
      </w:r>
    </w:p>
    <w:p w:rsidR="00D6749F" w:rsidRPr="002755BE" w:rsidRDefault="00D6749F" w:rsidP="002755BE">
      <w:pPr>
        <w:spacing w:after="0" w:line="360" w:lineRule="auto"/>
        <w:jc w:val="center"/>
        <w:rPr>
          <w:rFonts w:ascii="Garamond" w:hAnsi="Garamond"/>
          <w:b/>
          <w:sz w:val="24"/>
          <w:szCs w:val="24"/>
        </w:rPr>
      </w:pPr>
      <w:r w:rsidRPr="002755BE">
        <w:rPr>
          <w:rFonts w:ascii="Garamond" w:hAnsi="Garamond"/>
          <w:b/>
          <w:sz w:val="24"/>
          <w:szCs w:val="24"/>
        </w:rPr>
        <w:t>Definição de objetivos processuais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DA12C0" w:rsidRPr="00A978BC">
        <w:rPr>
          <w:rFonts w:ascii="Garamond" w:hAnsi="Garamond"/>
          <w:sz w:val="24"/>
          <w:szCs w:val="24"/>
        </w:rPr>
        <w:t>Tendo em conta os resultados obtidos no ano anterior e os objetivos formulados para o ano subsequente, o presidente do tribunal e o magistrado do Ministério Público coordenador, ouvido o administrador judiciário, articulam, para o ano subsequente, propostas de objetivos de natureza processual, de gestão ou administrativa, para a comarca, para os tribunais de competência territorial alargada, bem como para os serviços do Ministério Público ali sediados.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DA12C0" w:rsidRPr="00A978BC">
        <w:rPr>
          <w:rFonts w:ascii="Garamond" w:hAnsi="Garamond"/>
          <w:sz w:val="24"/>
          <w:szCs w:val="24"/>
        </w:rPr>
        <w:t>As propostas a que se refere o número anterior são apresentadas, até 15 de outubro de cada ano, respetivamente ao Conselho Superior da Magistratura e ao Procurador-Geral da República, para homologação até 22 de dezembro.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DA12C0" w:rsidRPr="00A978BC">
        <w:rPr>
          <w:rFonts w:ascii="Garamond" w:hAnsi="Garamond"/>
          <w:sz w:val="24"/>
          <w:szCs w:val="24"/>
        </w:rPr>
        <w:t>Os objetivos processuais da comarca devem reportar-se, designadamente, ao número de processos findos e ao tempo da sua duração, tendo em conta, entre outros fatores, a natureza do processo ou o valor da causa, ponderados os recursos humanos e os meios afetos ao funcionamento da comarca e tendo por base, nomeadamente, os valores de referência processual estabelecidos.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Os objetivos processuais da comarca não podem impor, limitar ou condicionar as decisões a proferir nos processos em concreto, quer quanto ao mérito da questão, quer quanto à opção pela forma processua</w:t>
      </w:r>
      <w:r w:rsidR="002755BE">
        <w:rPr>
          <w:rFonts w:ascii="Garamond" w:hAnsi="Garamond"/>
          <w:sz w:val="24"/>
          <w:szCs w:val="24"/>
        </w:rPr>
        <w:t>l entendida como mais adequada.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Os objetivos processuais da comarca devem ser refletidos nos objetivos estabelecidos anualmente para os oficiais de justiça e ser pon</w:t>
      </w:r>
      <w:r w:rsidR="002755BE">
        <w:rPr>
          <w:rFonts w:ascii="Garamond" w:hAnsi="Garamond"/>
          <w:sz w:val="24"/>
          <w:szCs w:val="24"/>
        </w:rPr>
        <w:t>derados na respetiva avaliação.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6 - Os objetivos processuais da comarca devem ser ponderados nos critérios de avaliação dos magistrados nos moldes que vierem a ser definidos pelos respetivos Conselhos.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755BE">
      <w:pPr>
        <w:spacing w:after="0" w:line="360" w:lineRule="auto"/>
        <w:jc w:val="center"/>
        <w:rPr>
          <w:rFonts w:ascii="Garamond" w:hAnsi="Garamond"/>
          <w:sz w:val="24"/>
          <w:szCs w:val="24"/>
        </w:rPr>
      </w:pPr>
      <w:r w:rsidRPr="00A978BC">
        <w:rPr>
          <w:rFonts w:ascii="Garamond" w:hAnsi="Garamond"/>
          <w:sz w:val="24"/>
          <w:szCs w:val="24"/>
        </w:rPr>
        <w:t>SUBSECÇÃO II</w:t>
      </w:r>
    </w:p>
    <w:p w:rsidR="00D6749F" w:rsidRPr="002755BE" w:rsidRDefault="00D6749F" w:rsidP="002755BE">
      <w:pPr>
        <w:spacing w:after="0" w:line="360" w:lineRule="auto"/>
        <w:jc w:val="center"/>
        <w:rPr>
          <w:rFonts w:ascii="Garamond" w:hAnsi="Garamond"/>
          <w:b/>
          <w:sz w:val="24"/>
          <w:szCs w:val="24"/>
        </w:rPr>
      </w:pPr>
      <w:r w:rsidRPr="002755BE">
        <w:rPr>
          <w:rFonts w:ascii="Garamond" w:hAnsi="Garamond"/>
          <w:b/>
          <w:sz w:val="24"/>
          <w:szCs w:val="24"/>
        </w:rPr>
        <w:t>Presidente do tribunal de comarca</w:t>
      </w:r>
    </w:p>
    <w:p w:rsidR="00D6749F" w:rsidRPr="00A978BC" w:rsidRDefault="00D6749F" w:rsidP="002755BE">
      <w:pPr>
        <w:spacing w:after="0" w:line="360" w:lineRule="auto"/>
        <w:jc w:val="center"/>
        <w:rPr>
          <w:rFonts w:ascii="Garamond" w:hAnsi="Garamond"/>
          <w:sz w:val="24"/>
          <w:szCs w:val="24"/>
        </w:rPr>
      </w:pPr>
    </w:p>
    <w:p w:rsidR="00D6749F" w:rsidRPr="00A978BC" w:rsidRDefault="00D6749F" w:rsidP="002755BE">
      <w:pPr>
        <w:spacing w:after="0" w:line="360" w:lineRule="auto"/>
        <w:jc w:val="center"/>
        <w:rPr>
          <w:rFonts w:ascii="Garamond" w:hAnsi="Garamond"/>
          <w:sz w:val="24"/>
          <w:szCs w:val="24"/>
        </w:rPr>
      </w:pPr>
      <w:r w:rsidRPr="00A978BC">
        <w:rPr>
          <w:rFonts w:ascii="Garamond" w:hAnsi="Garamond"/>
          <w:sz w:val="24"/>
          <w:szCs w:val="24"/>
        </w:rPr>
        <w:lastRenderedPageBreak/>
        <w:t>Artigo 92.º</w:t>
      </w:r>
    </w:p>
    <w:p w:rsidR="00D6749F" w:rsidRPr="002755BE" w:rsidRDefault="00D6749F" w:rsidP="002755BE">
      <w:pPr>
        <w:spacing w:after="0" w:line="360" w:lineRule="auto"/>
        <w:jc w:val="center"/>
        <w:rPr>
          <w:rFonts w:ascii="Garamond" w:hAnsi="Garamond"/>
          <w:b/>
          <w:sz w:val="24"/>
          <w:szCs w:val="24"/>
        </w:rPr>
      </w:pPr>
      <w:r w:rsidRPr="002755BE">
        <w:rPr>
          <w:rFonts w:ascii="Garamond" w:hAnsi="Garamond"/>
          <w:b/>
          <w:sz w:val="24"/>
          <w:szCs w:val="24"/>
        </w:rPr>
        <w:t>Juiz presidente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Em cada tribunal de comarca existe um president</w:t>
      </w:r>
      <w:r w:rsidR="002755BE">
        <w:rPr>
          <w:rFonts w:ascii="Garamond" w:hAnsi="Garamond"/>
          <w:sz w:val="24"/>
          <w:szCs w:val="24"/>
        </w:rPr>
        <w: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presidente do tribunal é nomeado, por escolha, pelo Conselho Superior da Magistratura, em comissão de serviço, pelo período de três anos, e sem prejuízo do disposto no artigo seguinte, de entre juízes que c</w:t>
      </w:r>
      <w:r w:rsidR="002755BE">
        <w:rPr>
          <w:rFonts w:ascii="Garamond" w:hAnsi="Garamond"/>
          <w:sz w:val="24"/>
          <w:szCs w:val="24"/>
        </w:rPr>
        <w:t>umpram os seguintes requisitos:</w:t>
      </w:r>
    </w:p>
    <w:p w:rsidR="00D6749F" w:rsidRPr="00A978BC" w:rsidRDefault="00D6749F" w:rsidP="00B4492F">
      <w:pPr>
        <w:spacing w:after="0" w:line="360" w:lineRule="auto"/>
        <w:ind w:firstLine="708"/>
        <w:jc w:val="both"/>
        <w:rPr>
          <w:rFonts w:ascii="Garamond" w:hAnsi="Garamond"/>
          <w:sz w:val="24"/>
          <w:szCs w:val="24"/>
        </w:rPr>
      </w:pPr>
      <w:r w:rsidRPr="00F70ABF">
        <w:rPr>
          <w:rFonts w:ascii="Garamond" w:hAnsi="Garamond"/>
          <w:i/>
          <w:sz w:val="24"/>
          <w:szCs w:val="24"/>
        </w:rPr>
        <w:t>a)</w:t>
      </w:r>
      <w:r w:rsidRPr="00A978BC">
        <w:rPr>
          <w:rFonts w:ascii="Garamond" w:hAnsi="Garamond"/>
          <w:sz w:val="24"/>
          <w:szCs w:val="24"/>
        </w:rPr>
        <w:t xml:space="preserve"> Exerçam funções efetivas como juízes desembargadores e possuam classificação de </w:t>
      </w:r>
      <w:r w:rsidRPr="00B4492F">
        <w:rPr>
          <w:rFonts w:ascii="Garamond" w:hAnsi="Garamond"/>
          <w:i/>
          <w:sz w:val="24"/>
          <w:szCs w:val="24"/>
        </w:rPr>
        <w:t>Muito bom</w:t>
      </w:r>
      <w:r w:rsidRPr="00A978BC">
        <w:rPr>
          <w:rFonts w:ascii="Garamond" w:hAnsi="Garamond"/>
          <w:sz w:val="24"/>
          <w:szCs w:val="24"/>
        </w:rPr>
        <w:t xml:space="preserve"> em anteri</w:t>
      </w:r>
      <w:r w:rsidR="00B4492F">
        <w:rPr>
          <w:rFonts w:ascii="Garamond" w:hAnsi="Garamond"/>
          <w:sz w:val="24"/>
          <w:szCs w:val="24"/>
        </w:rPr>
        <w:t>or classificação de serviço; ou</w:t>
      </w:r>
    </w:p>
    <w:p w:rsidR="00D6749F" w:rsidRPr="00A978BC" w:rsidRDefault="00D6749F" w:rsidP="00B4492F">
      <w:pPr>
        <w:spacing w:after="0" w:line="360" w:lineRule="auto"/>
        <w:ind w:firstLine="708"/>
        <w:jc w:val="both"/>
        <w:rPr>
          <w:rFonts w:ascii="Garamond" w:hAnsi="Garamond"/>
          <w:sz w:val="24"/>
          <w:szCs w:val="24"/>
        </w:rPr>
      </w:pPr>
      <w:r w:rsidRPr="00F70ABF">
        <w:rPr>
          <w:rFonts w:ascii="Garamond" w:hAnsi="Garamond"/>
          <w:i/>
          <w:sz w:val="24"/>
          <w:szCs w:val="24"/>
        </w:rPr>
        <w:t>b)</w:t>
      </w:r>
      <w:r w:rsidRPr="00A978BC">
        <w:rPr>
          <w:rFonts w:ascii="Garamond" w:hAnsi="Garamond"/>
          <w:sz w:val="24"/>
          <w:szCs w:val="24"/>
        </w:rPr>
        <w:t xml:space="preserve"> Exerçam funções efetivas como juízes de direito, possuam 15 anos de serviço nos tribunais e última classificação de serviço de </w:t>
      </w:r>
      <w:r w:rsidRPr="00B4492F">
        <w:rPr>
          <w:rFonts w:ascii="Garamond" w:hAnsi="Garamond"/>
          <w:i/>
          <w:sz w:val="24"/>
          <w:szCs w:val="24"/>
        </w:rPr>
        <w:t>Muito bom</w:t>
      </w:r>
      <w:r w:rsidR="00B4492F">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comissão de serviço pode não dar lugar à abertura de vaga e pode ser cessada a qualquer momento, mediante deliberação fundamentada do Conselho Superior da Magistratura.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F70ABF">
      <w:pPr>
        <w:spacing w:after="0" w:line="360" w:lineRule="auto"/>
        <w:jc w:val="center"/>
        <w:rPr>
          <w:rFonts w:ascii="Garamond" w:hAnsi="Garamond"/>
          <w:sz w:val="24"/>
          <w:szCs w:val="24"/>
        </w:rPr>
      </w:pPr>
      <w:r w:rsidRPr="00A978BC">
        <w:rPr>
          <w:rFonts w:ascii="Garamond" w:hAnsi="Garamond"/>
          <w:sz w:val="24"/>
          <w:szCs w:val="24"/>
        </w:rPr>
        <w:t>Artigo 93.º</w:t>
      </w:r>
    </w:p>
    <w:p w:rsidR="00D6749F" w:rsidRPr="00F70ABF" w:rsidRDefault="00D6749F" w:rsidP="00F70ABF">
      <w:pPr>
        <w:spacing w:after="0" w:line="360" w:lineRule="auto"/>
        <w:jc w:val="center"/>
        <w:rPr>
          <w:rFonts w:ascii="Garamond" w:hAnsi="Garamond"/>
          <w:b/>
          <w:sz w:val="24"/>
          <w:szCs w:val="24"/>
        </w:rPr>
      </w:pPr>
      <w:r w:rsidRPr="00F70ABF">
        <w:rPr>
          <w:rFonts w:ascii="Garamond" w:hAnsi="Garamond"/>
          <w:b/>
          <w:sz w:val="24"/>
          <w:szCs w:val="24"/>
        </w:rPr>
        <w:t>Renovação e avaliação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comissão de serviço do presidente do tribunal pode ser renovada por igual período, mediante avaliação favorável do Conselho Superior da Magistratura, ponderando o exercício dos poderes de gestão e os resultados obtidos na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F70ABF">
      <w:pPr>
        <w:spacing w:after="0" w:line="360" w:lineRule="auto"/>
        <w:jc w:val="center"/>
        <w:rPr>
          <w:rFonts w:ascii="Garamond" w:hAnsi="Garamond"/>
          <w:sz w:val="24"/>
          <w:szCs w:val="24"/>
        </w:rPr>
      </w:pPr>
      <w:r w:rsidRPr="00A978BC">
        <w:rPr>
          <w:rFonts w:ascii="Garamond" w:hAnsi="Garamond"/>
          <w:sz w:val="24"/>
          <w:szCs w:val="24"/>
        </w:rPr>
        <w:t>Artigo 94.º</w:t>
      </w:r>
    </w:p>
    <w:p w:rsidR="00D6749F" w:rsidRPr="00F70ABF" w:rsidRDefault="00D6749F" w:rsidP="00F70ABF">
      <w:pPr>
        <w:spacing w:after="0" w:line="360" w:lineRule="auto"/>
        <w:jc w:val="center"/>
        <w:rPr>
          <w:rFonts w:ascii="Garamond" w:hAnsi="Garamond"/>
          <w:b/>
          <w:sz w:val="24"/>
          <w:szCs w:val="24"/>
        </w:rPr>
      </w:pPr>
      <w:r w:rsidRPr="00F70ABF">
        <w:rPr>
          <w:rFonts w:ascii="Garamond" w:hAnsi="Garamond"/>
          <w:b/>
          <w:sz w:val="24"/>
          <w:szCs w:val="24"/>
        </w:rPr>
        <w:t>Competências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Sem prejuízo da autonomia do Ministério Público e do poder de delegação, o presidente do tribunal possui competências de representação e direção, de gestão processual</w:t>
      </w:r>
      <w:r w:rsidR="00F70ABF">
        <w:rPr>
          <w:rFonts w:ascii="Garamond" w:hAnsi="Garamond"/>
          <w:sz w:val="24"/>
          <w:szCs w:val="24"/>
        </w:rPr>
        <w:t>, administrativas e funcionais.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 presidente do tribunal possui as seguintes competências de representação e direção: </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a)</w:t>
      </w:r>
      <w:r w:rsidRPr="00A978BC">
        <w:rPr>
          <w:rFonts w:ascii="Garamond" w:hAnsi="Garamond"/>
          <w:sz w:val="24"/>
          <w:szCs w:val="24"/>
        </w:rPr>
        <w:t xml:space="preserve"> Re</w:t>
      </w:r>
      <w:r w:rsidR="00F70ABF">
        <w:rPr>
          <w:rFonts w:ascii="Garamond" w:hAnsi="Garamond"/>
          <w:sz w:val="24"/>
          <w:szCs w:val="24"/>
        </w:rPr>
        <w:t>presentar e dirigir o tribunal;</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b)</w:t>
      </w:r>
      <w:r w:rsidRPr="00A978BC">
        <w:rPr>
          <w:rFonts w:ascii="Garamond" w:hAnsi="Garamond"/>
          <w:sz w:val="24"/>
          <w:szCs w:val="24"/>
        </w:rPr>
        <w:t xml:space="preserve"> Acompanhar a realização dos objetivos fixados para os </w:t>
      </w:r>
      <w:r w:rsidR="00F70ABF">
        <w:rPr>
          <w:rFonts w:ascii="Garamond" w:hAnsi="Garamond"/>
          <w:sz w:val="24"/>
          <w:szCs w:val="24"/>
        </w:rPr>
        <w:t>serviços judiciais do tribunal;</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c)</w:t>
      </w:r>
      <w:r w:rsidRPr="00A978BC">
        <w:rPr>
          <w:rFonts w:ascii="Garamond" w:hAnsi="Garamond"/>
          <w:sz w:val="24"/>
          <w:szCs w:val="24"/>
        </w:rPr>
        <w:t xml:space="preserve"> Promover a realização de reuniões de planeamento e de avaliação dos resultados dos</w:t>
      </w:r>
      <w:r w:rsidR="00F70ABF">
        <w:rPr>
          <w:rFonts w:ascii="Garamond" w:hAnsi="Garamond"/>
          <w:sz w:val="24"/>
          <w:szCs w:val="24"/>
        </w:rPr>
        <w:t xml:space="preserve"> serviços judiciais da comarca;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d)</w:t>
      </w:r>
      <w:r w:rsidRPr="00A978BC">
        <w:rPr>
          <w:rFonts w:ascii="Garamond" w:hAnsi="Garamond"/>
          <w:sz w:val="24"/>
          <w:szCs w:val="24"/>
        </w:rPr>
        <w:t xml:space="preserve"> Adotar ou propor às entidades competentes medidas, nomeadamente, de desburocratização, simplificação de procedimentos, utilização das tecnologias de informação e trans</w:t>
      </w:r>
      <w:r w:rsidR="00F70ABF">
        <w:rPr>
          <w:rFonts w:ascii="Garamond" w:hAnsi="Garamond"/>
          <w:sz w:val="24"/>
          <w:szCs w:val="24"/>
        </w:rPr>
        <w:t>parência do sistema de justiça;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lastRenderedPageBreak/>
        <w:t>e)</w:t>
      </w:r>
      <w:r w:rsidRPr="00A978BC">
        <w:rPr>
          <w:rFonts w:ascii="Garamond" w:hAnsi="Garamond"/>
          <w:sz w:val="24"/>
          <w:szCs w:val="24"/>
        </w:rPr>
        <w:t xml:space="preserve"> Pronunciar-se, sempre que seja ponderada a realização de sindicâncias à comarca pelo Con</w:t>
      </w:r>
      <w:r w:rsidR="00F70ABF">
        <w:rPr>
          <w:rFonts w:ascii="Garamond" w:hAnsi="Garamond"/>
          <w:sz w:val="24"/>
          <w:szCs w:val="24"/>
        </w:rPr>
        <w:t>selho Superior da Magistratura;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f)</w:t>
      </w:r>
      <w:r w:rsidRPr="00A978BC">
        <w:rPr>
          <w:rFonts w:ascii="Garamond" w:hAnsi="Garamond"/>
          <w:sz w:val="24"/>
          <w:szCs w:val="24"/>
        </w:rPr>
        <w:t xml:space="preserve"> Pronunciar-se, sempre que seja ponderada pelo Conselho dos Oficiais de Justiça a realização de sindicâncias relativamente aos ser</w:t>
      </w:r>
      <w:r w:rsidR="00F70ABF">
        <w:rPr>
          <w:rFonts w:ascii="Garamond" w:hAnsi="Garamond"/>
          <w:sz w:val="24"/>
          <w:szCs w:val="24"/>
        </w:rPr>
        <w:t>viços judiciais e à secretaria;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g)</w:t>
      </w:r>
      <w:r w:rsidRPr="00A978BC">
        <w:rPr>
          <w:rFonts w:ascii="Garamond" w:hAnsi="Garamond"/>
          <w:sz w:val="24"/>
          <w:szCs w:val="24"/>
        </w:rPr>
        <w:t xml:space="preserve"> </w:t>
      </w:r>
      <w:r w:rsidR="004837BB" w:rsidRPr="00A978BC">
        <w:rPr>
          <w:rFonts w:ascii="Garamond" w:hAnsi="Garamond"/>
          <w:sz w:val="24"/>
          <w:szCs w:val="24"/>
        </w:rPr>
        <w:t>Elaborar um relatório semestral sobre o estado dos serviços judiciais e a qualidade da resposta.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 presidente do tribunal possui as seg</w:t>
      </w:r>
      <w:r w:rsidR="00F70ABF">
        <w:rPr>
          <w:rFonts w:ascii="Garamond" w:hAnsi="Garamond"/>
          <w:sz w:val="24"/>
          <w:szCs w:val="24"/>
        </w:rPr>
        <w:t>uintes competências funcionais:</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a)</w:t>
      </w:r>
      <w:r w:rsidRPr="00A978BC">
        <w:rPr>
          <w:rFonts w:ascii="Garamond" w:hAnsi="Garamond"/>
          <w:sz w:val="24"/>
          <w:szCs w:val="24"/>
        </w:rPr>
        <w:t xml:space="preserve"> Dar posse aos juízes</w:t>
      </w:r>
      <w:r w:rsidR="00F70ABF">
        <w:rPr>
          <w:rFonts w:ascii="Garamond" w:hAnsi="Garamond"/>
          <w:sz w:val="24"/>
          <w:szCs w:val="24"/>
        </w:rPr>
        <w:t xml:space="preserve"> e ao administrador judiciário;</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b)</w:t>
      </w:r>
      <w:r w:rsidRPr="00A978BC">
        <w:rPr>
          <w:rFonts w:ascii="Garamond" w:hAnsi="Garamond"/>
          <w:sz w:val="24"/>
          <w:szCs w:val="24"/>
        </w:rPr>
        <w:t xml:space="preserve"> Elaborar os mapas de turnos e de férias dos juízes e submetê-los a aprovação do Con</w:t>
      </w:r>
      <w:r w:rsidR="00F70ABF">
        <w:rPr>
          <w:rFonts w:ascii="Garamond" w:hAnsi="Garamond"/>
          <w:sz w:val="24"/>
          <w:szCs w:val="24"/>
        </w:rPr>
        <w:t>selho Superior da Magistratura;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c)</w:t>
      </w:r>
      <w:r w:rsidRPr="00A978BC">
        <w:rPr>
          <w:rFonts w:ascii="Garamond" w:hAnsi="Garamond"/>
          <w:sz w:val="24"/>
          <w:szCs w:val="24"/>
        </w:rPr>
        <w:t xml:space="preserve"> Exercer a ação disciplinar sobre os oficiais de justiça, relativamente a pena de gravidade inferior à de multa, e, nos restantes casos, ordenar a instauração de processo disciplinar, com exceção daqueles a que se reporta a alín</w:t>
      </w:r>
      <w:r w:rsidR="00F70ABF">
        <w:rPr>
          <w:rFonts w:ascii="Garamond" w:hAnsi="Garamond"/>
          <w:sz w:val="24"/>
          <w:szCs w:val="24"/>
        </w:rPr>
        <w:t>ea k) do n.º 1 do artigo 101.º;</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d)</w:t>
      </w:r>
      <w:r w:rsidRPr="00A978BC">
        <w:rPr>
          <w:rFonts w:ascii="Garamond" w:hAnsi="Garamond"/>
          <w:sz w:val="24"/>
          <w:szCs w:val="24"/>
        </w:rPr>
        <w:t xml:space="preserve"> Nomear um juiz substituto, em caso de impedimento do titular ou do substituto designado, de acordo com orientações genéricas do Con</w:t>
      </w:r>
      <w:r w:rsidR="00F70ABF">
        <w:rPr>
          <w:rFonts w:ascii="Garamond" w:hAnsi="Garamond"/>
          <w:sz w:val="24"/>
          <w:szCs w:val="24"/>
        </w:rPr>
        <w:t>selho Superior da Magistratura;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e)</w:t>
      </w:r>
      <w:r w:rsidRPr="00A978BC">
        <w:rPr>
          <w:rFonts w:ascii="Garamond" w:hAnsi="Garamond"/>
          <w:sz w:val="24"/>
          <w:szCs w:val="24"/>
        </w:rPr>
        <w:t xml:space="preserve"> </w:t>
      </w:r>
      <w:r w:rsidR="004837BB" w:rsidRPr="00A978BC">
        <w:rPr>
          <w:rFonts w:ascii="Garamond" w:hAnsi="Garamond"/>
          <w:sz w:val="24"/>
          <w:szCs w:val="24"/>
        </w:rPr>
        <w:t>Assegurar a frequência equilibrada de ações de formação pelos juízes da comarca, com respeito pelas necessidades do serviço e em articulação com o Conselho Superior da Magistratura;</w:t>
      </w:r>
    </w:p>
    <w:p w:rsidR="00D6749F" w:rsidRPr="00A978BC" w:rsidRDefault="00D6749F" w:rsidP="00F70ABF">
      <w:pPr>
        <w:spacing w:after="0" w:line="360" w:lineRule="auto"/>
        <w:ind w:firstLine="708"/>
        <w:jc w:val="both"/>
        <w:rPr>
          <w:rFonts w:ascii="Garamond" w:hAnsi="Garamond"/>
          <w:sz w:val="24"/>
          <w:szCs w:val="24"/>
        </w:rPr>
      </w:pPr>
      <w:r w:rsidRPr="00F70ABF">
        <w:rPr>
          <w:rFonts w:ascii="Garamond" w:hAnsi="Garamond"/>
          <w:i/>
          <w:sz w:val="24"/>
          <w:szCs w:val="24"/>
        </w:rPr>
        <w:t>f)</w:t>
      </w:r>
      <w:r w:rsidRPr="00A978BC">
        <w:rPr>
          <w:rFonts w:ascii="Garamond" w:hAnsi="Garamond"/>
          <w:sz w:val="24"/>
          <w:szCs w:val="24"/>
        </w:rPr>
        <w:t xml:space="preserve"> </w:t>
      </w:r>
      <w:r w:rsidR="004837BB" w:rsidRPr="00A978BC">
        <w:rPr>
          <w:rFonts w:ascii="Garamond" w:hAnsi="Garamond"/>
          <w:sz w:val="24"/>
          <w:szCs w:val="24"/>
        </w:rPr>
        <w:t>Participar no processo de avaliação dos oficiais de justiça, nos termos da legislação específica aplicável, com exceção daqueles a que se reporta a alínea l) do n.º 1 do artigo 101.º, sendo-lhe dado conhecimento dos relatórios das inspeções aos serviços e das avaliações, respeitando a proteção dos dados pessoais.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 presidente do tribunal possui as seguintes competências de gestão processual, que exerce com observância do di</w:t>
      </w:r>
      <w:r w:rsidR="009D5443">
        <w:rPr>
          <w:rFonts w:ascii="Garamond" w:hAnsi="Garamond"/>
          <w:sz w:val="24"/>
          <w:szCs w:val="24"/>
        </w:rPr>
        <w:t>sposto nos artigos 90.º e 91.º:</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a)</w:t>
      </w:r>
      <w:r w:rsidRPr="00A978BC">
        <w:rPr>
          <w:rFonts w:ascii="Garamond" w:hAnsi="Garamond"/>
          <w:sz w:val="24"/>
          <w:szCs w:val="24"/>
        </w:rPr>
        <w:t xml:space="preserve"> Implementar métodos de trabalho e objetivos mensuráveis para cada unidade orgânica, sem prejuízo das competências e atribuições que, nessa matéria, prossegue o Conselho Superior da Magistratura, designadamente na fixação dos indicadores</w:t>
      </w:r>
      <w:r w:rsidR="009D5443">
        <w:rPr>
          <w:rFonts w:ascii="Garamond" w:hAnsi="Garamond"/>
          <w:sz w:val="24"/>
          <w:szCs w:val="24"/>
        </w:rPr>
        <w:t xml:space="preserve"> do volume processual adequado;</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b)</w:t>
      </w:r>
      <w:r w:rsidRPr="00A978BC">
        <w:rPr>
          <w:rFonts w:ascii="Garamond" w:hAnsi="Garamond"/>
          <w:sz w:val="24"/>
          <w:szCs w:val="24"/>
        </w:rPr>
        <w:t xml:space="preserve"> </w:t>
      </w:r>
      <w:r w:rsidR="004837BB" w:rsidRPr="00A978BC">
        <w:rPr>
          <w:rFonts w:ascii="Garamond" w:hAnsi="Garamond"/>
          <w:sz w:val="24"/>
          <w:szCs w:val="24"/>
        </w:rPr>
        <w:t>Acompanhar e avaliar a atividade do tribunal, em particular a qualidade do serviço de justiça prestado aos cidadãos, tomando designadamente por referência as reclamações ou as respostas a questionários de satisfação;</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c)</w:t>
      </w:r>
      <w:r w:rsidRPr="00A978BC">
        <w:rPr>
          <w:rFonts w:ascii="Garamond" w:hAnsi="Garamond"/>
          <w:sz w:val="24"/>
          <w:szCs w:val="24"/>
        </w:rPr>
        <w:t xml:space="preserve"> Acompanhar o movimento processual do tribunal, identificando, designadamente, os processos que estão pendentes por tempo considerado excessivo ou que não são </w:t>
      </w:r>
      <w:r w:rsidRPr="00A978BC">
        <w:rPr>
          <w:rFonts w:ascii="Garamond" w:hAnsi="Garamond"/>
          <w:sz w:val="24"/>
          <w:szCs w:val="24"/>
        </w:rPr>
        <w:lastRenderedPageBreak/>
        <w:t>resolvidos em prazo considerado razoável, informando o Conselho Superior da Magistratura e promovendo</w:t>
      </w:r>
      <w:r w:rsidR="009D5443">
        <w:rPr>
          <w:rFonts w:ascii="Garamond" w:hAnsi="Garamond"/>
          <w:sz w:val="24"/>
          <w:szCs w:val="24"/>
        </w:rPr>
        <w:t xml:space="preserve"> as medidas que se justifiquem;</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d)</w:t>
      </w:r>
      <w:r w:rsidRPr="00A978BC">
        <w:rPr>
          <w:rFonts w:ascii="Garamond" w:hAnsi="Garamond"/>
          <w:sz w:val="24"/>
          <w:szCs w:val="24"/>
        </w:rPr>
        <w:t xml:space="preserve"> </w:t>
      </w:r>
      <w:r w:rsidR="004D327D" w:rsidRPr="00A978BC">
        <w:rPr>
          <w:rFonts w:ascii="Garamond" w:hAnsi="Garamond"/>
          <w:sz w:val="24"/>
          <w:szCs w:val="24"/>
        </w:rPr>
        <w:t>Promover, com a colaboração dos demais juízes, a aplicação de medidas de simplificação e agilização processuais, sem prejuízo do disposto em legislação específica quanto à adoção de mecanismos de agilização processual pelo presidente do tribunal ou pelo juiz;</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e)</w:t>
      </w:r>
      <w:r w:rsidRPr="00A978BC">
        <w:rPr>
          <w:rFonts w:ascii="Garamond" w:hAnsi="Garamond"/>
          <w:sz w:val="24"/>
          <w:szCs w:val="24"/>
        </w:rPr>
        <w:t xml:space="preserve"> Propor ao Conselho Superior da Magistratura a criação e extinção de outros graus de especialização nas unidades de processos, designad</w:t>
      </w:r>
      <w:r w:rsidR="009D5443">
        <w:rPr>
          <w:rFonts w:ascii="Garamond" w:hAnsi="Garamond"/>
          <w:sz w:val="24"/>
          <w:szCs w:val="24"/>
        </w:rPr>
        <w:t>amente para as pequenas causas;</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f)</w:t>
      </w:r>
      <w:r w:rsidRPr="00A978BC">
        <w:rPr>
          <w:rFonts w:ascii="Garamond" w:hAnsi="Garamond"/>
          <w:sz w:val="24"/>
          <w:szCs w:val="24"/>
        </w:rPr>
        <w:t xml:space="preserve"> </w:t>
      </w:r>
      <w:r w:rsidR="004D327D" w:rsidRPr="00A978BC">
        <w:rPr>
          <w:rFonts w:ascii="Garamond" w:hAnsi="Garamond"/>
          <w:sz w:val="24"/>
          <w:szCs w:val="24"/>
        </w:rPr>
        <w:t>Propor ao Conselho Superior da Magistratura a reafectação de juízes, respeitado o princípio da especialização dos magistrados, a outro juízo ou secção da mesma comarca ou a afetação de processos para tramitação e decisão a outro juiz que não o seu titular, tendo em vista o equilíbrio da carga processual e a eficiência dos serviços;</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g)</w:t>
      </w:r>
      <w:r w:rsidRPr="00A978BC">
        <w:rPr>
          <w:rFonts w:ascii="Garamond" w:hAnsi="Garamond"/>
          <w:sz w:val="24"/>
          <w:szCs w:val="24"/>
        </w:rPr>
        <w:t xml:space="preserve"> </w:t>
      </w:r>
      <w:r w:rsidR="004D327D" w:rsidRPr="00A978BC">
        <w:rPr>
          <w:rFonts w:ascii="Garamond" w:hAnsi="Garamond"/>
          <w:sz w:val="24"/>
          <w:szCs w:val="24"/>
        </w:rPr>
        <w:t>Propor ao Conselho Superior da Magistratura o exercício de funções de juízes em mais do que um juízo ou secção da mesma comarca, respeitado o princípio da especialização dos magistrados, ponderadas as necessidades dos serviços e volume processual existente;</w:t>
      </w:r>
    </w:p>
    <w:p w:rsidR="00D6749F" w:rsidRPr="00A978BC" w:rsidRDefault="00D6749F" w:rsidP="009D5443">
      <w:pPr>
        <w:spacing w:after="0" w:line="360" w:lineRule="auto"/>
        <w:ind w:firstLine="708"/>
        <w:jc w:val="both"/>
        <w:rPr>
          <w:rFonts w:ascii="Garamond" w:hAnsi="Garamond"/>
          <w:sz w:val="24"/>
          <w:szCs w:val="24"/>
        </w:rPr>
      </w:pPr>
      <w:r w:rsidRPr="009D5443">
        <w:rPr>
          <w:rFonts w:ascii="Garamond" w:hAnsi="Garamond"/>
          <w:i/>
          <w:sz w:val="24"/>
          <w:szCs w:val="24"/>
        </w:rPr>
        <w:t>h)</w:t>
      </w:r>
      <w:r w:rsidRPr="00A978BC">
        <w:rPr>
          <w:rFonts w:ascii="Garamond" w:hAnsi="Garamond"/>
          <w:sz w:val="24"/>
          <w:szCs w:val="24"/>
        </w:rPr>
        <w:t xml:space="preserve"> Solicitar o suprimento de necessidades de resposta adicional, nomeadamente através do recurso aos qu</w:t>
      </w:r>
      <w:r w:rsidR="009D5443">
        <w:rPr>
          <w:rFonts w:ascii="Garamond" w:hAnsi="Garamond"/>
          <w:sz w:val="24"/>
          <w:szCs w:val="24"/>
        </w:rPr>
        <w:t>adros complementares de juízes.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5 - </w:t>
      </w:r>
      <w:r w:rsidR="004D327D" w:rsidRPr="00A978BC">
        <w:rPr>
          <w:rFonts w:ascii="Garamond" w:hAnsi="Garamond"/>
          <w:sz w:val="24"/>
          <w:szCs w:val="24"/>
        </w:rPr>
        <w:t>As medidas a que se refere a alínea f) do número anterior são precedidas da concordância do juiz a reafectar ou do juiz a quem sejam afetados os processos.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6 - </w:t>
      </w:r>
      <w:r w:rsidR="004D327D" w:rsidRPr="00A978BC">
        <w:rPr>
          <w:rFonts w:ascii="Garamond" w:hAnsi="Garamond"/>
          <w:sz w:val="24"/>
          <w:szCs w:val="24"/>
        </w:rPr>
        <w:t>A reafectação de juízes ou a afetação de processos têm como finalidade responder a necessidades de serviço, pontuais e transitórias, e devem ser fundadas em critérios gerais, definidos pelo Conselho Superior da Magistratura, respeitando sempre princípios de proporcionalidade, equilíbrio de serviço e aleatoriedade na distribuição, não podendo implicar prejuízo pessoal sério para a vida pessoal ou familiar do juiz.</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7 - </w:t>
      </w:r>
      <w:r w:rsidR="004D327D" w:rsidRPr="00A978BC">
        <w:rPr>
          <w:rFonts w:ascii="Garamond" w:hAnsi="Garamond"/>
          <w:sz w:val="24"/>
          <w:szCs w:val="24"/>
        </w:rPr>
        <w:t>O Conselho Superior da Magistratura fixa antecipadamente os critérios a considerar quanto à densificação dos conceitos previstos na alínea f) do n.º 4 e publicita-os, previamente à sua execução, nas páginas eletrónicas das comarcas e do Conselho Superior da Magistratura.</w:t>
      </w:r>
    </w:p>
    <w:p w:rsidR="004D327D" w:rsidRPr="00A978BC" w:rsidRDefault="00D6749F" w:rsidP="004213CA">
      <w:pPr>
        <w:spacing w:after="0" w:line="360" w:lineRule="auto"/>
        <w:ind w:right="-1"/>
        <w:jc w:val="both"/>
        <w:rPr>
          <w:rFonts w:ascii="Garamond" w:hAnsi="Garamond"/>
          <w:sz w:val="24"/>
          <w:szCs w:val="24"/>
        </w:rPr>
      </w:pPr>
      <w:r w:rsidRPr="00A978BC">
        <w:rPr>
          <w:rFonts w:ascii="Garamond" w:hAnsi="Garamond"/>
          <w:sz w:val="24"/>
          <w:szCs w:val="24"/>
        </w:rPr>
        <w:t xml:space="preserve">8 - </w:t>
      </w:r>
      <w:r w:rsidR="004D327D" w:rsidRPr="00A978BC">
        <w:rPr>
          <w:rFonts w:ascii="Garamond" w:hAnsi="Garamond"/>
          <w:sz w:val="24"/>
          <w:szCs w:val="24"/>
        </w:rPr>
        <w:t>O presidente do tribunal possui as seguintes competências administrativas:</w:t>
      </w:r>
    </w:p>
    <w:p w:rsidR="004D327D" w:rsidRPr="00A978BC" w:rsidRDefault="004D327D" w:rsidP="009D5443">
      <w:pPr>
        <w:spacing w:after="0" w:line="360" w:lineRule="auto"/>
        <w:ind w:right="-1" w:firstLine="708"/>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Elaborar os planos anuais e plurianuais de atividades e relatórios de atividades;</w:t>
      </w:r>
    </w:p>
    <w:p w:rsidR="004D327D" w:rsidRPr="00A978BC" w:rsidRDefault="004D327D" w:rsidP="009D5443">
      <w:pPr>
        <w:spacing w:after="0" w:line="360" w:lineRule="auto"/>
        <w:ind w:right="-1" w:firstLine="708"/>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Elaborar os regulamentos internos dos serviços judiciais da comarca, ouvido o magistrado do Ministério Público coordenador e o administrador judiciário;</w:t>
      </w:r>
    </w:p>
    <w:p w:rsidR="004D327D" w:rsidRPr="00A978BC" w:rsidRDefault="004D327D" w:rsidP="009D5443">
      <w:pPr>
        <w:spacing w:after="0" w:line="360" w:lineRule="auto"/>
        <w:ind w:right="-1" w:firstLine="708"/>
        <w:jc w:val="both"/>
        <w:rPr>
          <w:rFonts w:ascii="Garamond" w:hAnsi="Garamond"/>
          <w:sz w:val="24"/>
          <w:szCs w:val="24"/>
        </w:rPr>
      </w:pPr>
      <w:r w:rsidRPr="00A978BC">
        <w:rPr>
          <w:rFonts w:ascii="Garamond" w:hAnsi="Garamond"/>
          <w:i/>
          <w:sz w:val="24"/>
          <w:szCs w:val="24"/>
        </w:rPr>
        <w:t>c)</w:t>
      </w:r>
      <w:r w:rsidRPr="00A978BC">
        <w:rPr>
          <w:rFonts w:ascii="Garamond" w:hAnsi="Garamond"/>
          <w:sz w:val="24"/>
          <w:szCs w:val="24"/>
        </w:rPr>
        <w:t xml:space="preserve"> Participar na conceção e execução das medidas de organização e modernização da comarca;</w:t>
      </w:r>
    </w:p>
    <w:p w:rsidR="00D6749F" w:rsidRPr="00A978BC" w:rsidRDefault="004D327D" w:rsidP="009D5443">
      <w:pPr>
        <w:spacing w:after="0" w:line="360" w:lineRule="auto"/>
        <w:ind w:right="-1" w:firstLine="708"/>
        <w:jc w:val="both"/>
        <w:rPr>
          <w:rFonts w:ascii="Garamond" w:hAnsi="Garamond"/>
          <w:sz w:val="24"/>
          <w:szCs w:val="24"/>
        </w:rPr>
      </w:pPr>
      <w:r w:rsidRPr="00A978BC">
        <w:rPr>
          <w:rFonts w:ascii="Garamond" w:hAnsi="Garamond"/>
          <w:i/>
          <w:sz w:val="24"/>
          <w:szCs w:val="24"/>
        </w:rPr>
        <w:t>d)</w:t>
      </w:r>
      <w:r w:rsidRPr="00A978BC">
        <w:rPr>
          <w:rFonts w:ascii="Garamond" w:hAnsi="Garamond"/>
          <w:sz w:val="24"/>
          <w:szCs w:val="24"/>
        </w:rPr>
        <w:t xml:space="preserve"> Planear, no âmbito da magistratura judicial, as necessidades de recursos humanos.</w:t>
      </w:r>
    </w:p>
    <w:p w:rsidR="004D327D" w:rsidRPr="00A978BC" w:rsidRDefault="004D327D" w:rsidP="004213CA">
      <w:pPr>
        <w:spacing w:after="0" w:line="360" w:lineRule="auto"/>
        <w:ind w:right="-1"/>
        <w:jc w:val="both"/>
        <w:rPr>
          <w:rFonts w:ascii="Garamond" w:hAnsi="Garamond"/>
          <w:sz w:val="24"/>
          <w:szCs w:val="24"/>
        </w:rPr>
      </w:pPr>
      <w:r w:rsidRPr="00A978BC">
        <w:rPr>
          <w:rFonts w:ascii="Garamond" w:hAnsi="Garamond"/>
          <w:sz w:val="24"/>
          <w:szCs w:val="24"/>
        </w:rPr>
        <w:lastRenderedPageBreak/>
        <w:t>9 - O presidente do tribunal exerce ainda as competências que lhe forem delegadas pelo Conselho Superior da Magistratura.</w:t>
      </w:r>
    </w:p>
    <w:p w:rsidR="00D6749F" w:rsidRPr="00A978BC" w:rsidRDefault="004D327D" w:rsidP="004213CA">
      <w:pPr>
        <w:spacing w:after="0" w:line="360" w:lineRule="auto"/>
        <w:jc w:val="both"/>
        <w:rPr>
          <w:rFonts w:ascii="Garamond" w:hAnsi="Garamond"/>
          <w:sz w:val="24"/>
          <w:szCs w:val="24"/>
        </w:rPr>
      </w:pPr>
      <w:r w:rsidRPr="00A978BC">
        <w:rPr>
          <w:rFonts w:ascii="Garamond" w:hAnsi="Garamond"/>
          <w:sz w:val="24"/>
          <w:szCs w:val="24"/>
        </w:rPr>
        <w:t>10 - Para efeitos de acompanhamento da atividade dos tribunais e juízos sediados na comarca, incluindo os elementos relativos à duração dos processos e à produtividade, são disponibilizados dados informatizados do sistema judicial, no respeito pela proteção dos dados pessoais.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D5443">
      <w:pPr>
        <w:spacing w:after="0" w:line="360" w:lineRule="auto"/>
        <w:jc w:val="center"/>
        <w:rPr>
          <w:rFonts w:ascii="Garamond" w:hAnsi="Garamond"/>
          <w:sz w:val="24"/>
          <w:szCs w:val="24"/>
        </w:rPr>
      </w:pPr>
      <w:r w:rsidRPr="00A978BC">
        <w:rPr>
          <w:rFonts w:ascii="Garamond" w:hAnsi="Garamond"/>
          <w:sz w:val="24"/>
          <w:szCs w:val="24"/>
        </w:rPr>
        <w:t>Artigo 95.º</w:t>
      </w:r>
    </w:p>
    <w:p w:rsidR="00D6749F" w:rsidRPr="009D5443" w:rsidRDefault="00D6749F" w:rsidP="009D5443">
      <w:pPr>
        <w:spacing w:after="0" w:line="360" w:lineRule="auto"/>
        <w:jc w:val="center"/>
        <w:rPr>
          <w:rFonts w:ascii="Garamond" w:hAnsi="Garamond"/>
          <w:b/>
          <w:sz w:val="24"/>
          <w:szCs w:val="24"/>
        </w:rPr>
      </w:pPr>
      <w:r w:rsidRPr="009D5443">
        <w:rPr>
          <w:rFonts w:ascii="Garamond" w:hAnsi="Garamond"/>
          <w:b/>
          <w:sz w:val="24"/>
          <w:szCs w:val="24"/>
        </w:rPr>
        <w:t>Magistrado judicial coordenador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4D327D" w:rsidRPr="00A978BC">
        <w:rPr>
          <w:rFonts w:ascii="Garamond" w:hAnsi="Garamond"/>
          <w:sz w:val="24"/>
          <w:szCs w:val="24"/>
        </w:rPr>
        <w:t>Quando na mesma comarca e área de especialização, exerçam funções mais de cinco juízes, o presidente do tribunal, ouvidos aqueles, pode propor ao Conselho Superior da Magistratura a nomeação de um magistrado judicial coordenador, obtida a prévia concordância deste.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4D327D" w:rsidRPr="00A978BC">
        <w:rPr>
          <w:rFonts w:ascii="Garamond" w:hAnsi="Garamond"/>
          <w:sz w:val="24"/>
          <w:szCs w:val="24"/>
        </w:rPr>
        <w:t>O magistrado judicial coordenador exerce, sob orientação do presidente do tribunal, as competências que este lhe delegar, sem prejuízo do respetivo poder de avocação, devendo prestar contar contas do seu exercício sempre que para tal solicitado pelo presidente do tribunal.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2048E0" w:rsidRPr="00A978BC">
        <w:rPr>
          <w:rFonts w:ascii="Garamond" w:hAnsi="Garamond"/>
          <w:sz w:val="24"/>
          <w:szCs w:val="24"/>
        </w:rPr>
        <w:t>O magistrado judicial coordenador pode frequentar o curso referido no artigo 97.º.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D2CD7">
      <w:pPr>
        <w:spacing w:after="0" w:line="360" w:lineRule="auto"/>
        <w:jc w:val="center"/>
        <w:rPr>
          <w:rFonts w:ascii="Garamond" w:hAnsi="Garamond"/>
          <w:sz w:val="24"/>
          <w:szCs w:val="24"/>
        </w:rPr>
      </w:pPr>
      <w:r w:rsidRPr="00A978BC">
        <w:rPr>
          <w:rFonts w:ascii="Garamond" w:hAnsi="Garamond"/>
          <w:sz w:val="24"/>
          <w:szCs w:val="24"/>
        </w:rPr>
        <w:t>Artigo 96.º</w:t>
      </w:r>
    </w:p>
    <w:p w:rsidR="00D6749F" w:rsidRPr="005D2CD7" w:rsidRDefault="00D6749F" w:rsidP="005D2CD7">
      <w:pPr>
        <w:spacing w:after="0" w:line="360" w:lineRule="auto"/>
        <w:jc w:val="center"/>
        <w:rPr>
          <w:rFonts w:ascii="Garamond" w:hAnsi="Garamond"/>
          <w:b/>
          <w:sz w:val="24"/>
          <w:szCs w:val="24"/>
        </w:rPr>
      </w:pPr>
      <w:r w:rsidRPr="005D2CD7">
        <w:rPr>
          <w:rFonts w:ascii="Garamond" w:hAnsi="Garamond"/>
          <w:b/>
          <w:sz w:val="24"/>
          <w:szCs w:val="24"/>
        </w:rPr>
        <w:t>Estatuto remuneratório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presidente do tribunal, que seja desembargador, aufere o vencimento cor</w:t>
      </w:r>
      <w:r w:rsidR="005D2CD7">
        <w:rPr>
          <w:rFonts w:ascii="Garamond" w:hAnsi="Garamond"/>
          <w:sz w:val="24"/>
          <w:szCs w:val="24"/>
        </w:rPr>
        <w:t>respondente ao cargo de origem.</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estatuto remuneratório do presidente do tribunal, quando seja juiz de direito, é equiparado ao dos juízes colocados nas s</w:t>
      </w:r>
      <w:r w:rsidR="005D2CD7">
        <w:rPr>
          <w:rFonts w:ascii="Garamond" w:hAnsi="Garamond"/>
          <w:sz w:val="24"/>
          <w:szCs w:val="24"/>
        </w:rPr>
        <w:t>ecções das instâncias centrais.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 presidente do tribunal tem direito a despesas de representação, de montante a fixar por decreto-lei.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D2CD7">
      <w:pPr>
        <w:spacing w:after="0" w:line="360" w:lineRule="auto"/>
        <w:jc w:val="center"/>
        <w:rPr>
          <w:rFonts w:ascii="Garamond" w:hAnsi="Garamond"/>
          <w:sz w:val="24"/>
          <w:szCs w:val="24"/>
        </w:rPr>
      </w:pPr>
      <w:r w:rsidRPr="00A978BC">
        <w:rPr>
          <w:rFonts w:ascii="Garamond" w:hAnsi="Garamond"/>
          <w:sz w:val="24"/>
          <w:szCs w:val="24"/>
        </w:rPr>
        <w:t>Artigo 97.º</w:t>
      </w:r>
    </w:p>
    <w:p w:rsidR="00D6749F" w:rsidRPr="005D2CD7" w:rsidRDefault="00D6749F" w:rsidP="005D2CD7">
      <w:pPr>
        <w:spacing w:after="0" w:line="360" w:lineRule="auto"/>
        <w:jc w:val="center"/>
        <w:rPr>
          <w:rFonts w:ascii="Garamond" w:hAnsi="Garamond"/>
          <w:b/>
          <w:sz w:val="24"/>
          <w:szCs w:val="24"/>
        </w:rPr>
      </w:pPr>
      <w:r w:rsidRPr="005D2CD7">
        <w:rPr>
          <w:rFonts w:ascii="Garamond" w:hAnsi="Garamond"/>
          <w:b/>
          <w:sz w:val="24"/>
          <w:szCs w:val="24"/>
        </w:rPr>
        <w:t>Formação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exercício de funções de presidente do tribunal implica a aprovação em curso de formação específico.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D2CD7">
      <w:pPr>
        <w:spacing w:after="0" w:line="360" w:lineRule="auto"/>
        <w:jc w:val="center"/>
        <w:rPr>
          <w:rFonts w:ascii="Garamond" w:hAnsi="Garamond"/>
          <w:sz w:val="24"/>
          <w:szCs w:val="24"/>
        </w:rPr>
      </w:pPr>
      <w:r w:rsidRPr="00A978BC">
        <w:rPr>
          <w:rFonts w:ascii="Garamond" w:hAnsi="Garamond"/>
          <w:sz w:val="24"/>
          <w:szCs w:val="24"/>
        </w:rPr>
        <w:t>Artigo 98.º</w:t>
      </w:r>
    </w:p>
    <w:p w:rsidR="00D6749F" w:rsidRPr="005D2CD7" w:rsidRDefault="00D6749F" w:rsidP="005D2CD7">
      <w:pPr>
        <w:spacing w:after="0" w:line="360" w:lineRule="auto"/>
        <w:jc w:val="center"/>
        <w:rPr>
          <w:rFonts w:ascii="Garamond" w:hAnsi="Garamond"/>
          <w:b/>
          <w:sz w:val="24"/>
          <w:szCs w:val="24"/>
        </w:rPr>
      </w:pPr>
      <w:r w:rsidRPr="005D2CD7">
        <w:rPr>
          <w:rFonts w:ascii="Garamond" w:hAnsi="Garamond"/>
          <w:b/>
          <w:sz w:val="24"/>
          <w:szCs w:val="24"/>
        </w:rPr>
        <w:lastRenderedPageBreak/>
        <w:t>Recurso</w:t>
      </w:r>
    </w:p>
    <w:p w:rsidR="00D6749F" w:rsidRPr="00A978BC" w:rsidRDefault="002048E0" w:rsidP="004213CA">
      <w:pPr>
        <w:spacing w:after="0" w:line="360" w:lineRule="auto"/>
        <w:jc w:val="both"/>
        <w:rPr>
          <w:rFonts w:ascii="Garamond" w:hAnsi="Garamond"/>
          <w:sz w:val="24"/>
          <w:szCs w:val="24"/>
        </w:rPr>
      </w:pPr>
      <w:r w:rsidRPr="00A978BC">
        <w:rPr>
          <w:rFonts w:ascii="Garamond" w:hAnsi="Garamond"/>
          <w:sz w:val="24"/>
          <w:szCs w:val="24"/>
        </w:rPr>
        <w:t>Cabe recurso necessário, sem efeito suspensivo, para o Conselho Superior da Magistratura, a interpor no prazo de 20 dias úteis, dos atos e regulamentos administrativos emitidos pelo presidente da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013C7">
      <w:pPr>
        <w:spacing w:after="0" w:line="360" w:lineRule="auto"/>
        <w:jc w:val="center"/>
        <w:rPr>
          <w:rFonts w:ascii="Garamond" w:hAnsi="Garamond"/>
          <w:sz w:val="24"/>
          <w:szCs w:val="24"/>
        </w:rPr>
      </w:pPr>
      <w:r w:rsidRPr="00A978BC">
        <w:rPr>
          <w:rFonts w:ascii="Garamond" w:hAnsi="Garamond"/>
          <w:sz w:val="24"/>
          <w:szCs w:val="24"/>
        </w:rPr>
        <w:t>SUBSECÇÃO III</w:t>
      </w:r>
    </w:p>
    <w:p w:rsidR="00D6749F" w:rsidRPr="00D013C7" w:rsidRDefault="00D6749F" w:rsidP="00D013C7">
      <w:pPr>
        <w:spacing w:after="0" w:line="360" w:lineRule="auto"/>
        <w:jc w:val="center"/>
        <w:rPr>
          <w:rFonts w:ascii="Garamond" w:hAnsi="Garamond"/>
          <w:b/>
          <w:sz w:val="24"/>
          <w:szCs w:val="24"/>
        </w:rPr>
      </w:pPr>
      <w:r w:rsidRPr="00D013C7">
        <w:rPr>
          <w:rFonts w:ascii="Garamond" w:hAnsi="Garamond"/>
          <w:b/>
          <w:sz w:val="24"/>
          <w:szCs w:val="24"/>
        </w:rPr>
        <w:t>Magistrado do Ministério Público coordenador de comarca</w:t>
      </w:r>
    </w:p>
    <w:p w:rsidR="00D6749F" w:rsidRPr="00A978BC" w:rsidRDefault="00D6749F" w:rsidP="00D013C7">
      <w:pPr>
        <w:spacing w:after="0" w:line="360" w:lineRule="auto"/>
        <w:jc w:val="center"/>
        <w:rPr>
          <w:rFonts w:ascii="Garamond" w:hAnsi="Garamond"/>
          <w:sz w:val="24"/>
          <w:szCs w:val="24"/>
        </w:rPr>
      </w:pPr>
    </w:p>
    <w:p w:rsidR="00D6749F" w:rsidRPr="00A978BC" w:rsidRDefault="00D6749F" w:rsidP="00D013C7">
      <w:pPr>
        <w:spacing w:after="0" w:line="360" w:lineRule="auto"/>
        <w:jc w:val="center"/>
        <w:rPr>
          <w:rFonts w:ascii="Garamond" w:hAnsi="Garamond"/>
          <w:sz w:val="24"/>
          <w:szCs w:val="24"/>
        </w:rPr>
      </w:pPr>
      <w:r w:rsidRPr="00A978BC">
        <w:rPr>
          <w:rFonts w:ascii="Garamond" w:hAnsi="Garamond"/>
          <w:sz w:val="24"/>
          <w:szCs w:val="24"/>
        </w:rPr>
        <w:t>Artigo 99.º</w:t>
      </w:r>
    </w:p>
    <w:p w:rsidR="00D6749F" w:rsidRPr="00D013C7" w:rsidRDefault="00D6749F" w:rsidP="00D013C7">
      <w:pPr>
        <w:spacing w:after="0" w:line="360" w:lineRule="auto"/>
        <w:jc w:val="center"/>
        <w:rPr>
          <w:rFonts w:ascii="Garamond" w:hAnsi="Garamond"/>
          <w:b/>
          <w:sz w:val="24"/>
          <w:szCs w:val="24"/>
        </w:rPr>
      </w:pPr>
      <w:r w:rsidRPr="00D013C7">
        <w:rPr>
          <w:rFonts w:ascii="Garamond" w:hAnsi="Garamond"/>
          <w:b/>
          <w:sz w:val="24"/>
          <w:szCs w:val="24"/>
        </w:rPr>
        <w:t>Magistrado do Ministério Público coordenador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Em cada comarca existe um magistrado do Ministério Público coordenador que dirige os </w:t>
      </w:r>
      <w:r w:rsidR="00D013C7">
        <w:rPr>
          <w:rFonts w:ascii="Garamond" w:hAnsi="Garamond"/>
          <w:sz w:val="24"/>
          <w:szCs w:val="24"/>
        </w:rPr>
        <w:t>serviços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magistrado do Ministério Público coordenador é nomeado pelo Conselho Superior do Ministério Público, em comissão de serviço por três anos, por escolha de entre magistrados do Ministério Público que c</w:t>
      </w:r>
      <w:r w:rsidR="00D013C7">
        <w:rPr>
          <w:rFonts w:ascii="Garamond" w:hAnsi="Garamond"/>
          <w:sz w:val="24"/>
          <w:szCs w:val="24"/>
        </w:rPr>
        <w:t>umpram os seguintes requisitos:</w:t>
      </w:r>
    </w:p>
    <w:p w:rsidR="00D6749F" w:rsidRPr="00A978BC" w:rsidRDefault="00D6749F" w:rsidP="00D013C7">
      <w:pPr>
        <w:spacing w:after="0" w:line="360" w:lineRule="auto"/>
        <w:ind w:firstLine="708"/>
        <w:jc w:val="both"/>
        <w:rPr>
          <w:rFonts w:ascii="Garamond" w:hAnsi="Garamond"/>
          <w:sz w:val="24"/>
          <w:szCs w:val="24"/>
        </w:rPr>
      </w:pPr>
      <w:r w:rsidRPr="00D013C7">
        <w:rPr>
          <w:rFonts w:ascii="Garamond" w:hAnsi="Garamond"/>
          <w:i/>
          <w:sz w:val="24"/>
          <w:szCs w:val="24"/>
        </w:rPr>
        <w:t>a)</w:t>
      </w:r>
      <w:r w:rsidRPr="00A978BC">
        <w:rPr>
          <w:rFonts w:ascii="Garamond" w:hAnsi="Garamond"/>
          <w:sz w:val="24"/>
          <w:szCs w:val="24"/>
        </w:rPr>
        <w:t xml:space="preserve"> Exerçam funções efetivas como procurador-geral-adjunto e possuam classificação de </w:t>
      </w:r>
      <w:r w:rsidRPr="00D013C7">
        <w:rPr>
          <w:rFonts w:ascii="Garamond" w:hAnsi="Garamond"/>
          <w:i/>
          <w:sz w:val="24"/>
          <w:szCs w:val="24"/>
        </w:rPr>
        <w:t>Muito bom</w:t>
      </w:r>
      <w:r w:rsidRPr="00A978BC">
        <w:rPr>
          <w:rFonts w:ascii="Garamond" w:hAnsi="Garamond"/>
          <w:sz w:val="24"/>
          <w:szCs w:val="24"/>
        </w:rPr>
        <w:t xml:space="preserve"> em anterior cl</w:t>
      </w:r>
      <w:r w:rsidR="00D013C7">
        <w:rPr>
          <w:rFonts w:ascii="Garamond" w:hAnsi="Garamond"/>
          <w:sz w:val="24"/>
          <w:szCs w:val="24"/>
        </w:rPr>
        <w:t>assificação de serviço; ou</w:t>
      </w:r>
    </w:p>
    <w:p w:rsidR="00D6749F" w:rsidRPr="00A978BC" w:rsidRDefault="00D6749F" w:rsidP="00D013C7">
      <w:pPr>
        <w:spacing w:after="0" w:line="360" w:lineRule="auto"/>
        <w:ind w:firstLine="708"/>
        <w:jc w:val="both"/>
        <w:rPr>
          <w:rFonts w:ascii="Garamond" w:hAnsi="Garamond"/>
          <w:sz w:val="24"/>
          <w:szCs w:val="24"/>
        </w:rPr>
      </w:pPr>
      <w:r w:rsidRPr="00D013C7">
        <w:rPr>
          <w:rFonts w:ascii="Garamond" w:hAnsi="Garamond"/>
          <w:i/>
          <w:sz w:val="24"/>
          <w:szCs w:val="24"/>
        </w:rPr>
        <w:t>b)</w:t>
      </w:r>
      <w:r w:rsidRPr="00A978BC">
        <w:rPr>
          <w:rFonts w:ascii="Garamond" w:hAnsi="Garamond"/>
          <w:sz w:val="24"/>
          <w:szCs w:val="24"/>
        </w:rPr>
        <w:t xml:space="preserve"> Exerçam funções efetivas como procurador da República, possuam 15 anos de serviço nos tribunais e última classif</w:t>
      </w:r>
      <w:r w:rsidR="00D013C7">
        <w:rPr>
          <w:rFonts w:ascii="Garamond" w:hAnsi="Garamond"/>
          <w:sz w:val="24"/>
          <w:szCs w:val="24"/>
        </w:rPr>
        <w:t xml:space="preserve">icação de serviço de </w:t>
      </w:r>
      <w:r w:rsidR="00D013C7" w:rsidRPr="00D013C7">
        <w:rPr>
          <w:rFonts w:ascii="Garamond" w:hAnsi="Garamond"/>
          <w:i/>
          <w:sz w:val="24"/>
          <w:szCs w:val="24"/>
        </w:rPr>
        <w:t>Muito bom</w:t>
      </w:r>
      <w:r w:rsidR="00D013C7">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Em todas as comarcas podem ser nomeados procuradores da República com funções de coordenação sectorial, sob a orientação do magistrado do Ministério Público </w:t>
      </w:r>
      <w:r w:rsidR="00D013C7">
        <w:rPr>
          <w:rFonts w:ascii="Garamond" w:hAnsi="Garamond"/>
          <w:sz w:val="24"/>
          <w:szCs w:val="24"/>
        </w:rPr>
        <w:t>coordenador, nos termos da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Os magistrados referidos no número anterior podem frequentar o curso referido no artigo 102.º.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100.º</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t>Renovação e avaliação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comissão de serviço do magistrado do Ministério Público coordenador pode ser renovada por igual período, mediante avaliação favorável do Conselho Superior do Ministério Público, ponderando o exercício dos poderes de gestão e os resultados obtidos na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101.º</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t>Competências do magistrado do Ministério Público coordenador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1 - O magistrado do Ministério Público coordenador dirige e coordena a atividade do Ministério Público na comarca, emitindo orden</w:t>
      </w:r>
      <w:r w:rsidR="009365C4">
        <w:rPr>
          <w:rFonts w:ascii="Garamond" w:hAnsi="Garamond"/>
          <w:sz w:val="24"/>
          <w:szCs w:val="24"/>
        </w:rPr>
        <w:t>s e instruções, competindo-lhe:</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a)</w:t>
      </w:r>
      <w:r w:rsidRPr="00A978BC">
        <w:rPr>
          <w:rFonts w:ascii="Garamond" w:hAnsi="Garamond"/>
          <w:sz w:val="24"/>
          <w:szCs w:val="24"/>
        </w:rPr>
        <w:t xml:space="preserve"> Acompanhar o movimento processual dos serviços do Ministério Público, identificando, designadamente, os processos que estão pendentes por tempo considerado excessivo ou que não são resolvidos em prazo considerado razoável, informando, sem prejuízo das iniciativas gestionárias de índole administrativa, processual ou funcional que adote, o respetivo superior </w:t>
      </w:r>
      <w:r w:rsidR="009365C4">
        <w:rPr>
          <w:rFonts w:ascii="Garamond" w:hAnsi="Garamond"/>
          <w:sz w:val="24"/>
          <w:szCs w:val="24"/>
        </w:rPr>
        <w:t>hierárquico, nos termos da lei;</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b)</w:t>
      </w:r>
      <w:r w:rsidRPr="00A978BC">
        <w:rPr>
          <w:rFonts w:ascii="Garamond" w:hAnsi="Garamond"/>
          <w:sz w:val="24"/>
          <w:szCs w:val="24"/>
        </w:rPr>
        <w:t xml:space="preserve"> </w:t>
      </w:r>
      <w:r w:rsidR="002048E0" w:rsidRPr="00A978BC">
        <w:rPr>
          <w:rFonts w:ascii="Garamond" w:hAnsi="Garamond"/>
          <w:sz w:val="24"/>
          <w:szCs w:val="24"/>
        </w:rPr>
        <w:t>Acompanhar o desenvolvimento dos objetivos fixados para os serviços do Ministério Público e elaborar um relatório semestral sobre o estado dos serviços e a qualidade da resposta;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c)</w:t>
      </w:r>
      <w:r w:rsidRPr="00A978BC">
        <w:rPr>
          <w:rFonts w:ascii="Garamond" w:hAnsi="Garamond"/>
          <w:sz w:val="24"/>
          <w:szCs w:val="24"/>
        </w:rPr>
        <w:t xml:space="preserve"> Promover a realização de reuniões de planeamento e de avaliação dos resultados dos serviços do</w:t>
      </w:r>
      <w:r w:rsidR="009365C4">
        <w:rPr>
          <w:rFonts w:ascii="Garamond" w:hAnsi="Garamond"/>
          <w:sz w:val="24"/>
          <w:szCs w:val="24"/>
        </w:rPr>
        <w:t xml:space="preserve"> Ministério Público da comarca;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d)</w:t>
      </w:r>
      <w:r w:rsidRPr="00A978BC">
        <w:rPr>
          <w:rFonts w:ascii="Garamond" w:hAnsi="Garamond"/>
          <w:sz w:val="24"/>
          <w:szCs w:val="24"/>
        </w:rPr>
        <w:t xml:space="preserve"> Proceder à distribuição de serviço entre os procuradores da República e entre procuradores-adjuntos, s</w:t>
      </w:r>
      <w:r w:rsidR="009365C4">
        <w:rPr>
          <w:rFonts w:ascii="Garamond" w:hAnsi="Garamond"/>
          <w:sz w:val="24"/>
          <w:szCs w:val="24"/>
        </w:rPr>
        <w:t>em prejuízo do disposto na lei;</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e)</w:t>
      </w:r>
      <w:r w:rsidRPr="00A978BC">
        <w:rPr>
          <w:rFonts w:ascii="Garamond" w:hAnsi="Garamond"/>
          <w:sz w:val="24"/>
          <w:szCs w:val="24"/>
        </w:rPr>
        <w:t xml:space="preserve"> Adotar ou propor às entidades competentes medidas, nomeadamente, de desburocratização, simplificação de procedimentos, utilização das tecnologias de informação e transparência do sistema de justi</w:t>
      </w:r>
      <w:r w:rsidR="009365C4">
        <w:rPr>
          <w:rFonts w:ascii="Garamond" w:hAnsi="Garamond"/>
          <w:sz w:val="24"/>
          <w:szCs w:val="24"/>
        </w:rPr>
        <w:t>ça;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f)</w:t>
      </w:r>
      <w:r w:rsidRPr="00A978BC">
        <w:rPr>
          <w:rFonts w:ascii="Garamond" w:hAnsi="Garamond"/>
          <w:sz w:val="24"/>
          <w:szCs w:val="24"/>
        </w:rPr>
        <w:t xml:space="preserve"> </w:t>
      </w:r>
      <w:r w:rsidR="002048E0" w:rsidRPr="00A978BC">
        <w:rPr>
          <w:rFonts w:ascii="Garamond" w:hAnsi="Garamond"/>
          <w:sz w:val="24"/>
          <w:szCs w:val="24"/>
        </w:rPr>
        <w:t>Propor ao Conselho Superior do Ministério Público a reafectação de magistrados do Ministério Público, respeitado o princípio da especialização dos magistrados, a outro tribunal, juízo, secção ou departamento da mesma comarca, tendo em vista o equilíbrio da carga processual e a eficiência dos serviços;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g)</w:t>
      </w:r>
      <w:r w:rsidRPr="00A978BC">
        <w:rPr>
          <w:rFonts w:ascii="Garamond" w:hAnsi="Garamond"/>
          <w:sz w:val="24"/>
          <w:szCs w:val="24"/>
        </w:rPr>
        <w:t xml:space="preserve"> Afetar processos ou inquéritos</w:t>
      </w:r>
      <w:proofErr w:type="gramStart"/>
      <w:r w:rsidRPr="00A978BC">
        <w:rPr>
          <w:rFonts w:ascii="Garamond" w:hAnsi="Garamond"/>
          <w:sz w:val="24"/>
          <w:szCs w:val="24"/>
        </w:rPr>
        <w:t>,</w:t>
      </w:r>
      <w:proofErr w:type="gramEnd"/>
      <w:r w:rsidRPr="00A978BC">
        <w:rPr>
          <w:rFonts w:ascii="Garamond" w:hAnsi="Garamond"/>
          <w:sz w:val="24"/>
          <w:szCs w:val="24"/>
        </w:rPr>
        <w:t xml:space="preserve"> para tramitação, a outro magistrado que não o seu titular, tendo em vista o equilíbrio da carga processual e a eficiência dos serviços, nos termos previstos no Estatu</w:t>
      </w:r>
      <w:r w:rsidR="009365C4">
        <w:rPr>
          <w:rFonts w:ascii="Garamond" w:hAnsi="Garamond"/>
          <w:sz w:val="24"/>
          <w:szCs w:val="24"/>
        </w:rPr>
        <w:t>to do Ministério Público;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h)</w:t>
      </w:r>
      <w:r w:rsidRPr="00A978BC">
        <w:rPr>
          <w:rFonts w:ascii="Garamond" w:hAnsi="Garamond"/>
          <w:sz w:val="24"/>
          <w:szCs w:val="24"/>
        </w:rPr>
        <w:t xml:space="preserve"> </w:t>
      </w:r>
      <w:r w:rsidR="002048E0" w:rsidRPr="00A978BC">
        <w:rPr>
          <w:rFonts w:ascii="Garamond" w:hAnsi="Garamond"/>
          <w:sz w:val="24"/>
          <w:szCs w:val="24"/>
        </w:rPr>
        <w:t>Propor ao Conselho Superior do Ministério Público o exercício de funções de magistrados em mais do que um juízo, secção ou departamento da mesma comarca, respeitando o princípio da especialização, ponderadas as necessidades do serviço e o volume processual existente;</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i)</w:t>
      </w:r>
      <w:r w:rsidRPr="00A978BC">
        <w:rPr>
          <w:rFonts w:ascii="Garamond" w:hAnsi="Garamond"/>
          <w:sz w:val="24"/>
          <w:szCs w:val="24"/>
        </w:rPr>
        <w:t xml:space="preserve"> Pronunciar-se sempre que seja ponderada a realização de sindicâncias ou inspeções aos serviços pelo Conselho</w:t>
      </w:r>
      <w:r w:rsidR="009365C4">
        <w:rPr>
          <w:rFonts w:ascii="Garamond" w:hAnsi="Garamond"/>
          <w:sz w:val="24"/>
          <w:szCs w:val="24"/>
        </w:rPr>
        <w:t xml:space="preserve"> Superior do Ministério Púbico;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j)</w:t>
      </w:r>
      <w:r w:rsidRPr="00A978BC">
        <w:rPr>
          <w:rFonts w:ascii="Garamond" w:hAnsi="Garamond"/>
          <w:sz w:val="24"/>
          <w:szCs w:val="24"/>
        </w:rPr>
        <w:t xml:space="preserve"> Dar posse e elaborar os mapas de turnos e de férias dos magistrados</w:t>
      </w:r>
      <w:r w:rsidR="009365C4">
        <w:rPr>
          <w:rFonts w:ascii="Garamond" w:hAnsi="Garamond"/>
          <w:sz w:val="24"/>
          <w:szCs w:val="24"/>
        </w:rPr>
        <w:t xml:space="preserve"> do Ministério Público;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k)</w:t>
      </w:r>
      <w:r w:rsidRPr="00A978BC">
        <w:rPr>
          <w:rFonts w:ascii="Garamond" w:hAnsi="Garamond"/>
          <w:sz w:val="24"/>
          <w:szCs w:val="24"/>
        </w:rPr>
        <w:t xml:space="preserve"> Exercer a ação disciplinar sobre os oficiais de justiça em funções nos serviços do Ministério Público, relativamente a pena de gravidade inferior à de multa, e, nos restantes </w:t>
      </w:r>
      <w:r w:rsidRPr="00A978BC">
        <w:rPr>
          <w:rFonts w:ascii="Garamond" w:hAnsi="Garamond"/>
          <w:sz w:val="24"/>
          <w:szCs w:val="24"/>
        </w:rPr>
        <w:lastRenderedPageBreak/>
        <w:t>casos, ordenar a instauração de processo disciplinar, se a infração o</w:t>
      </w:r>
      <w:r w:rsidR="009365C4">
        <w:rPr>
          <w:rFonts w:ascii="Garamond" w:hAnsi="Garamond"/>
          <w:sz w:val="24"/>
          <w:szCs w:val="24"/>
        </w:rPr>
        <w:t>correr nos respetivos serviços;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l)</w:t>
      </w:r>
      <w:r w:rsidRPr="00A978BC">
        <w:rPr>
          <w:rFonts w:ascii="Garamond" w:hAnsi="Garamond"/>
          <w:sz w:val="24"/>
          <w:szCs w:val="24"/>
        </w:rPr>
        <w:t xml:space="preserve"> </w:t>
      </w:r>
      <w:r w:rsidR="002048E0" w:rsidRPr="00A978BC">
        <w:rPr>
          <w:rFonts w:ascii="Garamond" w:hAnsi="Garamond"/>
          <w:sz w:val="24"/>
          <w:szCs w:val="24"/>
        </w:rPr>
        <w:t>Participar no processo de avaliação dos oficiais de justiça em funções nos serviços do Ministério Público, nos termos da legislação específica aplicável, com exceção daqueles a que se reporta a alínea f) do n.º 3 do artigo 94.º, sendo-lhe dado conhecimento dos relatórios das inspeções aos serviços e das avaliações, respeitando a proteção dos dados pessoais.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m)</w:t>
      </w:r>
      <w:r w:rsidRPr="00A978BC">
        <w:rPr>
          <w:rFonts w:ascii="Garamond" w:hAnsi="Garamond"/>
          <w:sz w:val="24"/>
          <w:szCs w:val="24"/>
        </w:rPr>
        <w:t xml:space="preserve"> Pronunciar-se, sempre que seja ponderada pelo Conselho dos Oficiais de Justiça a realização de sindicâncias relativamente aos </w:t>
      </w:r>
      <w:r w:rsidR="009365C4">
        <w:rPr>
          <w:rFonts w:ascii="Garamond" w:hAnsi="Garamond"/>
          <w:sz w:val="24"/>
          <w:szCs w:val="24"/>
        </w:rPr>
        <w:t>serviços do Ministério Público;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n)</w:t>
      </w:r>
      <w:r w:rsidRPr="00A978BC">
        <w:rPr>
          <w:rFonts w:ascii="Garamond" w:hAnsi="Garamond"/>
          <w:sz w:val="24"/>
          <w:szCs w:val="24"/>
        </w:rPr>
        <w:t xml:space="preserve"> Implementar métodos de trabalho e objetivos mensuráveis para cada unidade orgânica, sem prejuízo das competências e atribuições nessa matéria por parte do Conselho Superior do Ministério Públ</w:t>
      </w:r>
      <w:r w:rsidR="009365C4">
        <w:rPr>
          <w:rFonts w:ascii="Garamond" w:hAnsi="Garamond"/>
          <w:sz w:val="24"/>
          <w:szCs w:val="24"/>
        </w:rPr>
        <w:t>ico;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o)</w:t>
      </w:r>
      <w:r w:rsidRPr="00A978BC">
        <w:rPr>
          <w:rFonts w:ascii="Garamond" w:hAnsi="Garamond"/>
          <w:sz w:val="24"/>
          <w:szCs w:val="24"/>
        </w:rPr>
        <w:t xml:space="preserve"> Acompanhar e avaliar a atividade dos serviços do Ministério Público, nomeadamente a qualidade do serviço de justiça prestado aos cidadãos, tomando por referência as reclamações ou as respostas</w:t>
      </w:r>
      <w:r w:rsidR="009365C4">
        <w:rPr>
          <w:rFonts w:ascii="Garamond" w:hAnsi="Garamond"/>
          <w:sz w:val="24"/>
          <w:szCs w:val="24"/>
        </w:rPr>
        <w:t xml:space="preserve"> a questionários de satisfação;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p)</w:t>
      </w:r>
      <w:r w:rsidRPr="00A978BC">
        <w:rPr>
          <w:rFonts w:ascii="Garamond" w:hAnsi="Garamond"/>
          <w:sz w:val="24"/>
          <w:szCs w:val="24"/>
        </w:rPr>
        <w:t xml:space="preserve"> Determinar a aplicação de medidas de simplifi</w:t>
      </w:r>
      <w:r w:rsidR="009365C4">
        <w:rPr>
          <w:rFonts w:ascii="Garamond" w:hAnsi="Garamond"/>
          <w:sz w:val="24"/>
          <w:szCs w:val="24"/>
        </w:rPr>
        <w:t>cação e agilização processuais;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q)</w:t>
      </w:r>
      <w:r w:rsidRPr="00A978BC">
        <w:rPr>
          <w:rFonts w:ascii="Garamond" w:hAnsi="Garamond"/>
          <w:sz w:val="24"/>
          <w:szCs w:val="24"/>
        </w:rPr>
        <w:t xml:space="preserve"> Assegurar a frequência equilibrada de ações de formação pelos magistrados do Ministério Público da comarca, em articulação com o Conselho </w:t>
      </w:r>
      <w:r w:rsidR="009365C4">
        <w:rPr>
          <w:rFonts w:ascii="Garamond" w:hAnsi="Garamond"/>
          <w:sz w:val="24"/>
          <w:szCs w:val="24"/>
        </w:rPr>
        <w:t>Superior do Ministério Público;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r)</w:t>
      </w:r>
      <w:r w:rsidRPr="00A978BC">
        <w:rPr>
          <w:rFonts w:ascii="Garamond" w:hAnsi="Garamond"/>
          <w:sz w:val="24"/>
          <w:szCs w:val="24"/>
        </w:rPr>
        <w:t xml:space="preserve"> Elaborar os regulamentos internos dos serviços do Ministério Público, ouvido o presidente do tribuna</w:t>
      </w:r>
      <w:r w:rsidR="009365C4">
        <w:rPr>
          <w:rFonts w:ascii="Garamond" w:hAnsi="Garamond"/>
          <w:sz w:val="24"/>
          <w:szCs w:val="24"/>
        </w:rPr>
        <w:t>l e o administrador judiciário.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2048E0" w:rsidRPr="00A978BC">
        <w:rPr>
          <w:rFonts w:ascii="Garamond" w:hAnsi="Garamond"/>
          <w:sz w:val="24"/>
          <w:szCs w:val="24"/>
        </w:rPr>
        <w:t>A medida a que se refere a alínea f) do número anterior é precedida da concordância do magistrado a reafectar.</w:t>
      </w:r>
    </w:p>
    <w:p w:rsidR="002048E0" w:rsidRPr="00A978BC" w:rsidRDefault="002048E0" w:rsidP="004213CA">
      <w:pPr>
        <w:spacing w:after="0" w:line="360" w:lineRule="auto"/>
        <w:ind w:right="-1"/>
        <w:jc w:val="both"/>
        <w:rPr>
          <w:rFonts w:ascii="Garamond" w:hAnsi="Garamond"/>
          <w:sz w:val="24"/>
          <w:szCs w:val="24"/>
        </w:rPr>
      </w:pPr>
      <w:r w:rsidRPr="00A978BC">
        <w:rPr>
          <w:rFonts w:ascii="Garamond" w:hAnsi="Garamond"/>
          <w:sz w:val="24"/>
          <w:szCs w:val="24"/>
        </w:rPr>
        <w:t>3 - As medidas a que se referem as alíneas g) e h) do número anterior são precedidas da prévia audição dos magistrados visados.</w:t>
      </w:r>
    </w:p>
    <w:p w:rsidR="002048E0" w:rsidRPr="00A978BC" w:rsidRDefault="002048E0" w:rsidP="004213CA">
      <w:pPr>
        <w:spacing w:after="0" w:line="360" w:lineRule="auto"/>
        <w:ind w:right="-1"/>
        <w:jc w:val="both"/>
        <w:rPr>
          <w:rFonts w:ascii="Garamond" w:hAnsi="Garamond"/>
          <w:sz w:val="24"/>
          <w:szCs w:val="24"/>
        </w:rPr>
      </w:pPr>
      <w:r w:rsidRPr="00A978BC">
        <w:rPr>
          <w:rFonts w:ascii="Garamond" w:hAnsi="Garamond"/>
          <w:sz w:val="24"/>
          <w:szCs w:val="24"/>
        </w:rPr>
        <w:t>4 - A reafectação de magistrados do Ministério Público ou a afetação de processos têm como finalidade responder a necessidades de serviço, pontuais e transitórias, e devem ser fundadas em critérios gerais, defi</w:t>
      </w:r>
      <w:r w:rsidR="00542664">
        <w:rPr>
          <w:rFonts w:ascii="Garamond" w:hAnsi="Garamond"/>
          <w:sz w:val="24"/>
          <w:szCs w:val="24"/>
        </w:rPr>
        <w:t>nidos pelo Conselho Superior do Ministério Público</w:t>
      </w:r>
      <w:r w:rsidRPr="00A978BC">
        <w:rPr>
          <w:rFonts w:ascii="Garamond" w:hAnsi="Garamond"/>
          <w:sz w:val="24"/>
          <w:szCs w:val="24"/>
        </w:rPr>
        <w:t>, respeitando sempre princípios de proporcionalidade e equilíbrio de serviço, não podendo implicar prejuízo pessoal sério para a vida pessoal ou familiar do magistrado.</w:t>
      </w:r>
    </w:p>
    <w:p w:rsidR="00D6749F" w:rsidRPr="00A978BC" w:rsidRDefault="002048E0" w:rsidP="004213CA">
      <w:pPr>
        <w:spacing w:after="0" w:line="360" w:lineRule="auto"/>
        <w:jc w:val="both"/>
        <w:rPr>
          <w:rFonts w:ascii="Garamond" w:hAnsi="Garamond"/>
          <w:sz w:val="24"/>
          <w:szCs w:val="24"/>
        </w:rPr>
      </w:pPr>
      <w:r w:rsidRPr="00A978BC">
        <w:rPr>
          <w:rFonts w:ascii="Garamond" w:hAnsi="Garamond"/>
          <w:sz w:val="24"/>
          <w:szCs w:val="24"/>
        </w:rPr>
        <w:t>5 - O magistrado do Ministério Público coordenador tem direito a despesas de representação, nos termos do disposto no n.º3 do art.º 96.º.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102.º</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t>Formação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O exercício de funções de magistrado do Ministério Público coordenador implica a aprovação em curso de formação específico.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103.º</w:t>
      </w:r>
    </w:p>
    <w:p w:rsidR="00D6749F" w:rsidRPr="009365C4" w:rsidRDefault="00EF10D7" w:rsidP="009365C4">
      <w:pPr>
        <w:spacing w:after="0" w:line="360" w:lineRule="auto"/>
        <w:jc w:val="center"/>
        <w:rPr>
          <w:rFonts w:ascii="Garamond" w:hAnsi="Garamond"/>
          <w:b/>
          <w:sz w:val="24"/>
          <w:szCs w:val="24"/>
        </w:rPr>
      </w:pPr>
      <w:r w:rsidRPr="009365C4">
        <w:rPr>
          <w:rFonts w:ascii="Garamond" w:hAnsi="Garamond"/>
          <w:b/>
          <w:sz w:val="24"/>
          <w:szCs w:val="24"/>
        </w:rPr>
        <w:t>Recursos</w:t>
      </w:r>
    </w:p>
    <w:p w:rsidR="00D6749F" w:rsidRPr="00A978BC" w:rsidRDefault="00EF10D7" w:rsidP="004213CA">
      <w:pPr>
        <w:spacing w:after="0" w:line="360" w:lineRule="auto"/>
        <w:jc w:val="both"/>
        <w:rPr>
          <w:rFonts w:ascii="Garamond" w:hAnsi="Garamond"/>
          <w:sz w:val="24"/>
          <w:szCs w:val="24"/>
        </w:rPr>
      </w:pPr>
      <w:r w:rsidRPr="00A978BC">
        <w:rPr>
          <w:rFonts w:ascii="Garamond" w:hAnsi="Garamond"/>
          <w:sz w:val="24"/>
          <w:szCs w:val="24"/>
        </w:rPr>
        <w:t>Cabe recurso necessário, sem efeito suspensivo, para o Conselho Superior do Ministério Público, a interpor no prazo de 20 dias úteis, dos atos e regulamentos administrativos emitidos pelo magistrado do Ministério Público coordenador.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SUBSECÇÃO IV</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t>Administrador judiciário</w:t>
      </w:r>
    </w:p>
    <w:p w:rsidR="00D6749F" w:rsidRPr="00A978BC" w:rsidRDefault="00D6749F" w:rsidP="009365C4">
      <w:pPr>
        <w:spacing w:after="0" w:line="360" w:lineRule="auto"/>
        <w:jc w:val="center"/>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104.º</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t>Administrador do tribunal de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Em cada comarca existe um administrador judiciário.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O administrador judiciário, ainda que no exercício de competências próprias, atua sob a orientação genérica do juiz presidente do tribunal, excecionados os assuntos que respeitem exclusivamente ao funcionamento dos serviços do Ministério Público, caso em que atua sob orientação genérica do magistrado do Ministério Público coordenador.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O administrador judiciário é nomeado em comissão de serviço, pelo período de três anos, pelo juiz presidente do tribunal, ouvido o magistrado do Ministério Público coordenador, escolhido de entre cinco candidatos, previamente selecionados pelo Ministério da Justiça.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As regras de recrutamento e as condições de exercício do cargo são fixadas no decreto-lei que estabelece o regime aplicável à organização e funcionamento dos tribunais judiciais.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105.º</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t>Renovação e avaliação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comissão de serviço do administrador judiciário pode ser renovada por igual período, pelo juiz presidente da comarca, ponderando o exercício dos poderes cometidos e os resultados obtidos na comarca, ouvido o magistrado do Ministério Público coordenador e obtida a concordância do serviço competente do Ministério da Justiça.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365C4">
      <w:pPr>
        <w:spacing w:after="0" w:line="360" w:lineRule="auto"/>
        <w:jc w:val="center"/>
        <w:rPr>
          <w:rFonts w:ascii="Garamond" w:hAnsi="Garamond"/>
          <w:sz w:val="24"/>
          <w:szCs w:val="24"/>
        </w:rPr>
      </w:pPr>
      <w:r w:rsidRPr="00A978BC">
        <w:rPr>
          <w:rFonts w:ascii="Garamond" w:hAnsi="Garamond"/>
          <w:sz w:val="24"/>
          <w:szCs w:val="24"/>
        </w:rPr>
        <w:t>Artigo 106.º</w:t>
      </w:r>
    </w:p>
    <w:p w:rsidR="00D6749F" w:rsidRPr="009365C4" w:rsidRDefault="00D6749F" w:rsidP="009365C4">
      <w:pPr>
        <w:spacing w:after="0" w:line="360" w:lineRule="auto"/>
        <w:jc w:val="center"/>
        <w:rPr>
          <w:rFonts w:ascii="Garamond" w:hAnsi="Garamond"/>
          <w:b/>
          <w:sz w:val="24"/>
          <w:szCs w:val="24"/>
        </w:rPr>
      </w:pPr>
      <w:r w:rsidRPr="009365C4">
        <w:rPr>
          <w:rFonts w:ascii="Garamond" w:hAnsi="Garamond"/>
          <w:b/>
          <w:sz w:val="24"/>
          <w:szCs w:val="24"/>
        </w:rPr>
        <w:lastRenderedPageBreak/>
        <w:t>Competências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administrador judiciário tem as s</w:t>
      </w:r>
      <w:r w:rsidR="009365C4">
        <w:rPr>
          <w:rFonts w:ascii="Garamond" w:hAnsi="Garamond"/>
          <w:sz w:val="24"/>
          <w:szCs w:val="24"/>
        </w:rPr>
        <w:t>eguintes competências próprias: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a)</w:t>
      </w:r>
      <w:r w:rsidRPr="00A978BC">
        <w:rPr>
          <w:rFonts w:ascii="Garamond" w:hAnsi="Garamond"/>
          <w:sz w:val="24"/>
          <w:szCs w:val="24"/>
        </w:rPr>
        <w:t xml:space="preserve"> Dir</w:t>
      </w:r>
      <w:r w:rsidR="009365C4">
        <w:rPr>
          <w:rFonts w:ascii="Garamond" w:hAnsi="Garamond"/>
          <w:sz w:val="24"/>
          <w:szCs w:val="24"/>
        </w:rPr>
        <w:t>igir os serviços da secretaria;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b)</w:t>
      </w:r>
      <w:r w:rsidRPr="00A978BC">
        <w:rPr>
          <w:rFonts w:ascii="Garamond" w:hAnsi="Garamond"/>
          <w:sz w:val="24"/>
          <w:szCs w:val="24"/>
        </w:rPr>
        <w:t xml:space="preserve"> Autorizar o gozo de férias dos oficiais de justiça e dos demais trabalhadores e apro</w:t>
      </w:r>
      <w:r w:rsidR="009365C4">
        <w:rPr>
          <w:rFonts w:ascii="Garamond" w:hAnsi="Garamond"/>
          <w:sz w:val="24"/>
          <w:szCs w:val="24"/>
        </w:rPr>
        <w:t>var os respetivos mapas anuais;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c)</w:t>
      </w:r>
      <w:r w:rsidRPr="00A978BC">
        <w:rPr>
          <w:rFonts w:ascii="Garamond" w:hAnsi="Garamond"/>
          <w:sz w:val="24"/>
          <w:szCs w:val="24"/>
        </w:rPr>
        <w:t xml:space="preserve"> Recolocar transitoriamente oficiais de justiça dentro da respetiva comarca e nos limites legalmente definidos, mediante decisão devidamente fundamentada e sempre que se mostre inviabilizado o recurso a oficiais de justiça que se encontre</w:t>
      </w:r>
      <w:r w:rsidR="009365C4">
        <w:rPr>
          <w:rFonts w:ascii="Garamond" w:hAnsi="Garamond"/>
          <w:sz w:val="24"/>
          <w:szCs w:val="24"/>
        </w:rPr>
        <w:t>m no regime da disponibilidade;</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d)</w:t>
      </w:r>
      <w:r w:rsidRPr="00A978BC">
        <w:rPr>
          <w:rFonts w:ascii="Garamond" w:hAnsi="Garamond"/>
          <w:sz w:val="24"/>
          <w:szCs w:val="24"/>
        </w:rPr>
        <w:t xml:space="preserve"> Gerir, sob orientação do juiz presidente, a uti</w:t>
      </w:r>
      <w:r w:rsidR="009365C4">
        <w:rPr>
          <w:rFonts w:ascii="Garamond" w:hAnsi="Garamond"/>
          <w:sz w:val="24"/>
          <w:szCs w:val="24"/>
        </w:rPr>
        <w:t>lização das salas de audiência;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e)</w:t>
      </w:r>
      <w:r w:rsidRPr="00A978BC">
        <w:rPr>
          <w:rFonts w:ascii="Garamond" w:hAnsi="Garamond"/>
          <w:sz w:val="24"/>
          <w:szCs w:val="24"/>
        </w:rPr>
        <w:t xml:space="preserve"> Assegurar a existência de condições de acessibilidade aos serviços do tribunal e a manutenção da qualidade e se</w:t>
      </w:r>
      <w:r w:rsidR="009365C4">
        <w:rPr>
          <w:rFonts w:ascii="Garamond" w:hAnsi="Garamond"/>
          <w:sz w:val="24"/>
          <w:szCs w:val="24"/>
        </w:rPr>
        <w:t>gurança dos espaços existentes;</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f)</w:t>
      </w:r>
      <w:r w:rsidRPr="00A978BC">
        <w:rPr>
          <w:rFonts w:ascii="Garamond" w:hAnsi="Garamond"/>
          <w:sz w:val="24"/>
          <w:szCs w:val="24"/>
        </w:rPr>
        <w:t xml:space="preserve"> Regular a utilização de parques ou lugares privativos de estacionamento de v</w:t>
      </w:r>
      <w:r w:rsidR="009365C4">
        <w:rPr>
          <w:rFonts w:ascii="Garamond" w:hAnsi="Garamond"/>
          <w:sz w:val="24"/>
          <w:szCs w:val="24"/>
        </w:rPr>
        <w:t>eículos, quando deles disponha;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g)</w:t>
      </w:r>
      <w:r w:rsidRPr="00A978BC">
        <w:rPr>
          <w:rFonts w:ascii="Garamond" w:hAnsi="Garamond"/>
          <w:sz w:val="24"/>
          <w:szCs w:val="24"/>
        </w:rPr>
        <w:t xml:space="preserve"> Providenciar, em colaboração com os serviços competentes do Ministério da Justiça, pela correta gestão, utilização, manutenção e conservação dos espaços e equipamentos a</w:t>
      </w:r>
      <w:r w:rsidR="009365C4">
        <w:rPr>
          <w:rFonts w:ascii="Garamond" w:hAnsi="Garamond"/>
          <w:sz w:val="24"/>
          <w:szCs w:val="24"/>
        </w:rPr>
        <w:t>fetos aos serviços do tribunal;</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h)</w:t>
      </w:r>
      <w:r w:rsidRPr="00A978BC">
        <w:rPr>
          <w:rFonts w:ascii="Garamond" w:hAnsi="Garamond"/>
          <w:sz w:val="24"/>
          <w:szCs w:val="24"/>
        </w:rPr>
        <w:t xml:space="preserve"> Providenciar, em colaboração com os serviços competentes do Ministério da Justiça, pela conservação das instalações e dos bens e equipamentos comuns, bem como tomar ou propor medidas </w:t>
      </w:r>
      <w:r w:rsidR="009365C4">
        <w:rPr>
          <w:rFonts w:ascii="Garamond" w:hAnsi="Garamond"/>
          <w:sz w:val="24"/>
          <w:szCs w:val="24"/>
        </w:rPr>
        <w:t>para a sua racional utilização;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i)</w:t>
      </w:r>
      <w:r w:rsidRPr="00A978BC">
        <w:rPr>
          <w:rFonts w:ascii="Garamond" w:hAnsi="Garamond"/>
          <w:sz w:val="24"/>
          <w:szCs w:val="24"/>
        </w:rPr>
        <w:t xml:space="preserve"> Assegurar a distribuição do orçamen</w:t>
      </w:r>
      <w:r w:rsidR="009365C4">
        <w:rPr>
          <w:rFonts w:ascii="Garamond" w:hAnsi="Garamond"/>
          <w:sz w:val="24"/>
          <w:szCs w:val="24"/>
        </w:rPr>
        <w:t>to, após a respetiva aprovação;</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j)</w:t>
      </w:r>
      <w:r w:rsidRPr="00A978BC">
        <w:rPr>
          <w:rFonts w:ascii="Garamond" w:hAnsi="Garamond"/>
          <w:sz w:val="24"/>
          <w:szCs w:val="24"/>
        </w:rPr>
        <w:t xml:space="preserve"> Executar, em colaboração com o Ministério da J</w:t>
      </w:r>
      <w:r w:rsidR="009365C4">
        <w:rPr>
          <w:rFonts w:ascii="Garamond" w:hAnsi="Garamond"/>
          <w:sz w:val="24"/>
          <w:szCs w:val="24"/>
        </w:rPr>
        <w:t>ustiça, o orçamento da comarca;</w:t>
      </w:r>
    </w:p>
    <w:p w:rsidR="00D6749F" w:rsidRPr="00A978BC" w:rsidRDefault="00D6749F" w:rsidP="009365C4">
      <w:pPr>
        <w:spacing w:after="0" w:line="360" w:lineRule="auto"/>
        <w:ind w:firstLine="708"/>
        <w:jc w:val="both"/>
        <w:rPr>
          <w:rFonts w:ascii="Garamond" w:hAnsi="Garamond"/>
          <w:sz w:val="24"/>
          <w:szCs w:val="24"/>
        </w:rPr>
      </w:pPr>
      <w:r w:rsidRPr="009365C4">
        <w:rPr>
          <w:rFonts w:ascii="Garamond" w:hAnsi="Garamond"/>
          <w:i/>
          <w:sz w:val="24"/>
          <w:szCs w:val="24"/>
        </w:rPr>
        <w:t>k)</w:t>
      </w:r>
      <w:r w:rsidRPr="00A978BC">
        <w:rPr>
          <w:rFonts w:ascii="Garamond" w:hAnsi="Garamond"/>
          <w:sz w:val="24"/>
          <w:szCs w:val="24"/>
        </w:rPr>
        <w:t xml:space="preserve"> Divulgar anualmente os</w:t>
      </w:r>
      <w:r w:rsidR="009365C4">
        <w:rPr>
          <w:rFonts w:ascii="Garamond" w:hAnsi="Garamond"/>
          <w:sz w:val="24"/>
          <w:szCs w:val="24"/>
        </w:rPr>
        <w:t xml:space="preserve"> dados estatísticos da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No exercício das competências referidas nas alíneas b), c), g) e i) do número anterior, o administrador judiciário ouve o presidente do tribunal e o magistrado do </w:t>
      </w:r>
      <w:r w:rsidR="009365C4">
        <w:rPr>
          <w:rFonts w:ascii="Garamond" w:hAnsi="Garamond"/>
          <w:sz w:val="24"/>
          <w:szCs w:val="24"/>
        </w:rPr>
        <w:t>Ministério Público coordenador.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 administrador judiciário exerce ainda as competências que lhe forem delegadas ou subdelegadas pelos órgãos próprios do Ministério da Justiça ou p</w:t>
      </w:r>
      <w:r w:rsidR="009365C4">
        <w:rPr>
          <w:rFonts w:ascii="Garamond" w:hAnsi="Garamond"/>
          <w:sz w:val="24"/>
          <w:szCs w:val="24"/>
        </w:rPr>
        <w:t>elo juiz presidente da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Para efeitos do disposto no número anterior, os órgãos próprios do Ministério da Justiça podem permitir, através de um ato de delegação de poderes, que o administrador pratique qualquer ato de administração ordinária inserido na </w:t>
      </w:r>
      <w:r w:rsidR="009365C4">
        <w:rPr>
          <w:rFonts w:ascii="Garamond" w:hAnsi="Garamond"/>
          <w:sz w:val="24"/>
          <w:szCs w:val="24"/>
        </w:rPr>
        <w:t>competência daquelas entidades.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 administrador judiciário pode delegar ou subdelegar nos secretários de justiça as competências de ge</w:t>
      </w:r>
      <w:r w:rsidR="009365C4">
        <w:rPr>
          <w:rFonts w:ascii="Garamond" w:hAnsi="Garamond"/>
          <w:sz w:val="24"/>
          <w:szCs w:val="24"/>
        </w:rPr>
        <w:t>stão, sem prejuízo de avocação.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6 - </w:t>
      </w:r>
      <w:r w:rsidR="00F63B69" w:rsidRPr="00A978BC">
        <w:rPr>
          <w:rFonts w:ascii="Garamond" w:hAnsi="Garamond"/>
          <w:sz w:val="24"/>
          <w:szCs w:val="24"/>
        </w:rPr>
        <w:t>Das decisões do administrador judiciário proferidas no âmbito das suas competências cabe recurso necessário, sem efeito suspensivo, para o Conselho Superior da Magistratura, ressalvadas as proferidas nos termos da parte final do n.º 2 do artigo 104.º, em que cabe recurso necessário, sem efeito suspensivo, para o Conselho Superior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72655">
      <w:pPr>
        <w:spacing w:after="0" w:line="360" w:lineRule="auto"/>
        <w:jc w:val="center"/>
        <w:rPr>
          <w:rFonts w:ascii="Garamond" w:hAnsi="Garamond"/>
          <w:sz w:val="24"/>
          <w:szCs w:val="24"/>
        </w:rPr>
      </w:pPr>
      <w:r w:rsidRPr="00A978BC">
        <w:rPr>
          <w:rFonts w:ascii="Garamond" w:hAnsi="Garamond"/>
          <w:sz w:val="24"/>
          <w:szCs w:val="24"/>
        </w:rPr>
        <w:t>Artigo 107.º</w:t>
      </w:r>
    </w:p>
    <w:p w:rsidR="00D6749F" w:rsidRPr="00972655" w:rsidRDefault="00D6749F" w:rsidP="00972655">
      <w:pPr>
        <w:spacing w:after="0" w:line="360" w:lineRule="auto"/>
        <w:jc w:val="center"/>
        <w:rPr>
          <w:rFonts w:ascii="Garamond" w:hAnsi="Garamond"/>
          <w:b/>
          <w:sz w:val="24"/>
          <w:szCs w:val="24"/>
        </w:rPr>
      </w:pPr>
      <w:r w:rsidRPr="00972655">
        <w:rPr>
          <w:rFonts w:ascii="Garamond" w:hAnsi="Garamond"/>
          <w:b/>
          <w:sz w:val="24"/>
          <w:szCs w:val="24"/>
        </w:rPr>
        <w:t>Formação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exercício de funções de administrador judiciário implica a aprovação em curso de formação específico.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72655">
      <w:pPr>
        <w:spacing w:after="0" w:line="360" w:lineRule="auto"/>
        <w:jc w:val="center"/>
        <w:rPr>
          <w:rFonts w:ascii="Garamond" w:hAnsi="Garamond"/>
          <w:sz w:val="24"/>
          <w:szCs w:val="24"/>
        </w:rPr>
      </w:pPr>
      <w:r w:rsidRPr="00A978BC">
        <w:rPr>
          <w:rFonts w:ascii="Garamond" w:hAnsi="Garamond"/>
          <w:sz w:val="24"/>
          <w:szCs w:val="24"/>
        </w:rPr>
        <w:t>SUBSECÇÃO V</w:t>
      </w:r>
    </w:p>
    <w:p w:rsidR="00D6749F" w:rsidRPr="00972655" w:rsidRDefault="00D6749F" w:rsidP="00972655">
      <w:pPr>
        <w:spacing w:after="0" w:line="360" w:lineRule="auto"/>
        <w:jc w:val="center"/>
        <w:rPr>
          <w:rFonts w:ascii="Garamond" w:hAnsi="Garamond"/>
          <w:b/>
          <w:sz w:val="24"/>
          <w:szCs w:val="24"/>
        </w:rPr>
      </w:pPr>
      <w:r w:rsidRPr="00972655">
        <w:rPr>
          <w:rFonts w:ascii="Garamond" w:hAnsi="Garamond"/>
          <w:b/>
          <w:sz w:val="24"/>
          <w:szCs w:val="24"/>
        </w:rPr>
        <w:t>Conselho de gestão</w:t>
      </w:r>
    </w:p>
    <w:p w:rsidR="00D6749F" w:rsidRPr="00A978BC" w:rsidRDefault="00D6749F" w:rsidP="00972655">
      <w:pPr>
        <w:spacing w:after="0" w:line="360" w:lineRule="auto"/>
        <w:jc w:val="center"/>
        <w:rPr>
          <w:rFonts w:ascii="Garamond" w:hAnsi="Garamond"/>
          <w:sz w:val="24"/>
          <w:szCs w:val="24"/>
        </w:rPr>
      </w:pPr>
    </w:p>
    <w:p w:rsidR="00D6749F" w:rsidRPr="00A978BC" w:rsidRDefault="00D6749F" w:rsidP="00972655">
      <w:pPr>
        <w:spacing w:after="0" w:line="360" w:lineRule="auto"/>
        <w:jc w:val="center"/>
        <w:rPr>
          <w:rFonts w:ascii="Garamond" w:hAnsi="Garamond"/>
          <w:sz w:val="24"/>
          <w:szCs w:val="24"/>
        </w:rPr>
      </w:pPr>
      <w:r w:rsidRPr="00A978BC">
        <w:rPr>
          <w:rFonts w:ascii="Garamond" w:hAnsi="Garamond"/>
          <w:sz w:val="24"/>
          <w:szCs w:val="24"/>
        </w:rPr>
        <w:t>Artigo 108.º</w:t>
      </w:r>
    </w:p>
    <w:p w:rsidR="00D6749F" w:rsidRPr="00972655" w:rsidRDefault="00D6749F" w:rsidP="00972655">
      <w:pPr>
        <w:spacing w:after="0" w:line="360" w:lineRule="auto"/>
        <w:jc w:val="center"/>
        <w:rPr>
          <w:rFonts w:ascii="Garamond" w:hAnsi="Garamond"/>
          <w:b/>
          <w:sz w:val="24"/>
          <w:szCs w:val="24"/>
        </w:rPr>
      </w:pPr>
      <w:r w:rsidRPr="00972655">
        <w:rPr>
          <w:rFonts w:ascii="Garamond" w:hAnsi="Garamond"/>
          <w:b/>
          <w:sz w:val="24"/>
          <w:szCs w:val="24"/>
        </w:rPr>
        <w:t>Composição 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Integram o conselho de gestão da comarca o juiz presidente do tribunal, que preside, o magistrado do Ministério Público coordenado</w:t>
      </w:r>
      <w:r w:rsidR="00972655">
        <w:rPr>
          <w:rFonts w:ascii="Garamond" w:hAnsi="Garamond"/>
          <w:sz w:val="24"/>
          <w:szCs w:val="24"/>
        </w:rPr>
        <w:t>r e o administrador judiciário.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De forma a garantir a plena articulação entre os órgãos de gestão, bem como o cumprimento dos objetivos estabelecidos para a comarca, são sujeitas a del</w:t>
      </w:r>
      <w:r w:rsidR="00972655">
        <w:rPr>
          <w:rFonts w:ascii="Garamond" w:hAnsi="Garamond"/>
          <w:sz w:val="24"/>
          <w:szCs w:val="24"/>
        </w:rPr>
        <w:t>iberação as seguintes matérias:</w:t>
      </w:r>
    </w:p>
    <w:p w:rsidR="00D6749F" w:rsidRPr="00A978BC" w:rsidRDefault="00D6749F" w:rsidP="00972655">
      <w:pPr>
        <w:spacing w:after="0" w:line="360" w:lineRule="auto"/>
        <w:ind w:firstLine="708"/>
        <w:jc w:val="both"/>
        <w:rPr>
          <w:rFonts w:ascii="Garamond" w:hAnsi="Garamond"/>
          <w:sz w:val="24"/>
          <w:szCs w:val="24"/>
        </w:rPr>
      </w:pPr>
      <w:r w:rsidRPr="00972655">
        <w:rPr>
          <w:rFonts w:ascii="Garamond" w:hAnsi="Garamond"/>
          <w:i/>
          <w:sz w:val="24"/>
          <w:szCs w:val="24"/>
        </w:rPr>
        <w:t>a)</w:t>
      </w:r>
      <w:r w:rsidRPr="00A978BC">
        <w:rPr>
          <w:rFonts w:ascii="Garamond" w:hAnsi="Garamond"/>
          <w:sz w:val="24"/>
          <w:szCs w:val="24"/>
        </w:rPr>
        <w:t xml:space="preserve"> </w:t>
      </w:r>
      <w:r w:rsidR="00857B48" w:rsidRPr="00A978BC">
        <w:rPr>
          <w:rFonts w:ascii="Garamond" w:hAnsi="Garamond"/>
          <w:sz w:val="24"/>
          <w:szCs w:val="24"/>
        </w:rPr>
        <w:t>Aprovação dos relatórios semestrais referidos na alínea g) do n.º 2 do artigo 94.º e na alínea b) do n.º 1 do artigo 101.º relativos ao estado dos serviços e qualidade da resposta, os quais são remetidos para conhecimento ao Conselho Superior da Magistratura, ao Conselho Superior do Ministério Público e ao Ministério da Justiça;</w:t>
      </w:r>
    </w:p>
    <w:p w:rsidR="00D6749F" w:rsidRPr="00A978BC" w:rsidRDefault="00D6749F" w:rsidP="00972655">
      <w:pPr>
        <w:spacing w:after="0" w:line="360" w:lineRule="auto"/>
        <w:ind w:firstLine="708"/>
        <w:jc w:val="both"/>
        <w:rPr>
          <w:rFonts w:ascii="Garamond" w:hAnsi="Garamond"/>
          <w:sz w:val="24"/>
          <w:szCs w:val="24"/>
        </w:rPr>
      </w:pPr>
      <w:r w:rsidRPr="00972655">
        <w:rPr>
          <w:rFonts w:ascii="Garamond" w:hAnsi="Garamond"/>
          <w:i/>
          <w:sz w:val="24"/>
          <w:szCs w:val="24"/>
        </w:rPr>
        <w:t>b)</w:t>
      </w:r>
      <w:r w:rsidRPr="00A978BC">
        <w:rPr>
          <w:rFonts w:ascii="Garamond" w:hAnsi="Garamond"/>
          <w:sz w:val="24"/>
          <w:szCs w:val="24"/>
        </w:rPr>
        <w:t xml:space="preserve"> Aprovação do projeto de orçamento para a comarca, a submeter a aprovação final do Ministério da Justiça, com base na dotação por</w:t>
      </w:r>
      <w:r w:rsidR="00972655">
        <w:rPr>
          <w:rFonts w:ascii="Garamond" w:hAnsi="Garamond"/>
          <w:sz w:val="24"/>
          <w:szCs w:val="24"/>
        </w:rPr>
        <w:t xml:space="preserve"> este previamente estabelecida;</w:t>
      </w:r>
    </w:p>
    <w:p w:rsidR="00D6749F" w:rsidRPr="00A978BC" w:rsidRDefault="00D6749F" w:rsidP="00972655">
      <w:pPr>
        <w:spacing w:after="0" w:line="360" w:lineRule="auto"/>
        <w:ind w:firstLine="708"/>
        <w:jc w:val="both"/>
        <w:rPr>
          <w:rFonts w:ascii="Garamond" w:hAnsi="Garamond"/>
          <w:sz w:val="24"/>
          <w:szCs w:val="24"/>
        </w:rPr>
      </w:pPr>
      <w:r w:rsidRPr="00972655">
        <w:rPr>
          <w:rFonts w:ascii="Garamond" w:hAnsi="Garamond"/>
          <w:i/>
          <w:sz w:val="24"/>
          <w:szCs w:val="24"/>
        </w:rPr>
        <w:t>c)</w:t>
      </w:r>
      <w:r w:rsidRPr="00A978BC">
        <w:rPr>
          <w:rFonts w:ascii="Garamond" w:hAnsi="Garamond"/>
          <w:sz w:val="24"/>
          <w:szCs w:val="24"/>
        </w:rPr>
        <w:t xml:space="preserve"> Prom</w:t>
      </w:r>
      <w:r w:rsidR="00972655">
        <w:rPr>
          <w:rFonts w:ascii="Garamond" w:hAnsi="Garamond"/>
          <w:sz w:val="24"/>
          <w:szCs w:val="24"/>
        </w:rPr>
        <w:t>oção de alterações orçamentais;</w:t>
      </w:r>
    </w:p>
    <w:p w:rsidR="00D6749F" w:rsidRPr="00A978BC" w:rsidRDefault="00D6749F" w:rsidP="00972655">
      <w:pPr>
        <w:spacing w:after="0" w:line="360" w:lineRule="auto"/>
        <w:ind w:firstLine="708"/>
        <w:jc w:val="both"/>
        <w:rPr>
          <w:rFonts w:ascii="Garamond" w:hAnsi="Garamond"/>
          <w:sz w:val="24"/>
          <w:szCs w:val="24"/>
        </w:rPr>
      </w:pPr>
      <w:r w:rsidRPr="00972655">
        <w:rPr>
          <w:rFonts w:ascii="Garamond" w:hAnsi="Garamond"/>
          <w:i/>
          <w:sz w:val="24"/>
          <w:szCs w:val="24"/>
        </w:rPr>
        <w:t>d)</w:t>
      </w:r>
      <w:r w:rsidRPr="00A978BC">
        <w:rPr>
          <w:rFonts w:ascii="Garamond" w:hAnsi="Garamond"/>
          <w:sz w:val="24"/>
          <w:szCs w:val="24"/>
        </w:rPr>
        <w:t xml:space="preserve"> </w:t>
      </w:r>
      <w:r w:rsidR="00857B48" w:rsidRPr="00A978BC">
        <w:rPr>
          <w:rFonts w:ascii="Garamond" w:hAnsi="Garamond"/>
          <w:sz w:val="24"/>
          <w:szCs w:val="24"/>
        </w:rPr>
        <w:t>O planeamento e a avaliação dos resultados da comarca</w:t>
      </w:r>
      <w:proofErr w:type="gramStart"/>
      <w:r w:rsidR="00857B48" w:rsidRPr="00A978BC">
        <w:rPr>
          <w:rFonts w:ascii="Garamond" w:hAnsi="Garamond"/>
          <w:sz w:val="24"/>
          <w:szCs w:val="24"/>
        </w:rPr>
        <w:t>,</w:t>
      </w:r>
      <w:proofErr w:type="gramEnd"/>
      <w:r w:rsidR="00857B48" w:rsidRPr="00A978BC">
        <w:rPr>
          <w:rFonts w:ascii="Garamond" w:hAnsi="Garamond"/>
          <w:sz w:val="24"/>
          <w:szCs w:val="24"/>
        </w:rPr>
        <w:t xml:space="preserve"> tendo designadamente em conta as avaliações a que se refere a alínea b) do n.º 4 do artigo 94.º e a alínea o) do n.º 1 do artigo 101.º;</w:t>
      </w:r>
    </w:p>
    <w:p w:rsidR="00D6749F" w:rsidRPr="00A978BC" w:rsidRDefault="00D6749F" w:rsidP="00972655">
      <w:pPr>
        <w:spacing w:after="0" w:line="360" w:lineRule="auto"/>
        <w:ind w:firstLine="708"/>
        <w:jc w:val="both"/>
        <w:rPr>
          <w:rFonts w:ascii="Garamond" w:hAnsi="Garamond"/>
          <w:sz w:val="24"/>
          <w:szCs w:val="24"/>
        </w:rPr>
      </w:pPr>
      <w:r w:rsidRPr="00972655">
        <w:rPr>
          <w:rFonts w:ascii="Garamond" w:hAnsi="Garamond"/>
          <w:i/>
          <w:sz w:val="24"/>
          <w:szCs w:val="24"/>
        </w:rPr>
        <w:t>e)</w:t>
      </w:r>
      <w:r w:rsidRPr="00A978BC">
        <w:rPr>
          <w:rFonts w:ascii="Garamond" w:hAnsi="Garamond"/>
          <w:sz w:val="24"/>
          <w:szCs w:val="24"/>
        </w:rPr>
        <w:t xml:space="preserve"> </w:t>
      </w:r>
      <w:r w:rsidR="00857B48" w:rsidRPr="00A978BC">
        <w:rPr>
          <w:rFonts w:ascii="Garamond" w:hAnsi="Garamond"/>
          <w:sz w:val="24"/>
          <w:szCs w:val="24"/>
        </w:rPr>
        <w:t>Aprovação de proposta de alteração ao mapa de pessoal, observados os limites fixados para a secretaria da comarca, a qual deve ser comunicada ao Ministério da Justiça antes do início do prazo de apresentação de candidaturas ao movimento anual;</w:t>
      </w:r>
    </w:p>
    <w:p w:rsidR="00D6749F" w:rsidRPr="00A978BC" w:rsidRDefault="00D6749F" w:rsidP="00972655">
      <w:pPr>
        <w:spacing w:after="0" w:line="360" w:lineRule="auto"/>
        <w:ind w:firstLine="708"/>
        <w:jc w:val="both"/>
        <w:rPr>
          <w:rFonts w:ascii="Garamond" w:hAnsi="Garamond"/>
          <w:sz w:val="24"/>
          <w:szCs w:val="24"/>
        </w:rPr>
      </w:pPr>
      <w:r w:rsidRPr="00972655">
        <w:rPr>
          <w:rFonts w:ascii="Garamond" w:hAnsi="Garamond"/>
          <w:i/>
          <w:sz w:val="24"/>
          <w:szCs w:val="24"/>
        </w:rPr>
        <w:lastRenderedPageBreak/>
        <w:t>f)</w:t>
      </w:r>
      <w:r w:rsidRPr="00A978BC">
        <w:rPr>
          <w:rFonts w:ascii="Garamond" w:hAnsi="Garamond"/>
          <w:sz w:val="24"/>
          <w:szCs w:val="24"/>
        </w:rPr>
        <w:t xml:space="preserve"> Aprovação, no final de cada ano judicial, de relatório de gestão que contenha informação respeitante ao grau de cumprimento dos objetivos estabelecidos, indicando as causas dos principais desvios, o qual é comunicado aos Conselhos Superio</w:t>
      </w:r>
      <w:r w:rsidR="00972655">
        <w:rPr>
          <w:rFonts w:ascii="Garamond" w:hAnsi="Garamond"/>
          <w:sz w:val="24"/>
          <w:szCs w:val="24"/>
        </w:rPr>
        <w:t>res e ao Ministério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 conselho de gestão tem competência para acompanhar a execução orçamental em conformidade com o previsto na alín</w:t>
      </w:r>
      <w:r w:rsidR="00972655">
        <w:rPr>
          <w:rFonts w:ascii="Garamond" w:hAnsi="Garamond"/>
          <w:sz w:val="24"/>
          <w:szCs w:val="24"/>
        </w:rPr>
        <w:t>ea j) do n.º 1 do artigo 106.º.</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As alterações previstas na alínea c) do n.º 2 são enquadradas em orientações genéricas fixadas anualme</w:t>
      </w:r>
      <w:r w:rsidR="00972655">
        <w:rPr>
          <w:rFonts w:ascii="Garamond" w:hAnsi="Garamond"/>
          <w:sz w:val="24"/>
          <w:szCs w:val="24"/>
        </w:rPr>
        <w:t>nte pelo Ministério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5 - O relatório a que se refere a alínea f) do n.º 2 é publicitado nas páginas eletrónicas dos Conselhos Superiores e </w:t>
      </w:r>
      <w:r w:rsidR="00972655">
        <w:rPr>
          <w:rFonts w:ascii="Garamond" w:hAnsi="Garamond"/>
          <w:sz w:val="24"/>
          <w:szCs w:val="24"/>
        </w:rPr>
        <w:t>do Ministério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6 - Podem ser convidados a reunir com o conselho de gestão os membros do conselho consultivo a que se refere o n.º 2 do artigo seguinte.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72655">
      <w:pPr>
        <w:spacing w:after="0" w:line="360" w:lineRule="auto"/>
        <w:jc w:val="center"/>
        <w:rPr>
          <w:rFonts w:ascii="Garamond" w:hAnsi="Garamond"/>
          <w:sz w:val="24"/>
          <w:szCs w:val="24"/>
        </w:rPr>
      </w:pPr>
      <w:r w:rsidRPr="00A978BC">
        <w:rPr>
          <w:rFonts w:ascii="Garamond" w:hAnsi="Garamond"/>
          <w:sz w:val="24"/>
          <w:szCs w:val="24"/>
        </w:rPr>
        <w:t>SECÇÃO IV</w:t>
      </w:r>
    </w:p>
    <w:p w:rsidR="00D6749F" w:rsidRPr="00972655" w:rsidRDefault="00D6749F" w:rsidP="00972655">
      <w:pPr>
        <w:spacing w:after="0" w:line="360" w:lineRule="auto"/>
        <w:jc w:val="center"/>
        <w:rPr>
          <w:rFonts w:ascii="Garamond" w:hAnsi="Garamond"/>
          <w:b/>
          <w:sz w:val="24"/>
          <w:szCs w:val="24"/>
        </w:rPr>
      </w:pPr>
      <w:r w:rsidRPr="00972655">
        <w:rPr>
          <w:rFonts w:ascii="Garamond" w:hAnsi="Garamond"/>
          <w:b/>
          <w:sz w:val="24"/>
          <w:szCs w:val="24"/>
        </w:rPr>
        <w:t>Conselho consultivo</w:t>
      </w:r>
    </w:p>
    <w:p w:rsidR="00D6749F" w:rsidRPr="00A978BC" w:rsidRDefault="00D6749F" w:rsidP="00972655">
      <w:pPr>
        <w:spacing w:after="0" w:line="360" w:lineRule="auto"/>
        <w:jc w:val="center"/>
        <w:rPr>
          <w:rFonts w:ascii="Garamond" w:hAnsi="Garamond"/>
          <w:sz w:val="24"/>
          <w:szCs w:val="24"/>
        </w:rPr>
      </w:pPr>
    </w:p>
    <w:p w:rsidR="00D6749F" w:rsidRPr="00A978BC" w:rsidRDefault="00D6749F" w:rsidP="00972655">
      <w:pPr>
        <w:spacing w:after="0" w:line="360" w:lineRule="auto"/>
        <w:jc w:val="center"/>
        <w:rPr>
          <w:rFonts w:ascii="Garamond" w:hAnsi="Garamond"/>
          <w:sz w:val="24"/>
          <w:szCs w:val="24"/>
        </w:rPr>
      </w:pPr>
      <w:r w:rsidRPr="00A978BC">
        <w:rPr>
          <w:rFonts w:ascii="Garamond" w:hAnsi="Garamond"/>
          <w:sz w:val="24"/>
          <w:szCs w:val="24"/>
        </w:rPr>
        <w:t>Artigo 109.º</w:t>
      </w:r>
    </w:p>
    <w:p w:rsidR="00D6749F" w:rsidRPr="00972655" w:rsidRDefault="00D6749F" w:rsidP="00972655">
      <w:pPr>
        <w:spacing w:after="0" w:line="360" w:lineRule="auto"/>
        <w:jc w:val="center"/>
        <w:rPr>
          <w:rFonts w:ascii="Garamond" w:hAnsi="Garamond"/>
          <w:b/>
          <w:sz w:val="24"/>
          <w:szCs w:val="24"/>
        </w:rPr>
      </w:pPr>
      <w:r w:rsidRPr="00972655">
        <w:rPr>
          <w:rFonts w:ascii="Garamond" w:hAnsi="Garamond"/>
          <w:b/>
          <w:sz w:val="24"/>
          <w:szCs w:val="24"/>
        </w:rPr>
        <w:t>Composição e 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Em cada comarca existe um co</w:t>
      </w:r>
      <w:r w:rsidR="00001D6A">
        <w:rPr>
          <w:rFonts w:ascii="Garamond" w:hAnsi="Garamond"/>
          <w:sz w:val="24"/>
          <w:szCs w:val="24"/>
        </w:rPr>
        <w:t>nselho com funções consultivas.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conselho consul</w:t>
      </w:r>
      <w:r w:rsidR="00001D6A">
        <w:rPr>
          <w:rFonts w:ascii="Garamond" w:hAnsi="Garamond"/>
          <w:sz w:val="24"/>
          <w:szCs w:val="24"/>
        </w:rPr>
        <w:t>tivo tem a seguinte composição:</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a)</w:t>
      </w:r>
      <w:r w:rsidRPr="00A978BC">
        <w:rPr>
          <w:rFonts w:ascii="Garamond" w:hAnsi="Garamond"/>
          <w:sz w:val="24"/>
          <w:szCs w:val="24"/>
        </w:rPr>
        <w:t xml:space="preserve"> O presi</w:t>
      </w:r>
      <w:r w:rsidR="00001D6A">
        <w:rPr>
          <w:rFonts w:ascii="Garamond" w:hAnsi="Garamond"/>
          <w:sz w:val="24"/>
          <w:szCs w:val="24"/>
        </w:rPr>
        <w:t>dente do tribunal, que preside;</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b)</w:t>
      </w:r>
      <w:r w:rsidRPr="00A978BC">
        <w:rPr>
          <w:rFonts w:ascii="Garamond" w:hAnsi="Garamond"/>
          <w:sz w:val="24"/>
          <w:szCs w:val="24"/>
        </w:rPr>
        <w:t xml:space="preserve"> O magistrado do </w:t>
      </w:r>
      <w:r w:rsidR="00001D6A">
        <w:rPr>
          <w:rFonts w:ascii="Garamond" w:hAnsi="Garamond"/>
          <w:sz w:val="24"/>
          <w:szCs w:val="24"/>
        </w:rPr>
        <w:t>Ministério Público coordenador;</w:t>
      </w:r>
    </w:p>
    <w:p w:rsidR="00D6749F" w:rsidRPr="00A978BC" w:rsidRDefault="00001D6A" w:rsidP="00253A54">
      <w:pPr>
        <w:spacing w:after="0" w:line="360" w:lineRule="auto"/>
        <w:ind w:firstLine="708"/>
        <w:jc w:val="both"/>
        <w:rPr>
          <w:rFonts w:ascii="Garamond" w:hAnsi="Garamond"/>
          <w:sz w:val="24"/>
          <w:szCs w:val="24"/>
        </w:rPr>
      </w:pPr>
      <w:r w:rsidRPr="00253A54">
        <w:rPr>
          <w:rFonts w:ascii="Garamond" w:hAnsi="Garamond"/>
          <w:i/>
          <w:sz w:val="24"/>
          <w:szCs w:val="24"/>
        </w:rPr>
        <w:t>c)</w:t>
      </w:r>
      <w:r>
        <w:rPr>
          <w:rFonts w:ascii="Garamond" w:hAnsi="Garamond"/>
          <w:sz w:val="24"/>
          <w:szCs w:val="24"/>
        </w:rPr>
        <w:t xml:space="preserve"> O administrador judiciário;</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d)</w:t>
      </w:r>
      <w:r w:rsidRPr="00A978BC">
        <w:rPr>
          <w:rFonts w:ascii="Garamond" w:hAnsi="Garamond"/>
          <w:sz w:val="24"/>
          <w:szCs w:val="24"/>
        </w:rPr>
        <w:t xml:space="preserve"> Um representante dos juízes da co</w:t>
      </w:r>
      <w:r w:rsidR="00001D6A">
        <w:rPr>
          <w:rFonts w:ascii="Garamond" w:hAnsi="Garamond"/>
          <w:sz w:val="24"/>
          <w:szCs w:val="24"/>
        </w:rPr>
        <w:t>marca, eleito pelos seus pares;</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e)</w:t>
      </w:r>
      <w:r w:rsidRPr="00A978BC">
        <w:rPr>
          <w:rFonts w:ascii="Garamond" w:hAnsi="Garamond"/>
          <w:sz w:val="24"/>
          <w:szCs w:val="24"/>
        </w:rPr>
        <w:t xml:space="preserve"> Um representante dos magistrados do Ministério Público da co</w:t>
      </w:r>
      <w:r w:rsidR="00001D6A">
        <w:rPr>
          <w:rFonts w:ascii="Garamond" w:hAnsi="Garamond"/>
          <w:sz w:val="24"/>
          <w:szCs w:val="24"/>
        </w:rPr>
        <w:t>marca, eleito pelos seus pares;</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f)</w:t>
      </w:r>
      <w:r w:rsidRPr="00A978BC">
        <w:rPr>
          <w:rFonts w:ascii="Garamond" w:hAnsi="Garamond"/>
          <w:sz w:val="24"/>
          <w:szCs w:val="24"/>
        </w:rPr>
        <w:t xml:space="preserve"> Um representante dos oficiais de justiça em exercício de funções na co</w:t>
      </w:r>
      <w:r w:rsidR="00001D6A">
        <w:rPr>
          <w:rFonts w:ascii="Garamond" w:hAnsi="Garamond"/>
          <w:sz w:val="24"/>
          <w:szCs w:val="24"/>
        </w:rPr>
        <w:t>marca, eleito pelos seus pares;</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g)</w:t>
      </w:r>
      <w:r w:rsidRPr="00A978BC">
        <w:rPr>
          <w:rFonts w:ascii="Garamond" w:hAnsi="Garamond"/>
          <w:sz w:val="24"/>
          <w:szCs w:val="24"/>
        </w:rPr>
        <w:t xml:space="preserve"> Um representante da Ordem dos Advoga</w:t>
      </w:r>
      <w:r w:rsidR="00001D6A">
        <w:rPr>
          <w:rFonts w:ascii="Garamond" w:hAnsi="Garamond"/>
          <w:sz w:val="24"/>
          <w:szCs w:val="24"/>
        </w:rPr>
        <w:t>dos, com escritório na comarca;</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h)</w:t>
      </w:r>
      <w:r w:rsidRPr="00A978BC">
        <w:rPr>
          <w:rFonts w:ascii="Garamond" w:hAnsi="Garamond"/>
          <w:sz w:val="24"/>
          <w:szCs w:val="24"/>
        </w:rPr>
        <w:t xml:space="preserve"> </w:t>
      </w:r>
      <w:r w:rsidR="00F24C6A" w:rsidRPr="00A978BC">
        <w:rPr>
          <w:rFonts w:ascii="Garamond" w:hAnsi="Garamond"/>
          <w:sz w:val="24"/>
          <w:szCs w:val="24"/>
        </w:rPr>
        <w:t>Um representante da Ordem dos Solicitadores e dos Agentes de Execução, com escritório na comarca;</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t>i)</w:t>
      </w:r>
      <w:r w:rsidRPr="00A978BC">
        <w:rPr>
          <w:rFonts w:ascii="Garamond" w:hAnsi="Garamond"/>
          <w:sz w:val="24"/>
          <w:szCs w:val="24"/>
        </w:rPr>
        <w:t xml:space="preserve"> Dois representantes dos mu</w:t>
      </w:r>
      <w:r w:rsidR="00001D6A">
        <w:rPr>
          <w:rFonts w:ascii="Garamond" w:hAnsi="Garamond"/>
          <w:sz w:val="24"/>
          <w:szCs w:val="24"/>
        </w:rPr>
        <w:t>nicípios integrados na comarca;</w:t>
      </w:r>
    </w:p>
    <w:p w:rsidR="00D6749F" w:rsidRPr="00A978BC" w:rsidRDefault="00D6749F" w:rsidP="00253A54">
      <w:pPr>
        <w:spacing w:after="0" w:line="360" w:lineRule="auto"/>
        <w:ind w:firstLine="708"/>
        <w:jc w:val="both"/>
        <w:rPr>
          <w:rFonts w:ascii="Garamond" w:hAnsi="Garamond"/>
          <w:sz w:val="24"/>
          <w:szCs w:val="24"/>
        </w:rPr>
      </w:pPr>
      <w:r w:rsidRPr="00253A54">
        <w:rPr>
          <w:rFonts w:ascii="Garamond" w:hAnsi="Garamond"/>
          <w:i/>
          <w:sz w:val="24"/>
          <w:szCs w:val="24"/>
        </w:rPr>
        <w:lastRenderedPageBreak/>
        <w:t>j)</w:t>
      </w:r>
      <w:r w:rsidRPr="00A978BC">
        <w:rPr>
          <w:rFonts w:ascii="Garamond" w:hAnsi="Garamond"/>
          <w:sz w:val="24"/>
          <w:szCs w:val="24"/>
        </w:rPr>
        <w:t xml:space="preserve"> Representantes dos utentes dos serviços de justiça, cooptados pelos demais membros do conselho, no </w:t>
      </w:r>
      <w:r w:rsidR="00001D6A">
        <w:rPr>
          <w:rFonts w:ascii="Garamond" w:hAnsi="Garamond"/>
          <w:sz w:val="24"/>
          <w:szCs w:val="24"/>
        </w:rPr>
        <w:t>máximo de três.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 conselho consultivo reúne ordinariamente uma vez por trimestre e extraordinariamente sempre que convocado pelo presidente do tribunal, por sua iniciativa ou mediante solicitaçã</w:t>
      </w:r>
      <w:r w:rsidR="00001D6A">
        <w:rPr>
          <w:rFonts w:ascii="Garamond" w:hAnsi="Garamond"/>
          <w:sz w:val="24"/>
          <w:szCs w:val="24"/>
        </w:rPr>
        <w:t>o de um terço dos seus membros.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Podem participar ainda nas reuniões do conselho consultivo, sem direito a voto, por convocação do respetivo presidente, quaisquer pessoas ou entidades cuja presença seja considerada necessária para esclarecime</w:t>
      </w:r>
      <w:r w:rsidR="00001D6A">
        <w:rPr>
          <w:rFonts w:ascii="Garamond" w:hAnsi="Garamond"/>
          <w:sz w:val="24"/>
          <w:szCs w:val="24"/>
        </w:rPr>
        <w:t>nto dos assuntos em apreciação.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 exercício dos cargos do conselho consultivo não é remunerado, havendo lugar ao pagamento de ajudas de custo, quando solicitado, aos representantes referidos nas alíneas d) a h) do n.º 2, desde que as reuniões do conselho consultivo impliquem deslocações entre municípios.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F2C14">
      <w:pPr>
        <w:spacing w:after="0" w:line="360" w:lineRule="auto"/>
        <w:jc w:val="center"/>
        <w:rPr>
          <w:rFonts w:ascii="Garamond" w:hAnsi="Garamond"/>
          <w:sz w:val="24"/>
          <w:szCs w:val="24"/>
        </w:rPr>
      </w:pPr>
      <w:r w:rsidRPr="00A978BC">
        <w:rPr>
          <w:rFonts w:ascii="Garamond" w:hAnsi="Garamond"/>
          <w:sz w:val="24"/>
          <w:szCs w:val="24"/>
        </w:rPr>
        <w:t>Artigo 110.º</w:t>
      </w:r>
    </w:p>
    <w:p w:rsidR="00D6749F" w:rsidRPr="009F2C14" w:rsidRDefault="00D6749F" w:rsidP="009F2C14">
      <w:pPr>
        <w:spacing w:after="0" w:line="360" w:lineRule="auto"/>
        <w:jc w:val="center"/>
        <w:rPr>
          <w:rFonts w:ascii="Garamond" w:hAnsi="Garamond"/>
          <w:b/>
          <w:sz w:val="24"/>
          <w:szCs w:val="24"/>
        </w:rPr>
      </w:pPr>
      <w:r w:rsidRPr="009F2C14">
        <w:rPr>
          <w:rFonts w:ascii="Garamond" w:hAnsi="Garamond"/>
          <w:b/>
          <w:sz w:val="24"/>
          <w:szCs w:val="24"/>
        </w:rPr>
        <w:t>Competências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Compete ao conselh</w:t>
      </w:r>
      <w:r w:rsidR="009F2C14">
        <w:rPr>
          <w:rFonts w:ascii="Garamond" w:hAnsi="Garamond"/>
          <w:sz w:val="24"/>
          <w:szCs w:val="24"/>
        </w:rPr>
        <w:t>o consultivo dar parecer sobre:</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a)</w:t>
      </w:r>
      <w:r w:rsidRPr="00A978BC">
        <w:rPr>
          <w:rFonts w:ascii="Garamond" w:hAnsi="Garamond"/>
          <w:sz w:val="24"/>
          <w:szCs w:val="24"/>
        </w:rPr>
        <w:t xml:space="preserve"> Os planos anuais e plurianuais de ativida</w:t>
      </w:r>
      <w:r w:rsidR="009F2C14">
        <w:rPr>
          <w:rFonts w:ascii="Garamond" w:hAnsi="Garamond"/>
          <w:sz w:val="24"/>
          <w:szCs w:val="24"/>
        </w:rPr>
        <w:t>des e relatórios de atividades;</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b)</w:t>
      </w:r>
      <w:r w:rsidRPr="00A978BC">
        <w:rPr>
          <w:rFonts w:ascii="Garamond" w:hAnsi="Garamond"/>
          <w:sz w:val="24"/>
          <w:szCs w:val="24"/>
        </w:rPr>
        <w:t xml:space="preserve"> </w:t>
      </w:r>
      <w:r w:rsidR="0052710C" w:rsidRPr="00A978BC">
        <w:rPr>
          <w:rFonts w:ascii="Garamond" w:hAnsi="Garamond"/>
          <w:sz w:val="24"/>
          <w:szCs w:val="24"/>
        </w:rPr>
        <w:t>Os regulamentos internos do tribunal e dos juízos que o integram;</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c)</w:t>
      </w:r>
      <w:r w:rsidRPr="00A978BC">
        <w:rPr>
          <w:rFonts w:ascii="Garamond" w:hAnsi="Garamond"/>
          <w:sz w:val="24"/>
          <w:szCs w:val="24"/>
        </w:rPr>
        <w:t xml:space="preserve"> Questões administrativas e de organização e funcionamento da comarca da </w:t>
      </w:r>
      <w:r w:rsidR="009F2C14">
        <w:rPr>
          <w:rFonts w:ascii="Garamond" w:hAnsi="Garamond"/>
          <w:sz w:val="24"/>
          <w:szCs w:val="24"/>
        </w:rPr>
        <w:t>competência do juiz presidente;</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d)</w:t>
      </w:r>
      <w:r w:rsidRPr="00A978BC">
        <w:rPr>
          <w:rFonts w:ascii="Garamond" w:hAnsi="Garamond"/>
          <w:sz w:val="24"/>
          <w:szCs w:val="24"/>
        </w:rPr>
        <w:t xml:space="preserve"> As necessidades de recursos humanos do tribunal e do Ministério Público e sobre o orçamento, propondo, se for caso disso, as necessárias alterações, dele dando conhecimento ao Conselho Superior da Magistratura, ao Conselho Superior do Ministério Público, ao Ministério da J</w:t>
      </w:r>
      <w:r w:rsidR="009F2C14">
        <w:rPr>
          <w:rFonts w:ascii="Garamond" w:hAnsi="Garamond"/>
          <w:sz w:val="24"/>
          <w:szCs w:val="24"/>
        </w:rPr>
        <w:t>ustiça e à Ordem dos Advogados.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Compete ainda ao conselho consultivo pronunciar-</w:t>
      </w:r>
      <w:r w:rsidR="009F2C14">
        <w:rPr>
          <w:rFonts w:ascii="Garamond" w:hAnsi="Garamond"/>
          <w:sz w:val="24"/>
          <w:szCs w:val="24"/>
        </w:rPr>
        <w:t>se sobre as seguintes matérias:</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a)</w:t>
      </w:r>
      <w:r w:rsidRPr="00A978BC">
        <w:rPr>
          <w:rFonts w:ascii="Garamond" w:hAnsi="Garamond"/>
          <w:sz w:val="24"/>
          <w:szCs w:val="24"/>
        </w:rPr>
        <w:t xml:space="preserve"> Evolução da resposta do tribunal às solicitaçõe</w:t>
      </w:r>
      <w:r w:rsidR="009F2C14">
        <w:rPr>
          <w:rFonts w:ascii="Garamond" w:hAnsi="Garamond"/>
          <w:sz w:val="24"/>
          <w:szCs w:val="24"/>
        </w:rPr>
        <w:t>s e expectativas da comunidade;</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b)</w:t>
      </w:r>
      <w:r w:rsidRPr="00A978BC">
        <w:rPr>
          <w:rFonts w:ascii="Garamond" w:hAnsi="Garamond"/>
          <w:sz w:val="24"/>
          <w:szCs w:val="24"/>
        </w:rPr>
        <w:t xml:space="preserve"> Existência e manutenção de condições de acessibilidade e qualidade dos </w:t>
      </w:r>
      <w:r w:rsidR="009F2C14">
        <w:rPr>
          <w:rFonts w:ascii="Garamond" w:hAnsi="Garamond"/>
          <w:sz w:val="24"/>
          <w:szCs w:val="24"/>
        </w:rPr>
        <w:t>espaços e serviços do tribunal;</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c)</w:t>
      </w:r>
      <w:r w:rsidRPr="00A978BC">
        <w:rPr>
          <w:rFonts w:ascii="Garamond" w:hAnsi="Garamond"/>
          <w:sz w:val="24"/>
          <w:szCs w:val="24"/>
        </w:rPr>
        <w:t xml:space="preserve"> Utilização, manutenção e conservação dos equipamentos </w:t>
      </w:r>
      <w:r w:rsidR="009F2C14">
        <w:rPr>
          <w:rFonts w:ascii="Garamond" w:hAnsi="Garamond"/>
          <w:sz w:val="24"/>
          <w:szCs w:val="24"/>
        </w:rPr>
        <w:t>afetos aos respetivos serviços;</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d)</w:t>
      </w:r>
      <w:r w:rsidRPr="00A978BC">
        <w:rPr>
          <w:rFonts w:ascii="Garamond" w:hAnsi="Garamond"/>
          <w:sz w:val="24"/>
          <w:szCs w:val="24"/>
        </w:rPr>
        <w:t xml:space="preserve"> Resolução de problemas de serviço suscitados pelos representantes das profissões judiciárias ou apresentados por qualquer um dos seus membros, estudando-os e apresentando propo</w:t>
      </w:r>
      <w:r w:rsidR="009F2C14">
        <w:rPr>
          <w:rFonts w:ascii="Garamond" w:hAnsi="Garamond"/>
          <w:sz w:val="24"/>
          <w:szCs w:val="24"/>
        </w:rPr>
        <w:t>stas ao presidente do tribunal;</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lastRenderedPageBreak/>
        <w:t>e)</w:t>
      </w:r>
      <w:r w:rsidRPr="00A978BC">
        <w:rPr>
          <w:rFonts w:ascii="Garamond" w:hAnsi="Garamond"/>
          <w:sz w:val="24"/>
          <w:szCs w:val="24"/>
        </w:rPr>
        <w:t xml:space="preserve"> Reclamações ou queixas recebidas do público sobre a organização e funcionamento em geral do tribunal de comarca ou de algum dos seus serviços, bem como sobre o funcionamento do regime de acesso ao direito, estudando-as e apresentando ao presidente do tribunal, ao magistrado coordenador do Ministério Público, ao diretor-geral da Administração da Justiça e ao representante da Ordem dos Advogados sugestões ou propostas destinadas a superar deficiências e a </w:t>
      </w:r>
      <w:r w:rsidR="009F2C14">
        <w:rPr>
          <w:rFonts w:ascii="Garamond" w:hAnsi="Garamond"/>
          <w:sz w:val="24"/>
          <w:szCs w:val="24"/>
        </w:rPr>
        <w:t>fomentar o seu aperfeiçoamento;</w:t>
      </w:r>
    </w:p>
    <w:p w:rsidR="00D6749F" w:rsidRPr="00A978BC" w:rsidRDefault="00D6749F" w:rsidP="009F2C14">
      <w:pPr>
        <w:spacing w:after="0" w:line="360" w:lineRule="auto"/>
        <w:ind w:firstLine="708"/>
        <w:jc w:val="both"/>
        <w:rPr>
          <w:rFonts w:ascii="Garamond" w:hAnsi="Garamond"/>
          <w:sz w:val="24"/>
          <w:szCs w:val="24"/>
        </w:rPr>
      </w:pPr>
      <w:r w:rsidRPr="009F2C14">
        <w:rPr>
          <w:rFonts w:ascii="Garamond" w:hAnsi="Garamond"/>
          <w:i/>
          <w:sz w:val="24"/>
          <w:szCs w:val="24"/>
        </w:rPr>
        <w:t>f)</w:t>
      </w:r>
      <w:r w:rsidRPr="00A978BC">
        <w:rPr>
          <w:rFonts w:ascii="Garamond" w:hAnsi="Garamond"/>
          <w:sz w:val="24"/>
          <w:szCs w:val="24"/>
        </w:rPr>
        <w:t xml:space="preserve"> Outras questões que lhe sejam submetidas pelo presidente do tribunal.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D491D">
      <w:pPr>
        <w:spacing w:after="0" w:line="360" w:lineRule="auto"/>
        <w:jc w:val="center"/>
        <w:rPr>
          <w:rFonts w:ascii="Garamond" w:hAnsi="Garamond"/>
          <w:sz w:val="24"/>
          <w:szCs w:val="24"/>
        </w:rPr>
      </w:pPr>
      <w:r w:rsidRPr="00A978BC">
        <w:rPr>
          <w:rFonts w:ascii="Garamond" w:hAnsi="Garamond"/>
          <w:sz w:val="24"/>
          <w:szCs w:val="24"/>
        </w:rPr>
        <w:t>SECÇÃO V</w:t>
      </w:r>
    </w:p>
    <w:p w:rsidR="00D6749F" w:rsidRPr="009D491D" w:rsidRDefault="00D6749F" w:rsidP="009D491D">
      <w:pPr>
        <w:spacing w:after="0" w:line="360" w:lineRule="auto"/>
        <w:jc w:val="center"/>
        <w:rPr>
          <w:rFonts w:ascii="Garamond" w:hAnsi="Garamond"/>
          <w:b/>
          <w:sz w:val="24"/>
          <w:szCs w:val="24"/>
        </w:rPr>
      </w:pPr>
      <w:r w:rsidRPr="009D491D">
        <w:rPr>
          <w:rFonts w:ascii="Garamond" w:hAnsi="Garamond"/>
          <w:b/>
          <w:sz w:val="24"/>
          <w:szCs w:val="24"/>
        </w:rPr>
        <w:t>Tribunais de competência territorial alargada</w:t>
      </w:r>
    </w:p>
    <w:p w:rsidR="009D491D" w:rsidRDefault="009D491D" w:rsidP="009D491D">
      <w:pPr>
        <w:spacing w:after="0" w:line="360" w:lineRule="auto"/>
        <w:jc w:val="center"/>
        <w:rPr>
          <w:rFonts w:ascii="Garamond" w:hAnsi="Garamond"/>
          <w:sz w:val="24"/>
          <w:szCs w:val="24"/>
        </w:rPr>
      </w:pPr>
    </w:p>
    <w:p w:rsidR="00D6749F" w:rsidRPr="00A978BC" w:rsidRDefault="00D6749F" w:rsidP="009D491D">
      <w:pPr>
        <w:spacing w:after="0" w:line="360" w:lineRule="auto"/>
        <w:jc w:val="center"/>
        <w:rPr>
          <w:rFonts w:ascii="Garamond" w:hAnsi="Garamond"/>
          <w:sz w:val="24"/>
          <w:szCs w:val="24"/>
        </w:rPr>
      </w:pPr>
      <w:r w:rsidRPr="00A978BC">
        <w:rPr>
          <w:rFonts w:ascii="Garamond" w:hAnsi="Garamond"/>
          <w:sz w:val="24"/>
          <w:szCs w:val="24"/>
        </w:rPr>
        <w:t>SUBSECÇÃO I</w:t>
      </w:r>
    </w:p>
    <w:p w:rsidR="00D6749F" w:rsidRPr="009D491D" w:rsidRDefault="00D6749F" w:rsidP="009D491D">
      <w:pPr>
        <w:spacing w:after="0" w:line="360" w:lineRule="auto"/>
        <w:jc w:val="center"/>
        <w:rPr>
          <w:rFonts w:ascii="Garamond" w:hAnsi="Garamond"/>
          <w:b/>
          <w:sz w:val="24"/>
          <w:szCs w:val="24"/>
        </w:rPr>
      </w:pPr>
      <w:r w:rsidRPr="009D491D">
        <w:rPr>
          <w:rFonts w:ascii="Garamond" w:hAnsi="Garamond"/>
          <w:b/>
          <w:sz w:val="24"/>
          <w:szCs w:val="24"/>
        </w:rPr>
        <w:t>Tribunal da propriedade intelectual</w:t>
      </w:r>
    </w:p>
    <w:p w:rsidR="00D6749F" w:rsidRPr="00A978BC" w:rsidRDefault="00D6749F" w:rsidP="009D491D">
      <w:pPr>
        <w:spacing w:after="0" w:line="360" w:lineRule="auto"/>
        <w:jc w:val="center"/>
        <w:rPr>
          <w:rFonts w:ascii="Garamond" w:hAnsi="Garamond"/>
          <w:sz w:val="24"/>
          <w:szCs w:val="24"/>
        </w:rPr>
      </w:pPr>
    </w:p>
    <w:p w:rsidR="00D6749F" w:rsidRPr="00A978BC" w:rsidRDefault="00D6749F" w:rsidP="009D491D">
      <w:pPr>
        <w:spacing w:after="0" w:line="360" w:lineRule="auto"/>
        <w:jc w:val="center"/>
        <w:rPr>
          <w:rFonts w:ascii="Garamond" w:hAnsi="Garamond"/>
          <w:sz w:val="24"/>
          <w:szCs w:val="24"/>
        </w:rPr>
      </w:pPr>
      <w:r w:rsidRPr="00A978BC">
        <w:rPr>
          <w:rFonts w:ascii="Garamond" w:hAnsi="Garamond"/>
          <w:sz w:val="24"/>
          <w:szCs w:val="24"/>
        </w:rPr>
        <w:t>Artigo 111.º</w:t>
      </w:r>
    </w:p>
    <w:p w:rsidR="00D6749F" w:rsidRPr="009D491D" w:rsidRDefault="00D6749F" w:rsidP="009D491D">
      <w:pPr>
        <w:spacing w:after="0" w:line="360" w:lineRule="auto"/>
        <w:jc w:val="center"/>
        <w:rPr>
          <w:rFonts w:ascii="Garamond" w:hAnsi="Garamond"/>
          <w:b/>
          <w:sz w:val="24"/>
          <w:szCs w:val="24"/>
        </w:rPr>
      </w:pPr>
      <w:r w:rsidRPr="009D491D">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Compete ao tribunal da propriedade intelectual con</w:t>
      </w:r>
      <w:r w:rsidR="00D247A8">
        <w:rPr>
          <w:rFonts w:ascii="Garamond" w:hAnsi="Garamond"/>
          <w:sz w:val="24"/>
          <w:szCs w:val="24"/>
        </w:rPr>
        <w:t>hecer das questões relativas a:</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a)</w:t>
      </w:r>
      <w:r w:rsidRPr="00A978BC">
        <w:rPr>
          <w:rFonts w:ascii="Garamond" w:hAnsi="Garamond"/>
          <w:sz w:val="24"/>
          <w:szCs w:val="24"/>
        </w:rPr>
        <w:t xml:space="preserve"> Ações em que a causa de pedir verse sobre direi</w:t>
      </w:r>
      <w:r w:rsidR="00D247A8">
        <w:rPr>
          <w:rFonts w:ascii="Garamond" w:hAnsi="Garamond"/>
          <w:sz w:val="24"/>
          <w:szCs w:val="24"/>
        </w:rPr>
        <w:t>to de autor e direitos conexos;</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b)</w:t>
      </w:r>
      <w:r w:rsidRPr="00A978BC">
        <w:rPr>
          <w:rFonts w:ascii="Garamond" w:hAnsi="Garamond"/>
          <w:sz w:val="24"/>
          <w:szCs w:val="24"/>
        </w:rPr>
        <w:t xml:space="preserve"> Ações em que a causa de pedir verse sobre propriedade industrial, em qualquer da</w:t>
      </w:r>
      <w:r w:rsidR="003A27E2">
        <w:rPr>
          <w:rFonts w:ascii="Garamond" w:hAnsi="Garamond"/>
          <w:sz w:val="24"/>
          <w:szCs w:val="24"/>
        </w:rPr>
        <w:t>s modalidades previstas na lei;</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c)</w:t>
      </w:r>
      <w:r w:rsidRPr="00A978BC">
        <w:rPr>
          <w:rFonts w:ascii="Garamond" w:hAnsi="Garamond"/>
          <w:sz w:val="24"/>
          <w:szCs w:val="24"/>
        </w:rPr>
        <w:t xml:space="preserve"> Ações de nulidade e de anulação previstas no Có</w:t>
      </w:r>
      <w:r w:rsidR="00D247A8">
        <w:rPr>
          <w:rFonts w:ascii="Garamond" w:hAnsi="Garamond"/>
          <w:sz w:val="24"/>
          <w:szCs w:val="24"/>
        </w:rPr>
        <w:t>digo da Propriedade Industrial;</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d)</w:t>
      </w:r>
      <w:r w:rsidRPr="00A978BC">
        <w:rPr>
          <w:rFonts w:ascii="Garamond" w:hAnsi="Garamond"/>
          <w:sz w:val="24"/>
          <w:szCs w:val="24"/>
        </w:rPr>
        <w:t xml:space="preserve"> Recursos de decisões do Instituto Nacional da Propriedade Industrial, I. P. (INPI, I. P.) que concedam ou recusem qualquer direito de propriedade industrial ou sejam relativas a transmissões, licenças, declarações de caducidade ou a quaisquer outros atos que afetem</w:t>
      </w:r>
      <w:proofErr w:type="gramStart"/>
      <w:r w:rsidRPr="00A978BC">
        <w:rPr>
          <w:rFonts w:ascii="Garamond" w:hAnsi="Garamond"/>
          <w:sz w:val="24"/>
          <w:szCs w:val="24"/>
        </w:rPr>
        <w:t>,</w:t>
      </w:r>
      <w:proofErr w:type="gramEnd"/>
      <w:r w:rsidRPr="00A978BC">
        <w:rPr>
          <w:rFonts w:ascii="Garamond" w:hAnsi="Garamond"/>
          <w:sz w:val="24"/>
          <w:szCs w:val="24"/>
        </w:rPr>
        <w:t xml:space="preserve"> modifiquem ou extingam dire</w:t>
      </w:r>
      <w:r w:rsidR="00D247A8">
        <w:rPr>
          <w:rFonts w:ascii="Garamond" w:hAnsi="Garamond"/>
          <w:sz w:val="24"/>
          <w:szCs w:val="24"/>
        </w:rPr>
        <w:t>itos de propriedade industrial;</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e)</w:t>
      </w:r>
      <w:r w:rsidRPr="00A978BC">
        <w:rPr>
          <w:rFonts w:ascii="Garamond" w:hAnsi="Garamond"/>
          <w:sz w:val="24"/>
          <w:szCs w:val="24"/>
        </w:rPr>
        <w:t xml:space="preserve"> Recurso e revisão das decisões ou de quaisquer outras medidas legalmente suscetíveis de impugnação tomadas pelo INPI, I. P., </w:t>
      </w:r>
      <w:r w:rsidR="00D247A8">
        <w:rPr>
          <w:rFonts w:ascii="Garamond" w:hAnsi="Garamond"/>
          <w:sz w:val="24"/>
          <w:szCs w:val="24"/>
        </w:rPr>
        <w:t>em processo de contraordenação;</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f)</w:t>
      </w:r>
      <w:r w:rsidRPr="00A978BC">
        <w:rPr>
          <w:rFonts w:ascii="Garamond" w:hAnsi="Garamond"/>
          <w:sz w:val="24"/>
          <w:szCs w:val="24"/>
        </w:rPr>
        <w:t xml:space="preserve"> Ações de declaração em que a causa de pedir verse sobr</w:t>
      </w:r>
      <w:r w:rsidR="00D247A8">
        <w:rPr>
          <w:rFonts w:ascii="Garamond" w:hAnsi="Garamond"/>
          <w:sz w:val="24"/>
          <w:szCs w:val="24"/>
        </w:rPr>
        <w:t>e nomes de domínio na Internet;</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g)</w:t>
      </w:r>
      <w:r w:rsidRPr="00A978BC">
        <w:rPr>
          <w:rFonts w:ascii="Garamond" w:hAnsi="Garamond"/>
          <w:sz w:val="24"/>
          <w:szCs w:val="24"/>
        </w:rPr>
        <w:t xml:space="preserve"> Recursos das decisões da Fundação para a Computação Científica Nacional, enquanto entidade competente para o registo de nomes de domínio de.PT, que registem, recusem o registo ou removam um nome de domínio </w:t>
      </w:r>
      <w:r w:rsidR="00D247A8">
        <w:rPr>
          <w:rFonts w:ascii="Garamond" w:hAnsi="Garamond"/>
          <w:sz w:val="24"/>
          <w:szCs w:val="24"/>
        </w:rPr>
        <w:t>de.PT;</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t>h)</w:t>
      </w:r>
      <w:r w:rsidRPr="00A978BC">
        <w:rPr>
          <w:rFonts w:ascii="Garamond" w:hAnsi="Garamond"/>
          <w:sz w:val="24"/>
          <w:szCs w:val="24"/>
        </w:rPr>
        <w:t xml:space="preserve"> Ações em que a causa de pedir verse sobre </w:t>
      </w:r>
      <w:r w:rsidR="00D247A8">
        <w:rPr>
          <w:rFonts w:ascii="Garamond" w:hAnsi="Garamond"/>
          <w:sz w:val="24"/>
          <w:szCs w:val="24"/>
        </w:rPr>
        <w:t>firmas ou denominações sociais;</w:t>
      </w:r>
    </w:p>
    <w:p w:rsidR="00D6749F" w:rsidRPr="00A978BC" w:rsidRDefault="00D6749F" w:rsidP="00D247A8">
      <w:pPr>
        <w:spacing w:after="0" w:line="360" w:lineRule="auto"/>
        <w:ind w:firstLine="708"/>
        <w:jc w:val="both"/>
        <w:rPr>
          <w:rFonts w:ascii="Garamond" w:hAnsi="Garamond"/>
          <w:sz w:val="24"/>
          <w:szCs w:val="24"/>
        </w:rPr>
      </w:pPr>
      <w:r w:rsidRPr="00D247A8">
        <w:rPr>
          <w:rFonts w:ascii="Garamond" w:hAnsi="Garamond"/>
          <w:i/>
          <w:sz w:val="24"/>
          <w:szCs w:val="24"/>
        </w:rPr>
        <w:lastRenderedPageBreak/>
        <w:t>i)</w:t>
      </w:r>
      <w:r w:rsidRPr="00A978BC">
        <w:rPr>
          <w:rFonts w:ascii="Garamond" w:hAnsi="Garamond"/>
          <w:sz w:val="24"/>
          <w:szCs w:val="24"/>
        </w:rPr>
        <w:t xml:space="preserve"> Recursos das decisões do Instituto dos Registos e do Notariado, I. P. (IRN, I. P.) relativas à admissibilidade de firmas e denominações no âmbito do regime jurídico do Registo</w:t>
      </w:r>
      <w:r w:rsidR="00D247A8">
        <w:rPr>
          <w:rFonts w:ascii="Garamond" w:hAnsi="Garamond"/>
          <w:sz w:val="24"/>
          <w:szCs w:val="24"/>
        </w:rPr>
        <w:t xml:space="preserve"> Nacional de Pessoas Coletivas;</w:t>
      </w:r>
    </w:p>
    <w:p w:rsidR="00D6749F" w:rsidRPr="00A978BC" w:rsidRDefault="00D6749F" w:rsidP="003A27E2">
      <w:pPr>
        <w:spacing w:after="0" w:line="360" w:lineRule="auto"/>
        <w:ind w:firstLine="708"/>
        <w:jc w:val="both"/>
        <w:rPr>
          <w:rFonts w:ascii="Garamond" w:hAnsi="Garamond"/>
          <w:sz w:val="24"/>
          <w:szCs w:val="24"/>
        </w:rPr>
      </w:pPr>
      <w:r w:rsidRPr="003A27E2">
        <w:rPr>
          <w:rFonts w:ascii="Garamond" w:hAnsi="Garamond"/>
          <w:i/>
          <w:sz w:val="24"/>
          <w:szCs w:val="24"/>
        </w:rPr>
        <w:t>j)</w:t>
      </w:r>
      <w:r w:rsidRPr="00A978BC">
        <w:rPr>
          <w:rFonts w:ascii="Garamond" w:hAnsi="Garamond"/>
          <w:sz w:val="24"/>
          <w:szCs w:val="24"/>
        </w:rPr>
        <w:t xml:space="preserve"> Ações em que a causa de pedir verse sobre a prática de atos de concorrência desleal em mat</w:t>
      </w:r>
      <w:r w:rsidR="00D247A8">
        <w:rPr>
          <w:rFonts w:ascii="Garamond" w:hAnsi="Garamond"/>
          <w:sz w:val="24"/>
          <w:szCs w:val="24"/>
        </w:rPr>
        <w:t>éria de propriedade industrial;</w:t>
      </w:r>
    </w:p>
    <w:p w:rsidR="00D6749F" w:rsidRPr="00A978BC" w:rsidRDefault="00D6749F" w:rsidP="003A27E2">
      <w:pPr>
        <w:spacing w:after="0" w:line="360" w:lineRule="auto"/>
        <w:ind w:firstLine="708"/>
        <w:jc w:val="both"/>
        <w:rPr>
          <w:rFonts w:ascii="Garamond" w:hAnsi="Garamond"/>
          <w:sz w:val="24"/>
          <w:szCs w:val="24"/>
        </w:rPr>
      </w:pPr>
      <w:r w:rsidRPr="003A27E2">
        <w:rPr>
          <w:rFonts w:ascii="Garamond" w:hAnsi="Garamond"/>
          <w:i/>
          <w:sz w:val="24"/>
          <w:szCs w:val="24"/>
        </w:rPr>
        <w:t>k)</w:t>
      </w:r>
      <w:r w:rsidRPr="00A978BC">
        <w:rPr>
          <w:rFonts w:ascii="Garamond" w:hAnsi="Garamond"/>
          <w:sz w:val="24"/>
          <w:szCs w:val="24"/>
        </w:rPr>
        <w:t xml:space="preserve"> Medidas de obtenção e preservação de prova e de prestação de informações quando requeridas no âmbito da proteção de direitos de propriedade i</w:t>
      </w:r>
      <w:r w:rsidR="00D247A8">
        <w:rPr>
          <w:rFonts w:ascii="Garamond" w:hAnsi="Garamond"/>
          <w:sz w:val="24"/>
          <w:szCs w:val="24"/>
        </w:rPr>
        <w:t>ntelectual e direitos de autor.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competência a que se refere o número anterior abrange os respetivos incidentes e apensos, bem como a execução das decisões.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72E70">
      <w:pPr>
        <w:spacing w:after="0" w:line="360" w:lineRule="auto"/>
        <w:jc w:val="center"/>
        <w:rPr>
          <w:rFonts w:ascii="Garamond" w:hAnsi="Garamond"/>
          <w:sz w:val="24"/>
          <w:szCs w:val="24"/>
        </w:rPr>
      </w:pPr>
      <w:r w:rsidRPr="00A978BC">
        <w:rPr>
          <w:rFonts w:ascii="Garamond" w:hAnsi="Garamond"/>
          <w:sz w:val="24"/>
          <w:szCs w:val="24"/>
        </w:rPr>
        <w:t>SUBSECÇÃO II</w:t>
      </w:r>
    </w:p>
    <w:p w:rsidR="00D6749F" w:rsidRPr="00A72E70" w:rsidRDefault="00D6749F" w:rsidP="00A72E70">
      <w:pPr>
        <w:spacing w:after="0" w:line="360" w:lineRule="auto"/>
        <w:jc w:val="center"/>
        <w:rPr>
          <w:rFonts w:ascii="Garamond" w:hAnsi="Garamond"/>
          <w:b/>
          <w:sz w:val="24"/>
          <w:szCs w:val="24"/>
        </w:rPr>
      </w:pPr>
      <w:r w:rsidRPr="00A72E70">
        <w:rPr>
          <w:rFonts w:ascii="Garamond" w:hAnsi="Garamond"/>
          <w:b/>
          <w:sz w:val="24"/>
          <w:szCs w:val="24"/>
        </w:rPr>
        <w:t>Tribunal da concorrência, regulação e supervisão</w:t>
      </w:r>
    </w:p>
    <w:p w:rsidR="00D6749F" w:rsidRPr="00A978BC" w:rsidRDefault="00D6749F" w:rsidP="00A72E70">
      <w:pPr>
        <w:spacing w:after="0" w:line="360" w:lineRule="auto"/>
        <w:jc w:val="center"/>
        <w:rPr>
          <w:rFonts w:ascii="Garamond" w:hAnsi="Garamond"/>
          <w:sz w:val="24"/>
          <w:szCs w:val="24"/>
        </w:rPr>
      </w:pPr>
    </w:p>
    <w:p w:rsidR="00D6749F" w:rsidRPr="00A978BC" w:rsidRDefault="00D6749F" w:rsidP="00A72E70">
      <w:pPr>
        <w:spacing w:after="0" w:line="360" w:lineRule="auto"/>
        <w:jc w:val="center"/>
        <w:rPr>
          <w:rFonts w:ascii="Garamond" w:hAnsi="Garamond"/>
          <w:sz w:val="24"/>
          <w:szCs w:val="24"/>
        </w:rPr>
      </w:pPr>
      <w:r w:rsidRPr="00A978BC">
        <w:rPr>
          <w:rFonts w:ascii="Garamond" w:hAnsi="Garamond"/>
          <w:sz w:val="24"/>
          <w:szCs w:val="24"/>
        </w:rPr>
        <w:t>Artigo 112.º</w:t>
      </w:r>
    </w:p>
    <w:p w:rsidR="00D6749F" w:rsidRPr="00A72E70" w:rsidRDefault="00D6749F" w:rsidP="00A72E70">
      <w:pPr>
        <w:spacing w:after="0" w:line="360" w:lineRule="auto"/>
        <w:jc w:val="center"/>
        <w:rPr>
          <w:rFonts w:ascii="Garamond" w:hAnsi="Garamond"/>
          <w:b/>
          <w:sz w:val="24"/>
          <w:szCs w:val="24"/>
        </w:rPr>
      </w:pPr>
      <w:r w:rsidRPr="00A72E70">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Compete ao tribunal da concorrência, regulação e supervisão conhecer das questões relativas a recurso, revisão e execução das decisões, despachos e demais medidas em processo de contraordenação legalm</w:t>
      </w:r>
      <w:r w:rsidR="00A72E70">
        <w:rPr>
          <w:rFonts w:ascii="Garamond" w:hAnsi="Garamond"/>
          <w:sz w:val="24"/>
          <w:szCs w:val="24"/>
        </w:rPr>
        <w:t>ente suscetíveis de impugnação:</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a)</w:t>
      </w:r>
      <w:r w:rsidRPr="00A978BC">
        <w:rPr>
          <w:rFonts w:ascii="Garamond" w:hAnsi="Garamond"/>
          <w:sz w:val="24"/>
          <w:szCs w:val="24"/>
        </w:rPr>
        <w:t xml:space="preserve"> Da Au</w:t>
      </w:r>
      <w:r w:rsidR="00A72E70">
        <w:rPr>
          <w:rFonts w:ascii="Garamond" w:hAnsi="Garamond"/>
          <w:sz w:val="24"/>
          <w:szCs w:val="24"/>
        </w:rPr>
        <w:t>toridade da Concorrência (</w:t>
      </w:r>
      <w:proofErr w:type="spellStart"/>
      <w:r w:rsidR="00A72E70">
        <w:rPr>
          <w:rFonts w:ascii="Garamond" w:hAnsi="Garamond"/>
          <w:sz w:val="24"/>
          <w:szCs w:val="24"/>
        </w:rPr>
        <w:t>AdC</w:t>
      </w:r>
      <w:proofErr w:type="spellEnd"/>
      <w:r w:rsidR="00A72E70">
        <w:rPr>
          <w:rFonts w:ascii="Garamond" w:hAnsi="Garamond"/>
          <w:sz w:val="24"/>
          <w:szCs w:val="24"/>
        </w:rPr>
        <w:t>);</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b)</w:t>
      </w:r>
      <w:r w:rsidRPr="00A978BC">
        <w:rPr>
          <w:rFonts w:ascii="Garamond" w:hAnsi="Garamond"/>
          <w:sz w:val="24"/>
          <w:szCs w:val="24"/>
        </w:rPr>
        <w:t xml:space="preserve"> Da Autoridade Naciona</w:t>
      </w:r>
      <w:r w:rsidR="00A72E70">
        <w:rPr>
          <w:rFonts w:ascii="Garamond" w:hAnsi="Garamond"/>
          <w:sz w:val="24"/>
          <w:szCs w:val="24"/>
        </w:rPr>
        <w:t>l de Comunicações (ICP-ANACOM);</w:t>
      </w:r>
    </w:p>
    <w:p w:rsidR="00D6749F" w:rsidRPr="00A978BC" w:rsidRDefault="00A72E70" w:rsidP="00331169">
      <w:pPr>
        <w:spacing w:after="0" w:line="360" w:lineRule="auto"/>
        <w:ind w:firstLine="708"/>
        <w:jc w:val="both"/>
        <w:rPr>
          <w:rFonts w:ascii="Garamond" w:hAnsi="Garamond"/>
          <w:sz w:val="24"/>
          <w:szCs w:val="24"/>
        </w:rPr>
      </w:pPr>
      <w:r w:rsidRPr="00331169">
        <w:rPr>
          <w:rFonts w:ascii="Garamond" w:hAnsi="Garamond"/>
          <w:i/>
          <w:sz w:val="24"/>
          <w:szCs w:val="24"/>
        </w:rPr>
        <w:t>c)</w:t>
      </w:r>
      <w:r>
        <w:rPr>
          <w:rFonts w:ascii="Garamond" w:hAnsi="Garamond"/>
          <w:sz w:val="24"/>
          <w:szCs w:val="24"/>
        </w:rPr>
        <w:t xml:space="preserve"> Do Banco de Portugal (BP);</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d)</w:t>
      </w:r>
      <w:r w:rsidRPr="00A978BC">
        <w:rPr>
          <w:rFonts w:ascii="Garamond" w:hAnsi="Garamond"/>
          <w:sz w:val="24"/>
          <w:szCs w:val="24"/>
        </w:rPr>
        <w:t xml:space="preserve"> Da Comissão do Mercado</w:t>
      </w:r>
      <w:r w:rsidR="00A72E70">
        <w:rPr>
          <w:rFonts w:ascii="Garamond" w:hAnsi="Garamond"/>
          <w:sz w:val="24"/>
          <w:szCs w:val="24"/>
        </w:rPr>
        <w:t xml:space="preserve"> de Valores Mobiliários (CMVM);</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e)</w:t>
      </w:r>
      <w:r w:rsidRPr="00A978BC">
        <w:rPr>
          <w:rFonts w:ascii="Garamond" w:hAnsi="Garamond"/>
          <w:sz w:val="24"/>
          <w:szCs w:val="24"/>
        </w:rPr>
        <w:t xml:space="preserve"> Da Entidade Reguladora para a C</w:t>
      </w:r>
      <w:r w:rsidR="00A72E70">
        <w:rPr>
          <w:rFonts w:ascii="Garamond" w:hAnsi="Garamond"/>
          <w:sz w:val="24"/>
          <w:szCs w:val="24"/>
        </w:rPr>
        <w:t>omunicação Social (ERC);</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f)</w:t>
      </w:r>
      <w:r w:rsidRPr="00A978BC">
        <w:rPr>
          <w:rFonts w:ascii="Garamond" w:hAnsi="Garamond"/>
          <w:sz w:val="24"/>
          <w:szCs w:val="24"/>
        </w:rPr>
        <w:t xml:space="preserve"> Do Institut</w:t>
      </w:r>
      <w:r w:rsidR="00A72E70">
        <w:rPr>
          <w:rFonts w:ascii="Garamond" w:hAnsi="Garamond"/>
          <w:sz w:val="24"/>
          <w:szCs w:val="24"/>
        </w:rPr>
        <w:t>o de Seguros de Portugal (ISP);</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g)</w:t>
      </w:r>
      <w:r w:rsidRPr="00A978BC">
        <w:rPr>
          <w:rFonts w:ascii="Garamond" w:hAnsi="Garamond"/>
          <w:sz w:val="24"/>
          <w:szCs w:val="24"/>
        </w:rPr>
        <w:t xml:space="preserve"> Das demais entidades administrativas independentes com fun</w:t>
      </w:r>
      <w:r w:rsidR="00A72E70">
        <w:rPr>
          <w:rFonts w:ascii="Garamond" w:hAnsi="Garamond"/>
          <w:sz w:val="24"/>
          <w:szCs w:val="24"/>
        </w:rPr>
        <w:t>ções de regulação e supervisão.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Compete ainda ao tribunal da concorrência, regulação e supervisão conhecer das questões relativas</w:t>
      </w:r>
      <w:r w:rsidR="00331169">
        <w:rPr>
          <w:rFonts w:ascii="Garamond" w:hAnsi="Garamond"/>
          <w:sz w:val="24"/>
          <w:szCs w:val="24"/>
        </w:rPr>
        <w:t xml:space="preserve"> a recurso, revisão e execução:</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t>a)</w:t>
      </w:r>
      <w:r w:rsidRPr="00A978BC">
        <w:rPr>
          <w:rFonts w:ascii="Garamond" w:hAnsi="Garamond"/>
          <w:sz w:val="24"/>
          <w:szCs w:val="24"/>
        </w:rPr>
        <w:t xml:space="preserve"> Das decisões da </w:t>
      </w:r>
      <w:proofErr w:type="spellStart"/>
      <w:r w:rsidRPr="00A978BC">
        <w:rPr>
          <w:rFonts w:ascii="Garamond" w:hAnsi="Garamond"/>
          <w:sz w:val="24"/>
          <w:szCs w:val="24"/>
        </w:rPr>
        <w:t>AdC</w:t>
      </w:r>
      <w:proofErr w:type="spellEnd"/>
      <w:r w:rsidRPr="00A978BC">
        <w:rPr>
          <w:rFonts w:ascii="Garamond" w:hAnsi="Garamond"/>
          <w:sz w:val="24"/>
          <w:szCs w:val="24"/>
        </w:rPr>
        <w:t xml:space="preserve"> proferidas em procedimentos administrativos a que se refere o regime jurídico da concorrência, bem como da decisão ministerial prevista no artigo 34.º do Decreto-Lei n.º 10/2003, de 18 de </w:t>
      </w:r>
      <w:r w:rsidR="00331169">
        <w:rPr>
          <w:rFonts w:ascii="Garamond" w:hAnsi="Garamond"/>
          <w:sz w:val="24"/>
          <w:szCs w:val="24"/>
        </w:rPr>
        <w:t>janeiro;</w:t>
      </w:r>
    </w:p>
    <w:p w:rsidR="00D6749F" w:rsidRPr="00A978BC" w:rsidRDefault="00D6749F" w:rsidP="00331169">
      <w:pPr>
        <w:spacing w:after="0" w:line="360" w:lineRule="auto"/>
        <w:ind w:firstLine="708"/>
        <w:jc w:val="both"/>
        <w:rPr>
          <w:rFonts w:ascii="Garamond" w:hAnsi="Garamond"/>
          <w:sz w:val="24"/>
          <w:szCs w:val="24"/>
        </w:rPr>
      </w:pPr>
      <w:r w:rsidRPr="00331169">
        <w:rPr>
          <w:rFonts w:ascii="Garamond" w:hAnsi="Garamond"/>
          <w:i/>
          <w:sz w:val="24"/>
          <w:szCs w:val="24"/>
        </w:rPr>
        <w:lastRenderedPageBreak/>
        <w:t>b)</w:t>
      </w:r>
      <w:r w:rsidRPr="00A978BC">
        <w:rPr>
          <w:rFonts w:ascii="Garamond" w:hAnsi="Garamond"/>
          <w:sz w:val="24"/>
          <w:szCs w:val="24"/>
        </w:rPr>
        <w:t xml:space="preserve"> Das demais decisões da </w:t>
      </w:r>
      <w:proofErr w:type="spellStart"/>
      <w:r w:rsidRPr="00A978BC">
        <w:rPr>
          <w:rFonts w:ascii="Garamond" w:hAnsi="Garamond"/>
          <w:sz w:val="24"/>
          <w:szCs w:val="24"/>
        </w:rPr>
        <w:t>AdC</w:t>
      </w:r>
      <w:proofErr w:type="spellEnd"/>
      <w:r w:rsidRPr="00A978BC">
        <w:rPr>
          <w:rFonts w:ascii="Garamond" w:hAnsi="Garamond"/>
          <w:sz w:val="24"/>
          <w:szCs w:val="24"/>
        </w:rPr>
        <w:t xml:space="preserve"> que admitam recurso, nos termos previstos no r</w:t>
      </w:r>
      <w:r w:rsidR="00331169">
        <w:rPr>
          <w:rFonts w:ascii="Garamond" w:hAnsi="Garamond"/>
          <w:sz w:val="24"/>
          <w:szCs w:val="24"/>
        </w:rPr>
        <w:t>egime jurídico da concorrência.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As competências referidas nos números anteriores abrangem os respetivos incidentes e apensos, bem como a execução das decisões.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AB6807">
      <w:pPr>
        <w:spacing w:after="0" w:line="360" w:lineRule="auto"/>
        <w:jc w:val="center"/>
        <w:rPr>
          <w:rFonts w:ascii="Garamond" w:hAnsi="Garamond"/>
          <w:sz w:val="24"/>
          <w:szCs w:val="24"/>
        </w:rPr>
      </w:pPr>
      <w:r w:rsidRPr="00A978BC">
        <w:rPr>
          <w:rFonts w:ascii="Garamond" w:hAnsi="Garamond"/>
          <w:sz w:val="24"/>
          <w:szCs w:val="24"/>
        </w:rPr>
        <w:t>SUBSECÇÃO III</w:t>
      </w:r>
    </w:p>
    <w:p w:rsidR="00D6749F" w:rsidRPr="00AB6807" w:rsidRDefault="00D6749F" w:rsidP="00AB6807">
      <w:pPr>
        <w:spacing w:after="0" w:line="360" w:lineRule="auto"/>
        <w:jc w:val="center"/>
        <w:rPr>
          <w:rFonts w:ascii="Garamond" w:hAnsi="Garamond"/>
          <w:b/>
          <w:sz w:val="24"/>
          <w:szCs w:val="24"/>
        </w:rPr>
      </w:pPr>
      <w:r w:rsidRPr="00AB6807">
        <w:rPr>
          <w:rFonts w:ascii="Garamond" w:hAnsi="Garamond"/>
          <w:b/>
          <w:sz w:val="24"/>
          <w:szCs w:val="24"/>
        </w:rPr>
        <w:t>Tribunal marítimo</w:t>
      </w:r>
    </w:p>
    <w:p w:rsidR="00D6749F" w:rsidRPr="00A978BC" w:rsidRDefault="00D6749F" w:rsidP="00AB6807">
      <w:pPr>
        <w:spacing w:after="0" w:line="360" w:lineRule="auto"/>
        <w:jc w:val="center"/>
        <w:rPr>
          <w:rFonts w:ascii="Garamond" w:hAnsi="Garamond"/>
          <w:sz w:val="24"/>
          <w:szCs w:val="24"/>
        </w:rPr>
      </w:pPr>
    </w:p>
    <w:p w:rsidR="00D6749F" w:rsidRPr="00A978BC" w:rsidRDefault="00D6749F" w:rsidP="00AB6807">
      <w:pPr>
        <w:spacing w:after="0" w:line="360" w:lineRule="auto"/>
        <w:jc w:val="center"/>
        <w:rPr>
          <w:rFonts w:ascii="Garamond" w:hAnsi="Garamond"/>
          <w:sz w:val="24"/>
          <w:szCs w:val="24"/>
        </w:rPr>
      </w:pPr>
      <w:r w:rsidRPr="00A978BC">
        <w:rPr>
          <w:rFonts w:ascii="Garamond" w:hAnsi="Garamond"/>
          <w:sz w:val="24"/>
          <w:szCs w:val="24"/>
        </w:rPr>
        <w:t>Artigo 113.º</w:t>
      </w:r>
    </w:p>
    <w:p w:rsidR="00D6749F" w:rsidRPr="00AB6807" w:rsidRDefault="00D6749F" w:rsidP="00AB6807">
      <w:pPr>
        <w:spacing w:after="0" w:line="360" w:lineRule="auto"/>
        <w:jc w:val="center"/>
        <w:rPr>
          <w:rFonts w:ascii="Garamond" w:hAnsi="Garamond"/>
          <w:b/>
          <w:sz w:val="24"/>
          <w:szCs w:val="24"/>
        </w:rPr>
      </w:pPr>
      <w:r w:rsidRPr="00AB6807">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Compete ao tribunal marítimo con</w:t>
      </w:r>
      <w:r w:rsidR="00AB6807">
        <w:rPr>
          <w:rFonts w:ascii="Garamond" w:hAnsi="Garamond"/>
          <w:sz w:val="24"/>
          <w:szCs w:val="24"/>
        </w:rPr>
        <w:t>hecer das questões relativas a:</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a)</w:t>
      </w:r>
      <w:r w:rsidRPr="00A978BC">
        <w:rPr>
          <w:rFonts w:ascii="Garamond" w:hAnsi="Garamond"/>
          <w:sz w:val="24"/>
          <w:szCs w:val="24"/>
        </w:rPr>
        <w:t xml:space="preserve"> Indemnizações devidas por danos causados ou sofridos por navios, embarcações e outros engenhos flutuantes, ou resultantes da sua utilização marítima</w:t>
      </w:r>
      <w:r w:rsidR="00606B1A">
        <w:rPr>
          <w:rFonts w:ascii="Garamond" w:hAnsi="Garamond"/>
          <w:sz w:val="24"/>
          <w:szCs w:val="24"/>
        </w:rPr>
        <w:t>, nos termos gerais de direito;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b)</w:t>
      </w:r>
      <w:r w:rsidRPr="00A978BC">
        <w:rPr>
          <w:rFonts w:ascii="Garamond" w:hAnsi="Garamond"/>
          <w:sz w:val="24"/>
          <w:szCs w:val="24"/>
        </w:rPr>
        <w:t xml:space="preserve"> Contratos de construção, reparação, compra e venda de navios, embarcações e outros engenhos flutuantes, desde </w:t>
      </w:r>
      <w:r w:rsidR="00AB6807">
        <w:rPr>
          <w:rFonts w:ascii="Garamond" w:hAnsi="Garamond"/>
          <w:sz w:val="24"/>
          <w:szCs w:val="24"/>
        </w:rPr>
        <w:t>que destinados ao uso marítimo;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c)</w:t>
      </w:r>
      <w:r w:rsidRPr="00A978BC">
        <w:rPr>
          <w:rFonts w:ascii="Garamond" w:hAnsi="Garamond"/>
          <w:sz w:val="24"/>
          <w:szCs w:val="24"/>
        </w:rPr>
        <w:t xml:space="preserve"> Contratos de transporte por via marítima ou contrato de tran</w:t>
      </w:r>
      <w:r w:rsidR="00AB6807">
        <w:rPr>
          <w:rFonts w:ascii="Garamond" w:hAnsi="Garamond"/>
          <w:sz w:val="24"/>
          <w:szCs w:val="24"/>
        </w:rPr>
        <w:t>sporte combinado ou multimodal;</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d)</w:t>
      </w:r>
      <w:r w:rsidRPr="00A978BC">
        <w:rPr>
          <w:rFonts w:ascii="Garamond" w:hAnsi="Garamond"/>
          <w:sz w:val="24"/>
          <w:szCs w:val="24"/>
        </w:rPr>
        <w:t xml:space="preserve"> Contratos de transporte por via fluvial ou por canais, nos limites do quadro n.º 1 anexo ao Regulamento Geral das Capitanias, aprovado pelo Decreto-</w:t>
      </w:r>
      <w:r w:rsidR="00AB6807">
        <w:rPr>
          <w:rFonts w:ascii="Garamond" w:hAnsi="Garamond"/>
          <w:sz w:val="24"/>
          <w:szCs w:val="24"/>
        </w:rPr>
        <w:t>Lei n.º 265/72, de 31 de julho;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e)</w:t>
      </w:r>
      <w:r w:rsidRPr="00A978BC">
        <w:rPr>
          <w:rFonts w:ascii="Garamond" w:hAnsi="Garamond"/>
          <w:sz w:val="24"/>
          <w:szCs w:val="24"/>
        </w:rPr>
        <w:t xml:space="preserve"> Contratos de utilização marítima de navios, embarcações e outros engenhos flutuantes, designadamente os de fretame</w:t>
      </w:r>
      <w:r w:rsidR="00AB6807">
        <w:rPr>
          <w:rFonts w:ascii="Garamond" w:hAnsi="Garamond"/>
          <w:sz w:val="24"/>
          <w:szCs w:val="24"/>
        </w:rPr>
        <w:t>nto e os de locação financeira;</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f)</w:t>
      </w:r>
      <w:r w:rsidRPr="00A978BC">
        <w:rPr>
          <w:rFonts w:ascii="Garamond" w:hAnsi="Garamond"/>
          <w:sz w:val="24"/>
          <w:szCs w:val="24"/>
        </w:rPr>
        <w:t xml:space="preserve"> Contratos de seguro de navios, embarcações, outros engenhos flutuantes destinados</w:t>
      </w:r>
      <w:r w:rsidR="00AB6807">
        <w:rPr>
          <w:rFonts w:ascii="Garamond" w:hAnsi="Garamond"/>
          <w:sz w:val="24"/>
          <w:szCs w:val="24"/>
        </w:rPr>
        <w:t xml:space="preserve"> ao uso marítimo e suas cargas;</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g)</w:t>
      </w:r>
      <w:r w:rsidRPr="00A978BC">
        <w:rPr>
          <w:rFonts w:ascii="Garamond" w:hAnsi="Garamond"/>
          <w:sz w:val="24"/>
          <w:szCs w:val="24"/>
        </w:rPr>
        <w:t xml:space="preserve"> Hipotecas e privilégios sobre navios e embarcações, bem como quaisquer garantias reais sobre eng</w:t>
      </w:r>
      <w:r w:rsidR="00AB6807">
        <w:rPr>
          <w:rFonts w:ascii="Garamond" w:hAnsi="Garamond"/>
          <w:sz w:val="24"/>
          <w:szCs w:val="24"/>
        </w:rPr>
        <w:t>enhos flutuantes e suas cargas;</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h)</w:t>
      </w:r>
      <w:r w:rsidRPr="00A978BC">
        <w:rPr>
          <w:rFonts w:ascii="Garamond" w:hAnsi="Garamond"/>
          <w:sz w:val="24"/>
          <w:szCs w:val="24"/>
        </w:rPr>
        <w:t xml:space="preserve"> Processos especiais relativos a navios, embarcações, outros eng</w:t>
      </w:r>
      <w:r w:rsidR="00AB6807">
        <w:rPr>
          <w:rFonts w:ascii="Garamond" w:hAnsi="Garamond"/>
          <w:sz w:val="24"/>
          <w:szCs w:val="24"/>
        </w:rPr>
        <w:t>enhos flutuantes e suas cargas;</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i)</w:t>
      </w:r>
      <w:r w:rsidRPr="00A978BC">
        <w:rPr>
          <w:rFonts w:ascii="Garamond" w:hAnsi="Garamond"/>
          <w:sz w:val="24"/>
          <w:szCs w:val="24"/>
        </w:rPr>
        <w:t xml:space="preserve"> Procedimentos cautelares sobre navios, embarcações e outros engenhos flutuantes, respetiva carga e bancas e outros valores pertinentes aos navios, embarcações e outros engenhos flutuantes, bem como solicitação preliminar à capitania para suster a saída das coisas que constituam objeto de tais proce</w:t>
      </w:r>
      <w:r w:rsidR="00AB6807">
        <w:rPr>
          <w:rFonts w:ascii="Garamond" w:hAnsi="Garamond"/>
          <w:sz w:val="24"/>
          <w:szCs w:val="24"/>
        </w:rPr>
        <w:t>dimentos;</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lastRenderedPageBreak/>
        <w:t>j)</w:t>
      </w:r>
      <w:r w:rsidRPr="00A978BC">
        <w:rPr>
          <w:rFonts w:ascii="Garamond" w:hAnsi="Garamond"/>
          <w:sz w:val="24"/>
          <w:szCs w:val="24"/>
        </w:rPr>
        <w:t xml:space="preserve"> Avarias comuns ou avarias particulares, incluindo as que digam respeito a outros engenhos flutuan</w:t>
      </w:r>
      <w:r w:rsidR="00AB6807">
        <w:rPr>
          <w:rFonts w:ascii="Garamond" w:hAnsi="Garamond"/>
          <w:sz w:val="24"/>
          <w:szCs w:val="24"/>
        </w:rPr>
        <w:t>tes destinados ao uso marítimo;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k)</w:t>
      </w:r>
      <w:r w:rsidRPr="00A978BC">
        <w:rPr>
          <w:rFonts w:ascii="Garamond" w:hAnsi="Garamond"/>
          <w:sz w:val="24"/>
          <w:szCs w:val="24"/>
        </w:rPr>
        <w:t xml:space="preserve"> As</w:t>
      </w:r>
      <w:r w:rsidR="00AB6807">
        <w:rPr>
          <w:rFonts w:ascii="Garamond" w:hAnsi="Garamond"/>
          <w:sz w:val="24"/>
          <w:szCs w:val="24"/>
        </w:rPr>
        <w:t>sistência e salvação marítimas;</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l)</w:t>
      </w:r>
      <w:r w:rsidRPr="00A978BC">
        <w:rPr>
          <w:rFonts w:ascii="Garamond" w:hAnsi="Garamond"/>
          <w:sz w:val="24"/>
          <w:szCs w:val="24"/>
        </w:rPr>
        <w:t xml:space="preserve"> Contratos de re</w:t>
      </w:r>
      <w:r w:rsidR="00AB6807">
        <w:rPr>
          <w:rFonts w:ascii="Garamond" w:hAnsi="Garamond"/>
          <w:sz w:val="24"/>
          <w:szCs w:val="24"/>
        </w:rPr>
        <w:t>boque e contratos de pilotagem;</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m)</w:t>
      </w:r>
      <w:r w:rsidRPr="00A978BC">
        <w:rPr>
          <w:rFonts w:ascii="Garamond" w:hAnsi="Garamond"/>
          <w:sz w:val="24"/>
          <w:szCs w:val="24"/>
        </w:rPr>
        <w:t xml:space="preserve"> Remoção de destroços</w:t>
      </w:r>
      <w:r w:rsidR="00AB6807">
        <w:rPr>
          <w:rFonts w:ascii="Garamond" w:hAnsi="Garamond"/>
          <w:sz w:val="24"/>
          <w:szCs w:val="24"/>
        </w:rPr>
        <w:t>;</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n)</w:t>
      </w:r>
      <w:r w:rsidRPr="00A978BC">
        <w:rPr>
          <w:rFonts w:ascii="Garamond" w:hAnsi="Garamond"/>
          <w:sz w:val="24"/>
          <w:szCs w:val="24"/>
        </w:rPr>
        <w:t xml:space="preserve"> Responsabilidade civil emergente de poluição do mar e out</w:t>
      </w:r>
      <w:r w:rsidR="00AB6807">
        <w:rPr>
          <w:rFonts w:ascii="Garamond" w:hAnsi="Garamond"/>
          <w:sz w:val="24"/>
          <w:szCs w:val="24"/>
        </w:rPr>
        <w:t>ras águas sob a sua jurisdição;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o)</w:t>
      </w:r>
      <w:r w:rsidRPr="00A978BC">
        <w:rPr>
          <w:rFonts w:ascii="Garamond" w:hAnsi="Garamond"/>
          <w:sz w:val="24"/>
          <w:szCs w:val="24"/>
        </w:rPr>
        <w:t xml:space="preserve"> Utilização, perda, achado ou apropriação de aparelhos ou artes de pesca ou de apanhar mariscos, moluscos e plantas marinhas, ferros, aprestos, armas, provisões e mais objetos destinados à navegação ou à pesca, bem como danos produzidos o</w:t>
      </w:r>
      <w:r w:rsidR="00AB6807">
        <w:rPr>
          <w:rFonts w:ascii="Garamond" w:hAnsi="Garamond"/>
          <w:sz w:val="24"/>
          <w:szCs w:val="24"/>
        </w:rPr>
        <w:t>u sofridos pelo mesmo material;</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p)</w:t>
      </w:r>
      <w:r w:rsidRPr="00A978BC">
        <w:rPr>
          <w:rFonts w:ascii="Garamond" w:hAnsi="Garamond"/>
          <w:sz w:val="24"/>
          <w:szCs w:val="24"/>
        </w:rPr>
        <w:t xml:space="preserve"> Danos causados nos be</w:t>
      </w:r>
      <w:r w:rsidR="00AB6807">
        <w:rPr>
          <w:rFonts w:ascii="Garamond" w:hAnsi="Garamond"/>
          <w:sz w:val="24"/>
          <w:szCs w:val="24"/>
        </w:rPr>
        <w:t>ns do domínio público marítimo;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q)</w:t>
      </w:r>
      <w:r w:rsidRPr="00A978BC">
        <w:rPr>
          <w:rFonts w:ascii="Garamond" w:hAnsi="Garamond"/>
          <w:sz w:val="24"/>
          <w:szCs w:val="24"/>
        </w:rPr>
        <w:t xml:space="preserve"> Propriedade e posse de arrojos e de coisas provenientes ou resultantes das águas do mar ou restos existentes, que jazam nos respetivos solo ou subsolo ou que provenham ou existam nas águas interiores, s</w:t>
      </w:r>
      <w:r w:rsidR="00AB6807">
        <w:rPr>
          <w:rFonts w:ascii="Garamond" w:hAnsi="Garamond"/>
          <w:sz w:val="24"/>
          <w:szCs w:val="24"/>
        </w:rPr>
        <w:t>e concorrer interesse marítimo;</w:t>
      </w:r>
    </w:p>
    <w:p w:rsidR="00D6749F" w:rsidRPr="00A978BC" w:rsidRDefault="00AB6807" w:rsidP="00606B1A">
      <w:pPr>
        <w:spacing w:after="0" w:line="360" w:lineRule="auto"/>
        <w:ind w:firstLine="708"/>
        <w:jc w:val="both"/>
        <w:rPr>
          <w:rFonts w:ascii="Garamond" w:hAnsi="Garamond"/>
          <w:sz w:val="24"/>
          <w:szCs w:val="24"/>
        </w:rPr>
      </w:pPr>
      <w:r w:rsidRPr="00606B1A">
        <w:rPr>
          <w:rFonts w:ascii="Garamond" w:hAnsi="Garamond"/>
          <w:i/>
          <w:sz w:val="24"/>
          <w:szCs w:val="24"/>
        </w:rPr>
        <w:t>r)</w:t>
      </w:r>
      <w:r>
        <w:rPr>
          <w:rFonts w:ascii="Garamond" w:hAnsi="Garamond"/>
          <w:sz w:val="24"/>
          <w:szCs w:val="24"/>
        </w:rPr>
        <w:t xml:space="preserve"> Presas;</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s)</w:t>
      </w:r>
      <w:r w:rsidRPr="00A978BC">
        <w:rPr>
          <w:rFonts w:ascii="Garamond" w:hAnsi="Garamond"/>
          <w:sz w:val="24"/>
          <w:szCs w:val="24"/>
        </w:rPr>
        <w:t xml:space="preserve"> Todas as questões em geral sobre matérias</w:t>
      </w:r>
      <w:r w:rsidR="00AB6807">
        <w:rPr>
          <w:rFonts w:ascii="Garamond" w:hAnsi="Garamond"/>
          <w:sz w:val="24"/>
          <w:szCs w:val="24"/>
        </w:rPr>
        <w:t xml:space="preserve"> de direito comercial marítimo;</w:t>
      </w:r>
    </w:p>
    <w:p w:rsidR="00D6749F" w:rsidRPr="00A978BC" w:rsidRDefault="00D6749F" w:rsidP="00606B1A">
      <w:pPr>
        <w:spacing w:after="0" w:line="360" w:lineRule="auto"/>
        <w:ind w:firstLine="708"/>
        <w:jc w:val="both"/>
        <w:rPr>
          <w:rFonts w:ascii="Garamond" w:hAnsi="Garamond"/>
          <w:sz w:val="24"/>
          <w:szCs w:val="24"/>
        </w:rPr>
      </w:pPr>
      <w:r w:rsidRPr="00606B1A">
        <w:rPr>
          <w:rFonts w:ascii="Garamond" w:hAnsi="Garamond"/>
          <w:i/>
          <w:sz w:val="24"/>
          <w:szCs w:val="24"/>
        </w:rPr>
        <w:t>t)</w:t>
      </w:r>
      <w:r w:rsidRPr="00A978BC">
        <w:rPr>
          <w:rFonts w:ascii="Garamond" w:hAnsi="Garamond"/>
          <w:sz w:val="24"/>
          <w:szCs w:val="24"/>
        </w:rPr>
        <w:t xml:space="preserve"> Recursos das decisões do capitão do porto proferidas em proces</w:t>
      </w:r>
      <w:r w:rsidR="00AB6807">
        <w:rPr>
          <w:rFonts w:ascii="Garamond" w:hAnsi="Garamond"/>
          <w:sz w:val="24"/>
          <w:szCs w:val="24"/>
        </w:rPr>
        <w:t>so de contraordenação marítima.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competência a que se refere o número anterior abrange os respetivos incidentes e apensos, be</w:t>
      </w:r>
      <w:r w:rsidR="00AB6807">
        <w:rPr>
          <w:rFonts w:ascii="Garamond" w:hAnsi="Garamond"/>
          <w:sz w:val="24"/>
          <w:szCs w:val="24"/>
        </w:rPr>
        <w:t>m como a execução das decisões.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Nas circunscrições não abrangidas pela área de competência territorial do tribunal marítimo, as competências referidas nos números anteriores são atribuídas ao respetivo tribunal de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41E23">
      <w:pPr>
        <w:spacing w:after="0" w:line="360" w:lineRule="auto"/>
        <w:jc w:val="center"/>
        <w:rPr>
          <w:rFonts w:ascii="Garamond" w:hAnsi="Garamond"/>
          <w:sz w:val="24"/>
          <w:szCs w:val="24"/>
        </w:rPr>
      </w:pPr>
      <w:r w:rsidRPr="00A978BC">
        <w:rPr>
          <w:rFonts w:ascii="Garamond" w:hAnsi="Garamond"/>
          <w:sz w:val="24"/>
          <w:szCs w:val="24"/>
        </w:rPr>
        <w:t>SUBSECÇÃO IV</w:t>
      </w:r>
    </w:p>
    <w:p w:rsidR="00D6749F" w:rsidRPr="00E41E23" w:rsidRDefault="00D6749F" w:rsidP="00E41E23">
      <w:pPr>
        <w:spacing w:after="0" w:line="360" w:lineRule="auto"/>
        <w:jc w:val="center"/>
        <w:rPr>
          <w:rFonts w:ascii="Garamond" w:hAnsi="Garamond"/>
          <w:b/>
          <w:sz w:val="24"/>
          <w:szCs w:val="24"/>
        </w:rPr>
      </w:pPr>
      <w:r w:rsidRPr="00E41E23">
        <w:rPr>
          <w:rFonts w:ascii="Garamond" w:hAnsi="Garamond"/>
          <w:b/>
          <w:sz w:val="24"/>
          <w:szCs w:val="24"/>
        </w:rPr>
        <w:t>Tribunal de execução das penas</w:t>
      </w:r>
    </w:p>
    <w:p w:rsidR="00D6749F" w:rsidRPr="00A978BC" w:rsidRDefault="00D6749F" w:rsidP="00E41E23">
      <w:pPr>
        <w:spacing w:after="0" w:line="360" w:lineRule="auto"/>
        <w:jc w:val="center"/>
        <w:rPr>
          <w:rFonts w:ascii="Garamond" w:hAnsi="Garamond"/>
          <w:sz w:val="24"/>
          <w:szCs w:val="24"/>
        </w:rPr>
      </w:pPr>
    </w:p>
    <w:p w:rsidR="00D6749F" w:rsidRPr="00A978BC" w:rsidRDefault="00D6749F" w:rsidP="00E41E23">
      <w:pPr>
        <w:spacing w:after="0" w:line="360" w:lineRule="auto"/>
        <w:jc w:val="center"/>
        <w:rPr>
          <w:rFonts w:ascii="Garamond" w:hAnsi="Garamond"/>
          <w:sz w:val="24"/>
          <w:szCs w:val="24"/>
        </w:rPr>
      </w:pPr>
      <w:r w:rsidRPr="00A978BC">
        <w:rPr>
          <w:rFonts w:ascii="Garamond" w:hAnsi="Garamond"/>
          <w:sz w:val="24"/>
          <w:szCs w:val="24"/>
        </w:rPr>
        <w:t>Artigo 114.º</w:t>
      </w:r>
    </w:p>
    <w:p w:rsidR="00D6749F" w:rsidRPr="00E41E23" w:rsidRDefault="00D6749F" w:rsidP="00E41E23">
      <w:pPr>
        <w:spacing w:after="0" w:line="360" w:lineRule="auto"/>
        <w:jc w:val="center"/>
        <w:rPr>
          <w:rFonts w:ascii="Garamond" w:hAnsi="Garamond"/>
          <w:b/>
          <w:sz w:val="24"/>
          <w:szCs w:val="24"/>
        </w:rPr>
      </w:pPr>
      <w:r w:rsidRPr="00E41E23">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Após o trânsito em julgado da sentença que determinou a aplicação de pena ou medida privativa da liberdade, compete ao tribunal de execução das penas acompanhar e fiscalizar a respetiva execução e decidir da sua modificação, substituição e extinção, sem prejuízo do </w:t>
      </w:r>
      <w:r w:rsidRPr="00A978BC">
        <w:rPr>
          <w:rFonts w:ascii="Garamond" w:hAnsi="Garamond"/>
          <w:sz w:val="24"/>
          <w:szCs w:val="24"/>
        </w:rPr>
        <w:lastRenderedPageBreak/>
        <w:t>disposto no artigo 371.º-A do Código de Processo Penal, aprovado pelo Decreto-Lei</w:t>
      </w:r>
      <w:r w:rsidR="00E41E23">
        <w:rPr>
          <w:rFonts w:ascii="Garamond" w:hAnsi="Garamond"/>
          <w:sz w:val="24"/>
          <w:szCs w:val="24"/>
        </w:rPr>
        <w:t xml:space="preserve"> n.º 78/87, de 17 de fevereiro.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Compete ainda ao tribunal de execução das penas acompanhar e fiscalizar a execução da prisão e do internamento preventivos, devendo as respetivas decisões ser comunicadas ao tribunal à ordem do qual o arg</w:t>
      </w:r>
      <w:r w:rsidR="00E41E23">
        <w:rPr>
          <w:rFonts w:ascii="Garamond" w:hAnsi="Garamond"/>
          <w:sz w:val="24"/>
          <w:szCs w:val="24"/>
        </w:rPr>
        <w:t>uido cumpre a medida de coação.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Sem prejuízo de outras disposições legais, compete ao tribunal de execução </w:t>
      </w:r>
      <w:r w:rsidR="00E41E23">
        <w:rPr>
          <w:rFonts w:ascii="Garamond" w:hAnsi="Garamond"/>
          <w:sz w:val="24"/>
          <w:szCs w:val="24"/>
        </w:rPr>
        <w:t>das penas, em razão da matéria:</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a)</w:t>
      </w:r>
      <w:r w:rsidRPr="00A978BC">
        <w:rPr>
          <w:rFonts w:ascii="Garamond" w:hAnsi="Garamond"/>
          <w:sz w:val="24"/>
          <w:szCs w:val="24"/>
        </w:rPr>
        <w:t xml:space="preserve"> Homologar os planos individuais de readaptação, bem como os planos terapêuticos e de reabilitação de inimputável e de imputável portador de anomalia psíquica internado em estabelecimento destinado a inimputáve</w:t>
      </w:r>
      <w:r w:rsidR="00E41E23">
        <w:rPr>
          <w:rFonts w:ascii="Garamond" w:hAnsi="Garamond"/>
          <w:sz w:val="24"/>
          <w:szCs w:val="24"/>
        </w:rPr>
        <w:t>is, e as respetivas alterações;</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b)</w:t>
      </w:r>
      <w:r w:rsidRPr="00A978BC">
        <w:rPr>
          <w:rFonts w:ascii="Garamond" w:hAnsi="Garamond"/>
          <w:sz w:val="24"/>
          <w:szCs w:val="24"/>
        </w:rPr>
        <w:t xml:space="preserve"> Conceder e revogar li</w:t>
      </w:r>
      <w:r w:rsidR="00E41E23">
        <w:rPr>
          <w:rFonts w:ascii="Garamond" w:hAnsi="Garamond"/>
          <w:sz w:val="24"/>
          <w:szCs w:val="24"/>
        </w:rPr>
        <w:t>cenças de saída jurisdicionais;</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c)</w:t>
      </w:r>
      <w:r w:rsidRPr="00A978BC">
        <w:rPr>
          <w:rFonts w:ascii="Garamond" w:hAnsi="Garamond"/>
          <w:sz w:val="24"/>
          <w:szCs w:val="24"/>
        </w:rPr>
        <w:t xml:space="preserve"> Conceder e revogar a liberdade condicional, a adaptação à liberdade condic</w:t>
      </w:r>
      <w:r w:rsidR="00E41E23">
        <w:rPr>
          <w:rFonts w:ascii="Garamond" w:hAnsi="Garamond"/>
          <w:sz w:val="24"/>
          <w:szCs w:val="24"/>
        </w:rPr>
        <w:t>ional e a liberdade para prova;</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d)</w:t>
      </w:r>
      <w:r w:rsidRPr="00A978BC">
        <w:rPr>
          <w:rFonts w:ascii="Garamond" w:hAnsi="Garamond"/>
          <w:sz w:val="24"/>
          <w:szCs w:val="24"/>
        </w:rPr>
        <w:t xml:space="preserve"> Homologar a decisão do diretor-geral de Reinserção e Serviços Prisionais de colocação do recluso em regime aberto no exterio</w:t>
      </w:r>
      <w:r w:rsidR="00E41E23">
        <w:rPr>
          <w:rFonts w:ascii="Garamond" w:hAnsi="Garamond"/>
          <w:sz w:val="24"/>
          <w:szCs w:val="24"/>
        </w:rPr>
        <w:t>r, antes da respetiva execução;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e)</w:t>
      </w:r>
      <w:r w:rsidRPr="00A978BC">
        <w:rPr>
          <w:rFonts w:ascii="Garamond" w:hAnsi="Garamond"/>
          <w:sz w:val="24"/>
          <w:szCs w:val="24"/>
        </w:rPr>
        <w:t xml:space="preserve"> Determinar a execução da pena acessória de expulsão, declarando extinta a pena de prisão, e determinar a execução antecipada</w:t>
      </w:r>
      <w:r w:rsidR="00E41E23">
        <w:rPr>
          <w:rFonts w:ascii="Garamond" w:hAnsi="Garamond"/>
          <w:sz w:val="24"/>
          <w:szCs w:val="24"/>
        </w:rPr>
        <w:t xml:space="preserve"> da pena acessória de expulsão;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f)</w:t>
      </w:r>
      <w:r w:rsidRPr="00A978BC">
        <w:rPr>
          <w:rFonts w:ascii="Garamond" w:hAnsi="Garamond"/>
          <w:sz w:val="24"/>
          <w:szCs w:val="24"/>
        </w:rPr>
        <w:t xml:space="preserve"> Convocar o conselho técnico sempre que o entenda necessário ou quando a lei o preveja; </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g)</w:t>
      </w:r>
      <w:r w:rsidRPr="00A978BC">
        <w:rPr>
          <w:rFonts w:ascii="Garamond" w:hAnsi="Garamond"/>
          <w:sz w:val="24"/>
          <w:szCs w:val="24"/>
        </w:rPr>
        <w:t xml:space="preserve"> Decidir processos de impugnação de de</w:t>
      </w:r>
      <w:r w:rsidR="00E41E23">
        <w:rPr>
          <w:rFonts w:ascii="Garamond" w:hAnsi="Garamond"/>
          <w:sz w:val="24"/>
          <w:szCs w:val="24"/>
        </w:rPr>
        <w:t>cisões dos serviços prisionais;</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h)</w:t>
      </w:r>
      <w:r w:rsidRPr="00A978BC">
        <w:rPr>
          <w:rFonts w:ascii="Garamond" w:hAnsi="Garamond"/>
          <w:sz w:val="24"/>
          <w:szCs w:val="24"/>
        </w:rPr>
        <w:t xml:space="preserve"> Definir o destino </w:t>
      </w:r>
      <w:r w:rsidR="00E41E23">
        <w:rPr>
          <w:rFonts w:ascii="Garamond" w:hAnsi="Garamond"/>
          <w:sz w:val="24"/>
          <w:szCs w:val="24"/>
        </w:rPr>
        <w:t>a dar à correspondência retida;</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i)</w:t>
      </w:r>
      <w:r w:rsidRPr="00A978BC">
        <w:rPr>
          <w:rFonts w:ascii="Garamond" w:hAnsi="Garamond"/>
          <w:sz w:val="24"/>
          <w:szCs w:val="24"/>
        </w:rPr>
        <w:t xml:space="preserve"> Declarar perdidos e dar destino aos objetos ou va</w:t>
      </w:r>
      <w:r w:rsidR="00E41E23">
        <w:rPr>
          <w:rFonts w:ascii="Garamond" w:hAnsi="Garamond"/>
          <w:sz w:val="24"/>
          <w:szCs w:val="24"/>
        </w:rPr>
        <w:t>lores apreendidos aos reclusos;</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j)</w:t>
      </w:r>
      <w:r w:rsidRPr="00A978BC">
        <w:rPr>
          <w:rFonts w:ascii="Garamond" w:hAnsi="Garamond"/>
          <w:sz w:val="24"/>
          <w:szCs w:val="24"/>
        </w:rPr>
        <w:t xml:space="preserve"> Decidir sobre a modificação da execução da pena de prisão, bem como da substituição ou da revogação das respetivas modalidades, relativamente a reclusos portadores de doença grave, evolutiva e irreversível ou de deficiência grave e p</w:t>
      </w:r>
      <w:r w:rsidR="00E41E23">
        <w:rPr>
          <w:rFonts w:ascii="Garamond" w:hAnsi="Garamond"/>
          <w:sz w:val="24"/>
          <w:szCs w:val="24"/>
        </w:rPr>
        <w:t>ermanente ou de idade avançada;</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k)</w:t>
      </w:r>
      <w:r w:rsidRPr="00A978BC">
        <w:rPr>
          <w:rFonts w:ascii="Garamond" w:hAnsi="Garamond"/>
          <w:sz w:val="24"/>
          <w:szCs w:val="24"/>
        </w:rPr>
        <w:t xml:space="preserve"> Ordenar o cumprimento da prisão em regime contínuo em caso de faltas de entrada no estabelecimento prisional não consideradas justificadas por parte do condenado em prisão por dias livre</w:t>
      </w:r>
      <w:r w:rsidR="00E41E23">
        <w:rPr>
          <w:rFonts w:ascii="Garamond" w:hAnsi="Garamond"/>
          <w:sz w:val="24"/>
          <w:szCs w:val="24"/>
        </w:rPr>
        <w:t>s ou em regime de semidetenção;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l)</w:t>
      </w:r>
      <w:r w:rsidRPr="00A978BC">
        <w:rPr>
          <w:rFonts w:ascii="Garamond" w:hAnsi="Garamond"/>
          <w:sz w:val="24"/>
          <w:szCs w:val="24"/>
        </w:rPr>
        <w:t xml:space="preserve"> Rever e prorrogar a medida de segurança de internamento de inimputá</w:t>
      </w:r>
      <w:r w:rsidR="00E41E23">
        <w:rPr>
          <w:rFonts w:ascii="Garamond" w:hAnsi="Garamond"/>
          <w:sz w:val="24"/>
          <w:szCs w:val="24"/>
        </w:rPr>
        <w:t>veis;</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m)</w:t>
      </w:r>
      <w:r w:rsidRPr="00A978BC">
        <w:rPr>
          <w:rFonts w:ascii="Garamond" w:hAnsi="Garamond"/>
          <w:sz w:val="24"/>
          <w:szCs w:val="24"/>
        </w:rPr>
        <w:t xml:space="preserve"> Decidir sobre a prestação de trabalho a favor da comunidade e sobre a sua revogação, nos casos de execução sucessiva de medida de segurança e d</w:t>
      </w:r>
      <w:r w:rsidR="00E41E23">
        <w:rPr>
          <w:rFonts w:ascii="Garamond" w:hAnsi="Garamond"/>
          <w:sz w:val="24"/>
          <w:szCs w:val="24"/>
        </w:rPr>
        <w:t>e pena privativas da liberdade;</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lastRenderedPageBreak/>
        <w:t>n)</w:t>
      </w:r>
      <w:r w:rsidRPr="00A978BC">
        <w:rPr>
          <w:rFonts w:ascii="Garamond" w:hAnsi="Garamond"/>
          <w:sz w:val="24"/>
          <w:szCs w:val="24"/>
        </w:rPr>
        <w:t xml:space="preserve"> Determinar o internamento ou a suspensão da execução da pena de prisão em virtude de anomalia psíquica sobrevinda ao agente durante a execução da pena de p</w:t>
      </w:r>
      <w:r w:rsidR="00E41E23">
        <w:rPr>
          <w:rFonts w:ascii="Garamond" w:hAnsi="Garamond"/>
          <w:sz w:val="24"/>
          <w:szCs w:val="24"/>
        </w:rPr>
        <w:t>risão e proceder à sua revisão;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o)</w:t>
      </w:r>
      <w:r w:rsidRPr="00A978BC">
        <w:rPr>
          <w:rFonts w:ascii="Garamond" w:hAnsi="Garamond"/>
          <w:sz w:val="24"/>
          <w:szCs w:val="24"/>
        </w:rPr>
        <w:t xml:space="preserve"> Determinar o cumprimento do resto da pena ou a continuação do internamento pelo mesmo tempo, no caso de revogação da prestação de trabalho a favor da comunidade ou da liberdade condicional de indivíduo sujeito a execução sucessiva de medida de segurança e d</w:t>
      </w:r>
      <w:r w:rsidR="00E41E23">
        <w:rPr>
          <w:rFonts w:ascii="Garamond" w:hAnsi="Garamond"/>
          <w:sz w:val="24"/>
          <w:szCs w:val="24"/>
        </w:rPr>
        <w:t>e pena privativas da liberdade;</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p)</w:t>
      </w:r>
      <w:r w:rsidRPr="00A978BC">
        <w:rPr>
          <w:rFonts w:ascii="Garamond" w:hAnsi="Garamond"/>
          <w:sz w:val="24"/>
          <w:szCs w:val="24"/>
        </w:rPr>
        <w:t xml:space="preserve"> Declarar a caducidade das alterações ao regime normal de execução da pena, em caso de simulação</w:t>
      </w:r>
      <w:r w:rsidR="00E41E23">
        <w:rPr>
          <w:rFonts w:ascii="Garamond" w:hAnsi="Garamond"/>
          <w:sz w:val="24"/>
          <w:szCs w:val="24"/>
        </w:rPr>
        <w:t xml:space="preserve"> de anomalia psíquica;</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q)</w:t>
      </w:r>
      <w:r w:rsidRPr="00A978BC">
        <w:rPr>
          <w:rFonts w:ascii="Garamond" w:hAnsi="Garamond"/>
          <w:sz w:val="24"/>
          <w:szCs w:val="24"/>
        </w:rPr>
        <w:t xml:space="preserve"> Declarar cumprida a pena de prisão efetiva que concretamente caberia ao crime cometido por condenado em pena relativamente indeterminada, tendo sido recusada ou re</w:t>
      </w:r>
      <w:r w:rsidR="00E41E23">
        <w:rPr>
          <w:rFonts w:ascii="Garamond" w:hAnsi="Garamond"/>
          <w:sz w:val="24"/>
          <w:szCs w:val="24"/>
        </w:rPr>
        <w:t>vogada a liberdade condicional;</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r)</w:t>
      </w:r>
      <w:r w:rsidRPr="00A978BC">
        <w:rPr>
          <w:rFonts w:ascii="Garamond" w:hAnsi="Garamond"/>
          <w:sz w:val="24"/>
          <w:szCs w:val="24"/>
        </w:rPr>
        <w:t xml:space="preserve"> Declarar extinta a pena de prisão efetiva, a pena relativamente indeterminada e a medid</w:t>
      </w:r>
      <w:r w:rsidR="00E41E23">
        <w:rPr>
          <w:rFonts w:ascii="Garamond" w:hAnsi="Garamond"/>
          <w:sz w:val="24"/>
          <w:szCs w:val="24"/>
        </w:rPr>
        <w:t>a de segurança de internamento;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s)</w:t>
      </w:r>
      <w:r w:rsidRPr="00A978BC">
        <w:rPr>
          <w:rFonts w:ascii="Garamond" w:hAnsi="Garamond"/>
          <w:sz w:val="24"/>
          <w:szCs w:val="24"/>
        </w:rPr>
        <w:t xml:space="preserve"> Emitir mandados de detenç</w:t>
      </w:r>
      <w:r w:rsidR="00E41E23">
        <w:rPr>
          <w:rFonts w:ascii="Garamond" w:hAnsi="Garamond"/>
          <w:sz w:val="24"/>
          <w:szCs w:val="24"/>
        </w:rPr>
        <w:t>ão, de captura e de libertação;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t)</w:t>
      </w:r>
      <w:r w:rsidRPr="00A978BC">
        <w:rPr>
          <w:rFonts w:ascii="Garamond" w:hAnsi="Garamond"/>
          <w:sz w:val="24"/>
          <w:szCs w:val="24"/>
        </w:rPr>
        <w:t xml:space="preserve"> Informar o ofendido da libertação ou da evasão do recluso, nos casos previstos nos artigos 23.º e 97.º do Código da Execução das Penas e Medidas Privativas da Liberdade, aprovado pela Lei </w:t>
      </w:r>
      <w:r w:rsidR="00E41E23">
        <w:rPr>
          <w:rFonts w:ascii="Garamond" w:hAnsi="Garamond"/>
          <w:sz w:val="24"/>
          <w:szCs w:val="24"/>
        </w:rPr>
        <w:t>n.º 115/2009, de 12 de outubro;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u)</w:t>
      </w:r>
      <w:r w:rsidRPr="00A978BC">
        <w:rPr>
          <w:rFonts w:ascii="Garamond" w:hAnsi="Garamond"/>
          <w:sz w:val="24"/>
          <w:szCs w:val="24"/>
        </w:rPr>
        <w:t xml:space="preserve"> Instruir o processo de concessão e revogação do indulto e </w:t>
      </w:r>
      <w:r w:rsidR="00E41E23">
        <w:rPr>
          <w:rFonts w:ascii="Garamond" w:hAnsi="Garamond"/>
          <w:sz w:val="24"/>
          <w:szCs w:val="24"/>
        </w:rPr>
        <w:t>proceder à respetiva aplicação;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v)</w:t>
      </w:r>
      <w:r w:rsidRPr="00A978BC">
        <w:rPr>
          <w:rFonts w:ascii="Garamond" w:hAnsi="Garamond"/>
          <w:sz w:val="24"/>
          <w:szCs w:val="24"/>
        </w:rPr>
        <w:t xml:space="preserve"> Proferir a declaração de contumácia e decretar o arresto de bens, quanto a condenado que dolosamente se tiver eximido, total ou parcialmente, à execução de pena de prisã</w:t>
      </w:r>
      <w:r w:rsidR="00E41E23">
        <w:rPr>
          <w:rFonts w:ascii="Garamond" w:hAnsi="Garamond"/>
          <w:sz w:val="24"/>
          <w:szCs w:val="24"/>
        </w:rPr>
        <w:t>o ou de medida de internamento;</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w)</w:t>
      </w:r>
      <w:r w:rsidRPr="00A978BC">
        <w:rPr>
          <w:rFonts w:ascii="Garamond" w:hAnsi="Garamond"/>
          <w:sz w:val="24"/>
          <w:szCs w:val="24"/>
        </w:rPr>
        <w:t xml:space="preserve"> Decidir sobre o cancelamento provisório de factos ou decisões inscritos no registo criminal</w:t>
      </w:r>
      <w:r w:rsidR="00E41E23">
        <w:rPr>
          <w:rFonts w:ascii="Garamond" w:hAnsi="Garamond"/>
          <w:sz w:val="24"/>
          <w:szCs w:val="24"/>
        </w:rPr>
        <w:t>;</w:t>
      </w:r>
    </w:p>
    <w:p w:rsidR="00D6749F" w:rsidRPr="00A978BC" w:rsidRDefault="00D6749F" w:rsidP="008627CD">
      <w:pPr>
        <w:spacing w:after="0" w:line="360" w:lineRule="auto"/>
        <w:ind w:firstLine="708"/>
        <w:jc w:val="both"/>
        <w:rPr>
          <w:rFonts w:ascii="Garamond" w:hAnsi="Garamond"/>
          <w:sz w:val="24"/>
          <w:szCs w:val="24"/>
        </w:rPr>
      </w:pPr>
      <w:r w:rsidRPr="008627CD">
        <w:rPr>
          <w:rFonts w:ascii="Garamond" w:hAnsi="Garamond"/>
          <w:i/>
          <w:sz w:val="24"/>
          <w:szCs w:val="24"/>
        </w:rPr>
        <w:t>x)</w:t>
      </w:r>
      <w:r w:rsidRPr="00A978BC">
        <w:rPr>
          <w:rFonts w:ascii="Garamond" w:hAnsi="Garamond"/>
          <w:sz w:val="24"/>
          <w:szCs w:val="24"/>
        </w:rPr>
        <w:t xml:space="preserve"> Julgar o recurso sobre a legalidade da transcrição nos certificados do registo criminal.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8627CD">
      <w:pPr>
        <w:spacing w:after="0" w:line="360" w:lineRule="auto"/>
        <w:jc w:val="center"/>
        <w:rPr>
          <w:rFonts w:ascii="Garamond" w:hAnsi="Garamond"/>
          <w:sz w:val="24"/>
          <w:szCs w:val="24"/>
        </w:rPr>
      </w:pPr>
      <w:r w:rsidRPr="00A978BC">
        <w:rPr>
          <w:rFonts w:ascii="Garamond" w:hAnsi="Garamond"/>
          <w:sz w:val="24"/>
          <w:szCs w:val="24"/>
        </w:rPr>
        <w:t>Artigo 115.º</w:t>
      </w:r>
    </w:p>
    <w:p w:rsidR="00D6749F" w:rsidRPr="008627CD" w:rsidRDefault="00D6749F" w:rsidP="008627CD">
      <w:pPr>
        <w:spacing w:after="0" w:line="360" w:lineRule="auto"/>
        <w:jc w:val="center"/>
        <w:rPr>
          <w:rFonts w:ascii="Garamond" w:hAnsi="Garamond"/>
          <w:b/>
          <w:sz w:val="24"/>
          <w:szCs w:val="24"/>
        </w:rPr>
      </w:pPr>
      <w:r w:rsidRPr="008627CD">
        <w:rPr>
          <w:rFonts w:ascii="Garamond" w:hAnsi="Garamond"/>
          <w:b/>
          <w:sz w:val="24"/>
          <w:szCs w:val="24"/>
        </w:rPr>
        <w:t>Extensão da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Compete ainda ao tribunal de execução das penas garantir os direitos dos reclusos, pronunciando-se sobre a legalidade das decisões dos serviços prisionais nos casos e termos previstos na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SUBSECÇÃO V</w:t>
      </w:r>
    </w:p>
    <w:p w:rsidR="00D6749F" w:rsidRPr="005A7B9E" w:rsidRDefault="00D6749F" w:rsidP="005A7B9E">
      <w:pPr>
        <w:spacing w:after="0" w:line="360" w:lineRule="auto"/>
        <w:jc w:val="center"/>
        <w:rPr>
          <w:rFonts w:ascii="Garamond" w:hAnsi="Garamond"/>
          <w:b/>
          <w:sz w:val="24"/>
          <w:szCs w:val="24"/>
        </w:rPr>
      </w:pPr>
      <w:r w:rsidRPr="005A7B9E">
        <w:rPr>
          <w:rFonts w:ascii="Garamond" w:hAnsi="Garamond"/>
          <w:b/>
          <w:sz w:val="24"/>
          <w:szCs w:val="24"/>
        </w:rPr>
        <w:t>Tribunal central de instrução criminal</w:t>
      </w:r>
    </w:p>
    <w:p w:rsidR="00D6749F" w:rsidRPr="00A978BC" w:rsidRDefault="00D6749F" w:rsidP="005A7B9E">
      <w:pPr>
        <w:spacing w:after="0" w:line="360" w:lineRule="auto"/>
        <w:jc w:val="center"/>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Artigo 116.º</w:t>
      </w:r>
    </w:p>
    <w:p w:rsidR="00D6749F" w:rsidRPr="005A7B9E" w:rsidRDefault="00D6749F" w:rsidP="005A7B9E">
      <w:pPr>
        <w:spacing w:after="0" w:line="360" w:lineRule="auto"/>
        <w:jc w:val="center"/>
        <w:rPr>
          <w:rFonts w:ascii="Garamond" w:hAnsi="Garamond"/>
          <w:b/>
          <w:sz w:val="24"/>
          <w:szCs w:val="24"/>
        </w:rPr>
      </w:pPr>
      <w:r w:rsidRPr="005A7B9E">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tribunal central de instrução criminal tem competência definida nos termos do n.º 1 do artigo 120.º.</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SECÇÃO VI</w:t>
      </w:r>
    </w:p>
    <w:p w:rsidR="00D6749F" w:rsidRPr="005A7B9E" w:rsidRDefault="00A7488E" w:rsidP="005A7B9E">
      <w:pPr>
        <w:spacing w:after="0" w:line="360" w:lineRule="auto"/>
        <w:jc w:val="center"/>
        <w:rPr>
          <w:rFonts w:ascii="Garamond" w:hAnsi="Garamond"/>
          <w:b/>
          <w:sz w:val="24"/>
          <w:szCs w:val="24"/>
        </w:rPr>
      </w:pPr>
      <w:r w:rsidRPr="005A7B9E">
        <w:rPr>
          <w:rFonts w:ascii="Garamond" w:hAnsi="Garamond"/>
          <w:b/>
          <w:sz w:val="24"/>
          <w:szCs w:val="24"/>
        </w:rPr>
        <w:t>Juízos centrais</w:t>
      </w:r>
    </w:p>
    <w:p w:rsidR="005A7B9E" w:rsidRDefault="005A7B9E" w:rsidP="005A7B9E">
      <w:pPr>
        <w:spacing w:after="0" w:line="360" w:lineRule="auto"/>
        <w:jc w:val="center"/>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SUBSECÇÃO I</w:t>
      </w:r>
    </w:p>
    <w:p w:rsidR="00D6749F" w:rsidRPr="005A7B9E" w:rsidRDefault="00A7488E" w:rsidP="005A7B9E">
      <w:pPr>
        <w:spacing w:after="0" w:line="360" w:lineRule="auto"/>
        <w:jc w:val="center"/>
        <w:rPr>
          <w:rFonts w:ascii="Garamond" w:hAnsi="Garamond"/>
          <w:b/>
          <w:sz w:val="24"/>
          <w:szCs w:val="24"/>
        </w:rPr>
      </w:pPr>
      <w:r w:rsidRPr="005A7B9E">
        <w:rPr>
          <w:rFonts w:ascii="Garamond" w:hAnsi="Garamond"/>
          <w:b/>
          <w:sz w:val="24"/>
          <w:szCs w:val="24"/>
        </w:rPr>
        <w:t>Juízos cíveis</w:t>
      </w:r>
    </w:p>
    <w:p w:rsidR="00D6749F" w:rsidRPr="00A978BC" w:rsidRDefault="00D6749F" w:rsidP="005A7B9E">
      <w:pPr>
        <w:spacing w:after="0" w:line="360" w:lineRule="auto"/>
        <w:jc w:val="center"/>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Artigo 117.º</w:t>
      </w:r>
    </w:p>
    <w:p w:rsidR="00D6749F" w:rsidRPr="005A7B9E" w:rsidRDefault="00D6749F" w:rsidP="005A7B9E">
      <w:pPr>
        <w:spacing w:after="0" w:line="360" w:lineRule="auto"/>
        <w:jc w:val="center"/>
        <w:rPr>
          <w:rFonts w:ascii="Garamond" w:hAnsi="Garamond"/>
          <w:b/>
          <w:sz w:val="24"/>
          <w:szCs w:val="24"/>
        </w:rPr>
      </w:pPr>
      <w:r w:rsidRPr="005A7B9E">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4A0D65" w:rsidRPr="00A978BC">
        <w:rPr>
          <w:rFonts w:ascii="Garamond" w:hAnsi="Garamond"/>
          <w:sz w:val="24"/>
          <w:szCs w:val="24"/>
        </w:rPr>
        <w:t>Compete aos juízos centrais cíveis:</w:t>
      </w:r>
    </w:p>
    <w:p w:rsidR="00D6749F" w:rsidRPr="00A978BC" w:rsidRDefault="00D6749F" w:rsidP="005A7B9E">
      <w:pPr>
        <w:spacing w:after="0" w:line="360" w:lineRule="auto"/>
        <w:ind w:firstLine="708"/>
        <w:jc w:val="both"/>
        <w:rPr>
          <w:rFonts w:ascii="Garamond" w:hAnsi="Garamond"/>
          <w:sz w:val="24"/>
          <w:szCs w:val="24"/>
        </w:rPr>
      </w:pPr>
      <w:r w:rsidRPr="005A7B9E">
        <w:rPr>
          <w:rFonts w:ascii="Garamond" w:hAnsi="Garamond"/>
          <w:i/>
          <w:sz w:val="24"/>
          <w:szCs w:val="24"/>
        </w:rPr>
        <w:t>a)</w:t>
      </w:r>
      <w:r w:rsidRPr="00A978BC">
        <w:rPr>
          <w:rFonts w:ascii="Garamond" w:hAnsi="Garamond"/>
          <w:sz w:val="24"/>
          <w:szCs w:val="24"/>
        </w:rPr>
        <w:t xml:space="preserve"> A preparação e julgamento das ações declarativas cíveis de processo comum de </w:t>
      </w:r>
      <w:r w:rsidR="005A7B9E">
        <w:rPr>
          <w:rFonts w:ascii="Garamond" w:hAnsi="Garamond"/>
          <w:sz w:val="24"/>
          <w:szCs w:val="24"/>
        </w:rPr>
        <w:t>valor superior a € 50 000;</w:t>
      </w:r>
    </w:p>
    <w:p w:rsidR="00D6749F" w:rsidRPr="00A978BC" w:rsidRDefault="00D6749F" w:rsidP="005A7B9E">
      <w:pPr>
        <w:spacing w:after="0" w:line="360" w:lineRule="auto"/>
        <w:ind w:firstLine="708"/>
        <w:jc w:val="both"/>
        <w:rPr>
          <w:rFonts w:ascii="Garamond" w:hAnsi="Garamond"/>
          <w:sz w:val="24"/>
          <w:szCs w:val="24"/>
        </w:rPr>
      </w:pPr>
      <w:r w:rsidRPr="005A7B9E">
        <w:rPr>
          <w:rFonts w:ascii="Garamond" w:hAnsi="Garamond"/>
          <w:i/>
          <w:sz w:val="24"/>
          <w:szCs w:val="24"/>
        </w:rPr>
        <w:t>b)</w:t>
      </w:r>
      <w:r w:rsidRPr="00A978BC">
        <w:rPr>
          <w:rFonts w:ascii="Garamond" w:hAnsi="Garamond"/>
          <w:sz w:val="24"/>
          <w:szCs w:val="24"/>
        </w:rPr>
        <w:t xml:space="preserve"> </w:t>
      </w:r>
      <w:r w:rsidR="004A0D65" w:rsidRPr="00A978BC">
        <w:rPr>
          <w:rFonts w:ascii="Garamond" w:hAnsi="Garamond"/>
          <w:sz w:val="24"/>
          <w:szCs w:val="24"/>
        </w:rPr>
        <w:t xml:space="preserve">Exercer, no âmbito das ações executivas de natureza cível de valor superior a </w:t>
      </w:r>
      <w:r w:rsidR="005A7B9E">
        <w:rPr>
          <w:rFonts w:ascii="Garamond" w:hAnsi="Garamond"/>
          <w:sz w:val="24"/>
          <w:szCs w:val="24"/>
        </w:rPr>
        <w:t>€</w:t>
      </w:r>
      <w:r w:rsidR="004A0D65" w:rsidRPr="00A978BC">
        <w:rPr>
          <w:rFonts w:ascii="Garamond" w:hAnsi="Garamond"/>
          <w:sz w:val="24"/>
          <w:szCs w:val="24"/>
        </w:rPr>
        <w:t xml:space="preserve"> 50 000, as competências previstas no Código do Processo Civil, em circunscrições não abrangidas pela competência de juízo ou tribunal;</w:t>
      </w:r>
    </w:p>
    <w:p w:rsidR="00D6749F" w:rsidRPr="00A978BC" w:rsidRDefault="00D6749F" w:rsidP="005A7B9E">
      <w:pPr>
        <w:spacing w:after="0" w:line="360" w:lineRule="auto"/>
        <w:ind w:firstLine="708"/>
        <w:jc w:val="both"/>
        <w:rPr>
          <w:rFonts w:ascii="Garamond" w:hAnsi="Garamond"/>
          <w:sz w:val="24"/>
          <w:szCs w:val="24"/>
        </w:rPr>
      </w:pPr>
      <w:r w:rsidRPr="005A7B9E">
        <w:rPr>
          <w:rFonts w:ascii="Garamond" w:hAnsi="Garamond"/>
          <w:i/>
          <w:sz w:val="24"/>
          <w:szCs w:val="24"/>
        </w:rPr>
        <w:t>c)</w:t>
      </w:r>
      <w:r w:rsidRPr="00A978BC">
        <w:rPr>
          <w:rFonts w:ascii="Garamond" w:hAnsi="Garamond"/>
          <w:sz w:val="24"/>
          <w:szCs w:val="24"/>
        </w:rPr>
        <w:t xml:space="preserve"> Preparar e julgar os procedimentos cautelares a que corresp</w:t>
      </w:r>
      <w:r w:rsidR="005A7B9E">
        <w:rPr>
          <w:rFonts w:ascii="Garamond" w:hAnsi="Garamond"/>
          <w:sz w:val="24"/>
          <w:szCs w:val="24"/>
        </w:rPr>
        <w:t>ondam ações da sua competência;</w:t>
      </w:r>
    </w:p>
    <w:p w:rsidR="00D6749F" w:rsidRPr="00A978BC" w:rsidRDefault="00D6749F" w:rsidP="005A7B9E">
      <w:pPr>
        <w:spacing w:after="0" w:line="360" w:lineRule="auto"/>
        <w:ind w:firstLine="708"/>
        <w:jc w:val="both"/>
        <w:rPr>
          <w:rFonts w:ascii="Garamond" w:hAnsi="Garamond"/>
          <w:sz w:val="24"/>
          <w:szCs w:val="24"/>
        </w:rPr>
      </w:pPr>
      <w:r w:rsidRPr="005A7B9E">
        <w:rPr>
          <w:rFonts w:ascii="Garamond" w:hAnsi="Garamond"/>
          <w:i/>
          <w:sz w:val="24"/>
          <w:szCs w:val="24"/>
        </w:rPr>
        <w:t>d)</w:t>
      </w:r>
      <w:r w:rsidRPr="00A978BC">
        <w:rPr>
          <w:rFonts w:ascii="Garamond" w:hAnsi="Garamond"/>
          <w:sz w:val="24"/>
          <w:szCs w:val="24"/>
        </w:rPr>
        <w:t xml:space="preserve"> Exercer as demais c</w:t>
      </w:r>
      <w:r w:rsidR="005A7B9E">
        <w:rPr>
          <w:rFonts w:ascii="Garamond" w:hAnsi="Garamond"/>
          <w:sz w:val="24"/>
          <w:szCs w:val="24"/>
        </w:rPr>
        <w:t>ompetências conferidas por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4A0D65" w:rsidRPr="00A978BC">
        <w:rPr>
          <w:rFonts w:ascii="Garamond" w:hAnsi="Garamond"/>
          <w:sz w:val="24"/>
          <w:szCs w:val="24"/>
        </w:rPr>
        <w:t>Nas comarcas onde não haja juízo de comércio, o disposto no número anterior é extensivo às ações que caibam a esses juízos.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4A0D65" w:rsidRPr="00A978BC">
        <w:rPr>
          <w:rFonts w:ascii="Garamond" w:hAnsi="Garamond"/>
          <w:sz w:val="24"/>
          <w:szCs w:val="24"/>
        </w:rPr>
        <w:t>São remetidos aos juízos centrais cíveis os processos pendentes em que se verifique alteração do valor suscetível de determinar a sua competência.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SUBSECÇÃO II</w:t>
      </w:r>
    </w:p>
    <w:p w:rsidR="00D6749F" w:rsidRPr="005A7B9E" w:rsidRDefault="00A7488E" w:rsidP="005A7B9E">
      <w:pPr>
        <w:spacing w:after="0" w:line="360" w:lineRule="auto"/>
        <w:jc w:val="center"/>
        <w:rPr>
          <w:rFonts w:ascii="Garamond" w:hAnsi="Garamond"/>
          <w:b/>
          <w:sz w:val="24"/>
          <w:szCs w:val="24"/>
        </w:rPr>
      </w:pPr>
      <w:r w:rsidRPr="005A7B9E">
        <w:rPr>
          <w:rFonts w:ascii="Garamond" w:hAnsi="Garamond"/>
          <w:b/>
          <w:sz w:val="24"/>
          <w:szCs w:val="24"/>
        </w:rPr>
        <w:lastRenderedPageBreak/>
        <w:t>Juízos criminais</w:t>
      </w:r>
    </w:p>
    <w:p w:rsidR="00D6749F" w:rsidRPr="00A978BC" w:rsidRDefault="00D6749F" w:rsidP="005A7B9E">
      <w:pPr>
        <w:spacing w:after="0" w:line="360" w:lineRule="auto"/>
        <w:jc w:val="center"/>
        <w:rPr>
          <w:rFonts w:ascii="Garamond" w:hAnsi="Garamond"/>
          <w:sz w:val="24"/>
          <w:szCs w:val="24"/>
        </w:rPr>
      </w:pPr>
    </w:p>
    <w:p w:rsidR="00D6749F" w:rsidRPr="00A978BC" w:rsidRDefault="00D6749F" w:rsidP="005A7B9E">
      <w:pPr>
        <w:spacing w:after="0" w:line="360" w:lineRule="auto"/>
        <w:jc w:val="center"/>
        <w:rPr>
          <w:rFonts w:ascii="Garamond" w:hAnsi="Garamond"/>
          <w:sz w:val="24"/>
          <w:szCs w:val="24"/>
        </w:rPr>
      </w:pPr>
      <w:r w:rsidRPr="00A978BC">
        <w:rPr>
          <w:rFonts w:ascii="Garamond" w:hAnsi="Garamond"/>
          <w:sz w:val="24"/>
          <w:szCs w:val="24"/>
        </w:rPr>
        <w:t>Artigo 118.º</w:t>
      </w:r>
    </w:p>
    <w:p w:rsidR="00D6749F" w:rsidRPr="005A7B9E" w:rsidRDefault="00D6749F" w:rsidP="005A7B9E">
      <w:pPr>
        <w:spacing w:after="0" w:line="360" w:lineRule="auto"/>
        <w:jc w:val="center"/>
        <w:rPr>
          <w:rFonts w:ascii="Garamond" w:hAnsi="Garamond"/>
          <w:b/>
          <w:sz w:val="24"/>
          <w:szCs w:val="24"/>
        </w:rPr>
      </w:pPr>
      <w:r w:rsidRPr="005A7B9E">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322D72" w:rsidRPr="00A978BC">
        <w:rPr>
          <w:rFonts w:ascii="Garamond" w:hAnsi="Garamond"/>
          <w:sz w:val="24"/>
          <w:szCs w:val="24"/>
        </w:rPr>
        <w:t>Compete aos juízos centrais criminais proferir despachos nos termos dos artigos 311.º a 313.º do Código do Processo Penal, aprovado pelo Decreto-Lei n.º 78/87, de 17 de fevereiro, e proceder ao julgamento e aos termos subsequentes nos processos de natureza criminal da competência do tribunal coletivo ou do júri.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322D72" w:rsidRPr="00A978BC">
        <w:rPr>
          <w:rFonts w:ascii="Garamond" w:hAnsi="Garamond"/>
          <w:sz w:val="24"/>
          <w:szCs w:val="24"/>
        </w:rPr>
        <w:t>Os juízos centrais criminais de Lisboa e do Porto têm competência para o julgamento de crimes estritamente militares, nos termos do Código de Justiça Militar.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333921">
      <w:pPr>
        <w:spacing w:after="0" w:line="360" w:lineRule="auto"/>
        <w:jc w:val="center"/>
        <w:rPr>
          <w:rFonts w:ascii="Garamond" w:hAnsi="Garamond"/>
          <w:sz w:val="24"/>
          <w:szCs w:val="24"/>
        </w:rPr>
      </w:pPr>
      <w:r w:rsidRPr="00A978BC">
        <w:rPr>
          <w:rFonts w:ascii="Garamond" w:hAnsi="Garamond"/>
          <w:sz w:val="24"/>
          <w:szCs w:val="24"/>
        </w:rPr>
        <w:t>SUBSECÇÃO III</w:t>
      </w:r>
    </w:p>
    <w:p w:rsidR="00D6749F" w:rsidRPr="00333921" w:rsidRDefault="00A7488E" w:rsidP="00333921">
      <w:pPr>
        <w:spacing w:after="0" w:line="360" w:lineRule="auto"/>
        <w:jc w:val="center"/>
        <w:rPr>
          <w:rFonts w:ascii="Garamond" w:hAnsi="Garamond"/>
          <w:b/>
          <w:sz w:val="24"/>
          <w:szCs w:val="24"/>
        </w:rPr>
      </w:pPr>
      <w:r w:rsidRPr="00333921">
        <w:rPr>
          <w:rFonts w:ascii="Garamond" w:hAnsi="Garamond"/>
          <w:b/>
          <w:sz w:val="24"/>
          <w:szCs w:val="24"/>
        </w:rPr>
        <w:t>Juízos de instrução criminal</w:t>
      </w:r>
    </w:p>
    <w:p w:rsidR="00D6749F" w:rsidRPr="00A978BC" w:rsidRDefault="00D6749F" w:rsidP="00333921">
      <w:pPr>
        <w:spacing w:after="0" w:line="360" w:lineRule="auto"/>
        <w:jc w:val="center"/>
        <w:rPr>
          <w:rFonts w:ascii="Garamond" w:hAnsi="Garamond"/>
          <w:sz w:val="24"/>
          <w:szCs w:val="24"/>
        </w:rPr>
      </w:pPr>
    </w:p>
    <w:p w:rsidR="00D6749F" w:rsidRPr="00A978BC" w:rsidRDefault="00D6749F" w:rsidP="00333921">
      <w:pPr>
        <w:spacing w:after="0" w:line="360" w:lineRule="auto"/>
        <w:jc w:val="center"/>
        <w:rPr>
          <w:rFonts w:ascii="Garamond" w:hAnsi="Garamond"/>
          <w:sz w:val="24"/>
          <w:szCs w:val="24"/>
        </w:rPr>
      </w:pPr>
      <w:r w:rsidRPr="00A978BC">
        <w:rPr>
          <w:rFonts w:ascii="Garamond" w:hAnsi="Garamond"/>
          <w:sz w:val="24"/>
          <w:szCs w:val="24"/>
        </w:rPr>
        <w:t>Artigo 119.º</w:t>
      </w:r>
    </w:p>
    <w:p w:rsidR="00D6749F" w:rsidRPr="00333921" w:rsidRDefault="00D6749F" w:rsidP="00333921">
      <w:pPr>
        <w:spacing w:after="0" w:line="360" w:lineRule="auto"/>
        <w:jc w:val="center"/>
        <w:rPr>
          <w:rFonts w:ascii="Garamond" w:hAnsi="Garamond"/>
          <w:b/>
          <w:sz w:val="24"/>
          <w:szCs w:val="24"/>
        </w:rPr>
      </w:pPr>
      <w:r w:rsidRPr="00333921">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7D3502" w:rsidRPr="00A978BC">
        <w:rPr>
          <w:rFonts w:ascii="Garamond" w:hAnsi="Garamond"/>
          <w:sz w:val="24"/>
          <w:szCs w:val="24"/>
        </w:rPr>
        <w:t>Compete aos juízos de instrução criminal proceder à instrução criminal, decidir quanto à pronúncia e exercer as funções jurisdicionais relativas ao inquérito, salvo nas situações, previstas na lei, em que as funções jurisdicionais relativas ao inquérito podem ser exercidas pelos juízos locais criminais ou pelos juízos de competência genérica.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Quando o interesse ou a urgência da investigação o justifique, os juízes em exercício de funções de instrução criminal podem intervir, em processos que lhes estejam afetos, fora da sua área territorial de competência.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333921">
      <w:pPr>
        <w:spacing w:after="0" w:line="360" w:lineRule="auto"/>
        <w:jc w:val="center"/>
        <w:rPr>
          <w:rFonts w:ascii="Garamond" w:hAnsi="Garamond"/>
          <w:sz w:val="24"/>
          <w:szCs w:val="24"/>
        </w:rPr>
      </w:pPr>
      <w:r w:rsidRPr="00A978BC">
        <w:rPr>
          <w:rFonts w:ascii="Garamond" w:hAnsi="Garamond"/>
          <w:sz w:val="24"/>
          <w:szCs w:val="24"/>
        </w:rPr>
        <w:t>Artigo 120.º</w:t>
      </w:r>
    </w:p>
    <w:p w:rsidR="00D6749F" w:rsidRPr="00333921" w:rsidRDefault="00D6749F" w:rsidP="00333921">
      <w:pPr>
        <w:spacing w:after="0" w:line="360" w:lineRule="auto"/>
        <w:jc w:val="center"/>
        <w:rPr>
          <w:rFonts w:ascii="Garamond" w:hAnsi="Garamond"/>
          <w:b/>
          <w:sz w:val="24"/>
          <w:szCs w:val="24"/>
        </w:rPr>
      </w:pPr>
      <w:r w:rsidRPr="00333921">
        <w:rPr>
          <w:rFonts w:ascii="Garamond" w:hAnsi="Garamond"/>
          <w:b/>
          <w:sz w:val="24"/>
          <w:szCs w:val="24"/>
        </w:rPr>
        <w:t>Casos especiais de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A competência a que se refere o n.º 1 do artigo anterior, quando a atividade criminosa ocorrer em comarcas pertencentes a diferentes tribunais da Relação, cabe a um tribunal central de instrução criminal, quanto aos seguintes crimes: </w:t>
      </w:r>
    </w:p>
    <w:p w:rsidR="00D6749F" w:rsidRPr="00A978BC" w:rsidRDefault="00333921" w:rsidP="00333921">
      <w:pPr>
        <w:spacing w:after="0" w:line="360" w:lineRule="auto"/>
        <w:ind w:firstLine="708"/>
        <w:jc w:val="both"/>
        <w:rPr>
          <w:rFonts w:ascii="Garamond" w:hAnsi="Garamond"/>
          <w:sz w:val="24"/>
          <w:szCs w:val="24"/>
        </w:rPr>
      </w:pPr>
      <w:r w:rsidRPr="00333921">
        <w:rPr>
          <w:rFonts w:ascii="Garamond" w:hAnsi="Garamond"/>
          <w:i/>
          <w:sz w:val="24"/>
          <w:szCs w:val="24"/>
        </w:rPr>
        <w:t>a)</w:t>
      </w:r>
      <w:r>
        <w:rPr>
          <w:rFonts w:ascii="Garamond" w:hAnsi="Garamond"/>
          <w:sz w:val="24"/>
          <w:szCs w:val="24"/>
        </w:rPr>
        <w:t xml:space="preserve"> Contra a paz e a humanidade;</w:t>
      </w:r>
    </w:p>
    <w:p w:rsidR="00D6749F" w:rsidRPr="00A978BC" w:rsidRDefault="00D6749F" w:rsidP="00333921">
      <w:pPr>
        <w:spacing w:after="0" w:line="360" w:lineRule="auto"/>
        <w:ind w:firstLine="708"/>
        <w:jc w:val="both"/>
        <w:rPr>
          <w:rFonts w:ascii="Garamond" w:hAnsi="Garamond"/>
          <w:sz w:val="24"/>
          <w:szCs w:val="24"/>
        </w:rPr>
      </w:pPr>
      <w:r w:rsidRPr="00333921">
        <w:rPr>
          <w:rFonts w:ascii="Garamond" w:hAnsi="Garamond"/>
          <w:i/>
          <w:sz w:val="24"/>
          <w:szCs w:val="24"/>
        </w:rPr>
        <w:t>b)</w:t>
      </w:r>
      <w:r w:rsidRPr="00A978BC">
        <w:rPr>
          <w:rFonts w:ascii="Garamond" w:hAnsi="Garamond"/>
          <w:sz w:val="24"/>
          <w:szCs w:val="24"/>
        </w:rPr>
        <w:t xml:space="preserve"> Organ</w:t>
      </w:r>
      <w:r w:rsidR="00333921">
        <w:rPr>
          <w:rFonts w:ascii="Garamond" w:hAnsi="Garamond"/>
          <w:sz w:val="24"/>
          <w:szCs w:val="24"/>
        </w:rPr>
        <w:t>ização terrorista e terrorismo;</w:t>
      </w:r>
    </w:p>
    <w:p w:rsidR="00D6749F" w:rsidRPr="00A978BC" w:rsidRDefault="00D6749F" w:rsidP="00333921">
      <w:pPr>
        <w:spacing w:after="0" w:line="360" w:lineRule="auto"/>
        <w:ind w:firstLine="708"/>
        <w:jc w:val="both"/>
        <w:rPr>
          <w:rFonts w:ascii="Garamond" w:hAnsi="Garamond"/>
          <w:sz w:val="24"/>
          <w:szCs w:val="24"/>
        </w:rPr>
      </w:pPr>
      <w:r w:rsidRPr="00333921">
        <w:rPr>
          <w:rFonts w:ascii="Garamond" w:hAnsi="Garamond"/>
          <w:i/>
          <w:sz w:val="24"/>
          <w:szCs w:val="24"/>
        </w:rPr>
        <w:t>c)</w:t>
      </w:r>
      <w:r w:rsidRPr="00A978BC">
        <w:rPr>
          <w:rFonts w:ascii="Garamond" w:hAnsi="Garamond"/>
          <w:sz w:val="24"/>
          <w:szCs w:val="24"/>
        </w:rPr>
        <w:t xml:space="preserve"> Contra a segurança do Estado, com</w:t>
      </w:r>
      <w:r w:rsidR="00333921">
        <w:rPr>
          <w:rFonts w:ascii="Garamond" w:hAnsi="Garamond"/>
          <w:sz w:val="24"/>
          <w:szCs w:val="24"/>
        </w:rPr>
        <w:t xml:space="preserve"> exceção dos crimes eleitorais;</w:t>
      </w:r>
    </w:p>
    <w:p w:rsidR="00D6749F" w:rsidRPr="00A978BC" w:rsidRDefault="00D6749F" w:rsidP="00333921">
      <w:pPr>
        <w:spacing w:after="0" w:line="360" w:lineRule="auto"/>
        <w:ind w:firstLine="708"/>
        <w:jc w:val="both"/>
        <w:rPr>
          <w:rFonts w:ascii="Garamond" w:hAnsi="Garamond"/>
          <w:sz w:val="24"/>
          <w:szCs w:val="24"/>
        </w:rPr>
      </w:pPr>
      <w:r w:rsidRPr="00333921">
        <w:rPr>
          <w:rFonts w:ascii="Garamond" w:hAnsi="Garamond"/>
          <w:i/>
          <w:sz w:val="24"/>
          <w:szCs w:val="24"/>
        </w:rPr>
        <w:lastRenderedPageBreak/>
        <w:t>d)</w:t>
      </w:r>
      <w:r w:rsidRPr="00A978BC">
        <w:rPr>
          <w:rFonts w:ascii="Garamond" w:hAnsi="Garamond"/>
          <w:sz w:val="24"/>
          <w:szCs w:val="24"/>
        </w:rPr>
        <w:t xml:space="preserve"> Tráfico de estupefacientes, substâncias psicotrópicas e precursores, salvo tratando-se de situações de distribuição direta ao consumidor, e assoc</w:t>
      </w:r>
      <w:r w:rsidR="00333921">
        <w:rPr>
          <w:rFonts w:ascii="Garamond" w:hAnsi="Garamond"/>
          <w:sz w:val="24"/>
          <w:szCs w:val="24"/>
        </w:rPr>
        <w:t>iação criminosa para o tráfico;</w:t>
      </w:r>
    </w:p>
    <w:p w:rsidR="00D6749F" w:rsidRPr="00A978BC" w:rsidRDefault="00333921" w:rsidP="00333921">
      <w:pPr>
        <w:spacing w:after="0" w:line="360" w:lineRule="auto"/>
        <w:ind w:firstLine="708"/>
        <w:jc w:val="both"/>
        <w:rPr>
          <w:rFonts w:ascii="Garamond" w:hAnsi="Garamond"/>
          <w:sz w:val="24"/>
          <w:szCs w:val="24"/>
        </w:rPr>
      </w:pPr>
      <w:r w:rsidRPr="00333921">
        <w:rPr>
          <w:rFonts w:ascii="Garamond" w:hAnsi="Garamond"/>
          <w:i/>
          <w:sz w:val="24"/>
          <w:szCs w:val="24"/>
        </w:rPr>
        <w:t>e)</w:t>
      </w:r>
      <w:r>
        <w:rPr>
          <w:rFonts w:ascii="Garamond" w:hAnsi="Garamond"/>
          <w:sz w:val="24"/>
          <w:szCs w:val="24"/>
        </w:rPr>
        <w:t xml:space="preserve"> Branqueamento de capitais;</w:t>
      </w:r>
    </w:p>
    <w:p w:rsidR="00D6749F" w:rsidRPr="00A978BC" w:rsidRDefault="00D6749F" w:rsidP="00333921">
      <w:pPr>
        <w:spacing w:after="0" w:line="360" w:lineRule="auto"/>
        <w:ind w:firstLine="708"/>
        <w:jc w:val="both"/>
        <w:rPr>
          <w:rFonts w:ascii="Garamond" w:hAnsi="Garamond"/>
          <w:sz w:val="24"/>
          <w:szCs w:val="24"/>
        </w:rPr>
      </w:pPr>
      <w:r w:rsidRPr="00333921">
        <w:rPr>
          <w:rFonts w:ascii="Garamond" w:hAnsi="Garamond"/>
          <w:i/>
          <w:sz w:val="24"/>
          <w:szCs w:val="24"/>
        </w:rPr>
        <w:t>f)</w:t>
      </w:r>
      <w:r w:rsidRPr="00A978BC">
        <w:rPr>
          <w:rFonts w:ascii="Garamond" w:hAnsi="Garamond"/>
          <w:sz w:val="24"/>
          <w:szCs w:val="24"/>
        </w:rPr>
        <w:t xml:space="preserve"> Corrupção, peculato e par</w:t>
      </w:r>
      <w:r w:rsidR="00333921">
        <w:rPr>
          <w:rFonts w:ascii="Garamond" w:hAnsi="Garamond"/>
          <w:sz w:val="24"/>
          <w:szCs w:val="24"/>
        </w:rPr>
        <w:t>ticipação económica em negócio;</w:t>
      </w:r>
    </w:p>
    <w:p w:rsidR="00D6749F" w:rsidRPr="00A978BC" w:rsidRDefault="00333921" w:rsidP="00333921">
      <w:pPr>
        <w:spacing w:after="0" w:line="360" w:lineRule="auto"/>
        <w:ind w:firstLine="708"/>
        <w:jc w:val="both"/>
        <w:rPr>
          <w:rFonts w:ascii="Garamond" w:hAnsi="Garamond"/>
          <w:sz w:val="24"/>
          <w:szCs w:val="24"/>
        </w:rPr>
      </w:pPr>
      <w:r w:rsidRPr="00333921">
        <w:rPr>
          <w:rFonts w:ascii="Garamond" w:hAnsi="Garamond"/>
          <w:i/>
          <w:sz w:val="24"/>
          <w:szCs w:val="24"/>
        </w:rPr>
        <w:t>g)</w:t>
      </w:r>
      <w:r>
        <w:rPr>
          <w:rFonts w:ascii="Garamond" w:hAnsi="Garamond"/>
          <w:sz w:val="24"/>
          <w:szCs w:val="24"/>
        </w:rPr>
        <w:t xml:space="preserve"> Insolvência dolosa;</w:t>
      </w:r>
    </w:p>
    <w:p w:rsidR="00D6749F" w:rsidRPr="00A978BC" w:rsidRDefault="00D6749F" w:rsidP="00B91F90">
      <w:pPr>
        <w:spacing w:after="0" w:line="360" w:lineRule="auto"/>
        <w:ind w:firstLine="708"/>
        <w:jc w:val="both"/>
        <w:rPr>
          <w:rFonts w:ascii="Garamond" w:hAnsi="Garamond"/>
          <w:sz w:val="24"/>
          <w:szCs w:val="24"/>
        </w:rPr>
      </w:pPr>
      <w:r w:rsidRPr="00B91F90">
        <w:rPr>
          <w:rFonts w:ascii="Garamond" w:hAnsi="Garamond"/>
          <w:i/>
          <w:sz w:val="24"/>
          <w:szCs w:val="24"/>
        </w:rPr>
        <w:t>h)</w:t>
      </w:r>
      <w:r w:rsidRPr="00A978BC">
        <w:rPr>
          <w:rFonts w:ascii="Garamond" w:hAnsi="Garamond"/>
          <w:sz w:val="24"/>
          <w:szCs w:val="24"/>
        </w:rPr>
        <w:t xml:space="preserve"> Administração danosa em unida</w:t>
      </w:r>
      <w:r w:rsidR="00333921">
        <w:rPr>
          <w:rFonts w:ascii="Garamond" w:hAnsi="Garamond"/>
          <w:sz w:val="24"/>
          <w:szCs w:val="24"/>
        </w:rPr>
        <w:t>de económica do sector público;</w:t>
      </w:r>
    </w:p>
    <w:p w:rsidR="00D6749F" w:rsidRPr="00A978BC" w:rsidRDefault="00D6749F" w:rsidP="00B91F90">
      <w:pPr>
        <w:spacing w:after="0" w:line="360" w:lineRule="auto"/>
        <w:ind w:firstLine="708"/>
        <w:jc w:val="both"/>
        <w:rPr>
          <w:rFonts w:ascii="Garamond" w:hAnsi="Garamond"/>
          <w:sz w:val="24"/>
          <w:szCs w:val="24"/>
        </w:rPr>
      </w:pPr>
      <w:r w:rsidRPr="00B91F90">
        <w:rPr>
          <w:rFonts w:ascii="Garamond" w:hAnsi="Garamond"/>
          <w:i/>
          <w:sz w:val="24"/>
          <w:szCs w:val="24"/>
        </w:rPr>
        <w:t>i)</w:t>
      </w:r>
      <w:r w:rsidRPr="00A978BC">
        <w:rPr>
          <w:rFonts w:ascii="Garamond" w:hAnsi="Garamond"/>
          <w:sz w:val="24"/>
          <w:szCs w:val="24"/>
        </w:rPr>
        <w:t xml:space="preserve"> Fraude na obtenção ou desvio de </w:t>
      </w:r>
      <w:r w:rsidR="00333921">
        <w:rPr>
          <w:rFonts w:ascii="Garamond" w:hAnsi="Garamond"/>
          <w:sz w:val="24"/>
          <w:szCs w:val="24"/>
        </w:rPr>
        <w:t>subsídio, subvenção ou crédito;</w:t>
      </w:r>
    </w:p>
    <w:p w:rsidR="00D6749F" w:rsidRPr="00A978BC" w:rsidRDefault="00B91F90" w:rsidP="00B91F90">
      <w:pPr>
        <w:spacing w:after="0" w:line="360" w:lineRule="auto"/>
        <w:ind w:firstLine="708"/>
        <w:jc w:val="both"/>
        <w:rPr>
          <w:rFonts w:ascii="Garamond" w:hAnsi="Garamond"/>
          <w:sz w:val="24"/>
          <w:szCs w:val="24"/>
        </w:rPr>
      </w:pPr>
      <w:proofErr w:type="gramStart"/>
      <w:r>
        <w:rPr>
          <w:rFonts w:ascii="Garamond" w:hAnsi="Garamond"/>
          <w:sz w:val="24"/>
          <w:szCs w:val="24"/>
        </w:rPr>
        <w:t>i</w:t>
      </w:r>
      <w:proofErr w:type="gramEnd"/>
      <w:r w:rsidR="00D6749F" w:rsidRPr="00A978BC">
        <w:rPr>
          <w:rFonts w:ascii="Garamond" w:hAnsi="Garamond"/>
          <w:sz w:val="24"/>
          <w:szCs w:val="24"/>
        </w:rPr>
        <w:t xml:space="preserve"> Infrações económico-financeiras cometidas de forma organizada, nomeadamente com re</w:t>
      </w:r>
      <w:r w:rsidR="00333921">
        <w:rPr>
          <w:rFonts w:ascii="Garamond" w:hAnsi="Garamond"/>
          <w:sz w:val="24"/>
          <w:szCs w:val="24"/>
        </w:rPr>
        <w:t>curso à tecnologia informática;</w:t>
      </w:r>
    </w:p>
    <w:p w:rsidR="00D6749F" w:rsidRPr="00A978BC" w:rsidRDefault="00D6749F" w:rsidP="00B91F90">
      <w:pPr>
        <w:spacing w:after="0" w:line="360" w:lineRule="auto"/>
        <w:ind w:firstLine="708"/>
        <w:jc w:val="both"/>
        <w:rPr>
          <w:rFonts w:ascii="Garamond" w:hAnsi="Garamond"/>
          <w:sz w:val="24"/>
          <w:szCs w:val="24"/>
        </w:rPr>
      </w:pPr>
      <w:r w:rsidRPr="00B91F90">
        <w:rPr>
          <w:rFonts w:ascii="Garamond" w:hAnsi="Garamond"/>
          <w:i/>
          <w:sz w:val="24"/>
          <w:szCs w:val="24"/>
        </w:rPr>
        <w:t>k)</w:t>
      </w:r>
      <w:r w:rsidRPr="00A978BC">
        <w:rPr>
          <w:rFonts w:ascii="Garamond" w:hAnsi="Garamond"/>
          <w:sz w:val="24"/>
          <w:szCs w:val="24"/>
        </w:rPr>
        <w:t xml:space="preserve"> Infrações económico-financeiras de dimensão </w:t>
      </w:r>
      <w:r w:rsidR="00333921">
        <w:rPr>
          <w:rFonts w:ascii="Garamond" w:hAnsi="Garamond"/>
          <w:sz w:val="24"/>
          <w:szCs w:val="24"/>
        </w:rPr>
        <w:t>internacional ou transnacional.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557343" w:rsidRPr="00A978BC">
        <w:rPr>
          <w:rFonts w:ascii="Garamond" w:hAnsi="Garamond"/>
          <w:sz w:val="24"/>
          <w:szCs w:val="24"/>
        </w:rPr>
        <w:t>A competência dos juízos de instrução criminal da sede dos tribunais da Relação</w:t>
      </w:r>
      <w:proofErr w:type="gramStart"/>
      <w:r w:rsidR="00557343" w:rsidRPr="00A978BC">
        <w:rPr>
          <w:rFonts w:ascii="Garamond" w:hAnsi="Garamond"/>
          <w:sz w:val="24"/>
          <w:szCs w:val="24"/>
        </w:rPr>
        <w:t>,</w:t>
      </w:r>
      <w:proofErr w:type="gramEnd"/>
      <w:r w:rsidR="00557343" w:rsidRPr="00A978BC">
        <w:rPr>
          <w:rFonts w:ascii="Garamond" w:hAnsi="Garamond"/>
          <w:sz w:val="24"/>
          <w:szCs w:val="24"/>
        </w:rPr>
        <w:t xml:space="preserve"> abrange a respetiva área de competência relativamente aos crimes a que se refere o número anterior, quando a atividade criminosa ocorrer em comarcas diferentes dentro da área de competência do mesmo tribunal da Relação.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557343" w:rsidRPr="00A978BC">
        <w:rPr>
          <w:rFonts w:ascii="Garamond" w:hAnsi="Garamond"/>
          <w:sz w:val="24"/>
          <w:szCs w:val="24"/>
        </w:rPr>
        <w:t>Nas comarcas em que o movimento processual dos tribunais o justifique e sejam criados departamentos de investigação e ação penal (DIAP), são também criados juízos de instrução criminal com competência circunscrita à área abrangida.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w:t>
      </w:r>
      <w:r w:rsidR="00557343" w:rsidRPr="00A978BC">
        <w:rPr>
          <w:rFonts w:ascii="Garamond" w:hAnsi="Garamond"/>
          <w:sz w:val="24"/>
          <w:szCs w:val="24"/>
        </w:rPr>
        <w:t>A competência a que se refere o n.º 1 do artigo anterior, quanto aos crimes estritamente militares, cabe às unidades orgânicas de instrução criminal militar dos juízos de instrução criminal de Lisboa e do Porto, com jurisdição nas áreas indicadas no Código de Justiça Militar.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 disposto nos números anteriores não prejudica a competência do juiz de instrução da área onde os atos jurisdicionais, de carácter urgente, relativos ao inquérito, devam ser realizados.</w:t>
      </w:r>
    </w:p>
    <w:p w:rsidR="00D6749F" w:rsidRPr="00DE026E" w:rsidRDefault="00D6749F" w:rsidP="004213CA">
      <w:pPr>
        <w:spacing w:after="0" w:line="360" w:lineRule="auto"/>
        <w:jc w:val="both"/>
        <w:rPr>
          <w:rFonts w:ascii="Garamond" w:hAnsi="Garamond"/>
          <w:sz w:val="24"/>
          <w:szCs w:val="24"/>
        </w:rPr>
      </w:pPr>
    </w:p>
    <w:p w:rsidR="00D6749F" w:rsidRPr="00A978BC" w:rsidRDefault="00D6749F" w:rsidP="00DE026E">
      <w:pPr>
        <w:spacing w:after="0" w:line="360" w:lineRule="auto"/>
        <w:jc w:val="center"/>
        <w:rPr>
          <w:rFonts w:ascii="Garamond" w:hAnsi="Garamond"/>
          <w:sz w:val="24"/>
          <w:szCs w:val="24"/>
        </w:rPr>
      </w:pPr>
      <w:r w:rsidRPr="00A978BC">
        <w:rPr>
          <w:rFonts w:ascii="Garamond" w:hAnsi="Garamond"/>
          <w:sz w:val="24"/>
          <w:szCs w:val="24"/>
        </w:rPr>
        <w:t>Artigo 121.º</w:t>
      </w:r>
    </w:p>
    <w:p w:rsidR="00D6749F" w:rsidRPr="00DE026E" w:rsidRDefault="00D6749F" w:rsidP="00DE026E">
      <w:pPr>
        <w:spacing w:after="0" w:line="360" w:lineRule="auto"/>
        <w:jc w:val="center"/>
        <w:rPr>
          <w:rFonts w:ascii="Garamond" w:hAnsi="Garamond"/>
          <w:b/>
          <w:sz w:val="24"/>
          <w:szCs w:val="24"/>
        </w:rPr>
      </w:pPr>
      <w:r w:rsidRPr="00DE026E">
        <w:rPr>
          <w:rFonts w:ascii="Garamond" w:hAnsi="Garamond"/>
          <w:b/>
          <w:sz w:val="24"/>
          <w:szCs w:val="24"/>
        </w:rPr>
        <w:t>Juízes de instrução criminal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557343" w:rsidRPr="00A978BC">
        <w:rPr>
          <w:rFonts w:ascii="Garamond" w:hAnsi="Garamond"/>
          <w:sz w:val="24"/>
          <w:szCs w:val="24"/>
        </w:rPr>
        <w:t>Nas comarcas em que não haja juízo de instrução criminal, o Conselho Superior da Magistratura pode, sempre que o movimento processual o justifique, determinar a afetação de juízes de direito, em regime de exclusividade, à instrução criminal.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w:t>
      </w:r>
      <w:r w:rsidR="00DE026E">
        <w:rPr>
          <w:rFonts w:ascii="Garamond" w:hAnsi="Garamond"/>
          <w:sz w:val="24"/>
          <w:szCs w:val="24"/>
        </w:rPr>
        <w:t>-</w:t>
      </w:r>
      <w:r w:rsidRPr="00A978BC">
        <w:rPr>
          <w:rFonts w:ascii="Garamond" w:hAnsi="Garamond"/>
          <w:sz w:val="24"/>
          <w:szCs w:val="24"/>
        </w:rPr>
        <w:t xml:space="preserve"> </w:t>
      </w:r>
      <w:r w:rsidR="00DE026E">
        <w:rPr>
          <w:rFonts w:ascii="Garamond" w:hAnsi="Garamond"/>
          <w:sz w:val="24"/>
          <w:szCs w:val="24"/>
        </w:rPr>
        <w:t>(</w:t>
      </w:r>
      <w:r w:rsidR="00DE026E" w:rsidRPr="00DE026E">
        <w:rPr>
          <w:rFonts w:ascii="Garamond" w:hAnsi="Garamond"/>
          <w:i/>
          <w:sz w:val="24"/>
          <w:szCs w:val="24"/>
        </w:rPr>
        <w:t>Revogado</w:t>
      </w:r>
      <w:r w:rsidR="00CA7191">
        <w:rPr>
          <w:rFonts w:ascii="Garamond" w:hAnsi="Garamond"/>
          <w:i/>
          <w:sz w:val="24"/>
          <w:szCs w:val="24"/>
        </w:rPr>
        <w:t>.</w:t>
      </w:r>
      <w:r w:rsidR="00DE026E">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Enquanto se mantiver a afetação referida nos números anteriores, o quadro de magistrados considera-se aumentado do número de unidades correspondente.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4 - Para apoio dos juízes afetos em regime de exclusividade à instrução criminal são designados oficiais de justiça.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026E">
      <w:pPr>
        <w:spacing w:after="0" w:line="360" w:lineRule="auto"/>
        <w:jc w:val="center"/>
        <w:rPr>
          <w:rFonts w:ascii="Garamond" w:hAnsi="Garamond"/>
          <w:sz w:val="24"/>
          <w:szCs w:val="24"/>
        </w:rPr>
      </w:pPr>
      <w:r w:rsidRPr="00A978BC">
        <w:rPr>
          <w:rFonts w:ascii="Garamond" w:hAnsi="Garamond"/>
          <w:sz w:val="24"/>
          <w:szCs w:val="24"/>
        </w:rPr>
        <w:t>SUBSECÇÃO IV</w:t>
      </w:r>
    </w:p>
    <w:p w:rsidR="00D6749F" w:rsidRPr="00DE026E" w:rsidRDefault="009E0202" w:rsidP="00DE026E">
      <w:pPr>
        <w:spacing w:after="0" w:line="360" w:lineRule="auto"/>
        <w:jc w:val="center"/>
        <w:rPr>
          <w:rFonts w:ascii="Garamond" w:hAnsi="Garamond"/>
          <w:b/>
          <w:sz w:val="24"/>
          <w:szCs w:val="24"/>
        </w:rPr>
      </w:pPr>
      <w:r w:rsidRPr="00DE026E">
        <w:rPr>
          <w:rFonts w:ascii="Garamond" w:hAnsi="Garamond"/>
          <w:b/>
          <w:sz w:val="24"/>
          <w:szCs w:val="24"/>
        </w:rPr>
        <w:t>Juízos de família e menores</w:t>
      </w:r>
    </w:p>
    <w:p w:rsidR="00D6749F" w:rsidRPr="00A978BC" w:rsidRDefault="00D6749F" w:rsidP="00DE026E">
      <w:pPr>
        <w:spacing w:after="0" w:line="360" w:lineRule="auto"/>
        <w:jc w:val="center"/>
        <w:rPr>
          <w:rFonts w:ascii="Garamond" w:hAnsi="Garamond"/>
          <w:sz w:val="24"/>
          <w:szCs w:val="24"/>
        </w:rPr>
      </w:pPr>
    </w:p>
    <w:p w:rsidR="00D6749F" w:rsidRPr="00A978BC" w:rsidRDefault="00D6749F" w:rsidP="00DE026E">
      <w:pPr>
        <w:spacing w:after="0" w:line="360" w:lineRule="auto"/>
        <w:jc w:val="center"/>
        <w:rPr>
          <w:rFonts w:ascii="Garamond" w:hAnsi="Garamond"/>
          <w:sz w:val="24"/>
          <w:szCs w:val="24"/>
        </w:rPr>
      </w:pPr>
      <w:r w:rsidRPr="00A978BC">
        <w:rPr>
          <w:rFonts w:ascii="Garamond" w:hAnsi="Garamond"/>
          <w:sz w:val="24"/>
          <w:szCs w:val="24"/>
        </w:rPr>
        <w:t>Artigo 122.º</w:t>
      </w:r>
    </w:p>
    <w:p w:rsidR="00D6749F" w:rsidRPr="00DE026E" w:rsidRDefault="00D6749F" w:rsidP="00DE026E">
      <w:pPr>
        <w:spacing w:after="0" w:line="360" w:lineRule="auto"/>
        <w:jc w:val="center"/>
        <w:rPr>
          <w:rFonts w:ascii="Garamond" w:hAnsi="Garamond"/>
          <w:b/>
          <w:sz w:val="24"/>
          <w:szCs w:val="24"/>
        </w:rPr>
      </w:pPr>
      <w:r w:rsidRPr="00DE026E">
        <w:rPr>
          <w:rFonts w:ascii="Garamond" w:hAnsi="Garamond"/>
          <w:b/>
          <w:sz w:val="24"/>
          <w:szCs w:val="24"/>
        </w:rPr>
        <w:t>Competência relativa ao estado civil das pessoas e família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557343" w:rsidRPr="00A978BC">
        <w:rPr>
          <w:rFonts w:ascii="Garamond" w:hAnsi="Garamond"/>
          <w:sz w:val="24"/>
          <w:szCs w:val="24"/>
        </w:rPr>
        <w:t>Compete aos juízos de família e menores preparar e julgar:</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a)</w:t>
      </w:r>
      <w:r w:rsidRPr="00A978BC">
        <w:rPr>
          <w:rFonts w:ascii="Garamond" w:hAnsi="Garamond"/>
          <w:sz w:val="24"/>
          <w:szCs w:val="24"/>
        </w:rPr>
        <w:t xml:space="preserve"> Processos de jurisdição v</w:t>
      </w:r>
      <w:r w:rsidR="00DE026E">
        <w:rPr>
          <w:rFonts w:ascii="Garamond" w:hAnsi="Garamond"/>
          <w:sz w:val="24"/>
          <w:szCs w:val="24"/>
        </w:rPr>
        <w:t>oluntária relativos a cônjuges;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b)</w:t>
      </w:r>
      <w:r w:rsidRPr="00A978BC">
        <w:rPr>
          <w:rFonts w:ascii="Garamond" w:hAnsi="Garamond"/>
          <w:sz w:val="24"/>
          <w:szCs w:val="24"/>
        </w:rPr>
        <w:t xml:space="preserve"> Processos de jurisdição voluntária relativos a situações de união</w:t>
      </w:r>
      <w:r w:rsidR="00DE026E">
        <w:rPr>
          <w:rFonts w:ascii="Garamond" w:hAnsi="Garamond"/>
          <w:sz w:val="24"/>
          <w:szCs w:val="24"/>
        </w:rPr>
        <w:t xml:space="preserve"> de facto ou de economia comum;</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c)</w:t>
      </w:r>
      <w:r w:rsidRPr="00A978BC">
        <w:rPr>
          <w:rFonts w:ascii="Garamond" w:hAnsi="Garamond"/>
          <w:sz w:val="24"/>
          <w:szCs w:val="24"/>
        </w:rPr>
        <w:t xml:space="preserve"> Ações de separação d</w:t>
      </w:r>
      <w:r w:rsidR="00DE026E">
        <w:rPr>
          <w:rFonts w:ascii="Garamond" w:hAnsi="Garamond"/>
          <w:sz w:val="24"/>
          <w:szCs w:val="24"/>
        </w:rPr>
        <w:t>e pessoas e bens e de divórcio;</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d)</w:t>
      </w:r>
      <w:r w:rsidRPr="00A978BC">
        <w:rPr>
          <w:rFonts w:ascii="Garamond" w:hAnsi="Garamond"/>
          <w:sz w:val="24"/>
          <w:szCs w:val="24"/>
        </w:rPr>
        <w:t xml:space="preserve"> Ações de declaração de inexistência ou </w:t>
      </w:r>
      <w:r w:rsidR="00DE026E">
        <w:rPr>
          <w:rFonts w:ascii="Garamond" w:hAnsi="Garamond"/>
          <w:sz w:val="24"/>
          <w:szCs w:val="24"/>
        </w:rPr>
        <w:t>de anulação do casamento civil;</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e)</w:t>
      </w:r>
      <w:r w:rsidRPr="00A978BC">
        <w:rPr>
          <w:rFonts w:ascii="Garamond" w:hAnsi="Garamond"/>
          <w:sz w:val="24"/>
          <w:szCs w:val="24"/>
        </w:rPr>
        <w:t xml:space="preserve"> Ações intentadas com base no artigo 1647.º e no n.º 2 do artigo 1648.º do Código Civil, aprovado pelo Decreto-Lei n.º 47344, </w:t>
      </w:r>
      <w:r w:rsidR="00DE026E">
        <w:rPr>
          <w:rFonts w:ascii="Garamond" w:hAnsi="Garamond"/>
          <w:sz w:val="24"/>
          <w:szCs w:val="24"/>
        </w:rPr>
        <w:t>de 25 de novembro de 1966;</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f)</w:t>
      </w:r>
      <w:r w:rsidRPr="00A978BC">
        <w:rPr>
          <w:rFonts w:ascii="Garamond" w:hAnsi="Garamond"/>
          <w:sz w:val="24"/>
          <w:szCs w:val="24"/>
        </w:rPr>
        <w:t xml:space="preserve"> Ações e execuções por alimentos entr</w:t>
      </w:r>
      <w:r w:rsidR="00DE026E">
        <w:rPr>
          <w:rFonts w:ascii="Garamond" w:hAnsi="Garamond"/>
          <w:sz w:val="24"/>
          <w:szCs w:val="24"/>
        </w:rPr>
        <w:t>e cônjuges e entre ex-cônjuges;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g)</w:t>
      </w:r>
      <w:r w:rsidRPr="00A978BC">
        <w:rPr>
          <w:rFonts w:ascii="Garamond" w:hAnsi="Garamond"/>
          <w:sz w:val="24"/>
          <w:szCs w:val="24"/>
        </w:rPr>
        <w:t xml:space="preserve"> Outras ações relativas ao esta</w:t>
      </w:r>
      <w:r w:rsidR="00DE026E">
        <w:rPr>
          <w:rFonts w:ascii="Garamond" w:hAnsi="Garamond"/>
          <w:sz w:val="24"/>
          <w:szCs w:val="24"/>
        </w:rPr>
        <w:t>do civil das pessoas e família.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557343" w:rsidRPr="00A978BC">
        <w:rPr>
          <w:rFonts w:ascii="Garamond" w:hAnsi="Garamond"/>
          <w:sz w:val="24"/>
          <w:szCs w:val="24"/>
        </w:rPr>
        <w:t>Os juízos de família e menores exercem ainda as competências que a lei confere aos tribunais nos processos de inventário instaurados em consequência de separação de pessoas e bens, divórcio, declaração de inexistência ou anulação de casamento civil, bem como nos casos especiais de separação de bens a que se aplica o regime desses processos.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026E">
      <w:pPr>
        <w:spacing w:after="0" w:line="360" w:lineRule="auto"/>
        <w:jc w:val="center"/>
        <w:rPr>
          <w:rFonts w:ascii="Garamond" w:hAnsi="Garamond"/>
          <w:sz w:val="24"/>
          <w:szCs w:val="24"/>
        </w:rPr>
      </w:pPr>
      <w:r w:rsidRPr="00A978BC">
        <w:rPr>
          <w:rFonts w:ascii="Garamond" w:hAnsi="Garamond"/>
          <w:sz w:val="24"/>
          <w:szCs w:val="24"/>
        </w:rPr>
        <w:t>Artigo 123.º</w:t>
      </w:r>
    </w:p>
    <w:p w:rsidR="00D6749F" w:rsidRPr="00DE026E" w:rsidRDefault="00D6749F" w:rsidP="00DE026E">
      <w:pPr>
        <w:spacing w:after="0" w:line="360" w:lineRule="auto"/>
        <w:jc w:val="center"/>
        <w:rPr>
          <w:rFonts w:ascii="Garamond" w:hAnsi="Garamond"/>
          <w:b/>
          <w:sz w:val="24"/>
          <w:szCs w:val="24"/>
        </w:rPr>
      </w:pPr>
      <w:r w:rsidRPr="00DE026E">
        <w:rPr>
          <w:rFonts w:ascii="Garamond" w:hAnsi="Garamond"/>
          <w:b/>
          <w:sz w:val="24"/>
          <w:szCs w:val="24"/>
        </w:rPr>
        <w:t>Competência relativa a menores e filhos maiores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6A5C12" w:rsidRPr="00A978BC">
        <w:rPr>
          <w:rFonts w:ascii="Garamond" w:hAnsi="Garamond"/>
          <w:sz w:val="24"/>
          <w:szCs w:val="24"/>
        </w:rPr>
        <w:t>Compete igualmente aos juízos de família e menores: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a)</w:t>
      </w:r>
      <w:r w:rsidRPr="00A978BC">
        <w:rPr>
          <w:rFonts w:ascii="Garamond" w:hAnsi="Garamond"/>
          <w:sz w:val="24"/>
          <w:szCs w:val="24"/>
        </w:rPr>
        <w:t xml:space="preserve"> Instaurar a tu</w:t>
      </w:r>
      <w:r w:rsidR="00DE026E">
        <w:rPr>
          <w:rFonts w:ascii="Garamond" w:hAnsi="Garamond"/>
          <w:sz w:val="24"/>
          <w:szCs w:val="24"/>
        </w:rPr>
        <w:t>tela e a administração de bens;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b)</w:t>
      </w:r>
      <w:r w:rsidRPr="00A978BC">
        <w:rPr>
          <w:rFonts w:ascii="Garamond" w:hAnsi="Garamond"/>
          <w:sz w:val="24"/>
          <w:szCs w:val="24"/>
        </w:rPr>
        <w:t xml:space="preserve"> Nomear pessoa que haja de celebrar negócios em nome do menor e, bem assim, nomear curador-geral que represente extrajudicialmente o menor sujeito</w:t>
      </w:r>
      <w:r w:rsidR="00DE026E">
        <w:rPr>
          <w:rFonts w:ascii="Garamond" w:hAnsi="Garamond"/>
          <w:sz w:val="24"/>
          <w:szCs w:val="24"/>
        </w:rPr>
        <w:t xml:space="preserve"> a responsabilidades parentais;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c)</w:t>
      </w:r>
      <w:r w:rsidRPr="00A978BC">
        <w:rPr>
          <w:rFonts w:ascii="Garamond" w:hAnsi="Garamond"/>
          <w:sz w:val="24"/>
          <w:szCs w:val="24"/>
        </w:rPr>
        <w:t xml:space="preserve"> </w:t>
      </w:r>
      <w:r w:rsidR="00DE026E">
        <w:rPr>
          <w:rFonts w:ascii="Garamond" w:hAnsi="Garamond"/>
          <w:sz w:val="24"/>
          <w:szCs w:val="24"/>
        </w:rPr>
        <w:t>Constituir o vínculo da adoção;</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d)</w:t>
      </w:r>
      <w:r w:rsidRPr="00A978BC">
        <w:rPr>
          <w:rFonts w:ascii="Garamond" w:hAnsi="Garamond"/>
          <w:sz w:val="24"/>
          <w:szCs w:val="24"/>
        </w:rPr>
        <w:t xml:space="preserve"> Regular o exercício das responsabilidades parentais e conhecer da</w:t>
      </w:r>
      <w:r w:rsidR="00DE026E">
        <w:rPr>
          <w:rFonts w:ascii="Garamond" w:hAnsi="Garamond"/>
          <w:sz w:val="24"/>
          <w:szCs w:val="24"/>
        </w:rPr>
        <w:t xml:space="preserve">s questões a </w:t>
      </w:r>
      <w:proofErr w:type="gramStart"/>
      <w:r w:rsidR="00DE026E">
        <w:rPr>
          <w:rFonts w:ascii="Garamond" w:hAnsi="Garamond"/>
          <w:sz w:val="24"/>
          <w:szCs w:val="24"/>
        </w:rPr>
        <w:t>este respeitantes</w:t>
      </w:r>
      <w:proofErr w:type="gramEnd"/>
      <w:r w:rsidR="00DE026E">
        <w:rPr>
          <w:rFonts w:ascii="Garamond" w:hAnsi="Garamond"/>
          <w:sz w:val="24"/>
          <w:szCs w:val="24"/>
        </w:rPr>
        <w:t>;</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lastRenderedPageBreak/>
        <w:t>e)</w:t>
      </w:r>
      <w:r w:rsidRPr="00A978BC">
        <w:rPr>
          <w:rFonts w:ascii="Garamond" w:hAnsi="Garamond"/>
          <w:sz w:val="24"/>
          <w:szCs w:val="24"/>
        </w:rPr>
        <w:t xml:space="preserve"> Fixar os alimentos devidos a menores e aos filhos maiores ou emancipados a que se refere o artigo 1880.º do Código Civil, aprovado pelo Decreto-Lei n.º 47344, de 25 de novembro de 1966, e preparar e jul</w:t>
      </w:r>
      <w:r w:rsidR="00DE026E">
        <w:rPr>
          <w:rFonts w:ascii="Garamond" w:hAnsi="Garamond"/>
          <w:sz w:val="24"/>
          <w:szCs w:val="24"/>
        </w:rPr>
        <w:t>gar as execuções por alimentos;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f)</w:t>
      </w:r>
      <w:r w:rsidRPr="00A978BC">
        <w:rPr>
          <w:rFonts w:ascii="Garamond" w:hAnsi="Garamond"/>
          <w:sz w:val="24"/>
          <w:szCs w:val="24"/>
        </w:rPr>
        <w:t xml:space="preserve"> Ordenar a</w:t>
      </w:r>
      <w:r w:rsidR="00DE026E">
        <w:rPr>
          <w:rFonts w:ascii="Garamond" w:hAnsi="Garamond"/>
          <w:sz w:val="24"/>
          <w:szCs w:val="24"/>
        </w:rPr>
        <w:t xml:space="preserve"> confiança judicial de menores;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g)</w:t>
      </w:r>
      <w:r w:rsidRPr="00A978BC">
        <w:rPr>
          <w:rFonts w:ascii="Garamond" w:hAnsi="Garamond"/>
          <w:sz w:val="24"/>
          <w:szCs w:val="24"/>
        </w:rPr>
        <w:t xml:space="preserve"> Decretar a medida de promoção e proteção de confiança a pessoa selecionada para a adoção ou a institu</w:t>
      </w:r>
      <w:r w:rsidR="00DE026E">
        <w:rPr>
          <w:rFonts w:ascii="Garamond" w:hAnsi="Garamond"/>
          <w:sz w:val="24"/>
          <w:szCs w:val="24"/>
        </w:rPr>
        <w:t>ição com vista a futura adoção;</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h)</w:t>
      </w:r>
      <w:r w:rsidRPr="00A978BC">
        <w:rPr>
          <w:rFonts w:ascii="Garamond" w:hAnsi="Garamond"/>
          <w:sz w:val="24"/>
          <w:szCs w:val="24"/>
        </w:rPr>
        <w:t xml:space="preserve"> Constituir a relação de apadrinhamento ci</w:t>
      </w:r>
      <w:r w:rsidR="00DE026E">
        <w:rPr>
          <w:rFonts w:ascii="Garamond" w:hAnsi="Garamond"/>
          <w:sz w:val="24"/>
          <w:szCs w:val="24"/>
        </w:rPr>
        <w:t>vil e decretar a sua revogação;</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i)</w:t>
      </w:r>
      <w:r w:rsidRPr="00A978BC">
        <w:rPr>
          <w:rFonts w:ascii="Garamond" w:hAnsi="Garamond"/>
          <w:sz w:val="24"/>
          <w:szCs w:val="24"/>
        </w:rPr>
        <w:t xml:space="preserve"> Autorizar o representante legal dos menores a praticar certos atos, confirmar os que tenham sido praticados sem autorização e providenciar acerca</w:t>
      </w:r>
      <w:r w:rsidR="00DE026E">
        <w:rPr>
          <w:rFonts w:ascii="Garamond" w:hAnsi="Garamond"/>
          <w:sz w:val="24"/>
          <w:szCs w:val="24"/>
        </w:rPr>
        <w:t xml:space="preserve"> da aceitação de liberalidades;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j)</w:t>
      </w:r>
      <w:r w:rsidRPr="00A978BC">
        <w:rPr>
          <w:rFonts w:ascii="Garamond" w:hAnsi="Garamond"/>
          <w:sz w:val="24"/>
          <w:szCs w:val="24"/>
        </w:rPr>
        <w:t xml:space="preserve"> Decidir acerca da caução que os pais devam pres</w:t>
      </w:r>
      <w:r w:rsidR="00DE026E">
        <w:rPr>
          <w:rFonts w:ascii="Garamond" w:hAnsi="Garamond"/>
          <w:sz w:val="24"/>
          <w:szCs w:val="24"/>
        </w:rPr>
        <w:t>tar a favor dos filhos menores;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k)</w:t>
      </w:r>
      <w:r w:rsidRPr="00A978BC">
        <w:rPr>
          <w:rFonts w:ascii="Garamond" w:hAnsi="Garamond"/>
          <w:sz w:val="24"/>
          <w:szCs w:val="24"/>
        </w:rPr>
        <w:t xml:space="preserve"> Decretar a inibição, total ou parcial, e estabelecer limitações ao exercício de responsabilidades parentais, previstas no artigo 1920.º do Código Civil, aprovado pelo Decreto-Lei n.º 47344, de 25 de</w:t>
      </w:r>
      <w:r w:rsidR="00DE026E">
        <w:rPr>
          <w:rFonts w:ascii="Garamond" w:hAnsi="Garamond"/>
          <w:sz w:val="24"/>
          <w:szCs w:val="24"/>
        </w:rPr>
        <w:t xml:space="preserve"> novembro de 1966;</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l)</w:t>
      </w:r>
      <w:r w:rsidRPr="00A978BC">
        <w:rPr>
          <w:rFonts w:ascii="Garamond" w:hAnsi="Garamond"/>
          <w:sz w:val="24"/>
          <w:szCs w:val="24"/>
        </w:rPr>
        <w:t xml:space="preserve"> Proceder à averiguação oficiosa da maternidade e da paternidade e preparar e julgar as ações de impugnação e de investigação d</w:t>
      </w:r>
      <w:r w:rsidR="00DE026E">
        <w:rPr>
          <w:rFonts w:ascii="Garamond" w:hAnsi="Garamond"/>
          <w:sz w:val="24"/>
          <w:szCs w:val="24"/>
        </w:rPr>
        <w:t>a maternidade e da paternidade;</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m)</w:t>
      </w:r>
      <w:r w:rsidRPr="00A978BC">
        <w:rPr>
          <w:rFonts w:ascii="Garamond" w:hAnsi="Garamond"/>
          <w:sz w:val="24"/>
          <w:szCs w:val="24"/>
        </w:rPr>
        <w:t xml:space="preserve"> Decidir, em caso de desacordo dos pais, sobre o nome e apelidos do meno</w:t>
      </w:r>
      <w:r w:rsidR="00DE026E">
        <w:rPr>
          <w:rFonts w:ascii="Garamond" w:hAnsi="Garamond"/>
          <w:sz w:val="24"/>
          <w:szCs w:val="24"/>
        </w:rPr>
        <w:t>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6A5C12" w:rsidRPr="00A978BC">
        <w:rPr>
          <w:rFonts w:ascii="Garamond" w:hAnsi="Garamond"/>
          <w:sz w:val="24"/>
          <w:szCs w:val="24"/>
        </w:rPr>
        <w:t>Compete ainda aos juízos de família e menores:</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a)</w:t>
      </w:r>
      <w:r w:rsidRPr="00A978BC">
        <w:rPr>
          <w:rFonts w:ascii="Garamond" w:hAnsi="Garamond"/>
          <w:sz w:val="24"/>
          <w:szCs w:val="24"/>
        </w:rPr>
        <w:t xml:space="preserve"> Havendo tutela ou administração de bens, determinar a remuneração do tutor ou do administrador, conhecer da escusa, da exoneração ou da remoção do tutor, do administrador ou do vogal do conselho de família, exigir e julgar as contas, autorizar a substituição da hipoteca legal e determinar o reforço e a substituição da caução prestada e nomear curador especial que represe</w:t>
      </w:r>
      <w:r w:rsidR="00DE026E">
        <w:rPr>
          <w:rFonts w:ascii="Garamond" w:hAnsi="Garamond"/>
          <w:sz w:val="24"/>
          <w:szCs w:val="24"/>
        </w:rPr>
        <w:t>nte o menor extrajudicialmente;</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b)</w:t>
      </w:r>
      <w:r w:rsidRPr="00A978BC">
        <w:rPr>
          <w:rFonts w:ascii="Garamond" w:hAnsi="Garamond"/>
          <w:sz w:val="24"/>
          <w:szCs w:val="24"/>
        </w:rPr>
        <w:t xml:space="preserve"> Nomear curador especial que represente o meno</w:t>
      </w:r>
      <w:r w:rsidR="00DE026E">
        <w:rPr>
          <w:rFonts w:ascii="Garamond" w:hAnsi="Garamond"/>
          <w:sz w:val="24"/>
          <w:szCs w:val="24"/>
        </w:rPr>
        <w:t>r em qualquer processo tutelar;</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c)</w:t>
      </w:r>
      <w:r w:rsidRPr="00A978BC">
        <w:rPr>
          <w:rFonts w:ascii="Garamond" w:hAnsi="Garamond"/>
          <w:sz w:val="24"/>
          <w:szCs w:val="24"/>
        </w:rPr>
        <w:t xml:space="preserve"> Converter, revogar e rever a adoção, exigir e julgar as contas do adotante e fixar o montante dos rendimentos des</w:t>
      </w:r>
      <w:r w:rsidR="00DE026E">
        <w:rPr>
          <w:rFonts w:ascii="Garamond" w:hAnsi="Garamond"/>
          <w:sz w:val="24"/>
          <w:szCs w:val="24"/>
        </w:rPr>
        <w:t>tinados a alimentos do adotado;</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d)</w:t>
      </w:r>
      <w:r w:rsidRPr="00A978BC">
        <w:rPr>
          <w:rFonts w:ascii="Garamond" w:hAnsi="Garamond"/>
          <w:sz w:val="24"/>
          <w:szCs w:val="24"/>
        </w:rPr>
        <w:t xml:space="preserve"> Decidir acerca do reforço e da substituição da caução prestada a favor dos filhos menores; </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e)</w:t>
      </w:r>
      <w:r w:rsidRPr="00A978BC">
        <w:rPr>
          <w:rFonts w:ascii="Garamond" w:hAnsi="Garamond"/>
          <w:sz w:val="24"/>
          <w:szCs w:val="24"/>
        </w:rPr>
        <w:t xml:space="preserve"> Exigir e julgar as co</w:t>
      </w:r>
      <w:r w:rsidR="00DE026E">
        <w:rPr>
          <w:rFonts w:ascii="Garamond" w:hAnsi="Garamond"/>
          <w:sz w:val="24"/>
          <w:szCs w:val="24"/>
        </w:rPr>
        <w:t>ntas que os pais devam prestar;</w:t>
      </w:r>
    </w:p>
    <w:p w:rsidR="00D6749F" w:rsidRPr="00A978BC" w:rsidRDefault="00D6749F" w:rsidP="00DE026E">
      <w:pPr>
        <w:spacing w:after="0" w:line="360" w:lineRule="auto"/>
        <w:ind w:firstLine="708"/>
        <w:jc w:val="both"/>
        <w:rPr>
          <w:rFonts w:ascii="Garamond" w:hAnsi="Garamond"/>
          <w:sz w:val="24"/>
          <w:szCs w:val="24"/>
        </w:rPr>
      </w:pPr>
      <w:r w:rsidRPr="00DE026E">
        <w:rPr>
          <w:rFonts w:ascii="Garamond" w:hAnsi="Garamond"/>
          <w:i/>
          <w:sz w:val="24"/>
          <w:szCs w:val="24"/>
        </w:rPr>
        <w:t>f)</w:t>
      </w:r>
      <w:r w:rsidRPr="00A978BC">
        <w:rPr>
          <w:rFonts w:ascii="Garamond" w:hAnsi="Garamond"/>
          <w:sz w:val="24"/>
          <w:szCs w:val="24"/>
        </w:rPr>
        <w:t xml:space="preserve"> Conhecer de quaisquer outros incidentes nos processos referidos no número anterior.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6A5C12" w:rsidRPr="00A978BC">
        <w:rPr>
          <w:rFonts w:ascii="Garamond" w:hAnsi="Garamond"/>
          <w:sz w:val="24"/>
          <w:szCs w:val="24"/>
        </w:rPr>
        <w:t>Nos casos em que a lei reserve a competência referida nos números anteriores a outras entidades, a competência dos juízos de família e menores respeita à reapreciação das decisões dessas entidades.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4 - </w:t>
      </w:r>
      <w:r w:rsidR="006A5C12" w:rsidRPr="00A978BC">
        <w:rPr>
          <w:rFonts w:ascii="Garamond" w:hAnsi="Garamond"/>
          <w:sz w:val="24"/>
          <w:szCs w:val="24"/>
        </w:rPr>
        <w:t>A prática de atos urgentes é assegurada pelo respetivo juízo de competência genérica, ainda que a respetiva comarca seja servida por juízo de família e menores, nos casos em que este se encontre sediado em diferente município.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DE026E">
      <w:pPr>
        <w:spacing w:after="0" w:line="360" w:lineRule="auto"/>
        <w:jc w:val="center"/>
        <w:rPr>
          <w:rFonts w:ascii="Garamond" w:hAnsi="Garamond"/>
          <w:sz w:val="24"/>
          <w:szCs w:val="24"/>
        </w:rPr>
      </w:pPr>
      <w:r w:rsidRPr="00A978BC">
        <w:rPr>
          <w:rFonts w:ascii="Garamond" w:hAnsi="Garamond"/>
          <w:sz w:val="24"/>
          <w:szCs w:val="24"/>
        </w:rPr>
        <w:t>Artigo 124.º</w:t>
      </w:r>
    </w:p>
    <w:p w:rsidR="00D6749F" w:rsidRPr="00DE026E" w:rsidRDefault="00D6749F" w:rsidP="00DE026E">
      <w:pPr>
        <w:spacing w:after="0" w:line="360" w:lineRule="auto"/>
        <w:jc w:val="center"/>
        <w:rPr>
          <w:rFonts w:ascii="Garamond" w:hAnsi="Garamond"/>
          <w:b/>
          <w:sz w:val="24"/>
          <w:szCs w:val="24"/>
        </w:rPr>
      </w:pPr>
      <w:r w:rsidRPr="00DE026E">
        <w:rPr>
          <w:rFonts w:ascii="Garamond" w:hAnsi="Garamond"/>
          <w:b/>
          <w:sz w:val="24"/>
          <w:szCs w:val="24"/>
        </w:rPr>
        <w:t>Competências em matéria tutelar educativa e de proteção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EA7B9E" w:rsidRPr="00A978BC">
        <w:rPr>
          <w:rFonts w:ascii="Garamond" w:hAnsi="Garamond"/>
          <w:sz w:val="24"/>
          <w:szCs w:val="24"/>
        </w:rPr>
        <w:t>Compete ainda aos juízos de família e menores:</w:t>
      </w:r>
    </w:p>
    <w:p w:rsidR="00D6749F" w:rsidRPr="00A978BC" w:rsidRDefault="00D6749F" w:rsidP="009559C0">
      <w:pPr>
        <w:spacing w:after="0" w:line="360" w:lineRule="auto"/>
        <w:ind w:firstLine="708"/>
        <w:jc w:val="both"/>
        <w:rPr>
          <w:rFonts w:ascii="Garamond" w:hAnsi="Garamond"/>
          <w:sz w:val="24"/>
          <w:szCs w:val="24"/>
        </w:rPr>
      </w:pPr>
      <w:r w:rsidRPr="009559C0">
        <w:rPr>
          <w:rFonts w:ascii="Garamond" w:hAnsi="Garamond"/>
          <w:i/>
          <w:sz w:val="24"/>
          <w:szCs w:val="24"/>
        </w:rPr>
        <w:t>a)</w:t>
      </w:r>
      <w:r w:rsidRPr="00A978BC">
        <w:rPr>
          <w:rFonts w:ascii="Garamond" w:hAnsi="Garamond"/>
          <w:sz w:val="24"/>
          <w:szCs w:val="24"/>
        </w:rPr>
        <w:t xml:space="preserve"> Preparar, apreciar e decidir os pr</w:t>
      </w:r>
      <w:r w:rsidR="00DE026E">
        <w:rPr>
          <w:rFonts w:ascii="Garamond" w:hAnsi="Garamond"/>
          <w:sz w:val="24"/>
          <w:szCs w:val="24"/>
        </w:rPr>
        <w:t>ocessos de promoção e proteção;</w:t>
      </w:r>
    </w:p>
    <w:p w:rsidR="00D6749F" w:rsidRPr="00A978BC" w:rsidRDefault="00D6749F" w:rsidP="009559C0">
      <w:pPr>
        <w:spacing w:after="0" w:line="360" w:lineRule="auto"/>
        <w:ind w:firstLine="708"/>
        <w:jc w:val="both"/>
        <w:rPr>
          <w:rFonts w:ascii="Garamond" w:hAnsi="Garamond"/>
          <w:sz w:val="24"/>
          <w:szCs w:val="24"/>
        </w:rPr>
      </w:pPr>
      <w:r w:rsidRPr="009559C0">
        <w:rPr>
          <w:rFonts w:ascii="Garamond" w:hAnsi="Garamond"/>
          <w:i/>
          <w:sz w:val="24"/>
          <w:szCs w:val="24"/>
        </w:rPr>
        <w:t>b)</w:t>
      </w:r>
      <w:r w:rsidRPr="00A978BC">
        <w:rPr>
          <w:rFonts w:ascii="Garamond" w:hAnsi="Garamond"/>
          <w:sz w:val="24"/>
          <w:szCs w:val="24"/>
        </w:rPr>
        <w:t xml:space="preserve"> Aplicar medidas de promoção e proteção e acompanhar a respetiva execução quando requeridas, sempre que uma criança ou jovem se encontre numa situação de perigo e não for caso de inter</w:t>
      </w:r>
      <w:r w:rsidR="00DE026E">
        <w:rPr>
          <w:rFonts w:ascii="Garamond" w:hAnsi="Garamond"/>
          <w:sz w:val="24"/>
          <w:szCs w:val="24"/>
        </w:rPr>
        <w:t>venção da comissão de proteção.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EA7B9E" w:rsidRPr="00A978BC">
        <w:rPr>
          <w:rFonts w:ascii="Garamond" w:hAnsi="Garamond"/>
          <w:sz w:val="24"/>
          <w:szCs w:val="24"/>
        </w:rPr>
        <w:t>Compete também aos juízos de família e menores:</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a)</w:t>
      </w:r>
      <w:r w:rsidRPr="00A978BC">
        <w:rPr>
          <w:rFonts w:ascii="Garamond" w:hAnsi="Garamond"/>
          <w:sz w:val="24"/>
          <w:szCs w:val="24"/>
        </w:rPr>
        <w:t xml:space="preserve"> Praticar os atos jurisdicionais relativos </w:t>
      </w:r>
      <w:r w:rsidR="00DE026E">
        <w:rPr>
          <w:rFonts w:ascii="Garamond" w:hAnsi="Garamond"/>
          <w:sz w:val="24"/>
          <w:szCs w:val="24"/>
        </w:rPr>
        <w:t>ao inquérito tutelar educativo;</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b)</w:t>
      </w:r>
      <w:r w:rsidRPr="00A978BC">
        <w:rPr>
          <w:rFonts w:ascii="Garamond" w:hAnsi="Garamond"/>
          <w:sz w:val="24"/>
          <w:szCs w:val="24"/>
        </w:rPr>
        <w:t xml:space="preserve"> Apreciar os factos qualificados pela lei como crime, praticados por menor com idade compreendida entre os 12 e os 16 anos, com vista</w:t>
      </w:r>
      <w:r w:rsidR="00DE026E">
        <w:rPr>
          <w:rFonts w:ascii="Garamond" w:hAnsi="Garamond"/>
          <w:sz w:val="24"/>
          <w:szCs w:val="24"/>
        </w:rPr>
        <w:t xml:space="preserve"> à aplicação de medida tutelar;</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c)</w:t>
      </w:r>
      <w:r w:rsidRPr="00A978BC">
        <w:rPr>
          <w:rFonts w:ascii="Garamond" w:hAnsi="Garamond"/>
          <w:sz w:val="24"/>
          <w:szCs w:val="24"/>
        </w:rPr>
        <w:t xml:space="preserve"> Executa</w:t>
      </w:r>
      <w:r w:rsidR="00DE026E">
        <w:rPr>
          <w:rFonts w:ascii="Garamond" w:hAnsi="Garamond"/>
          <w:sz w:val="24"/>
          <w:szCs w:val="24"/>
        </w:rPr>
        <w:t>r e rever as medidas tutelares;</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d)</w:t>
      </w:r>
      <w:r w:rsidRPr="00A978BC">
        <w:rPr>
          <w:rFonts w:ascii="Garamond" w:hAnsi="Garamond"/>
          <w:sz w:val="24"/>
          <w:szCs w:val="24"/>
        </w:rPr>
        <w:t xml:space="preserve"> Declarar a cessação ou a </w:t>
      </w:r>
      <w:r w:rsidR="00DE026E">
        <w:rPr>
          <w:rFonts w:ascii="Garamond" w:hAnsi="Garamond"/>
          <w:sz w:val="24"/>
          <w:szCs w:val="24"/>
        </w:rPr>
        <w:t>extinção das medidas tutelares;</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e)</w:t>
      </w:r>
      <w:r w:rsidRPr="00A978BC">
        <w:rPr>
          <w:rFonts w:ascii="Garamond" w:hAnsi="Garamond"/>
          <w:sz w:val="24"/>
          <w:szCs w:val="24"/>
        </w:rPr>
        <w:t xml:space="preserve"> Conhecer do recurso das decisões que apliquem medidas disciplinares a menores a quem tenha sido a</w:t>
      </w:r>
      <w:r w:rsidR="00DE026E">
        <w:rPr>
          <w:rFonts w:ascii="Garamond" w:hAnsi="Garamond"/>
          <w:sz w:val="24"/>
          <w:szCs w:val="24"/>
        </w:rPr>
        <w:t>plicada medida de internamento.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EA7B9E" w:rsidRPr="00A978BC">
        <w:rPr>
          <w:rFonts w:ascii="Garamond" w:hAnsi="Garamond"/>
          <w:sz w:val="24"/>
          <w:szCs w:val="24"/>
        </w:rPr>
        <w:t>Cessa a competência dos juízos de família e menores quando:</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a)</w:t>
      </w:r>
      <w:r w:rsidRPr="00A978BC">
        <w:rPr>
          <w:rFonts w:ascii="Garamond" w:hAnsi="Garamond"/>
          <w:sz w:val="24"/>
          <w:szCs w:val="24"/>
        </w:rPr>
        <w:t xml:space="preserve"> For aplicada pena de prisão efetiva, em processo penal, por crime praticado pelo menor com idade compreendida entre os 16 e os 18 ano</w:t>
      </w:r>
      <w:r w:rsidR="00DE026E">
        <w:rPr>
          <w:rFonts w:ascii="Garamond" w:hAnsi="Garamond"/>
          <w:sz w:val="24"/>
          <w:szCs w:val="24"/>
        </w:rPr>
        <w:t>s;</w:t>
      </w:r>
    </w:p>
    <w:p w:rsidR="00D6749F" w:rsidRPr="00A978BC" w:rsidRDefault="00D6749F" w:rsidP="005F45A1">
      <w:pPr>
        <w:spacing w:after="0" w:line="360" w:lineRule="auto"/>
        <w:ind w:firstLine="708"/>
        <w:jc w:val="both"/>
        <w:rPr>
          <w:rFonts w:ascii="Garamond" w:hAnsi="Garamond"/>
          <w:sz w:val="24"/>
          <w:szCs w:val="24"/>
        </w:rPr>
      </w:pPr>
      <w:r w:rsidRPr="005F45A1">
        <w:rPr>
          <w:rFonts w:ascii="Garamond" w:hAnsi="Garamond"/>
          <w:i/>
          <w:sz w:val="24"/>
          <w:szCs w:val="24"/>
        </w:rPr>
        <w:t>b)</w:t>
      </w:r>
      <w:r w:rsidRPr="00A978BC">
        <w:rPr>
          <w:rFonts w:ascii="Garamond" w:hAnsi="Garamond"/>
          <w:sz w:val="24"/>
          <w:szCs w:val="24"/>
        </w:rPr>
        <w:t xml:space="preserve"> O menor completar 18 anos antes da data da</w:t>
      </w:r>
      <w:r w:rsidR="00DE026E">
        <w:rPr>
          <w:rFonts w:ascii="Garamond" w:hAnsi="Garamond"/>
          <w:sz w:val="24"/>
          <w:szCs w:val="24"/>
        </w:rPr>
        <w:t xml:space="preserve"> decisão em primeira instância.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Nos casos previstos no número anterior o processo não é iniciado ou</w:t>
      </w:r>
      <w:r w:rsidR="00DE026E">
        <w:rPr>
          <w:rFonts w:ascii="Garamond" w:hAnsi="Garamond"/>
          <w:sz w:val="24"/>
          <w:szCs w:val="24"/>
        </w:rPr>
        <w:t>, se o tiver sido, é arquivado.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5 - </w:t>
      </w:r>
      <w:r w:rsidR="00EA7B9E" w:rsidRPr="00A978BC">
        <w:rPr>
          <w:rFonts w:ascii="Garamond" w:hAnsi="Garamond"/>
          <w:sz w:val="24"/>
          <w:szCs w:val="24"/>
        </w:rPr>
        <w:t>Fora das áreas abrangidas pela jurisdição de família e menores, cabe ao juízo local criminal ou de competência genérica conhecer dos processos tutelares educativos e ao juízo local cível ou de competência genérica conhecer dos processos de promoção e proteção.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6 - </w:t>
      </w:r>
      <w:r w:rsidR="00EA7B9E" w:rsidRPr="00A978BC">
        <w:rPr>
          <w:rFonts w:ascii="Garamond" w:hAnsi="Garamond"/>
          <w:sz w:val="24"/>
          <w:szCs w:val="24"/>
        </w:rPr>
        <w:t>A prática de atos urgentes é assegurada pelo respetivo juízo de competência genérica, ainda que a comarca seja servida por juízo de família e menores, nos casos em que este se encontre sediado em diferente município.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F45A1">
      <w:pPr>
        <w:spacing w:after="0" w:line="360" w:lineRule="auto"/>
        <w:jc w:val="center"/>
        <w:rPr>
          <w:rFonts w:ascii="Garamond" w:hAnsi="Garamond"/>
          <w:sz w:val="24"/>
          <w:szCs w:val="24"/>
        </w:rPr>
      </w:pPr>
      <w:r w:rsidRPr="00A978BC">
        <w:rPr>
          <w:rFonts w:ascii="Garamond" w:hAnsi="Garamond"/>
          <w:sz w:val="24"/>
          <w:szCs w:val="24"/>
        </w:rPr>
        <w:t>Artigo 125.º</w:t>
      </w:r>
    </w:p>
    <w:p w:rsidR="00D6749F" w:rsidRPr="005F45A1" w:rsidRDefault="00D6749F" w:rsidP="005F45A1">
      <w:pPr>
        <w:spacing w:after="0" w:line="360" w:lineRule="auto"/>
        <w:jc w:val="center"/>
        <w:rPr>
          <w:rFonts w:ascii="Garamond" w:hAnsi="Garamond"/>
          <w:b/>
          <w:sz w:val="24"/>
          <w:szCs w:val="24"/>
        </w:rPr>
      </w:pPr>
      <w:r w:rsidRPr="005F45A1">
        <w:rPr>
          <w:rFonts w:ascii="Garamond" w:hAnsi="Garamond"/>
          <w:b/>
          <w:sz w:val="24"/>
          <w:szCs w:val="24"/>
        </w:rPr>
        <w:t>Constituição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1 - </w:t>
      </w:r>
      <w:r w:rsidR="009F6DE0" w:rsidRPr="00A978BC">
        <w:rPr>
          <w:rFonts w:ascii="Garamond" w:hAnsi="Garamond"/>
          <w:sz w:val="24"/>
          <w:szCs w:val="24"/>
        </w:rPr>
        <w:t>O juízo de família e menores funciona, em regra, com um juiz.</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Nos processos em que se presuma a aplicação de medida de internamento, medida de promoção ou proteção sem que haja acordo, o julgamento pertence a um tribunal constituído pelo juiz, que preside, e por dois juízes sociais.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F45A1">
      <w:pPr>
        <w:spacing w:after="0" w:line="360" w:lineRule="auto"/>
        <w:jc w:val="center"/>
        <w:rPr>
          <w:rFonts w:ascii="Garamond" w:hAnsi="Garamond"/>
          <w:sz w:val="24"/>
          <w:szCs w:val="24"/>
        </w:rPr>
      </w:pPr>
      <w:r w:rsidRPr="00A978BC">
        <w:rPr>
          <w:rFonts w:ascii="Garamond" w:hAnsi="Garamond"/>
          <w:sz w:val="24"/>
          <w:szCs w:val="24"/>
        </w:rPr>
        <w:t>SUBSECÇÃO V</w:t>
      </w:r>
    </w:p>
    <w:p w:rsidR="00D6749F" w:rsidRPr="005F45A1" w:rsidRDefault="009E0202" w:rsidP="005F45A1">
      <w:pPr>
        <w:spacing w:after="0" w:line="360" w:lineRule="auto"/>
        <w:jc w:val="center"/>
        <w:rPr>
          <w:rFonts w:ascii="Garamond" w:hAnsi="Garamond"/>
          <w:b/>
          <w:sz w:val="24"/>
          <w:szCs w:val="24"/>
        </w:rPr>
      </w:pPr>
      <w:r w:rsidRPr="005F45A1">
        <w:rPr>
          <w:rFonts w:ascii="Garamond" w:hAnsi="Garamond"/>
          <w:b/>
          <w:sz w:val="24"/>
          <w:szCs w:val="24"/>
        </w:rPr>
        <w:t>Juízos do trabalho</w:t>
      </w:r>
    </w:p>
    <w:p w:rsidR="00D6749F" w:rsidRPr="00A978BC" w:rsidRDefault="00D6749F" w:rsidP="005F45A1">
      <w:pPr>
        <w:spacing w:after="0" w:line="360" w:lineRule="auto"/>
        <w:jc w:val="center"/>
        <w:rPr>
          <w:rFonts w:ascii="Garamond" w:hAnsi="Garamond"/>
          <w:sz w:val="24"/>
          <w:szCs w:val="24"/>
        </w:rPr>
      </w:pPr>
    </w:p>
    <w:p w:rsidR="00D6749F" w:rsidRPr="00A978BC" w:rsidRDefault="00D6749F" w:rsidP="005F45A1">
      <w:pPr>
        <w:spacing w:after="0" w:line="360" w:lineRule="auto"/>
        <w:jc w:val="center"/>
        <w:rPr>
          <w:rFonts w:ascii="Garamond" w:hAnsi="Garamond"/>
          <w:sz w:val="24"/>
          <w:szCs w:val="24"/>
        </w:rPr>
      </w:pPr>
      <w:r w:rsidRPr="00A978BC">
        <w:rPr>
          <w:rFonts w:ascii="Garamond" w:hAnsi="Garamond"/>
          <w:sz w:val="24"/>
          <w:szCs w:val="24"/>
        </w:rPr>
        <w:t>Artigo 126.º</w:t>
      </w:r>
    </w:p>
    <w:p w:rsidR="00D6749F" w:rsidRPr="005F45A1" w:rsidRDefault="00D6749F" w:rsidP="005F45A1">
      <w:pPr>
        <w:spacing w:after="0" w:line="360" w:lineRule="auto"/>
        <w:jc w:val="center"/>
        <w:rPr>
          <w:rFonts w:ascii="Garamond" w:hAnsi="Garamond"/>
          <w:b/>
          <w:sz w:val="24"/>
          <w:szCs w:val="24"/>
        </w:rPr>
      </w:pPr>
      <w:r w:rsidRPr="005F45A1">
        <w:rPr>
          <w:rFonts w:ascii="Garamond" w:hAnsi="Garamond"/>
          <w:b/>
          <w:sz w:val="24"/>
          <w:szCs w:val="24"/>
        </w:rPr>
        <w:t>Competência cível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9F6DE0" w:rsidRPr="00A978BC">
        <w:rPr>
          <w:rFonts w:ascii="Garamond" w:hAnsi="Garamond"/>
          <w:sz w:val="24"/>
          <w:szCs w:val="24"/>
        </w:rPr>
        <w:t>Compete aos juízos do trabalho conhecer, em matéria cível:</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a)</w:t>
      </w:r>
      <w:r w:rsidRPr="00A978BC">
        <w:rPr>
          <w:rFonts w:ascii="Garamond" w:hAnsi="Garamond"/>
          <w:sz w:val="24"/>
          <w:szCs w:val="24"/>
        </w:rPr>
        <w:t xml:space="preserve"> Das questões relativas à anulação e interpretação dos instrumentos de regulamentação coletiva do trabalho que não re</w:t>
      </w:r>
      <w:r w:rsidR="005F45A1">
        <w:rPr>
          <w:rFonts w:ascii="Garamond" w:hAnsi="Garamond"/>
          <w:sz w:val="24"/>
          <w:szCs w:val="24"/>
        </w:rPr>
        <w:t>vistam natureza administrativa;</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b)</w:t>
      </w:r>
      <w:r w:rsidRPr="00A978BC">
        <w:rPr>
          <w:rFonts w:ascii="Garamond" w:hAnsi="Garamond"/>
          <w:sz w:val="24"/>
          <w:szCs w:val="24"/>
        </w:rPr>
        <w:t xml:space="preserve"> Das questões emergentes de relações de trabalho subordinado e de relações estabelecidas com vista à celeb</w:t>
      </w:r>
      <w:r w:rsidR="005F45A1">
        <w:rPr>
          <w:rFonts w:ascii="Garamond" w:hAnsi="Garamond"/>
          <w:sz w:val="24"/>
          <w:szCs w:val="24"/>
        </w:rPr>
        <w:t>ração de contratos de trabalho;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c)</w:t>
      </w:r>
      <w:r w:rsidRPr="00A978BC">
        <w:rPr>
          <w:rFonts w:ascii="Garamond" w:hAnsi="Garamond"/>
          <w:sz w:val="24"/>
          <w:szCs w:val="24"/>
        </w:rPr>
        <w:t xml:space="preserve"> Das questões emergentes de acidentes de trabalho e doenças profis</w:t>
      </w:r>
      <w:r w:rsidR="005F45A1">
        <w:rPr>
          <w:rFonts w:ascii="Garamond" w:hAnsi="Garamond"/>
          <w:sz w:val="24"/>
          <w:szCs w:val="24"/>
        </w:rPr>
        <w:t>sionais;</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d)</w:t>
      </w:r>
      <w:r w:rsidRPr="00A978BC">
        <w:rPr>
          <w:rFonts w:ascii="Garamond" w:hAnsi="Garamond"/>
          <w:sz w:val="24"/>
          <w:szCs w:val="24"/>
        </w:rPr>
        <w:t xml:space="preserve"> Das questões de enfermagem ou hospitalares, de fornecimento de medicamentos emergentes da prestação de serviços clínicos, de aparelhos de prótese e ortopedia ou de quaisquer outros serviços ou prestações efetuados ou pagos em benefício de vítimas de acidentes de tra</w:t>
      </w:r>
      <w:r w:rsidR="005F45A1">
        <w:rPr>
          <w:rFonts w:ascii="Garamond" w:hAnsi="Garamond"/>
          <w:sz w:val="24"/>
          <w:szCs w:val="24"/>
        </w:rPr>
        <w:t>balho ou doenças profissionais;</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e)</w:t>
      </w:r>
      <w:r w:rsidRPr="00A978BC">
        <w:rPr>
          <w:rFonts w:ascii="Garamond" w:hAnsi="Garamond"/>
          <w:sz w:val="24"/>
          <w:szCs w:val="24"/>
        </w:rPr>
        <w:t xml:space="preserve"> Das ações destinadas a anular os atos e contratos celebrados por quaisquer entidades responsáveis com o fim de se eximirem ao cumprimento de obrigações resultantes da aplicação da legislação sindic</w:t>
      </w:r>
      <w:r w:rsidR="005F45A1">
        <w:rPr>
          <w:rFonts w:ascii="Garamond" w:hAnsi="Garamond"/>
          <w:sz w:val="24"/>
          <w:szCs w:val="24"/>
        </w:rPr>
        <w:t>al ou do trabalho;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f)</w:t>
      </w:r>
      <w:r w:rsidRPr="00A978BC">
        <w:rPr>
          <w:rFonts w:ascii="Garamond" w:hAnsi="Garamond"/>
          <w:sz w:val="24"/>
          <w:szCs w:val="24"/>
        </w:rPr>
        <w:t xml:space="preserve"> Das questões emergentes de contratos equip</w:t>
      </w:r>
      <w:r w:rsidR="005F45A1">
        <w:rPr>
          <w:rFonts w:ascii="Garamond" w:hAnsi="Garamond"/>
          <w:sz w:val="24"/>
          <w:szCs w:val="24"/>
        </w:rPr>
        <w:t>arados por lei aos de trabalho;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g)</w:t>
      </w:r>
      <w:r w:rsidRPr="00A978BC">
        <w:rPr>
          <w:rFonts w:ascii="Garamond" w:hAnsi="Garamond"/>
          <w:sz w:val="24"/>
          <w:szCs w:val="24"/>
        </w:rPr>
        <w:t xml:space="preserve"> Das questões emergentes de contratos </w:t>
      </w:r>
      <w:r w:rsidR="005F45A1">
        <w:rPr>
          <w:rFonts w:ascii="Garamond" w:hAnsi="Garamond"/>
          <w:sz w:val="24"/>
          <w:szCs w:val="24"/>
        </w:rPr>
        <w:t>de aprendizagem e de tirocínio;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h)</w:t>
      </w:r>
      <w:r w:rsidRPr="00A978BC">
        <w:rPr>
          <w:rFonts w:ascii="Garamond" w:hAnsi="Garamond"/>
          <w:sz w:val="24"/>
          <w:szCs w:val="24"/>
        </w:rPr>
        <w:t xml:space="preserve"> Das questões entre trabalhadores ao serviço da mesma entidade, a respeito de direitos e obrigações que resultem de atos praticados em comum na execução das suas relações de trabalho ou que resultem de ato ilícito praticado por um deles na execução do serviço e por motivo deste, ressalvada a competência dos tribunais criminais quanto à responsabilida</w:t>
      </w:r>
      <w:r w:rsidR="005F45A1">
        <w:rPr>
          <w:rFonts w:ascii="Garamond" w:hAnsi="Garamond"/>
          <w:sz w:val="24"/>
          <w:szCs w:val="24"/>
        </w:rPr>
        <w:t>de civil conexa com a criminal;</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i)</w:t>
      </w:r>
      <w:r w:rsidRPr="00A978BC">
        <w:rPr>
          <w:rFonts w:ascii="Garamond" w:hAnsi="Garamond"/>
          <w:sz w:val="24"/>
          <w:szCs w:val="24"/>
        </w:rPr>
        <w:t xml:space="preserve"> Das questões entre instituições de previdência ou de abono de família e seus beneficiários, quando respeitem a direitos, poderes ou obrigações legais, regulamentares ou </w:t>
      </w:r>
      <w:r w:rsidRPr="00A978BC">
        <w:rPr>
          <w:rFonts w:ascii="Garamond" w:hAnsi="Garamond"/>
          <w:sz w:val="24"/>
          <w:szCs w:val="24"/>
        </w:rPr>
        <w:lastRenderedPageBreak/>
        <w:t>estatutárias de umas ou outros, sem prejuízo da competência própria dos tribu</w:t>
      </w:r>
      <w:r w:rsidR="005F45A1">
        <w:rPr>
          <w:rFonts w:ascii="Garamond" w:hAnsi="Garamond"/>
          <w:sz w:val="24"/>
          <w:szCs w:val="24"/>
        </w:rPr>
        <w:t>nais administrativos e fiscais;</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j)</w:t>
      </w:r>
      <w:r w:rsidRPr="00A978BC">
        <w:rPr>
          <w:rFonts w:ascii="Garamond" w:hAnsi="Garamond"/>
          <w:sz w:val="24"/>
          <w:szCs w:val="24"/>
        </w:rPr>
        <w:t xml:space="preserve"> Das questões entre associações sindicais e sócios ou pessoas por eles representados, ou afetados por decisões suas, quando respeitem a direitos, poderes ou obrigações legais, regulamentares ou es</w:t>
      </w:r>
      <w:r w:rsidR="005F45A1">
        <w:rPr>
          <w:rFonts w:ascii="Garamond" w:hAnsi="Garamond"/>
          <w:sz w:val="24"/>
          <w:szCs w:val="24"/>
        </w:rPr>
        <w:t>tatutárias de uns ou de outros;</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k)</w:t>
      </w:r>
      <w:r w:rsidRPr="00A978BC">
        <w:rPr>
          <w:rFonts w:ascii="Garamond" w:hAnsi="Garamond"/>
          <w:sz w:val="24"/>
          <w:szCs w:val="24"/>
        </w:rPr>
        <w:t xml:space="preserve"> Dos processos destinados à liquidação e partilha de bens de instituições de previdência ou de associações sindicais, quando não haja</w:t>
      </w:r>
      <w:r w:rsidR="005F45A1">
        <w:rPr>
          <w:rFonts w:ascii="Garamond" w:hAnsi="Garamond"/>
          <w:sz w:val="24"/>
          <w:szCs w:val="24"/>
        </w:rPr>
        <w:t xml:space="preserve"> disposição legal em contrário;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l)</w:t>
      </w:r>
      <w:r w:rsidRPr="00A978BC">
        <w:rPr>
          <w:rFonts w:ascii="Garamond" w:hAnsi="Garamond"/>
          <w:sz w:val="24"/>
          <w:szCs w:val="24"/>
        </w:rPr>
        <w:t xml:space="preserve"> Das questões entre instituições de previdência ou entre associações sindicais, a respeito da existência, extensão ou qualidade de poderes ou deveres legais, regulamentares ou estatutários</w:t>
      </w:r>
      <w:r w:rsidR="005F45A1">
        <w:rPr>
          <w:rFonts w:ascii="Garamond" w:hAnsi="Garamond"/>
          <w:sz w:val="24"/>
          <w:szCs w:val="24"/>
        </w:rPr>
        <w:t xml:space="preserve"> de um deles que afete o outro;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m)</w:t>
      </w:r>
      <w:r w:rsidRPr="00A978BC">
        <w:rPr>
          <w:rFonts w:ascii="Garamond" w:hAnsi="Garamond"/>
          <w:sz w:val="24"/>
          <w:szCs w:val="24"/>
        </w:rPr>
        <w:t xml:space="preserve"> Das execuções fundadas nas suas decisões ou noutros títulos executivos, ressalvada a competênci</w:t>
      </w:r>
      <w:r w:rsidR="005F45A1">
        <w:rPr>
          <w:rFonts w:ascii="Garamond" w:hAnsi="Garamond"/>
          <w:sz w:val="24"/>
          <w:szCs w:val="24"/>
        </w:rPr>
        <w:t>a atribuída a outros tribunais;</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n)</w:t>
      </w:r>
      <w:r w:rsidRPr="00A978BC">
        <w:rPr>
          <w:rFonts w:ascii="Garamond" w:hAnsi="Garamond"/>
          <w:sz w:val="24"/>
          <w:szCs w:val="24"/>
        </w:rPr>
        <w:t xml:space="preserve"> Das questões entre sujeitos de uma relação jurídica de trabalho ou entre um desses sujeitos e terceiros, quando emergentes de relações conexas com a relação de trabalho, por </w:t>
      </w:r>
      <w:proofErr w:type="spellStart"/>
      <w:r w:rsidRPr="00A978BC">
        <w:rPr>
          <w:rFonts w:ascii="Garamond" w:hAnsi="Garamond"/>
          <w:sz w:val="24"/>
          <w:szCs w:val="24"/>
        </w:rPr>
        <w:t>acessoriedade</w:t>
      </w:r>
      <w:proofErr w:type="spellEnd"/>
      <w:r w:rsidRPr="00A978BC">
        <w:rPr>
          <w:rFonts w:ascii="Garamond" w:hAnsi="Garamond"/>
          <w:sz w:val="24"/>
          <w:szCs w:val="24"/>
        </w:rPr>
        <w:t>, complementaridade ou dependência, e o pedido se cumule com outro para o qual o juí</w:t>
      </w:r>
      <w:r w:rsidR="005F45A1">
        <w:rPr>
          <w:rFonts w:ascii="Garamond" w:hAnsi="Garamond"/>
          <w:sz w:val="24"/>
          <w:szCs w:val="24"/>
        </w:rPr>
        <w:t>zo seja diretamente competente;</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o)</w:t>
      </w:r>
      <w:r w:rsidRPr="00A978BC">
        <w:rPr>
          <w:rFonts w:ascii="Garamond" w:hAnsi="Garamond"/>
          <w:sz w:val="24"/>
          <w:szCs w:val="24"/>
        </w:rPr>
        <w:t xml:space="preserve"> Das questões reconvencionais que com a ação tenham as relações de conexão referidas na alínea anterior, salvo no caso de compensação, em que é di</w:t>
      </w:r>
      <w:r w:rsidR="005F45A1">
        <w:rPr>
          <w:rFonts w:ascii="Garamond" w:hAnsi="Garamond"/>
          <w:sz w:val="24"/>
          <w:szCs w:val="24"/>
        </w:rPr>
        <w:t>spensada a conexão;</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p)</w:t>
      </w:r>
      <w:r w:rsidRPr="00A978BC">
        <w:rPr>
          <w:rFonts w:ascii="Garamond" w:hAnsi="Garamond"/>
          <w:sz w:val="24"/>
          <w:szCs w:val="24"/>
        </w:rPr>
        <w:t xml:space="preserve"> Das que</w:t>
      </w:r>
      <w:r w:rsidR="005F45A1">
        <w:rPr>
          <w:rFonts w:ascii="Garamond" w:hAnsi="Garamond"/>
          <w:sz w:val="24"/>
          <w:szCs w:val="24"/>
        </w:rPr>
        <w:t>stões cíveis relativas à greve;</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q)</w:t>
      </w:r>
      <w:r w:rsidRPr="00A978BC">
        <w:rPr>
          <w:rFonts w:ascii="Garamond" w:hAnsi="Garamond"/>
          <w:sz w:val="24"/>
          <w:szCs w:val="24"/>
        </w:rPr>
        <w:t xml:space="preserve"> Das questões entre comissões de trabalhadores e as respetivas comissões coordenadoras, a </w:t>
      </w:r>
      <w:r w:rsidR="005F45A1">
        <w:rPr>
          <w:rFonts w:ascii="Garamond" w:hAnsi="Garamond"/>
          <w:sz w:val="24"/>
          <w:szCs w:val="24"/>
        </w:rPr>
        <w:t>empresa ou trabalhadores desta;</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r)</w:t>
      </w:r>
      <w:r w:rsidRPr="00A978BC">
        <w:rPr>
          <w:rFonts w:ascii="Garamond" w:hAnsi="Garamond"/>
          <w:sz w:val="24"/>
          <w:szCs w:val="24"/>
        </w:rPr>
        <w:t xml:space="preserve"> De todas questões relativas ao controlo da legalidade da constituição, dos estatutos e respetivas alterações, do funcionamento e da extinção das associações sindicais, associações de empregadore</w:t>
      </w:r>
      <w:r w:rsidR="005F45A1">
        <w:rPr>
          <w:rFonts w:ascii="Garamond" w:hAnsi="Garamond"/>
          <w:sz w:val="24"/>
          <w:szCs w:val="24"/>
        </w:rPr>
        <w:t>s e comissões de trabalhadores;</w:t>
      </w:r>
    </w:p>
    <w:p w:rsidR="00D6749F" w:rsidRPr="00A978BC" w:rsidRDefault="00D6749F" w:rsidP="006D7105">
      <w:pPr>
        <w:spacing w:after="0" w:line="360" w:lineRule="auto"/>
        <w:ind w:firstLine="708"/>
        <w:jc w:val="both"/>
        <w:rPr>
          <w:rFonts w:ascii="Garamond" w:hAnsi="Garamond"/>
          <w:sz w:val="24"/>
          <w:szCs w:val="24"/>
        </w:rPr>
      </w:pPr>
      <w:r w:rsidRPr="006D7105">
        <w:rPr>
          <w:rFonts w:ascii="Garamond" w:hAnsi="Garamond"/>
          <w:i/>
          <w:sz w:val="24"/>
          <w:szCs w:val="24"/>
        </w:rPr>
        <w:t>s)</w:t>
      </w:r>
      <w:r w:rsidRPr="00A978BC">
        <w:rPr>
          <w:rFonts w:ascii="Garamond" w:hAnsi="Garamond"/>
          <w:sz w:val="24"/>
          <w:szCs w:val="24"/>
        </w:rPr>
        <w:t xml:space="preserve"> Das demais questões que</w:t>
      </w:r>
      <w:r w:rsidR="005F45A1">
        <w:rPr>
          <w:rFonts w:ascii="Garamond" w:hAnsi="Garamond"/>
          <w:sz w:val="24"/>
          <w:szCs w:val="24"/>
        </w:rPr>
        <w:t xml:space="preserve"> por lei lhes sejam atribuídas.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9F6DE0" w:rsidRPr="00A978BC">
        <w:rPr>
          <w:rFonts w:ascii="Garamond" w:hAnsi="Garamond"/>
          <w:sz w:val="24"/>
          <w:szCs w:val="24"/>
        </w:rPr>
        <w:t>Compete ainda aos juízos do trabalho julgar os recursos das decisões das autoridades administrativas em processos de contraordenação nos domínios laboral e da segurança social.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CF4BDF">
      <w:pPr>
        <w:spacing w:after="0" w:line="360" w:lineRule="auto"/>
        <w:jc w:val="center"/>
        <w:rPr>
          <w:rFonts w:ascii="Garamond" w:hAnsi="Garamond"/>
          <w:sz w:val="24"/>
          <w:szCs w:val="24"/>
        </w:rPr>
      </w:pPr>
      <w:r w:rsidRPr="00A978BC">
        <w:rPr>
          <w:rFonts w:ascii="Garamond" w:hAnsi="Garamond"/>
          <w:sz w:val="24"/>
          <w:szCs w:val="24"/>
        </w:rPr>
        <w:t>Artigo 127.º</w:t>
      </w:r>
    </w:p>
    <w:p w:rsidR="00D6749F" w:rsidRPr="00CF4BDF" w:rsidRDefault="00D6749F" w:rsidP="00CF4BDF">
      <w:pPr>
        <w:spacing w:after="0" w:line="360" w:lineRule="auto"/>
        <w:jc w:val="center"/>
        <w:rPr>
          <w:rFonts w:ascii="Garamond" w:hAnsi="Garamond"/>
          <w:b/>
          <w:sz w:val="24"/>
          <w:szCs w:val="24"/>
        </w:rPr>
      </w:pPr>
      <w:r w:rsidRPr="00CF4BDF">
        <w:rPr>
          <w:rFonts w:ascii="Garamond" w:hAnsi="Garamond"/>
          <w:b/>
          <w:sz w:val="24"/>
          <w:szCs w:val="24"/>
        </w:rPr>
        <w:t>Constituição do tribunal coletivo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Nas causas referidas nas alíneas a), b), e), f), g) e q) do n.º 1 do artigo 126.º em que deva intervir o coletivo, o tribunal é constituído pelo cole</w:t>
      </w:r>
      <w:r w:rsidR="000B55C3">
        <w:rPr>
          <w:rFonts w:ascii="Garamond" w:hAnsi="Garamond"/>
          <w:sz w:val="24"/>
          <w:szCs w:val="24"/>
        </w:rPr>
        <w:t>tivo e por dois juízes sociais.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Nas causas referidas na alínea f) do n.º 1 do artigo 126.º, um dos juízes sociais deve ser nomeado na qualidade de trabalhador independente e outro na qualid</w:t>
      </w:r>
      <w:r w:rsidR="000B55C3">
        <w:rPr>
          <w:rFonts w:ascii="Garamond" w:hAnsi="Garamond"/>
          <w:sz w:val="24"/>
          <w:szCs w:val="24"/>
        </w:rPr>
        <w:t>ade de trabalhador assalariado.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Nas restantes causas a que se refere o n.º 1, um dos juízes sociais é recrutado de entre entidades patronais e outro de entre trabalhadores assalariados.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CF4BDF">
      <w:pPr>
        <w:spacing w:after="0" w:line="360" w:lineRule="auto"/>
        <w:jc w:val="center"/>
        <w:rPr>
          <w:rFonts w:ascii="Garamond" w:hAnsi="Garamond"/>
          <w:sz w:val="24"/>
          <w:szCs w:val="24"/>
        </w:rPr>
      </w:pPr>
      <w:r w:rsidRPr="00A978BC">
        <w:rPr>
          <w:rFonts w:ascii="Garamond" w:hAnsi="Garamond"/>
          <w:sz w:val="24"/>
          <w:szCs w:val="24"/>
        </w:rPr>
        <w:t>SUBSECÇÃO VI</w:t>
      </w:r>
    </w:p>
    <w:p w:rsidR="00D6749F" w:rsidRPr="00CF4BDF" w:rsidRDefault="00DE4444" w:rsidP="00CF4BDF">
      <w:pPr>
        <w:spacing w:after="0" w:line="360" w:lineRule="auto"/>
        <w:jc w:val="center"/>
        <w:rPr>
          <w:rFonts w:ascii="Garamond" w:hAnsi="Garamond"/>
          <w:b/>
          <w:sz w:val="24"/>
          <w:szCs w:val="24"/>
        </w:rPr>
      </w:pPr>
      <w:r w:rsidRPr="00CF4BDF">
        <w:rPr>
          <w:rFonts w:ascii="Garamond" w:hAnsi="Garamond"/>
          <w:b/>
          <w:sz w:val="24"/>
          <w:szCs w:val="24"/>
        </w:rPr>
        <w:t>Juízos de comércio</w:t>
      </w:r>
    </w:p>
    <w:p w:rsidR="00D6749F" w:rsidRPr="00A978BC" w:rsidRDefault="00D6749F" w:rsidP="00CF4BDF">
      <w:pPr>
        <w:spacing w:after="0" w:line="360" w:lineRule="auto"/>
        <w:jc w:val="center"/>
        <w:rPr>
          <w:rFonts w:ascii="Garamond" w:hAnsi="Garamond"/>
          <w:sz w:val="24"/>
          <w:szCs w:val="24"/>
        </w:rPr>
      </w:pPr>
    </w:p>
    <w:p w:rsidR="00D6749F" w:rsidRPr="00A978BC" w:rsidRDefault="00D6749F" w:rsidP="00CF4BDF">
      <w:pPr>
        <w:spacing w:after="0" w:line="360" w:lineRule="auto"/>
        <w:jc w:val="center"/>
        <w:rPr>
          <w:rFonts w:ascii="Garamond" w:hAnsi="Garamond"/>
          <w:sz w:val="24"/>
          <w:szCs w:val="24"/>
        </w:rPr>
      </w:pPr>
      <w:r w:rsidRPr="00A978BC">
        <w:rPr>
          <w:rFonts w:ascii="Garamond" w:hAnsi="Garamond"/>
          <w:sz w:val="24"/>
          <w:szCs w:val="24"/>
        </w:rPr>
        <w:t>Artigo 128.º</w:t>
      </w:r>
    </w:p>
    <w:p w:rsidR="00D6749F" w:rsidRPr="00CF4BDF" w:rsidRDefault="00D6749F" w:rsidP="00CF4BDF">
      <w:pPr>
        <w:spacing w:after="0" w:line="360" w:lineRule="auto"/>
        <w:jc w:val="center"/>
        <w:rPr>
          <w:rFonts w:ascii="Garamond" w:hAnsi="Garamond"/>
          <w:b/>
          <w:sz w:val="24"/>
          <w:szCs w:val="24"/>
        </w:rPr>
      </w:pPr>
      <w:r w:rsidRPr="00CF4BDF">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96624B" w:rsidRPr="00A978BC">
        <w:rPr>
          <w:rFonts w:ascii="Garamond" w:hAnsi="Garamond"/>
          <w:sz w:val="24"/>
          <w:szCs w:val="24"/>
        </w:rPr>
        <w:t>Compete aos juízos de comércio preparar e julgar:</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a)</w:t>
      </w:r>
      <w:r w:rsidRPr="00A978BC">
        <w:rPr>
          <w:rFonts w:ascii="Garamond" w:hAnsi="Garamond"/>
          <w:sz w:val="24"/>
          <w:szCs w:val="24"/>
        </w:rPr>
        <w:t xml:space="preserve"> Os processos de insolvência e os proces</w:t>
      </w:r>
      <w:r w:rsidR="00082B69">
        <w:rPr>
          <w:rFonts w:ascii="Garamond" w:hAnsi="Garamond"/>
          <w:sz w:val="24"/>
          <w:szCs w:val="24"/>
        </w:rPr>
        <w:t>sos especiais de revitalização;</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b)</w:t>
      </w:r>
      <w:r w:rsidRPr="00A978BC">
        <w:rPr>
          <w:rFonts w:ascii="Garamond" w:hAnsi="Garamond"/>
          <w:sz w:val="24"/>
          <w:szCs w:val="24"/>
        </w:rPr>
        <w:t xml:space="preserve"> As ações de declaração de inexistência, nulidade e anu</w:t>
      </w:r>
      <w:r w:rsidR="00082B69">
        <w:rPr>
          <w:rFonts w:ascii="Garamond" w:hAnsi="Garamond"/>
          <w:sz w:val="24"/>
          <w:szCs w:val="24"/>
        </w:rPr>
        <w:t>lação do contrato de sociedade;</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c)</w:t>
      </w:r>
      <w:r w:rsidRPr="00A978BC">
        <w:rPr>
          <w:rFonts w:ascii="Garamond" w:hAnsi="Garamond"/>
          <w:sz w:val="24"/>
          <w:szCs w:val="24"/>
        </w:rPr>
        <w:t xml:space="preserve"> As ações relativas ao</w:t>
      </w:r>
      <w:r w:rsidR="00082B69">
        <w:rPr>
          <w:rFonts w:ascii="Garamond" w:hAnsi="Garamond"/>
          <w:sz w:val="24"/>
          <w:szCs w:val="24"/>
        </w:rPr>
        <w:t xml:space="preserve"> exercício de direitos sociais;</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d)</w:t>
      </w:r>
      <w:r w:rsidRPr="00A978BC">
        <w:rPr>
          <w:rFonts w:ascii="Garamond" w:hAnsi="Garamond"/>
          <w:sz w:val="24"/>
          <w:szCs w:val="24"/>
        </w:rPr>
        <w:t xml:space="preserve"> As ações de suspensão e de an</w:t>
      </w:r>
      <w:r w:rsidR="00082B69">
        <w:rPr>
          <w:rFonts w:ascii="Garamond" w:hAnsi="Garamond"/>
          <w:sz w:val="24"/>
          <w:szCs w:val="24"/>
        </w:rPr>
        <w:t>ulação de deliberações sociais;</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e)</w:t>
      </w:r>
      <w:r w:rsidRPr="00A978BC">
        <w:rPr>
          <w:rFonts w:ascii="Garamond" w:hAnsi="Garamond"/>
          <w:sz w:val="24"/>
          <w:szCs w:val="24"/>
        </w:rPr>
        <w:t xml:space="preserve"> As ações de liq</w:t>
      </w:r>
      <w:r w:rsidR="00082B69">
        <w:rPr>
          <w:rFonts w:ascii="Garamond" w:hAnsi="Garamond"/>
          <w:sz w:val="24"/>
          <w:szCs w:val="24"/>
        </w:rPr>
        <w:t>uidação judicial de sociedades;</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f)</w:t>
      </w:r>
      <w:r w:rsidRPr="00A978BC">
        <w:rPr>
          <w:rFonts w:ascii="Garamond" w:hAnsi="Garamond"/>
          <w:sz w:val="24"/>
          <w:szCs w:val="24"/>
        </w:rPr>
        <w:t xml:space="preserve"> As ações de dissolução</w:t>
      </w:r>
      <w:r w:rsidR="00082B69">
        <w:rPr>
          <w:rFonts w:ascii="Garamond" w:hAnsi="Garamond"/>
          <w:sz w:val="24"/>
          <w:szCs w:val="24"/>
        </w:rPr>
        <w:t xml:space="preserve"> de sociedade anónima europeia;</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g)</w:t>
      </w:r>
      <w:r w:rsidRPr="00A978BC">
        <w:rPr>
          <w:rFonts w:ascii="Garamond" w:hAnsi="Garamond"/>
          <w:sz w:val="24"/>
          <w:szCs w:val="24"/>
        </w:rPr>
        <w:t xml:space="preserve"> As ações de dissolução de sociedades ges</w:t>
      </w:r>
      <w:r w:rsidR="00082B69">
        <w:rPr>
          <w:rFonts w:ascii="Garamond" w:hAnsi="Garamond"/>
          <w:sz w:val="24"/>
          <w:szCs w:val="24"/>
        </w:rPr>
        <w:t>toras de participações sociais;</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h)</w:t>
      </w:r>
      <w:r w:rsidRPr="00A978BC">
        <w:rPr>
          <w:rFonts w:ascii="Garamond" w:hAnsi="Garamond"/>
          <w:sz w:val="24"/>
          <w:szCs w:val="24"/>
        </w:rPr>
        <w:t xml:space="preserve"> As ações a que se refere</w:t>
      </w:r>
      <w:r w:rsidR="00082B69">
        <w:rPr>
          <w:rFonts w:ascii="Garamond" w:hAnsi="Garamond"/>
          <w:sz w:val="24"/>
          <w:szCs w:val="24"/>
        </w:rPr>
        <w:t xml:space="preserve"> o Código do Registo Comercial;</w:t>
      </w:r>
    </w:p>
    <w:p w:rsidR="00D6749F" w:rsidRPr="00A978BC" w:rsidRDefault="00D6749F" w:rsidP="00082B69">
      <w:pPr>
        <w:spacing w:after="0" w:line="360" w:lineRule="auto"/>
        <w:ind w:firstLine="708"/>
        <w:jc w:val="both"/>
        <w:rPr>
          <w:rFonts w:ascii="Garamond" w:hAnsi="Garamond"/>
          <w:sz w:val="24"/>
          <w:szCs w:val="24"/>
        </w:rPr>
      </w:pPr>
      <w:r w:rsidRPr="00082B69">
        <w:rPr>
          <w:rFonts w:ascii="Garamond" w:hAnsi="Garamond"/>
          <w:i/>
          <w:sz w:val="24"/>
          <w:szCs w:val="24"/>
        </w:rPr>
        <w:t>i)</w:t>
      </w:r>
      <w:r w:rsidRPr="00A978BC">
        <w:rPr>
          <w:rFonts w:ascii="Garamond" w:hAnsi="Garamond"/>
          <w:sz w:val="24"/>
          <w:szCs w:val="24"/>
        </w:rPr>
        <w:t xml:space="preserve"> As ações de liquidação de instituição de cr</w:t>
      </w:r>
      <w:r w:rsidR="00082B69">
        <w:rPr>
          <w:rFonts w:ascii="Garamond" w:hAnsi="Garamond"/>
          <w:sz w:val="24"/>
          <w:szCs w:val="24"/>
        </w:rPr>
        <w:t>édito e sociedades financeiras.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96624B" w:rsidRPr="00A978BC">
        <w:rPr>
          <w:rFonts w:ascii="Garamond" w:hAnsi="Garamond"/>
          <w:sz w:val="24"/>
          <w:szCs w:val="24"/>
        </w:rPr>
        <w:t>Compete ainda aos juízos de comércio julgar as impugnações dos despachos dos conservadores do registo comercial, bem como as impugnações das decisões proferidas pelos conservadores no âmbito dos procedimentos administrativos de dissolução e de liquidação de sociedades comerciais.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competência a que se refere o n.º 1 abrange os respetivos incidentes e apensos, bem como a execução das decisões.</w:t>
      </w:r>
    </w:p>
    <w:p w:rsidR="00D6749F" w:rsidRPr="00A978BC" w:rsidRDefault="00D6749F" w:rsidP="004213CA">
      <w:pPr>
        <w:spacing w:after="0" w:line="360" w:lineRule="auto"/>
        <w:jc w:val="both"/>
        <w:rPr>
          <w:rFonts w:ascii="Garamond" w:hAnsi="Garamond"/>
          <w:sz w:val="24"/>
          <w:szCs w:val="24"/>
        </w:rPr>
      </w:pPr>
    </w:p>
    <w:p w:rsidR="004316B2" w:rsidRPr="00A978BC" w:rsidRDefault="004316B2" w:rsidP="004213CA">
      <w:pPr>
        <w:spacing w:after="0" w:line="360" w:lineRule="auto"/>
        <w:jc w:val="both"/>
        <w:rPr>
          <w:rFonts w:ascii="Garamond" w:hAnsi="Garamond"/>
          <w:sz w:val="24"/>
          <w:szCs w:val="24"/>
        </w:rPr>
      </w:pPr>
    </w:p>
    <w:p w:rsidR="00D6749F" w:rsidRPr="00A978BC" w:rsidRDefault="00D6749F" w:rsidP="009A6B27">
      <w:pPr>
        <w:spacing w:after="0" w:line="360" w:lineRule="auto"/>
        <w:jc w:val="center"/>
        <w:rPr>
          <w:rFonts w:ascii="Garamond" w:hAnsi="Garamond"/>
          <w:sz w:val="24"/>
          <w:szCs w:val="24"/>
        </w:rPr>
      </w:pPr>
      <w:r w:rsidRPr="00A978BC">
        <w:rPr>
          <w:rFonts w:ascii="Garamond" w:hAnsi="Garamond"/>
          <w:sz w:val="24"/>
          <w:szCs w:val="24"/>
        </w:rPr>
        <w:t>SUBSECÇÃO VII</w:t>
      </w:r>
    </w:p>
    <w:p w:rsidR="00D6749F" w:rsidRPr="009A6B27" w:rsidRDefault="00DE4444" w:rsidP="009A6B27">
      <w:pPr>
        <w:spacing w:after="0" w:line="360" w:lineRule="auto"/>
        <w:jc w:val="center"/>
        <w:rPr>
          <w:rFonts w:ascii="Garamond" w:hAnsi="Garamond"/>
          <w:b/>
          <w:sz w:val="24"/>
          <w:szCs w:val="24"/>
        </w:rPr>
      </w:pPr>
      <w:r w:rsidRPr="009A6B27">
        <w:rPr>
          <w:rFonts w:ascii="Garamond" w:hAnsi="Garamond"/>
          <w:b/>
          <w:sz w:val="24"/>
          <w:szCs w:val="24"/>
        </w:rPr>
        <w:t>Juízos de execução</w:t>
      </w:r>
    </w:p>
    <w:p w:rsidR="00D6749F" w:rsidRPr="00A978BC" w:rsidRDefault="00D6749F" w:rsidP="009A6B27">
      <w:pPr>
        <w:spacing w:after="0" w:line="360" w:lineRule="auto"/>
        <w:jc w:val="center"/>
        <w:rPr>
          <w:rFonts w:ascii="Garamond" w:hAnsi="Garamond"/>
          <w:sz w:val="24"/>
          <w:szCs w:val="24"/>
        </w:rPr>
      </w:pPr>
    </w:p>
    <w:p w:rsidR="00D6749F" w:rsidRPr="00A978BC" w:rsidRDefault="00D6749F" w:rsidP="009A6B27">
      <w:pPr>
        <w:spacing w:after="0" w:line="360" w:lineRule="auto"/>
        <w:jc w:val="center"/>
        <w:rPr>
          <w:rFonts w:ascii="Garamond" w:hAnsi="Garamond"/>
          <w:sz w:val="24"/>
          <w:szCs w:val="24"/>
        </w:rPr>
      </w:pPr>
      <w:r w:rsidRPr="00A978BC">
        <w:rPr>
          <w:rFonts w:ascii="Garamond" w:hAnsi="Garamond"/>
          <w:sz w:val="24"/>
          <w:szCs w:val="24"/>
        </w:rPr>
        <w:lastRenderedPageBreak/>
        <w:t>Artigo 129.º</w:t>
      </w:r>
    </w:p>
    <w:p w:rsidR="00D6749F" w:rsidRPr="009A6B27" w:rsidRDefault="00D6749F" w:rsidP="009A6B27">
      <w:pPr>
        <w:spacing w:after="0" w:line="360" w:lineRule="auto"/>
        <w:jc w:val="center"/>
        <w:rPr>
          <w:rFonts w:ascii="Garamond" w:hAnsi="Garamond"/>
          <w:b/>
          <w:sz w:val="24"/>
          <w:szCs w:val="24"/>
        </w:rPr>
      </w:pPr>
      <w:r w:rsidRPr="009A6B27">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A22270" w:rsidRPr="00A978BC">
        <w:rPr>
          <w:rFonts w:ascii="Garamond" w:hAnsi="Garamond"/>
          <w:sz w:val="24"/>
          <w:szCs w:val="24"/>
        </w:rPr>
        <w:t>Compete aos juízos de execução exercer, no âmbito dos processos de execução de natureza cível, as competências previstas no Código de Processo Civil.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A22270" w:rsidRPr="00A978BC">
        <w:rPr>
          <w:rFonts w:ascii="Garamond" w:hAnsi="Garamond"/>
          <w:sz w:val="24"/>
          <w:szCs w:val="24"/>
        </w:rPr>
        <w:t>Estão excluídos do número anterior os processos atribuídos ao tribunal da propriedade intelectual, ao tribunal da concorrência, regulação e supervisão, ao tribunal marítimo, aos juízos de família e menores, aos juízos do trabalho, aos juízos de comércio, bem como as execuções de sentenças proferidas em processos de natureza criminal que, nos termos da lei processual penal, não devam correr perante um juízo cível.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A22270" w:rsidRPr="00A978BC">
        <w:rPr>
          <w:rFonts w:ascii="Garamond" w:hAnsi="Garamond"/>
          <w:sz w:val="24"/>
          <w:szCs w:val="24"/>
        </w:rPr>
        <w:t>Para a execução das decisões proferidas pelo juízo central cível é competente o juízo de execução que seria competente se a causa não fosse da competência daquele juízo em razão do valor.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A6B27">
      <w:pPr>
        <w:spacing w:after="0" w:line="360" w:lineRule="auto"/>
        <w:jc w:val="center"/>
        <w:rPr>
          <w:rFonts w:ascii="Garamond" w:hAnsi="Garamond"/>
          <w:sz w:val="24"/>
          <w:szCs w:val="24"/>
        </w:rPr>
      </w:pPr>
      <w:r w:rsidRPr="00A978BC">
        <w:rPr>
          <w:rFonts w:ascii="Garamond" w:hAnsi="Garamond"/>
          <w:sz w:val="24"/>
          <w:szCs w:val="24"/>
        </w:rPr>
        <w:t>SECÇÃO VII</w:t>
      </w:r>
    </w:p>
    <w:p w:rsidR="00D6749F" w:rsidRPr="009A6B27" w:rsidRDefault="00DE4444" w:rsidP="009A6B27">
      <w:pPr>
        <w:spacing w:after="0" w:line="360" w:lineRule="auto"/>
        <w:jc w:val="center"/>
        <w:rPr>
          <w:rFonts w:ascii="Garamond" w:hAnsi="Garamond"/>
          <w:b/>
          <w:sz w:val="24"/>
          <w:szCs w:val="24"/>
        </w:rPr>
      </w:pPr>
      <w:r w:rsidRPr="009A6B27">
        <w:rPr>
          <w:rFonts w:ascii="Garamond" w:hAnsi="Garamond"/>
          <w:b/>
          <w:sz w:val="24"/>
          <w:szCs w:val="24"/>
        </w:rPr>
        <w:t>Juízos de competência genérica, de pequena criminalidade e de proximidade</w:t>
      </w:r>
    </w:p>
    <w:p w:rsidR="004B5B12" w:rsidRPr="00A978BC" w:rsidRDefault="004B5B12" w:rsidP="009A6B27">
      <w:pPr>
        <w:spacing w:after="0" w:line="360" w:lineRule="auto"/>
        <w:jc w:val="center"/>
        <w:rPr>
          <w:rFonts w:ascii="Garamond" w:hAnsi="Garamond"/>
          <w:sz w:val="24"/>
          <w:szCs w:val="24"/>
        </w:rPr>
      </w:pPr>
    </w:p>
    <w:p w:rsidR="00D6749F" w:rsidRPr="00A978BC" w:rsidRDefault="00D6749F" w:rsidP="009A6B27">
      <w:pPr>
        <w:spacing w:after="0" w:line="360" w:lineRule="auto"/>
        <w:jc w:val="center"/>
        <w:rPr>
          <w:rFonts w:ascii="Garamond" w:hAnsi="Garamond"/>
          <w:sz w:val="24"/>
          <w:szCs w:val="24"/>
        </w:rPr>
      </w:pPr>
      <w:r w:rsidRPr="00A978BC">
        <w:rPr>
          <w:rFonts w:ascii="Garamond" w:hAnsi="Garamond"/>
          <w:sz w:val="24"/>
          <w:szCs w:val="24"/>
        </w:rPr>
        <w:t>Artigo 130.º</w:t>
      </w:r>
    </w:p>
    <w:p w:rsidR="00D6749F" w:rsidRPr="009A6B27" w:rsidRDefault="00AF2410" w:rsidP="009A6B27">
      <w:pPr>
        <w:spacing w:after="0" w:line="360" w:lineRule="auto"/>
        <w:jc w:val="center"/>
        <w:rPr>
          <w:rFonts w:ascii="Garamond" w:hAnsi="Garamond"/>
          <w:b/>
          <w:sz w:val="24"/>
          <w:szCs w:val="24"/>
        </w:rPr>
      </w:pPr>
      <w:r w:rsidRPr="009A6B27">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AF2410" w:rsidRPr="00A978BC">
        <w:rPr>
          <w:rFonts w:ascii="Garamond" w:hAnsi="Garamond"/>
          <w:sz w:val="24"/>
          <w:szCs w:val="24"/>
        </w:rPr>
        <w:t>Os juízos de competência genérica possuem competência na respetiva área territorial, tal como definida em decreto-lei, quando as causas não sejam atribuídas a juízos de competência especializada ou tribunal de competência territorial alargada.</w:t>
      </w:r>
    </w:p>
    <w:p w:rsidR="00AF2410" w:rsidRPr="00A978BC" w:rsidRDefault="00D6749F" w:rsidP="004213CA">
      <w:pPr>
        <w:spacing w:after="0" w:line="360" w:lineRule="auto"/>
        <w:ind w:right="-1"/>
        <w:jc w:val="both"/>
        <w:rPr>
          <w:rFonts w:ascii="Garamond" w:hAnsi="Garamond"/>
          <w:sz w:val="24"/>
          <w:szCs w:val="24"/>
        </w:rPr>
      </w:pPr>
      <w:r w:rsidRPr="00A978BC">
        <w:rPr>
          <w:rFonts w:ascii="Garamond" w:hAnsi="Garamond"/>
          <w:sz w:val="24"/>
          <w:szCs w:val="24"/>
        </w:rPr>
        <w:t xml:space="preserve">2 - </w:t>
      </w:r>
      <w:r w:rsidR="00AF2410" w:rsidRPr="00A978BC">
        <w:rPr>
          <w:rFonts w:ascii="Garamond" w:hAnsi="Garamond"/>
          <w:sz w:val="24"/>
          <w:szCs w:val="24"/>
        </w:rPr>
        <w:t xml:space="preserve">Os juízos de competência genérica possuem ainda competência </w:t>
      </w:r>
      <w:proofErr w:type="gramStart"/>
      <w:r w:rsidR="00AF2410" w:rsidRPr="00A978BC">
        <w:rPr>
          <w:rFonts w:ascii="Garamond" w:hAnsi="Garamond"/>
          <w:sz w:val="24"/>
          <w:szCs w:val="24"/>
        </w:rPr>
        <w:t>para</w:t>
      </w:r>
      <w:proofErr w:type="gramEnd"/>
      <w:r w:rsidR="00AF2410" w:rsidRPr="00A978BC">
        <w:rPr>
          <w:rFonts w:ascii="Garamond" w:hAnsi="Garamond"/>
          <w:sz w:val="24"/>
          <w:szCs w:val="24"/>
        </w:rPr>
        <w:t>:</w:t>
      </w:r>
    </w:p>
    <w:p w:rsidR="00AF2410"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Proceder à instrução criminal, decidir quanto à pronúncia e exercer as funções jurisdicionais relativas ao inquérito, onde não houver juízo de instrução criminal ou juiz de instrução criminal;</w:t>
      </w:r>
    </w:p>
    <w:p w:rsidR="00AF2410"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Fora dos municípios onde estejam instalados juízos de instrução criminal, exercer as funções jurisdicionais relativas aos inquéritos penais, ainda que a respetiva área territorial se mostre abrangida por esse juízo especializado;</w:t>
      </w:r>
    </w:p>
    <w:p w:rsidR="00AF2410"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c)</w:t>
      </w:r>
      <w:r w:rsidRPr="00A978BC">
        <w:rPr>
          <w:rFonts w:ascii="Garamond" w:hAnsi="Garamond"/>
          <w:sz w:val="24"/>
          <w:szCs w:val="24"/>
        </w:rPr>
        <w:t xml:space="preserve"> Exercer, no âmbito do processo de execução, as competências previstas no Código de Processo Civil, onde não houver juízo de execução ou outro juízo ou tribunal de competência especializada competente;</w:t>
      </w:r>
    </w:p>
    <w:p w:rsidR="00AF2410"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lastRenderedPageBreak/>
        <w:t>d)</w:t>
      </w:r>
      <w:r w:rsidRPr="00A978BC">
        <w:rPr>
          <w:rFonts w:ascii="Garamond" w:hAnsi="Garamond"/>
          <w:sz w:val="24"/>
          <w:szCs w:val="24"/>
        </w:rPr>
        <w:t xml:space="preserve"> Julgar os recursos das decisões das autoridades administrativas em processos de contraordenação, salvo os recursos expressamente atribuídos a juízos de competência especializada ou a tribunal de competência territorial alargada;</w:t>
      </w:r>
    </w:p>
    <w:p w:rsidR="00AF2410"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e)</w:t>
      </w:r>
      <w:r w:rsidRPr="00A978BC">
        <w:rPr>
          <w:rFonts w:ascii="Garamond" w:hAnsi="Garamond"/>
          <w:sz w:val="24"/>
          <w:szCs w:val="24"/>
        </w:rPr>
        <w:t xml:space="preserve"> Cumprir os mandados, cartas, ofícios e comunicações que lhes sejam dirigidos pelos tribunais ou autoridades competentes;</w:t>
      </w:r>
    </w:p>
    <w:p w:rsidR="00D6749F"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f)</w:t>
      </w:r>
      <w:r w:rsidRPr="00A978BC">
        <w:rPr>
          <w:rFonts w:ascii="Garamond" w:hAnsi="Garamond"/>
          <w:sz w:val="24"/>
          <w:szCs w:val="24"/>
        </w:rPr>
        <w:t xml:space="preserve"> Exercer as demais competências conferidas por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AF2410" w:rsidRPr="00A978BC">
        <w:rPr>
          <w:rFonts w:ascii="Garamond" w:hAnsi="Garamond"/>
          <w:sz w:val="24"/>
          <w:szCs w:val="24"/>
        </w:rPr>
        <w:t>Nas situações a que se reporta a alínea b) do número anterior, o Conselho Superior da Magistratura define, detalhadamente, os atos jurisdicionais a praticar por cada um dos juízos locais e juízos de competência genérica.</w:t>
      </w:r>
    </w:p>
    <w:p w:rsidR="00AF2410" w:rsidRPr="00A978BC" w:rsidRDefault="00D6749F" w:rsidP="004213CA">
      <w:pPr>
        <w:spacing w:after="0" w:line="360" w:lineRule="auto"/>
        <w:ind w:right="-1"/>
        <w:jc w:val="both"/>
        <w:rPr>
          <w:rFonts w:ascii="Garamond" w:hAnsi="Garamond"/>
          <w:sz w:val="24"/>
          <w:szCs w:val="24"/>
        </w:rPr>
      </w:pPr>
      <w:r w:rsidRPr="00A978BC">
        <w:rPr>
          <w:rFonts w:ascii="Garamond" w:hAnsi="Garamond"/>
          <w:sz w:val="24"/>
          <w:szCs w:val="24"/>
        </w:rPr>
        <w:t xml:space="preserve">4 - </w:t>
      </w:r>
      <w:r w:rsidR="00AF2410" w:rsidRPr="00A978BC">
        <w:rPr>
          <w:rFonts w:ascii="Garamond" w:hAnsi="Garamond"/>
          <w:sz w:val="24"/>
          <w:szCs w:val="24"/>
        </w:rPr>
        <w:t xml:space="preserve">Os juízos de pequena criminalidade, possuem competência </w:t>
      </w:r>
      <w:proofErr w:type="gramStart"/>
      <w:r w:rsidR="00AF2410" w:rsidRPr="00A978BC">
        <w:rPr>
          <w:rFonts w:ascii="Garamond" w:hAnsi="Garamond"/>
          <w:sz w:val="24"/>
          <w:szCs w:val="24"/>
        </w:rPr>
        <w:t>para</w:t>
      </w:r>
      <w:proofErr w:type="gramEnd"/>
      <w:r w:rsidR="00AF2410" w:rsidRPr="00A978BC">
        <w:rPr>
          <w:rFonts w:ascii="Garamond" w:hAnsi="Garamond"/>
          <w:sz w:val="24"/>
          <w:szCs w:val="24"/>
        </w:rPr>
        <w:t>:</w:t>
      </w:r>
    </w:p>
    <w:p w:rsidR="00AF2410"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Causas a que corresponda a forma de processo sumário, abreviado e sumaríssimo;</w:t>
      </w:r>
    </w:p>
    <w:p w:rsidR="00D6749F" w:rsidRPr="00A978BC" w:rsidRDefault="00AF2410" w:rsidP="009A6B27">
      <w:pPr>
        <w:spacing w:after="0" w:line="360" w:lineRule="auto"/>
        <w:ind w:right="-1" w:firstLine="708"/>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Recursos das decisões das autoridades administrativas em processo de contr</w:t>
      </w:r>
      <w:r w:rsidR="009A6B27">
        <w:rPr>
          <w:rFonts w:ascii="Garamond" w:hAnsi="Garamond"/>
          <w:sz w:val="24"/>
          <w:szCs w:val="24"/>
        </w:rPr>
        <w:t>aordenação a que se refere a alínea</w:t>
      </w:r>
      <w:r w:rsidRPr="00A978BC">
        <w:rPr>
          <w:rFonts w:ascii="Garamond" w:hAnsi="Garamond"/>
          <w:sz w:val="24"/>
          <w:szCs w:val="24"/>
        </w:rPr>
        <w:t xml:space="preserve"> d) do n.º 1, quando o valor da coima aplicável</w:t>
      </w:r>
      <w:r w:rsidR="009A6B27">
        <w:rPr>
          <w:rFonts w:ascii="Garamond" w:hAnsi="Garamond"/>
          <w:sz w:val="24"/>
          <w:szCs w:val="24"/>
        </w:rPr>
        <w:t xml:space="preserve"> seja igual ou inferior a €</w:t>
      </w:r>
      <w:r w:rsidRPr="00A978BC">
        <w:rPr>
          <w:rFonts w:ascii="Garamond" w:hAnsi="Garamond"/>
          <w:sz w:val="24"/>
          <w:szCs w:val="24"/>
        </w:rPr>
        <w:t xml:space="preserve"> 15 000, independentemente da sanção acessória.</w:t>
      </w:r>
    </w:p>
    <w:p w:rsidR="00AF2410" w:rsidRPr="00A978BC" w:rsidRDefault="00AF2410" w:rsidP="004213CA">
      <w:pPr>
        <w:spacing w:after="0" w:line="360" w:lineRule="auto"/>
        <w:ind w:right="-1"/>
        <w:jc w:val="both"/>
        <w:rPr>
          <w:rFonts w:ascii="Garamond" w:hAnsi="Garamond"/>
          <w:sz w:val="24"/>
          <w:szCs w:val="24"/>
        </w:rPr>
      </w:pPr>
      <w:r w:rsidRPr="00A978BC">
        <w:rPr>
          <w:rFonts w:ascii="Garamond" w:hAnsi="Garamond"/>
          <w:sz w:val="24"/>
          <w:szCs w:val="24"/>
        </w:rPr>
        <w:t>5 - Compete aos juízos de proximidade:</w:t>
      </w:r>
    </w:p>
    <w:p w:rsidR="00AF2410" w:rsidRPr="00A978BC" w:rsidRDefault="00AF2410" w:rsidP="009A6B27">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Assegurar a realização, de acordo com o regime constante dos n.ºs 3 e 4 do artigo 82.º, das audiências de julgamento dos processos de natureza criminal da competência do tribunal singular.</w:t>
      </w:r>
    </w:p>
    <w:p w:rsidR="00AF2410" w:rsidRPr="00A978BC" w:rsidRDefault="00AF2410" w:rsidP="009A6B27">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Assegurar a realização das demais audiências de julgamento ou outras diligências processuais que sejam determinadas pelo juiz competente, nomeadamente quando daí resultem vantagens para a aquisição da prova ou as condições de acessibilidade dificultem gravemente a deslocação dos intervenientes processuais.</w:t>
      </w:r>
    </w:p>
    <w:p w:rsidR="00AF2410" w:rsidRPr="00A978BC" w:rsidRDefault="00AF2410" w:rsidP="004213CA">
      <w:pPr>
        <w:pStyle w:val="PargrafodaLista"/>
        <w:tabs>
          <w:tab w:val="left" w:pos="284"/>
        </w:tabs>
        <w:spacing w:after="0" w:line="360" w:lineRule="auto"/>
        <w:ind w:left="0" w:right="-1"/>
        <w:contextualSpacing w:val="0"/>
        <w:jc w:val="both"/>
        <w:rPr>
          <w:rFonts w:ascii="Garamond" w:hAnsi="Garamond"/>
          <w:sz w:val="24"/>
          <w:szCs w:val="24"/>
        </w:rPr>
      </w:pPr>
      <w:r w:rsidRPr="00A978BC">
        <w:rPr>
          <w:rFonts w:ascii="Garamond" w:hAnsi="Garamond"/>
          <w:sz w:val="24"/>
          <w:szCs w:val="24"/>
        </w:rPr>
        <w:t>6 - Incumbe, ainda, aos juízos de proximidade:</w:t>
      </w:r>
    </w:p>
    <w:p w:rsidR="00AF2410" w:rsidRPr="00A978BC" w:rsidRDefault="00AF2410" w:rsidP="009A6B27">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a)</w:t>
      </w:r>
      <w:r w:rsidRPr="00A978BC">
        <w:rPr>
          <w:rFonts w:ascii="Garamond" w:hAnsi="Garamond"/>
          <w:sz w:val="24"/>
          <w:szCs w:val="24"/>
        </w:rPr>
        <w:t xml:space="preserve"> Prestar informações de caráter processual, no âmbito dos tribunais sediados na respetiva comarca, em razão do especial interesse nos atos ou processos, desde que observadas as limitações previstas na lei para a publicidade do processo e segredo de justiça;</w:t>
      </w:r>
    </w:p>
    <w:p w:rsidR="00AF2410" w:rsidRPr="00A978BC" w:rsidRDefault="00AF2410" w:rsidP="009A6B27">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b)</w:t>
      </w:r>
      <w:r w:rsidRPr="00A978BC">
        <w:rPr>
          <w:rFonts w:ascii="Garamond" w:hAnsi="Garamond"/>
          <w:sz w:val="24"/>
          <w:szCs w:val="24"/>
        </w:rPr>
        <w:t xml:space="preserve"> Proceder à receção de papéis, documentos e articulados destinados a processos que corram ou tenham corrido termos em qualquer tribunal sediado na comarca;</w:t>
      </w:r>
    </w:p>
    <w:p w:rsidR="00AF2410" w:rsidRPr="00A978BC" w:rsidRDefault="00AF2410" w:rsidP="009A6B27">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c)</w:t>
      </w:r>
      <w:r w:rsidRPr="00A978BC">
        <w:rPr>
          <w:rFonts w:ascii="Garamond" w:hAnsi="Garamond"/>
          <w:sz w:val="24"/>
          <w:szCs w:val="24"/>
        </w:rPr>
        <w:t xml:space="preserve"> Operacionalizar e acompanhar as diligências de audição com recurso a equipamento tecnológico que permita a interação, por meio visual e sonoro, em tempo real;</w:t>
      </w:r>
    </w:p>
    <w:p w:rsidR="00D6749F" w:rsidRPr="00A978BC" w:rsidRDefault="00AF2410" w:rsidP="009A6B27">
      <w:pPr>
        <w:pStyle w:val="PargrafodaLista"/>
        <w:spacing w:after="0" w:line="360" w:lineRule="auto"/>
        <w:ind w:left="0" w:right="-1" w:firstLine="708"/>
        <w:contextualSpacing w:val="0"/>
        <w:jc w:val="both"/>
        <w:rPr>
          <w:rFonts w:ascii="Garamond" w:hAnsi="Garamond"/>
          <w:sz w:val="24"/>
          <w:szCs w:val="24"/>
        </w:rPr>
      </w:pPr>
      <w:r w:rsidRPr="00A978BC">
        <w:rPr>
          <w:rFonts w:ascii="Garamond" w:hAnsi="Garamond"/>
          <w:i/>
          <w:sz w:val="24"/>
          <w:szCs w:val="24"/>
        </w:rPr>
        <w:t>d)</w:t>
      </w:r>
      <w:r w:rsidRPr="00A978BC">
        <w:rPr>
          <w:rFonts w:ascii="Garamond" w:hAnsi="Garamond"/>
          <w:sz w:val="24"/>
          <w:szCs w:val="24"/>
        </w:rPr>
        <w:t xml:space="preserve"> Praticar os atos que venham a ser determinados pelos órgãos de gestão.</w:t>
      </w:r>
    </w:p>
    <w:p w:rsidR="00AF2410" w:rsidRPr="00A978BC" w:rsidRDefault="00AF2410"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890752">
      <w:pPr>
        <w:spacing w:after="0" w:line="360" w:lineRule="auto"/>
        <w:jc w:val="center"/>
        <w:rPr>
          <w:rFonts w:ascii="Garamond" w:hAnsi="Garamond"/>
          <w:sz w:val="24"/>
          <w:szCs w:val="24"/>
        </w:rPr>
      </w:pPr>
      <w:r w:rsidRPr="00A978BC">
        <w:rPr>
          <w:rFonts w:ascii="Garamond" w:hAnsi="Garamond"/>
          <w:sz w:val="24"/>
          <w:szCs w:val="24"/>
        </w:rPr>
        <w:t>SECÇÃO VIII</w:t>
      </w:r>
    </w:p>
    <w:p w:rsidR="00D6749F" w:rsidRPr="00890752" w:rsidRDefault="00D6749F" w:rsidP="00890752">
      <w:pPr>
        <w:spacing w:after="0" w:line="360" w:lineRule="auto"/>
        <w:jc w:val="center"/>
        <w:rPr>
          <w:rFonts w:ascii="Garamond" w:hAnsi="Garamond"/>
          <w:b/>
          <w:sz w:val="24"/>
          <w:szCs w:val="24"/>
        </w:rPr>
      </w:pPr>
      <w:r w:rsidRPr="00890752">
        <w:rPr>
          <w:rFonts w:ascii="Garamond" w:hAnsi="Garamond"/>
          <w:b/>
          <w:sz w:val="24"/>
          <w:szCs w:val="24"/>
        </w:rPr>
        <w:lastRenderedPageBreak/>
        <w:t>Execução de decisões relativas a multas, custas e indemnizações</w:t>
      </w:r>
    </w:p>
    <w:p w:rsidR="00D6749F" w:rsidRPr="00A978BC" w:rsidRDefault="00D6749F" w:rsidP="00890752">
      <w:pPr>
        <w:spacing w:after="0" w:line="360" w:lineRule="auto"/>
        <w:jc w:val="center"/>
        <w:rPr>
          <w:rFonts w:ascii="Garamond" w:hAnsi="Garamond"/>
          <w:sz w:val="24"/>
          <w:szCs w:val="24"/>
        </w:rPr>
      </w:pPr>
    </w:p>
    <w:p w:rsidR="00D6749F" w:rsidRPr="00A978BC" w:rsidRDefault="00D6749F" w:rsidP="00890752">
      <w:pPr>
        <w:spacing w:after="0" w:line="360" w:lineRule="auto"/>
        <w:jc w:val="center"/>
        <w:rPr>
          <w:rFonts w:ascii="Garamond" w:hAnsi="Garamond"/>
          <w:sz w:val="24"/>
          <w:szCs w:val="24"/>
        </w:rPr>
      </w:pPr>
      <w:r w:rsidRPr="00A978BC">
        <w:rPr>
          <w:rFonts w:ascii="Garamond" w:hAnsi="Garamond"/>
          <w:sz w:val="24"/>
          <w:szCs w:val="24"/>
        </w:rPr>
        <w:t>Artigo 131.º</w:t>
      </w:r>
    </w:p>
    <w:p w:rsidR="00D6749F" w:rsidRPr="00890752" w:rsidRDefault="00D6749F" w:rsidP="00890752">
      <w:pPr>
        <w:spacing w:after="0" w:line="360" w:lineRule="auto"/>
        <w:jc w:val="center"/>
        <w:rPr>
          <w:rFonts w:ascii="Garamond" w:hAnsi="Garamond"/>
          <w:b/>
          <w:sz w:val="24"/>
          <w:szCs w:val="24"/>
        </w:rPr>
      </w:pPr>
      <w:r w:rsidRPr="00890752">
        <w:rPr>
          <w:rFonts w:ascii="Garamond" w:hAnsi="Garamond"/>
          <w:b/>
          <w:sz w:val="24"/>
          <w:szCs w:val="24"/>
        </w:rPr>
        <w:t>Execução por multas, custas e indemnizações</w:t>
      </w:r>
    </w:p>
    <w:p w:rsidR="00D6749F" w:rsidRPr="00A978BC" w:rsidRDefault="001D0D35" w:rsidP="004213CA">
      <w:pPr>
        <w:spacing w:after="0" w:line="360" w:lineRule="auto"/>
        <w:jc w:val="both"/>
        <w:rPr>
          <w:rFonts w:ascii="Garamond" w:hAnsi="Garamond"/>
          <w:sz w:val="24"/>
          <w:szCs w:val="24"/>
        </w:rPr>
      </w:pPr>
      <w:r w:rsidRPr="00A978BC">
        <w:rPr>
          <w:rFonts w:ascii="Garamond" w:hAnsi="Garamond"/>
          <w:sz w:val="24"/>
          <w:szCs w:val="24"/>
        </w:rPr>
        <w:t>A execução das decisões relativas a multas, custas e indemnizações previstas na lei processual aplicável compete ao juízo ou tribunal que as tenha proferido.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890752">
      <w:pPr>
        <w:spacing w:after="0" w:line="360" w:lineRule="auto"/>
        <w:jc w:val="center"/>
        <w:rPr>
          <w:rFonts w:ascii="Garamond" w:hAnsi="Garamond"/>
          <w:sz w:val="24"/>
          <w:szCs w:val="24"/>
        </w:rPr>
      </w:pPr>
      <w:r w:rsidRPr="00A978BC">
        <w:rPr>
          <w:rFonts w:ascii="Garamond" w:hAnsi="Garamond"/>
          <w:sz w:val="24"/>
          <w:szCs w:val="24"/>
        </w:rPr>
        <w:t>SECÇÃO IX</w:t>
      </w:r>
    </w:p>
    <w:p w:rsidR="00D6749F" w:rsidRPr="00960DD4" w:rsidRDefault="00D6749F" w:rsidP="00890752">
      <w:pPr>
        <w:spacing w:after="0" w:line="360" w:lineRule="auto"/>
        <w:jc w:val="center"/>
        <w:rPr>
          <w:rFonts w:ascii="Garamond" w:hAnsi="Garamond"/>
          <w:b/>
          <w:sz w:val="24"/>
          <w:szCs w:val="24"/>
        </w:rPr>
      </w:pPr>
      <w:r w:rsidRPr="00960DD4">
        <w:rPr>
          <w:rFonts w:ascii="Garamond" w:hAnsi="Garamond"/>
          <w:b/>
          <w:sz w:val="24"/>
          <w:szCs w:val="24"/>
        </w:rPr>
        <w:t>Tribun</w:t>
      </w:r>
      <w:r w:rsidR="00890752" w:rsidRPr="00960DD4">
        <w:rPr>
          <w:rFonts w:ascii="Garamond" w:hAnsi="Garamond"/>
          <w:b/>
          <w:sz w:val="24"/>
          <w:szCs w:val="24"/>
        </w:rPr>
        <w:t>al singular, coletivo e do júri</w:t>
      </w:r>
    </w:p>
    <w:p w:rsidR="00890752" w:rsidRPr="00A978BC" w:rsidRDefault="00890752" w:rsidP="00890752">
      <w:pPr>
        <w:spacing w:after="0" w:line="360" w:lineRule="auto"/>
        <w:jc w:val="center"/>
        <w:rPr>
          <w:rFonts w:ascii="Garamond" w:hAnsi="Garamond"/>
          <w:sz w:val="24"/>
          <w:szCs w:val="24"/>
        </w:rPr>
      </w:pPr>
    </w:p>
    <w:p w:rsidR="00D6749F" w:rsidRPr="00A978BC" w:rsidRDefault="00D6749F" w:rsidP="00890752">
      <w:pPr>
        <w:spacing w:after="0" w:line="360" w:lineRule="auto"/>
        <w:jc w:val="center"/>
        <w:rPr>
          <w:rFonts w:ascii="Garamond" w:hAnsi="Garamond"/>
          <w:sz w:val="24"/>
          <w:szCs w:val="24"/>
        </w:rPr>
      </w:pPr>
      <w:r w:rsidRPr="00A978BC">
        <w:rPr>
          <w:rFonts w:ascii="Garamond" w:hAnsi="Garamond"/>
          <w:sz w:val="24"/>
          <w:szCs w:val="24"/>
        </w:rPr>
        <w:t>SUBSECÇÃO I</w:t>
      </w:r>
    </w:p>
    <w:p w:rsidR="00D6749F" w:rsidRPr="00960DD4" w:rsidRDefault="00D6749F" w:rsidP="00890752">
      <w:pPr>
        <w:spacing w:after="0" w:line="360" w:lineRule="auto"/>
        <w:jc w:val="center"/>
        <w:rPr>
          <w:rFonts w:ascii="Garamond" w:hAnsi="Garamond"/>
          <w:b/>
          <w:sz w:val="24"/>
          <w:szCs w:val="24"/>
        </w:rPr>
      </w:pPr>
      <w:r w:rsidRPr="00960DD4">
        <w:rPr>
          <w:rFonts w:ascii="Garamond" w:hAnsi="Garamond"/>
          <w:b/>
          <w:sz w:val="24"/>
          <w:szCs w:val="24"/>
        </w:rPr>
        <w:t>Tribunal singular</w:t>
      </w:r>
    </w:p>
    <w:p w:rsidR="00D6749F" w:rsidRPr="00A978BC" w:rsidRDefault="00D6749F" w:rsidP="00890752">
      <w:pPr>
        <w:spacing w:after="0" w:line="360" w:lineRule="auto"/>
        <w:jc w:val="center"/>
        <w:rPr>
          <w:rFonts w:ascii="Garamond" w:hAnsi="Garamond"/>
          <w:sz w:val="24"/>
          <w:szCs w:val="24"/>
        </w:rPr>
      </w:pPr>
    </w:p>
    <w:p w:rsidR="00D6749F" w:rsidRPr="00A978BC" w:rsidRDefault="00D6749F" w:rsidP="00890752">
      <w:pPr>
        <w:spacing w:after="0" w:line="360" w:lineRule="auto"/>
        <w:jc w:val="center"/>
        <w:rPr>
          <w:rFonts w:ascii="Garamond" w:hAnsi="Garamond"/>
          <w:sz w:val="24"/>
          <w:szCs w:val="24"/>
        </w:rPr>
      </w:pPr>
      <w:r w:rsidRPr="00A978BC">
        <w:rPr>
          <w:rFonts w:ascii="Garamond" w:hAnsi="Garamond"/>
          <w:sz w:val="24"/>
          <w:szCs w:val="24"/>
        </w:rPr>
        <w:t>Artigo 132.º</w:t>
      </w:r>
    </w:p>
    <w:p w:rsidR="00D6749F" w:rsidRPr="00960DD4" w:rsidRDefault="00D6749F" w:rsidP="00890752">
      <w:pPr>
        <w:spacing w:after="0" w:line="360" w:lineRule="auto"/>
        <w:jc w:val="center"/>
        <w:rPr>
          <w:rFonts w:ascii="Garamond" w:hAnsi="Garamond"/>
          <w:b/>
          <w:sz w:val="24"/>
          <w:szCs w:val="24"/>
        </w:rPr>
      </w:pPr>
      <w:r w:rsidRPr="00960DD4">
        <w:rPr>
          <w:rFonts w:ascii="Garamond" w:hAnsi="Garamond"/>
          <w:b/>
          <w:sz w:val="24"/>
          <w:szCs w:val="24"/>
        </w:rPr>
        <w:t>Composição 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tribunal s</w:t>
      </w:r>
      <w:r w:rsidR="00960DD4">
        <w:rPr>
          <w:rFonts w:ascii="Garamond" w:hAnsi="Garamond"/>
          <w:sz w:val="24"/>
          <w:szCs w:val="24"/>
        </w:rPr>
        <w:t>ingular é composto por um juiz.</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Compete ao tribunal singular julgar os processos que não devam ser julgados pelo tribunal coletivo ou do júri.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SUBSECÇÃO II</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Tribunal coletivo</w:t>
      </w:r>
    </w:p>
    <w:p w:rsidR="00D6749F" w:rsidRPr="00A978BC" w:rsidRDefault="00D6749F" w:rsidP="00960DD4">
      <w:pPr>
        <w:spacing w:after="0" w:line="360" w:lineRule="auto"/>
        <w:jc w:val="center"/>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133.º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Composição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tribunal coletivo é composto, em reg</w:t>
      </w:r>
      <w:r w:rsidR="00960DD4">
        <w:rPr>
          <w:rFonts w:ascii="Garamond" w:hAnsi="Garamond"/>
          <w:sz w:val="24"/>
          <w:szCs w:val="24"/>
        </w:rPr>
        <w:t>ra, por três juízes privativos.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Quando se justifique, o Conselho Superior da Magistratura, ouvido o presidente do tribunal de comarca, designa os juízes necessários à constituição do tribunal coletivo, devendo a designação recair em juiz privativo da mesma comarca, s</w:t>
      </w:r>
      <w:r w:rsidR="00960DD4">
        <w:rPr>
          <w:rFonts w:ascii="Garamond" w:hAnsi="Garamond"/>
          <w:sz w:val="24"/>
          <w:szCs w:val="24"/>
        </w:rPr>
        <w:t>alvo manifesta impossibilidade.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1D0D35" w:rsidRPr="00A978BC">
        <w:rPr>
          <w:rFonts w:ascii="Garamond" w:hAnsi="Garamond"/>
          <w:sz w:val="24"/>
          <w:szCs w:val="24"/>
        </w:rPr>
        <w:t xml:space="preserve">Nos juízos centrais criminais de Lisboa e do Porto há um juiz militar por cada ramo das Forças Armadas e um </w:t>
      </w:r>
      <w:proofErr w:type="gramStart"/>
      <w:r w:rsidR="001D0D35" w:rsidRPr="00A978BC">
        <w:rPr>
          <w:rFonts w:ascii="Garamond" w:hAnsi="Garamond"/>
          <w:sz w:val="24"/>
          <w:szCs w:val="24"/>
        </w:rPr>
        <w:t>da GNR</w:t>
      </w:r>
      <w:proofErr w:type="gramEnd"/>
      <w:r w:rsidR="001D0D35" w:rsidRPr="00A978BC">
        <w:rPr>
          <w:rFonts w:ascii="Garamond" w:hAnsi="Garamond"/>
          <w:sz w:val="24"/>
          <w:szCs w:val="24"/>
        </w:rPr>
        <w:t>, os quais intervêm nos termos do Código de Justiça Militar.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lastRenderedPageBreak/>
        <w:t>Artigo 134.º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w:t>
      </w:r>
      <w:r w:rsidR="00960DD4">
        <w:rPr>
          <w:rFonts w:ascii="Garamond" w:hAnsi="Garamond"/>
          <w:sz w:val="24"/>
          <w:szCs w:val="24"/>
        </w:rPr>
        <w:t>te ao tribunal coletivo julgar:</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a)</w:t>
      </w:r>
      <w:r w:rsidRPr="00A978BC">
        <w:rPr>
          <w:rFonts w:ascii="Garamond" w:hAnsi="Garamond"/>
          <w:sz w:val="24"/>
          <w:szCs w:val="24"/>
        </w:rPr>
        <w:t xml:space="preserve"> Em matéria penal, os processos a que se refere o artigo 14.º do Código de Processo Penal, aprovado pelo Decreto-Lei</w:t>
      </w:r>
      <w:r w:rsidR="00960DD4">
        <w:rPr>
          <w:rFonts w:ascii="Garamond" w:hAnsi="Garamond"/>
          <w:sz w:val="24"/>
          <w:szCs w:val="24"/>
        </w:rPr>
        <w:t xml:space="preserve"> n.º 78/87, de 17 de fevereiro;</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b)</w:t>
      </w:r>
      <w:r w:rsidRPr="00A978BC">
        <w:rPr>
          <w:rFonts w:ascii="Garamond" w:hAnsi="Garamond"/>
          <w:sz w:val="24"/>
          <w:szCs w:val="24"/>
        </w:rPr>
        <w:t xml:space="preserve"> As questões de facto e de direito nas ações e nos incidentes e execuções que sigam os termos do processo de declaração, sempre que a lei do processo o determine.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135.º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Presidente do tribunal coletivo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 tribunal coletivo é presidido pelo juiz do processo.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Compete ao p</w:t>
      </w:r>
      <w:r w:rsidR="00960DD4">
        <w:rPr>
          <w:rFonts w:ascii="Garamond" w:hAnsi="Garamond"/>
          <w:sz w:val="24"/>
          <w:szCs w:val="24"/>
        </w:rPr>
        <w:t>residente do tribunal coletivo:</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a)</w:t>
      </w:r>
      <w:r w:rsidRPr="00A978BC">
        <w:rPr>
          <w:rFonts w:ascii="Garamond" w:hAnsi="Garamond"/>
          <w:sz w:val="24"/>
          <w:szCs w:val="24"/>
        </w:rPr>
        <w:t xml:space="preserve"> Dirigir as audiên</w:t>
      </w:r>
      <w:r w:rsidR="00960DD4">
        <w:rPr>
          <w:rFonts w:ascii="Garamond" w:hAnsi="Garamond"/>
          <w:sz w:val="24"/>
          <w:szCs w:val="24"/>
        </w:rPr>
        <w:t>cias de discussão e julgamento;</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b)</w:t>
      </w:r>
      <w:r w:rsidRPr="00A978BC">
        <w:rPr>
          <w:rFonts w:ascii="Garamond" w:hAnsi="Garamond"/>
          <w:sz w:val="24"/>
          <w:szCs w:val="24"/>
        </w:rPr>
        <w:t xml:space="preserve"> Elaborar os a</w:t>
      </w:r>
      <w:r w:rsidR="00960DD4">
        <w:rPr>
          <w:rFonts w:ascii="Garamond" w:hAnsi="Garamond"/>
          <w:sz w:val="24"/>
          <w:szCs w:val="24"/>
        </w:rPr>
        <w:t>córdãos nos julgamentos penais;</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c)</w:t>
      </w:r>
      <w:r w:rsidRPr="00A978BC">
        <w:rPr>
          <w:rFonts w:ascii="Garamond" w:hAnsi="Garamond"/>
          <w:sz w:val="24"/>
          <w:szCs w:val="24"/>
        </w:rPr>
        <w:t xml:space="preserve"> Proferir a s</w:t>
      </w:r>
      <w:r w:rsidR="00960DD4">
        <w:rPr>
          <w:rFonts w:ascii="Garamond" w:hAnsi="Garamond"/>
          <w:sz w:val="24"/>
          <w:szCs w:val="24"/>
        </w:rPr>
        <w:t>entença final nas ações cíveis;</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d)</w:t>
      </w:r>
      <w:r w:rsidRPr="00A978BC">
        <w:rPr>
          <w:rFonts w:ascii="Garamond" w:hAnsi="Garamond"/>
          <w:sz w:val="24"/>
          <w:szCs w:val="24"/>
        </w:rPr>
        <w:t xml:space="preserve"> Suprir as deficiências das sentenças e dos acórdãos referidos nas alíneas anteriores, esclarecê-los, reformá-los e sustentá-los n</w:t>
      </w:r>
      <w:r w:rsidR="00960DD4">
        <w:rPr>
          <w:rFonts w:ascii="Garamond" w:hAnsi="Garamond"/>
          <w:sz w:val="24"/>
          <w:szCs w:val="24"/>
        </w:rPr>
        <w:t>os termos das leis de processo;</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e)</w:t>
      </w:r>
      <w:r w:rsidRPr="00A978BC">
        <w:rPr>
          <w:rFonts w:ascii="Garamond" w:hAnsi="Garamond"/>
          <w:sz w:val="24"/>
          <w:szCs w:val="24"/>
        </w:rPr>
        <w:t xml:space="preserve"> Organizar o programa da</w:t>
      </w:r>
      <w:r w:rsidR="00960DD4">
        <w:rPr>
          <w:rFonts w:ascii="Garamond" w:hAnsi="Garamond"/>
          <w:sz w:val="24"/>
          <w:szCs w:val="24"/>
        </w:rPr>
        <w:t>s sessões do tribunal coletivo;</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f)</w:t>
      </w:r>
      <w:r w:rsidRPr="00A978BC">
        <w:rPr>
          <w:rFonts w:ascii="Garamond" w:hAnsi="Garamond"/>
          <w:sz w:val="24"/>
          <w:szCs w:val="24"/>
        </w:rPr>
        <w:t xml:space="preserve"> Exercer as demais funções atribuídas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SUBSECÇÃO III</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Tribunal do júri</w:t>
      </w:r>
    </w:p>
    <w:p w:rsidR="00D6749F" w:rsidRPr="00A978BC" w:rsidRDefault="00D6749F" w:rsidP="00960DD4">
      <w:pPr>
        <w:spacing w:after="0" w:line="360" w:lineRule="auto"/>
        <w:jc w:val="center"/>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136.º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Composição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 tribunal do júri é constituído pelo presidente do tribunal coletivo, que preside, pelos </w:t>
      </w:r>
      <w:r w:rsidR="00960DD4">
        <w:rPr>
          <w:rFonts w:ascii="Garamond" w:hAnsi="Garamond"/>
          <w:sz w:val="24"/>
          <w:szCs w:val="24"/>
        </w:rPr>
        <w:t>restantes juízes e por jurados.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lei regula o número, recrutamento e seleção dos jurados.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137.º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1 - Compete ao tribunal do júri julgar os processos a que se refere o artigo 13.º do Código de Processo Penal, aprovado pelo Decreto-Lei n.º 78/87, de 17 de fevereiro, salvo se tiverem por objeto crimes de terrorismo ou se se referirem a criminalidade altamente organizada.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intervenção do júri no julgamento é definida pela lei de processo.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SECÇÃO X</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 xml:space="preserve">Secretarias dos </w:t>
      </w:r>
      <w:r w:rsidR="00960DD4" w:rsidRPr="00960DD4">
        <w:rPr>
          <w:rFonts w:ascii="Garamond" w:hAnsi="Garamond"/>
          <w:b/>
          <w:sz w:val="24"/>
          <w:szCs w:val="24"/>
        </w:rPr>
        <w:t>tribunais de primeira instância</w:t>
      </w:r>
    </w:p>
    <w:p w:rsidR="00960DD4" w:rsidRPr="00A978BC" w:rsidRDefault="00960DD4" w:rsidP="00960DD4">
      <w:pPr>
        <w:spacing w:after="0" w:line="360" w:lineRule="auto"/>
        <w:jc w:val="center"/>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SUBSECÇÃO I</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Disposições gerais</w:t>
      </w:r>
    </w:p>
    <w:p w:rsidR="00D6749F" w:rsidRPr="00A978BC" w:rsidRDefault="00D6749F" w:rsidP="00960DD4">
      <w:pPr>
        <w:spacing w:after="0" w:line="360" w:lineRule="auto"/>
        <w:jc w:val="center"/>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138.º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Secretarias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394CE6" w:rsidRPr="00A978BC">
        <w:rPr>
          <w:rFonts w:ascii="Garamond" w:hAnsi="Garamond"/>
          <w:sz w:val="24"/>
          <w:szCs w:val="24"/>
        </w:rPr>
        <w:t>Em cada comarca existe uma única secretaria que assegura o expediente dos respetivos juízos e dos tribunais de competência territorial alargada e dispõe de acesso ao sistema informático da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composição, a organização e o funcionamento das secretarias são fixados no decreto-lei que estabelece o regime aplicável à organização e funcionamento dos tribunais judiciais.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139.º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Mapas de pessoal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394CE6" w:rsidRPr="00A978BC">
        <w:rPr>
          <w:rFonts w:ascii="Garamond" w:hAnsi="Garamond"/>
          <w:sz w:val="24"/>
          <w:szCs w:val="24"/>
        </w:rPr>
        <w:t>Os mapas de pessoal das secretarias são fixados por portaria dos membros do Governo responsáveis pelas áreas das finanças e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394CE6" w:rsidRPr="00A978BC">
        <w:rPr>
          <w:rFonts w:ascii="Garamond" w:hAnsi="Garamond"/>
          <w:sz w:val="24"/>
          <w:szCs w:val="24"/>
        </w:rPr>
        <w:t>As alterações aos mapas de pessoal podem ser feitas por iniciativa do diretor-geral da Administração da Justiça ou por proposta fundamentada do respetivo conselho de gestão.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960DD4">
      <w:pPr>
        <w:spacing w:after="0" w:line="360" w:lineRule="auto"/>
        <w:jc w:val="center"/>
        <w:rPr>
          <w:rFonts w:ascii="Garamond" w:hAnsi="Garamond"/>
          <w:sz w:val="24"/>
          <w:szCs w:val="24"/>
        </w:rPr>
      </w:pPr>
      <w:r w:rsidRPr="00A978BC">
        <w:rPr>
          <w:rFonts w:ascii="Garamond" w:hAnsi="Garamond"/>
          <w:sz w:val="24"/>
          <w:szCs w:val="24"/>
        </w:rPr>
        <w:t>Artigo 140.º</w:t>
      </w:r>
    </w:p>
    <w:p w:rsidR="00D6749F" w:rsidRPr="00960DD4" w:rsidRDefault="00D6749F" w:rsidP="00960DD4">
      <w:pPr>
        <w:spacing w:after="0" w:line="360" w:lineRule="auto"/>
        <w:jc w:val="center"/>
        <w:rPr>
          <w:rFonts w:ascii="Garamond" w:hAnsi="Garamond"/>
          <w:b/>
          <w:sz w:val="24"/>
          <w:szCs w:val="24"/>
        </w:rPr>
      </w:pPr>
      <w:r w:rsidRPr="00960DD4">
        <w:rPr>
          <w:rFonts w:ascii="Garamond" w:hAnsi="Garamond"/>
          <w:b/>
          <w:sz w:val="24"/>
          <w:szCs w:val="24"/>
        </w:rPr>
        <w:t>Utilização da informática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informática é utilizada para o tratamento de dados relativos à gestão dos tribunais judiciais, à tram</w:t>
      </w:r>
      <w:r w:rsidR="00960DD4">
        <w:rPr>
          <w:rFonts w:ascii="Garamond" w:hAnsi="Garamond"/>
          <w:sz w:val="24"/>
          <w:szCs w:val="24"/>
        </w:rPr>
        <w:t>itação processual e ao arquivo.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A tramitação dos processos é efetuada eletronicamente em termos definidos por portaria do membro do Governo responsável pela área da justiça, devendo as disposições processuais </w:t>
      </w:r>
      <w:r w:rsidRPr="00A978BC">
        <w:rPr>
          <w:rFonts w:ascii="Garamond" w:hAnsi="Garamond"/>
          <w:sz w:val="24"/>
          <w:szCs w:val="24"/>
        </w:rPr>
        <w:lastRenderedPageBreak/>
        <w:t>relativas a atos dos magistrados e das secretarias ser objeto das adaptações práti</w:t>
      </w:r>
      <w:r w:rsidR="00960DD4">
        <w:rPr>
          <w:rFonts w:ascii="Garamond" w:hAnsi="Garamond"/>
          <w:sz w:val="24"/>
          <w:szCs w:val="24"/>
        </w:rPr>
        <w:t>cas que se revelem necessárias.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portaria referida no número a</w:t>
      </w:r>
      <w:r w:rsidR="00960DD4">
        <w:rPr>
          <w:rFonts w:ascii="Garamond" w:hAnsi="Garamond"/>
          <w:sz w:val="24"/>
          <w:szCs w:val="24"/>
        </w:rPr>
        <w:t>nterior regula, designadamente:</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a)</w:t>
      </w:r>
      <w:r w:rsidRPr="00A978BC">
        <w:rPr>
          <w:rFonts w:ascii="Garamond" w:hAnsi="Garamond"/>
          <w:sz w:val="24"/>
          <w:szCs w:val="24"/>
        </w:rPr>
        <w:t xml:space="preserve"> A apresentação de </w:t>
      </w:r>
      <w:r w:rsidR="00960DD4">
        <w:rPr>
          <w:rFonts w:ascii="Garamond" w:hAnsi="Garamond"/>
          <w:sz w:val="24"/>
          <w:szCs w:val="24"/>
        </w:rPr>
        <w:t>peças processuais e documentos;</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b)</w:t>
      </w:r>
      <w:r w:rsidRPr="00A978BC">
        <w:rPr>
          <w:rFonts w:ascii="Garamond" w:hAnsi="Garamond"/>
          <w:sz w:val="24"/>
          <w:szCs w:val="24"/>
        </w:rPr>
        <w:t xml:space="preserve"> A dist</w:t>
      </w:r>
      <w:r w:rsidR="00960DD4">
        <w:rPr>
          <w:rFonts w:ascii="Garamond" w:hAnsi="Garamond"/>
          <w:sz w:val="24"/>
          <w:szCs w:val="24"/>
        </w:rPr>
        <w:t>ribuição de processos;</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c)</w:t>
      </w:r>
      <w:r w:rsidRPr="00A978BC">
        <w:rPr>
          <w:rFonts w:ascii="Garamond" w:hAnsi="Garamond"/>
          <w:sz w:val="24"/>
          <w:szCs w:val="24"/>
        </w:rPr>
        <w:t xml:space="preserve"> A prática, necessariamente por meios eletrónicos, dos atos processuais dos magistr</w:t>
      </w:r>
      <w:r w:rsidR="00960DD4">
        <w:rPr>
          <w:rFonts w:ascii="Garamond" w:hAnsi="Garamond"/>
          <w:sz w:val="24"/>
          <w:szCs w:val="24"/>
        </w:rPr>
        <w:t>ados e dos oficiais de justiça;</w:t>
      </w:r>
    </w:p>
    <w:p w:rsidR="00D6749F" w:rsidRPr="00A978BC" w:rsidRDefault="00D6749F" w:rsidP="00960DD4">
      <w:pPr>
        <w:spacing w:after="0" w:line="360" w:lineRule="auto"/>
        <w:ind w:firstLine="708"/>
        <w:jc w:val="both"/>
        <w:rPr>
          <w:rFonts w:ascii="Garamond" w:hAnsi="Garamond"/>
          <w:sz w:val="24"/>
          <w:szCs w:val="24"/>
        </w:rPr>
      </w:pPr>
      <w:r w:rsidRPr="00960DD4">
        <w:rPr>
          <w:rFonts w:ascii="Garamond" w:hAnsi="Garamond"/>
          <w:i/>
          <w:sz w:val="24"/>
          <w:szCs w:val="24"/>
        </w:rPr>
        <w:t>d)</w:t>
      </w:r>
      <w:r w:rsidRPr="00A978BC">
        <w:rPr>
          <w:rFonts w:ascii="Garamond" w:hAnsi="Garamond"/>
          <w:sz w:val="24"/>
          <w:szCs w:val="24"/>
        </w:rPr>
        <w:t xml:space="preserve"> Os atos</w:t>
      </w:r>
      <w:proofErr w:type="gramStart"/>
      <w:r w:rsidRPr="00A978BC">
        <w:rPr>
          <w:rFonts w:ascii="Garamond" w:hAnsi="Garamond"/>
          <w:sz w:val="24"/>
          <w:szCs w:val="24"/>
        </w:rPr>
        <w:t>,</w:t>
      </w:r>
      <w:proofErr w:type="gramEnd"/>
      <w:r w:rsidRPr="00A978BC">
        <w:rPr>
          <w:rFonts w:ascii="Garamond" w:hAnsi="Garamond"/>
          <w:sz w:val="24"/>
          <w:szCs w:val="24"/>
        </w:rPr>
        <w:t xml:space="preserve"> peças, autos e termos do processo que não podem constar do processo em suporte físico.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6E759C">
      <w:pPr>
        <w:spacing w:after="0" w:line="360" w:lineRule="auto"/>
        <w:jc w:val="center"/>
        <w:rPr>
          <w:rFonts w:ascii="Garamond" w:hAnsi="Garamond"/>
          <w:sz w:val="24"/>
          <w:szCs w:val="24"/>
        </w:rPr>
      </w:pPr>
      <w:r w:rsidRPr="00A978BC">
        <w:rPr>
          <w:rFonts w:ascii="Garamond" w:hAnsi="Garamond"/>
          <w:sz w:val="24"/>
          <w:szCs w:val="24"/>
        </w:rPr>
        <w:t>SUBSECÇÃO II</w:t>
      </w:r>
    </w:p>
    <w:p w:rsidR="00D6749F" w:rsidRPr="006E759C" w:rsidRDefault="00D6749F" w:rsidP="006E759C">
      <w:pPr>
        <w:spacing w:after="0" w:line="360" w:lineRule="auto"/>
        <w:jc w:val="center"/>
        <w:rPr>
          <w:rFonts w:ascii="Garamond" w:hAnsi="Garamond"/>
          <w:b/>
          <w:sz w:val="24"/>
          <w:szCs w:val="24"/>
        </w:rPr>
      </w:pPr>
      <w:r w:rsidRPr="006E759C">
        <w:rPr>
          <w:rFonts w:ascii="Garamond" w:hAnsi="Garamond"/>
          <w:b/>
          <w:sz w:val="24"/>
          <w:szCs w:val="24"/>
        </w:rPr>
        <w:t>Registo e arquivo</w:t>
      </w:r>
    </w:p>
    <w:p w:rsidR="00D6749F" w:rsidRPr="00A978BC" w:rsidRDefault="00D6749F" w:rsidP="006E759C">
      <w:pPr>
        <w:spacing w:after="0" w:line="360" w:lineRule="auto"/>
        <w:jc w:val="center"/>
        <w:rPr>
          <w:rFonts w:ascii="Garamond" w:hAnsi="Garamond"/>
          <w:sz w:val="24"/>
          <w:szCs w:val="24"/>
        </w:rPr>
      </w:pPr>
    </w:p>
    <w:p w:rsidR="00D6749F" w:rsidRPr="00A978BC" w:rsidRDefault="00D6749F" w:rsidP="006E759C">
      <w:pPr>
        <w:spacing w:after="0" w:line="360" w:lineRule="auto"/>
        <w:jc w:val="center"/>
        <w:rPr>
          <w:rFonts w:ascii="Garamond" w:hAnsi="Garamond"/>
          <w:sz w:val="24"/>
          <w:szCs w:val="24"/>
        </w:rPr>
      </w:pPr>
      <w:r w:rsidRPr="00A978BC">
        <w:rPr>
          <w:rFonts w:ascii="Garamond" w:hAnsi="Garamond"/>
          <w:sz w:val="24"/>
          <w:szCs w:val="24"/>
        </w:rPr>
        <w:t>Artigo 141.º</w:t>
      </w:r>
    </w:p>
    <w:p w:rsidR="00D6749F" w:rsidRPr="006E759C" w:rsidRDefault="00D6749F" w:rsidP="006E759C">
      <w:pPr>
        <w:spacing w:after="0" w:line="360" w:lineRule="auto"/>
        <w:jc w:val="center"/>
        <w:rPr>
          <w:rFonts w:ascii="Garamond" w:hAnsi="Garamond"/>
          <w:b/>
          <w:sz w:val="24"/>
          <w:szCs w:val="24"/>
        </w:rPr>
      </w:pPr>
      <w:r w:rsidRPr="006E759C">
        <w:rPr>
          <w:rFonts w:ascii="Garamond" w:hAnsi="Garamond"/>
          <w:b/>
          <w:sz w:val="24"/>
          <w:szCs w:val="24"/>
        </w:rPr>
        <w:t>Registo de peças processuais e processos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As peças processuais e os processos apresentados nas secretarias são registad</w:t>
      </w:r>
      <w:r w:rsidR="006E759C">
        <w:rPr>
          <w:rFonts w:ascii="Garamond" w:hAnsi="Garamond"/>
          <w:sz w:val="24"/>
          <w:szCs w:val="24"/>
        </w:rPr>
        <w:t>os nos termos previstos na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Depois de registados, os suportes em papel das peças processuais e dos processos só podem sair da secretaria nos casos expressamente previstos na lei e mediante as formalidades por ela estabelecidas, cobrando-se recibo e averbando-se</w:t>
      </w:r>
      <w:r w:rsidR="006E759C">
        <w:rPr>
          <w:rFonts w:ascii="Garamond" w:hAnsi="Garamond"/>
          <w:sz w:val="24"/>
          <w:szCs w:val="24"/>
        </w:rPr>
        <w:t xml:space="preserve"> a saída em suporte eletrónico.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É privilegiado o uso de meios eletrónicos para transmissão e tratamento de documentos judiciais e para a sua divulgação, nos termos da lei, junto dos cidadãos.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8F3CD6">
      <w:pPr>
        <w:spacing w:after="0" w:line="360" w:lineRule="auto"/>
        <w:jc w:val="center"/>
        <w:rPr>
          <w:rFonts w:ascii="Garamond" w:hAnsi="Garamond"/>
          <w:sz w:val="24"/>
          <w:szCs w:val="24"/>
        </w:rPr>
      </w:pPr>
      <w:r w:rsidRPr="00A978BC">
        <w:rPr>
          <w:rFonts w:ascii="Garamond" w:hAnsi="Garamond"/>
          <w:sz w:val="24"/>
          <w:szCs w:val="24"/>
        </w:rPr>
        <w:t>Artigo 142.º</w:t>
      </w:r>
    </w:p>
    <w:p w:rsidR="00D6749F" w:rsidRPr="008F3CD6" w:rsidRDefault="00D6749F" w:rsidP="008F3CD6">
      <w:pPr>
        <w:spacing w:after="0" w:line="360" w:lineRule="auto"/>
        <w:jc w:val="center"/>
        <w:rPr>
          <w:rFonts w:ascii="Garamond" w:hAnsi="Garamond"/>
          <w:b/>
          <w:sz w:val="24"/>
          <w:szCs w:val="24"/>
        </w:rPr>
      </w:pPr>
      <w:r w:rsidRPr="008F3CD6">
        <w:rPr>
          <w:rFonts w:ascii="Garamond" w:hAnsi="Garamond"/>
          <w:b/>
          <w:sz w:val="24"/>
          <w:szCs w:val="24"/>
        </w:rPr>
        <w:t>Arquivo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Consideram-se </w:t>
      </w:r>
      <w:r w:rsidR="008F3CD6">
        <w:rPr>
          <w:rFonts w:ascii="Garamond" w:hAnsi="Garamond"/>
          <w:sz w:val="24"/>
          <w:szCs w:val="24"/>
        </w:rPr>
        <w:t>findos para efeitos de arquivo:</w:t>
      </w:r>
    </w:p>
    <w:p w:rsidR="00D6749F" w:rsidRPr="00A978BC" w:rsidRDefault="00D6749F" w:rsidP="008F3CD6">
      <w:pPr>
        <w:spacing w:after="0" w:line="360" w:lineRule="auto"/>
        <w:ind w:firstLine="708"/>
        <w:jc w:val="both"/>
        <w:rPr>
          <w:rFonts w:ascii="Garamond" w:hAnsi="Garamond"/>
          <w:sz w:val="24"/>
          <w:szCs w:val="24"/>
        </w:rPr>
      </w:pPr>
      <w:r w:rsidRPr="008F3CD6">
        <w:rPr>
          <w:rFonts w:ascii="Garamond" w:hAnsi="Garamond"/>
          <w:i/>
          <w:sz w:val="24"/>
          <w:szCs w:val="24"/>
        </w:rPr>
        <w:t>a)</w:t>
      </w:r>
      <w:r w:rsidRPr="00A978BC">
        <w:rPr>
          <w:rFonts w:ascii="Garamond" w:hAnsi="Garamond"/>
          <w:sz w:val="24"/>
          <w:szCs w:val="24"/>
        </w:rPr>
        <w:t xml:space="preserve"> Os processos cíveis, decorridos três meses após o trânsito em julgado da decisão final; </w:t>
      </w:r>
    </w:p>
    <w:p w:rsidR="00D6749F" w:rsidRPr="00A978BC" w:rsidRDefault="00D6749F" w:rsidP="008F3CD6">
      <w:pPr>
        <w:spacing w:after="0" w:line="360" w:lineRule="auto"/>
        <w:ind w:firstLine="708"/>
        <w:jc w:val="both"/>
        <w:rPr>
          <w:rFonts w:ascii="Garamond" w:hAnsi="Garamond"/>
          <w:sz w:val="24"/>
          <w:szCs w:val="24"/>
        </w:rPr>
      </w:pPr>
      <w:r w:rsidRPr="008F3CD6">
        <w:rPr>
          <w:rFonts w:ascii="Garamond" w:hAnsi="Garamond"/>
          <w:i/>
          <w:sz w:val="24"/>
          <w:szCs w:val="24"/>
        </w:rPr>
        <w:t>b)</w:t>
      </w:r>
      <w:r w:rsidRPr="00A978BC">
        <w:rPr>
          <w:rFonts w:ascii="Garamond" w:hAnsi="Garamond"/>
          <w:sz w:val="24"/>
          <w:szCs w:val="24"/>
        </w:rPr>
        <w:t xml:space="preserve"> Os processos penais, decorridos três meses após o trânsito em julgado da decisão absolutória ou de outra decisão final não condenatória, da extinção da </w:t>
      </w:r>
      <w:r w:rsidR="008F3CD6">
        <w:rPr>
          <w:rFonts w:ascii="Garamond" w:hAnsi="Garamond"/>
          <w:sz w:val="24"/>
          <w:szCs w:val="24"/>
        </w:rPr>
        <w:t>pena ou da medida de segurança;</w:t>
      </w:r>
    </w:p>
    <w:p w:rsidR="00D6749F" w:rsidRPr="00A978BC" w:rsidRDefault="00D6749F" w:rsidP="008F3CD6">
      <w:pPr>
        <w:spacing w:after="0" w:line="360" w:lineRule="auto"/>
        <w:ind w:firstLine="708"/>
        <w:jc w:val="both"/>
        <w:rPr>
          <w:rFonts w:ascii="Garamond" w:hAnsi="Garamond"/>
          <w:sz w:val="24"/>
          <w:szCs w:val="24"/>
        </w:rPr>
      </w:pPr>
      <w:r w:rsidRPr="008F3CD6">
        <w:rPr>
          <w:rFonts w:ascii="Garamond" w:hAnsi="Garamond"/>
          <w:i/>
          <w:sz w:val="24"/>
          <w:szCs w:val="24"/>
        </w:rPr>
        <w:t>c)</w:t>
      </w:r>
      <w:r w:rsidRPr="00A978BC">
        <w:rPr>
          <w:rFonts w:ascii="Garamond" w:hAnsi="Garamond"/>
          <w:sz w:val="24"/>
          <w:szCs w:val="24"/>
        </w:rPr>
        <w:t xml:space="preserve"> Os processos em que se verifique a interrupç</w:t>
      </w:r>
      <w:r w:rsidR="008F3CD6">
        <w:rPr>
          <w:rFonts w:ascii="Garamond" w:hAnsi="Garamond"/>
          <w:sz w:val="24"/>
          <w:szCs w:val="24"/>
        </w:rPr>
        <w:t>ão da instância;</w:t>
      </w:r>
    </w:p>
    <w:p w:rsidR="00D6749F" w:rsidRPr="00A978BC" w:rsidRDefault="00D6749F" w:rsidP="008F3CD6">
      <w:pPr>
        <w:spacing w:after="0" w:line="360" w:lineRule="auto"/>
        <w:ind w:firstLine="708"/>
        <w:jc w:val="both"/>
        <w:rPr>
          <w:rFonts w:ascii="Garamond" w:hAnsi="Garamond"/>
          <w:sz w:val="24"/>
          <w:szCs w:val="24"/>
        </w:rPr>
      </w:pPr>
      <w:r w:rsidRPr="008F3CD6">
        <w:rPr>
          <w:rFonts w:ascii="Garamond" w:hAnsi="Garamond"/>
          <w:i/>
          <w:sz w:val="24"/>
          <w:szCs w:val="24"/>
        </w:rPr>
        <w:t>d)</w:t>
      </w:r>
      <w:r w:rsidRPr="00A978BC">
        <w:rPr>
          <w:rFonts w:ascii="Garamond" w:hAnsi="Garamond"/>
          <w:sz w:val="24"/>
          <w:szCs w:val="24"/>
        </w:rPr>
        <w:t xml:space="preserve"> Os processos de inquérito, decorridos três meses</w:t>
      </w:r>
      <w:r w:rsidR="008F3CD6">
        <w:rPr>
          <w:rFonts w:ascii="Garamond" w:hAnsi="Garamond"/>
          <w:sz w:val="24"/>
          <w:szCs w:val="24"/>
        </w:rPr>
        <w:t xml:space="preserve"> após despacho de arquivamento;</w:t>
      </w:r>
    </w:p>
    <w:p w:rsidR="00D6749F" w:rsidRPr="00A978BC" w:rsidRDefault="00D6749F" w:rsidP="008F3CD6">
      <w:pPr>
        <w:spacing w:after="0" w:line="360" w:lineRule="auto"/>
        <w:ind w:firstLine="708"/>
        <w:jc w:val="both"/>
        <w:rPr>
          <w:rFonts w:ascii="Garamond" w:hAnsi="Garamond"/>
          <w:sz w:val="24"/>
          <w:szCs w:val="24"/>
        </w:rPr>
      </w:pPr>
      <w:r w:rsidRPr="008F3CD6">
        <w:rPr>
          <w:rFonts w:ascii="Garamond" w:hAnsi="Garamond"/>
          <w:i/>
          <w:sz w:val="24"/>
          <w:szCs w:val="24"/>
        </w:rPr>
        <w:lastRenderedPageBreak/>
        <w:t>e)</w:t>
      </w:r>
      <w:r w:rsidRPr="00A978BC">
        <w:rPr>
          <w:rFonts w:ascii="Garamond" w:hAnsi="Garamond"/>
          <w:sz w:val="24"/>
          <w:szCs w:val="24"/>
        </w:rPr>
        <w:t xml:space="preserve"> Os demais processos a cargo do Ministério Público,</w:t>
      </w:r>
      <w:r w:rsidR="008F3CD6">
        <w:rPr>
          <w:rFonts w:ascii="Garamond" w:hAnsi="Garamond"/>
          <w:sz w:val="24"/>
          <w:szCs w:val="24"/>
        </w:rPr>
        <w:t xml:space="preserve"> logo que preenchido o seu fim.</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processos, livros e papéis ingressam no arquivo do tribunal após a fiscalização do Ministério Público e a correição, consoante os casos, do juiz ou do magistrado do Ministério Público, sem prejuízo dos casos em que o arquivamento é assegurado automaticamente pelo sistema informático, sem necessidade de intervenção judicial ou da secretaria.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639">
      <w:pPr>
        <w:spacing w:after="0" w:line="360" w:lineRule="auto"/>
        <w:jc w:val="center"/>
        <w:rPr>
          <w:rFonts w:ascii="Garamond" w:hAnsi="Garamond"/>
          <w:sz w:val="24"/>
          <w:szCs w:val="24"/>
        </w:rPr>
      </w:pPr>
      <w:r w:rsidRPr="00A978BC">
        <w:rPr>
          <w:rFonts w:ascii="Garamond" w:hAnsi="Garamond"/>
          <w:sz w:val="24"/>
          <w:szCs w:val="24"/>
        </w:rPr>
        <w:t>Artigo 143.º</w:t>
      </w:r>
    </w:p>
    <w:p w:rsidR="00D6749F" w:rsidRPr="00764639" w:rsidRDefault="00D6749F" w:rsidP="00764639">
      <w:pPr>
        <w:spacing w:after="0" w:line="360" w:lineRule="auto"/>
        <w:jc w:val="center"/>
        <w:rPr>
          <w:rFonts w:ascii="Garamond" w:hAnsi="Garamond"/>
          <w:b/>
          <w:sz w:val="24"/>
          <w:szCs w:val="24"/>
        </w:rPr>
      </w:pPr>
      <w:r w:rsidRPr="00764639">
        <w:rPr>
          <w:rFonts w:ascii="Garamond" w:hAnsi="Garamond"/>
          <w:b/>
          <w:sz w:val="24"/>
          <w:szCs w:val="24"/>
        </w:rPr>
        <w:t>Conservação e eliminação de documentos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regime de conservação e eliminação de documentos em arquivo é definido por portaria dos membros do Governo responsáveis pelas áreas da justiça e da cultura.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764639">
      <w:pPr>
        <w:spacing w:after="0" w:line="360" w:lineRule="auto"/>
        <w:jc w:val="center"/>
        <w:rPr>
          <w:rFonts w:ascii="Garamond" w:hAnsi="Garamond"/>
          <w:sz w:val="24"/>
          <w:szCs w:val="24"/>
        </w:rPr>
      </w:pPr>
      <w:r w:rsidRPr="00A978BC">
        <w:rPr>
          <w:rFonts w:ascii="Garamond" w:hAnsi="Garamond"/>
          <w:sz w:val="24"/>
          <w:szCs w:val="24"/>
        </w:rPr>
        <w:t>TÍTULO VI</w:t>
      </w:r>
    </w:p>
    <w:p w:rsidR="00D6749F" w:rsidRPr="00764639" w:rsidRDefault="00D6749F" w:rsidP="00764639">
      <w:pPr>
        <w:spacing w:after="0" w:line="360" w:lineRule="auto"/>
        <w:jc w:val="center"/>
        <w:rPr>
          <w:rFonts w:ascii="Garamond" w:hAnsi="Garamond"/>
          <w:b/>
          <w:sz w:val="24"/>
          <w:szCs w:val="24"/>
        </w:rPr>
      </w:pPr>
      <w:r w:rsidRPr="00764639">
        <w:rPr>
          <w:rFonts w:ascii="Garamond" w:hAnsi="Garamond"/>
          <w:b/>
          <w:sz w:val="24"/>
          <w:szCs w:val="24"/>
        </w:rPr>
        <w:t>Tribunais administrativos e fiscais</w:t>
      </w:r>
    </w:p>
    <w:p w:rsidR="00D6749F" w:rsidRPr="00A978BC" w:rsidRDefault="00D6749F" w:rsidP="00764639">
      <w:pPr>
        <w:spacing w:after="0" w:line="360" w:lineRule="auto"/>
        <w:jc w:val="center"/>
        <w:rPr>
          <w:rFonts w:ascii="Garamond" w:hAnsi="Garamond"/>
          <w:sz w:val="24"/>
          <w:szCs w:val="24"/>
        </w:rPr>
      </w:pPr>
    </w:p>
    <w:p w:rsidR="00D6749F" w:rsidRPr="00A978BC" w:rsidRDefault="00D6749F" w:rsidP="00764639">
      <w:pPr>
        <w:spacing w:after="0" w:line="360" w:lineRule="auto"/>
        <w:jc w:val="center"/>
        <w:rPr>
          <w:rFonts w:ascii="Garamond" w:hAnsi="Garamond"/>
          <w:sz w:val="24"/>
          <w:szCs w:val="24"/>
        </w:rPr>
      </w:pPr>
      <w:r w:rsidRPr="00A978BC">
        <w:rPr>
          <w:rFonts w:ascii="Garamond" w:hAnsi="Garamond"/>
          <w:sz w:val="24"/>
          <w:szCs w:val="24"/>
        </w:rPr>
        <w:t>Artigo 144.º</w:t>
      </w:r>
    </w:p>
    <w:p w:rsidR="00D6749F" w:rsidRPr="00764639" w:rsidRDefault="00D6749F" w:rsidP="00764639">
      <w:pPr>
        <w:spacing w:after="0" w:line="360" w:lineRule="auto"/>
        <w:jc w:val="center"/>
        <w:rPr>
          <w:rFonts w:ascii="Garamond" w:hAnsi="Garamond"/>
          <w:b/>
          <w:sz w:val="24"/>
          <w:szCs w:val="24"/>
        </w:rPr>
      </w:pPr>
      <w:r w:rsidRPr="00764639">
        <w:rPr>
          <w:rFonts w:ascii="Garamond" w:hAnsi="Garamond"/>
          <w:b/>
          <w:sz w:val="24"/>
          <w:szCs w:val="24"/>
        </w:rPr>
        <w:t>Definição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Aos tribunais administrativos e fiscais compete o julgamento de litígios emergentes de relações juríd</w:t>
      </w:r>
      <w:r w:rsidR="00764639">
        <w:rPr>
          <w:rFonts w:ascii="Garamond" w:hAnsi="Garamond"/>
          <w:sz w:val="24"/>
          <w:szCs w:val="24"/>
        </w:rPr>
        <w:t>icas administrativas e fiscais.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estrutura, a competência, a organização e o funcionamento dos tribunais administrativos e fiscais são definidos em diploma próprio.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145.º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Categorias de tribunais administrativos e fiscais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Existem os seguintes tribu</w:t>
      </w:r>
      <w:r w:rsidR="00EC0FD2">
        <w:rPr>
          <w:rFonts w:ascii="Garamond" w:hAnsi="Garamond"/>
          <w:sz w:val="24"/>
          <w:szCs w:val="24"/>
        </w:rPr>
        <w:t>nais administrativos e fiscais:</w:t>
      </w:r>
    </w:p>
    <w:p w:rsidR="00D6749F" w:rsidRPr="00A978BC" w:rsidRDefault="00D6749F" w:rsidP="00EC0FD2">
      <w:pPr>
        <w:spacing w:after="0" w:line="360" w:lineRule="auto"/>
        <w:ind w:firstLine="708"/>
        <w:jc w:val="both"/>
        <w:rPr>
          <w:rFonts w:ascii="Garamond" w:hAnsi="Garamond"/>
          <w:sz w:val="24"/>
          <w:szCs w:val="24"/>
        </w:rPr>
      </w:pPr>
      <w:r w:rsidRPr="00EC0FD2">
        <w:rPr>
          <w:rFonts w:ascii="Garamond" w:hAnsi="Garamond"/>
          <w:i/>
          <w:sz w:val="24"/>
          <w:szCs w:val="24"/>
        </w:rPr>
        <w:t>a)</w:t>
      </w:r>
      <w:r w:rsidRPr="00A978BC">
        <w:rPr>
          <w:rFonts w:ascii="Garamond" w:hAnsi="Garamond"/>
          <w:sz w:val="24"/>
          <w:szCs w:val="24"/>
        </w:rPr>
        <w:t xml:space="preserve"> O S</w:t>
      </w:r>
      <w:r w:rsidR="00EC0FD2">
        <w:rPr>
          <w:rFonts w:ascii="Garamond" w:hAnsi="Garamond"/>
          <w:sz w:val="24"/>
          <w:szCs w:val="24"/>
        </w:rPr>
        <w:t>upremo Tribunal Administrativo;</w:t>
      </w:r>
    </w:p>
    <w:p w:rsidR="00D6749F" w:rsidRPr="00A978BC" w:rsidRDefault="00D6749F" w:rsidP="00EC0FD2">
      <w:pPr>
        <w:spacing w:after="0" w:line="360" w:lineRule="auto"/>
        <w:ind w:firstLine="708"/>
        <w:jc w:val="both"/>
        <w:rPr>
          <w:rFonts w:ascii="Garamond" w:hAnsi="Garamond"/>
          <w:sz w:val="24"/>
          <w:szCs w:val="24"/>
        </w:rPr>
      </w:pPr>
      <w:r w:rsidRPr="00EC0FD2">
        <w:rPr>
          <w:rFonts w:ascii="Garamond" w:hAnsi="Garamond"/>
          <w:i/>
          <w:sz w:val="24"/>
          <w:szCs w:val="24"/>
        </w:rPr>
        <w:t>b)</w:t>
      </w:r>
      <w:r w:rsidRPr="00A978BC">
        <w:rPr>
          <w:rFonts w:ascii="Garamond" w:hAnsi="Garamond"/>
          <w:sz w:val="24"/>
          <w:szCs w:val="24"/>
        </w:rPr>
        <w:t xml:space="preserve"> Os tribunais centrais administrativos;</w:t>
      </w:r>
    </w:p>
    <w:p w:rsidR="00D6749F" w:rsidRPr="00A978BC" w:rsidRDefault="00D6749F" w:rsidP="00EC0FD2">
      <w:pPr>
        <w:spacing w:after="0" w:line="360" w:lineRule="auto"/>
        <w:ind w:firstLine="708"/>
        <w:jc w:val="both"/>
        <w:rPr>
          <w:rFonts w:ascii="Garamond" w:hAnsi="Garamond"/>
          <w:sz w:val="24"/>
          <w:szCs w:val="24"/>
        </w:rPr>
      </w:pPr>
      <w:r w:rsidRPr="00EC0FD2">
        <w:rPr>
          <w:rFonts w:ascii="Garamond" w:hAnsi="Garamond"/>
          <w:i/>
          <w:sz w:val="24"/>
          <w:szCs w:val="24"/>
        </w:rPr>
        <w:t>c)</w:t>
      </w:r>
      <w:r w:rsidRPr="00A978BC">
        <w:rPr>
          <w:rFonts w:ascii="Garamond" w:hAnsi="Garamond"/>
          <w:sz w:val="24"/>
          <w:szCs w:val="24"/>
        </w:rPr>
        <w:t xml:space="preserve"> Os tribun</w:t>
      </w:r>
      <w:r w:rsidR="00EC0FD2">
        <w:rPr>
          <w:rFonts w:ascii="Garamond" w:hAnsi="Garamond"/>
          <w:sz w:val="24"/>
          <w:szCs w:val="24"/>
        </w:rPr>
        <w:t>ais administrativos de círculo;</w:t>
      </w:r>
    </w:p>
    <w:p w:rsidR="00D6749F" w:rsidRPr="00A978BC" w:rsidRDefault="00EC0FD2" w:rsidP="00EC0FD2">
      <w:pPr>
        <w:spacing w:after="0" w:line="360" w:lineRule="auto"/>
        <w:ind w:firstLine="708"/>
        <w:jc w:val="both"/>
        <w:rPr>
          <w:rFonts w:ascii="Garamond" w:hAnsi="Garamond"/>
          <w:sz w:val="24"/>
          <w:szCs w:val="24"/>
        </w:rPr>
      </w:pPr>
      <w:r w:rsidRPr="00EC0FD2">
        <w:rPr>
          <w:rFonts w:ascii="Garamond" w:hAnsi="Garamond"/>
          <w:i/>
          <w:sz w:val="24"/>
          <w:szCs w:val="24"/>
        </w:rPr>
        <w:t>d)</w:t>
      </w:r>
      <w:r>
        <w:rPr>
          <w:rFonts w:ascii="Garamond" w:hAnsi="Garamond"/>
          <w:sz w:val="24"/>
          <w:szCs w:val="24"/>
        </w:rPr>
        <w:t xml:space="preserve"> Os tribunais tributários.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Quando funcionem agregados, os tribunais administrativos de círculo e os tribunais tributários assumem a designação unitária de tribunais administrativos e fiscais.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146.º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Supremo Tribunal Administrativo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O Supremo Tribunal Administrativo é o órgão superior da hierarquia dos tribunais da jurisdição administrativa e fiscal, tem sede em Lisboa e jurisdição em todo o território nacional.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147.º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Tribunais centrais administrativos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São tribunais centrais administrativos o Tribunal Central Administrativo Sul, com sede em Lisboa, e o Tribunal Central Administr</w:t>
      </w:r>
      <w:r w:rsidR="00EC0FD2">
        <w:rPr>
          <w:rFonts w:ascii="Garamond" w:hAnsi="Garamond"/>
          <w:sz w:val="24"/>
          <w:szCs w:val="24"/>
        </w:rPr>
        <w:t>ativo Norte, com sede no Porto.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As áreas de jurisdição dos tribunais centrais administrativos sã</w:t>
      </w:r>
      <w:r w:rsidR="00EC0FD2">
        <w:rPr>
          <w:rFonts w:ascii="Garamond" w:hAnsi="Garamond"/>
          <w:sz w:val="24"/>
          <w:szCs w:val="24"/>
        </w:rPr>
        <w:t>o determinadas por decreto-lei.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tribunais centrais administrativos conhecem de</w:t>
      </w:r>
      <w:r w:rsidR="00EC0FD2">
        <w:rPr>
          <w:rFonts w:ascii="Garamond" w:hAnsi="Garamond"/>
          <w:sz w:val="24"/>
          <w:szCs w:val="24"/>
        </w:rPr>
        <w:t xml:space="preserve"> matéria de facto e de direito.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Os tribunais centrais administrativos são declarados instalados por portaria do membro do Governo responsável pela área da justiça, a qual fixa os respetivos quadros.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148.º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Tribunais administrativos de círculo e tribunais tributários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sede dos tribunais administrativos de círculo e dos tribunais tributários e as respetivas áreas de jurisdição são determ</w:t>
      </w:r>
      <w:r w:rsidR="00EC0FD2">
        <w:rPr>
          <w:rFonts w:ascii="Garamond" w:hAnsi="Garamond"/>
          <w:sz w:val="24"/>
          <w:szCs w:val="24"/>
        </w:rPr>
        <w:t>inadas por decreto-lei.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número de juízes em cada tribunal administrativo de círculo e em cada tribunal tributário é fixado por portaria do membro do Governo re</w:t>
      </w:r>
      <w:r w:rsidR="00EC0FD2">
        <w:rPr>
          <w:rFonts w:ascii="Garamond" w:hAnsi="Garamond"/>
          <w:sz w:val="24"/>
          <w:szCs w:val="24"/>
        </w:rPr>
        <w:t>sponsável pela área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tribunais administrativos de círculo e os tribunais tributários são declarados instalados por portaria do membro do Governo responsável pela área da justiça.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TÍTULO VII</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Tribunal de Contas</w:t>
      </w:r>
    </w:p>
    <w:p w:rsidR="00D6749F" w:rsidRPr="00A978BC" w:rsidRDefault="00D6749F" w:rsidP="00EC0FD2">
      <w:pPr>
        <w:spacing w:after="0" w:line="360" w:lineRule="auto"/>
        <w:jc w:val="center"/>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149.º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Definição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Tribunal de Contas é o órgão supremo de fiscalização da legalidade e regularidade das receitas e das despesas públicas e do julgamento das contas que a lei mandar submeter-lhe, aprecia a boa gestão financeira e efetiva responsabilidades por infrações financeiras</w:t>
      </w:r>
      <w:r w:rsidR="00EC0FD2">
        <w:rPr>
          <w:rFonts w:ascii="Garamond" w:hAnsi="Garamond"/>
          <w:sz w:val="24"/>
          <w:szCs w:val="24"/>
        </w:rPr>
        <w:t>, competindo-lhe, nomeadamente:</w:t>
      </w:r>
    </w:p>
    <w:p w:rsidR="00D6749F" w:rsidRPr="00A978BC" w:rsidRDefault="00D6749F" w:rsidP="00EC0FD2">
      <w:pPr>
        <w:spacing w:after="0" w:line="360" w:lineRule="auto"/>
        <w:ind w:firstLine="708"/>
        <w:jc w:val="both"/>
        <w:rPr>
          <w:rFonts w:ascii="Garamond" w:hAnsi="Garamond"/>
          <w:sz w:val="24"/>
          <w:szCs w:val="24"/>
        </w:rPr>
      </w:pPr>
      <w:r w:rsidRPr="00EC0FD2">
        <w:rPr>
          <w:rFonts w:ascii="Garamond" w:hAnsi="Garamond"/>
          <w:i/>
          <w:sz w:val="24"/>
          <w:szCs w:val="24"/>
        </w:rPr>
        <w:lastRenderedPageBreak/>
        <w:t>a)</w:t>
      </w:r>
      <w:r w:rsidRPr="00A978BC">
        <w:rPr>
          <w:rFonts w:ascii="Garamond" w:hAnsi="Garamond"/>
          <w:sz w:val="24"/>
          <w:szCs w:val="24"/>
        </w:rPr>
        <w:t xml:space="preserve"> Dar parecer sobre a Conta Geral do Estado, incluindo a da segurança social, bem como sobre a co</w:t>
      </w:r>
      <w:r w:rsidR="00EC0FD2">
        <w:rPr>
          <w:rFonts w:ascii="Garamond" w:hAnsi="Garamond"/>
          <w:sz w:val="24"/>
          <w:szCs w:val="24"/>
        </w:rPr>
        <w:t>nta da Assembleia da República;</w:t>
      </w:r>
    </w:p>
    <w:p w:rsidR="00D6749F" w:rsidRPr="00A978BC" w:rsidRDefault="00D6749F" w:rsidP="00EC0FD2">
      <w:pPr>
        <w:spacing w:after="0" w:line="360" w:lineRule="auto"/>
        <w:ind w:firstLine="708"/>
        <w:jc w:val="both"/>
        <w:rPr>
          <w:rFonts w:ascii="Garamond" w:hAnsi="Garamond"/>
          <w:sz w:val="24"/>
          <w:szCs w:val="24"/>
        </w:rPr>
      </w:pPr>
      <w:r w:rsidRPr="00EC0FD2">
        <w:rPr>
          <w:rFonts w:ascii="Garamond" w:hAnsi="Garamond"/>
          <w:i/>
          <w:sz w:val="24"/>
          <w:szCs w:val="24"/>
        </w:rPr>
        <w:t>b)</w:t>
      </w:r>
      <w:r w:rsidRPr="00A978BC">
        <w:rPr>
          <w:rFonts w:ascii="Garamond" w:hAnsi="Garamond"/>
          <w:sz w:val="24"/>
          <w:szCs w:val="24"/>
        </w:rPr>
        <w:t xml:space="preserve"> Dar parecer sobre as contas das Regiões Aut</w:t>
      </w:r>
      <w:r w:rsidR="00EC0FD2">
        <w:rPr>
          <w:rFonts w:ascii="Garamond" w:hAnsi="Garamond"/>
          <w:sz w:val="24"/>
          <w:szCs w:val="24"/>
        </w:rPr>
        <w:t>ónomas dos Açores e da Madeira;</w:t>
      </w:r>
    </w:p>
    <w:p w:rsidR="00D6749F" w:rsidRPr="00A978BC" w:rsidRDefault="00D6749F" w:rsidP="00EC0FD2">
      <w:pPr>
        <w:spacing w:after="0" w:line="360" w:lineRule="auto"/>
        <w:ind w:firstLine="708"/>
        <w:jc w:val="both"/>
        <w:rPr>
          <w:rFonts w:ascii="Garamond" w:hAnsi="Garamond"/>
          <w:sz w:val="24"/>
          <w:szCs w:val="24"/>
        </w:rPr>
      </w:pPr>
      <w:r w:rsidRPr="00EC0FD2">
        <w:rPr>
          <w:rFonts w:ascii="Garamond" w:hAnsi="Garamond"/>
          <w:i/>
          <w:sz w:val="24"/>
          <w:szCs w:val="24"/>
        </w:rPr>
        <w:t>c)</w:t>
      </w:r>
      <w:r w:rsidRPr="00A978BC">
        <w:rPr>
          <w:rFonts w:ascii="Garamond" w:hAnsi="Garamond"/>
          <w:sz w:val="24"/>
          <w:szCs w:val="24"/>
        </w:rPr>
        <w:t xml:space="preserve"> Exercer as demais competências qu</w:t>
      </w:r>
      <w:r w:rsidR="00EC0FD2">
        <w:rPr>
          <w:rFonts w:ascii="Garamond" w:hAnsi="Garamond"/>
          <w:sz w:val="24"/>
          <w:szCs w:val="24"/>
        </w:rPr>
        <w:t>e lhe forem atribuídas por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Tribunal de Contas tem jurisdição e poderes de controlo financeiro no âmbito da ordem jurídica portuguesa, tanto no territóri</w:t>
      </w:r>
      <w:r w:rsidR="00EC0FD2">
        <w:rPr>
          <w:rFonts w:ascii="Garamond" w:hAnsi="Garamond"/>
          <w:sz w:val="24"/>
          <w:szCs w:val="24"/>
        </w:rPr>
        <w:t>o nacional como no estrangeiro.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Sempre que se verifique conflito de jurisdição entre o Tribunal de Contas e o Supremo Tribunal Administrativo, compete ao Tribunal de Conflitos, presidido pelo Presidente do Supremo Tribunal de Justiça e constituído por dois juízes de cada um dos tribunais</w:t>
      </w:r>
      <w:r w:rsidR="00EC0FD2">
        <w:rPr>
          <w:rFonts w:ascii="Garamond" w:hAnsi="Garamond"/>
          <w:sz w:val="24"/>
          <w:szCs w:val="24"/>
        </w:rPr>
        <w:t>, dirimir o respetivo conflito.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 âmbito da competência, composição, organização e funcionamento do Tribunal de Contas são determinados nos termos da Constituição e da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TÍTULO VIII</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Tribunais arbitrais</w:t>
      </w:r>
    </w:p>
    <w:p w:rsidR="00D6749F" w:rsidRPr="00A978BC" w:rsidRDefault="00D6749F" w:rsidP="00EC0FD2">
      <w:pPr>
        <w:spacing w:after="0" w:line="360" w:lineRule="auto"/>
        <w:jc w:val="center"/>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150.º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Tribunais arbitrais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Salvo nos casos expressamente previstos por lei, a submissão de qualquer litígio à apreciação de um tribunal arbitral depende da vontade ex</w:t>
      </w:r>
      <w:r w:rsidR="00EC0FD2">
        <w:rPr>
          <w:rFonts w:ascii="Garamond" w:hAnsi="Garamond"/>
          <w:sz w:val="24"/>
          <w:szCs w:val="24"/>
        </w:rPr>
        <w:t>pressa e inequívoca das partes.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competência, a organização e o funcionamento dos tribunais arbitrais são definidos em diploma próprio.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TÍTULO IX</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Julgados de paz</w:t>
      </w:r>
    </w:p>
    <w:p w:rsidR="00D6749F" w:rsidRPr="00A978BC" w:rsidRDefault="00D6749F" w:rsidP="00EC0FD2">
      <w:pPr>
        <w:spacing w:after="0" w:line="360" w:lineRule="auto"/>
        <w:jc w:val="center"/>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151.º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Julgados de paz</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julgados de paz constituem uma forma alternativa de resolução de litígios, de natureza exclusivamente cível, em causas de valor reduzido e em causas que não envolvam matéria de direito da família, direito das s</w:t>
      </w:r>
      <w:r w:rsidR="00EC0FD2">
        <w:rPr>
          <w:rFonts w:ascii="Garamond" w:hAnsi="Garamond"/>
          <w:sz w:val="24"/>
          <w:szCs w:val="24"/>
        </w:rPr>
        <w:t>ucessões e direito do trabalho.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Os julgados de paz são criados por diploma do Governo, ouvidos o Conselho Superior da Magistratura, a Ordem dos Advogados, a Associação Nacional de Municípios Portugueses e demais entidades previstas no diploma a q</w:t>
      </w:r>
      <w:r w:rsidR="00EC0FD2">
        <w:rPr>
          <w:rFonts w:ascii="Garamond" w:hAnsi="Garamond"/>
          <w:sz w:val="24"/>
          <w:szCs w:val="24"/>
        </w:rPr>
        <w:t>ue se refere o número seguinte.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competência, a organização e o funcionamento dos julgados de paz e a tramitação dos processos da sua competência são definidos em diploma próprio.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TÍTULO X</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Departamentos de investigação e ação penal</w:t>
      </w:r>
    </w:p>
    <w:p w:rsidR="00D6749F" w:rsidRPr="00A978BC" w:rsidRDefault="00D6749F" w:rsidP="00EC0FD2">
      <w:pPr>
        <w:spacing w:after="0" w:line="360" w:lineRule="auto"/>
        <w:jc w:val="center"/>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152.º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Criação e localização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Para além das comarcas onde se encontram sediados os tribunais da Relação, quando o movimento de inquéritos penais seja elevado e de acordo com o previsto sobre esta matéria no Estatuto do Ministério Público, podem ser criados departamentos de investigação e ação penal em qualquer outra das comarcas.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TÍTULO XI</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 xml:space="preserve">Órgãos de </w:t>
      </w:r>
      <w:r w:rsidR="00EC0FD2" w:rsidRPr="00EC0FD2">
        <w:rPr>
          <w:rFonts w:ascii="Garamond" w:hAnsi="Garamond"/>
          <w:b/>
          <w:sz w:val="24"/>
          <w:szCs w:val="24"/>
        </w:rPr>
        <w:t>gestão e disciplina judiciários</w:t>
      </w:r>
    </w:p>
    <w:p w:rsidR="00EC0FD2" w:rsidRPr="00A978BC" w:rsidRDefault="00EC0FD2" w:rsidP="00EC0FD2">
      <w:pPr>
        <w:spacing w:after="0" w:line="360" w:lineRule="auto"/>
        <w:jc w:val="center"/>
        <w:rPr>
          <w:rFonts w:ascii="Garamond" w:hAnsi="Garamond"/>
          <w:sz w:val="24"/>
          <w:szCs w:val="24"/>
        </w:rPr>
      </w:pPr>
    </w:p>
    <w:p w:rsidR="00D6749F" w:rsidRDefault="00EC0FD2" w:rsidP="00EC0FD2">
      <w:pPr>
        <w:spacing w:after="0" w:line="360" w:lineRule="auto"/>
        <w:jc w:val="center"/>
        <w:rPr>
          <w:rFonts w:ascii="Garamond" w:hAnsi="Garamond"/>
          <w:sz w:val="24"/>
          <w:szCs w:val="24"/>
        </w:rPr>
      </w:pPr>
      <w:r>
        <w:rPr>
          <w:rFonts w:ascii="Garamond" w:hAnsi="Garamond"/>
          <w:sz w:val="24"/>
          <w:szCs w:val="24"/>
        </w:rPr>
        <w:t>CAPÍTULO I</w:t>
      </w:r>
    </w:p>
    <w:p w:rsidR="00EC0FD2" w:rsidRPr="00A978BC" w:rsidRDefault="00EC0FD2" w:rsidP="00EC0FD2">
      <w:pPr>
        <w:spacing w:after="0" w:line="360" w:lineRule="auto"/>
        <w:jc w:val="center"/>
        <w:rPr>
          <w:rFonts w:ascii="Garamond" w:hAnsi="Garamond"/>
          <w:sz w:val="24"/>
          <w:szCs w:val="24"/>
        </w:rPr>
      </w:pP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Co</w:t>
      </w:r>
      <w:r w:rsidR="00EC0FD2" w:rsidRPr="00EC0FD2">
        <w:rPr>
          <w:rFonts w:ascii="Garamond" w:hAnsi="Garamond"/>
          <w:b/>
          <w:sz w:val="24"/>
          <w:szCs w:val="24"/>
        </w:rPr>
        <w:t>nselho Superior da Magistratura</w:t>
      </w:r>
    </w:p>
    <w:p w:rsidR="00EC0FD2" w:rsidRPr="00A978BC" w:rsidRDefault="00EC0FD2" w:rsidP="00EC0FD2">
      <w:pPr>
        <w:spacing w:after="0" w:line="360" w:lineRule="auto"/>
        <w:jc w:val="center"/>
        <w:rPr>
          <w:rFonts w:ascii="Garamond" w:hAnsi="Garamond"/>
          <w:sz w:val="24"/>
          <w:szCs w:val="24"/>
        </w:rPr>
      </w:pPr>
    </w:p>
    <w:p w:rsidR="00D6749F" w:rsidRPr="00A978BC" w:rsidRDefault="00EC0FD2" w:rsidP="00EC0FD2">
      <w:pPr>
        <w:spacing w:after="0" w:line="360" w:lineRule="auto"/>
        <w:jc w:val="center"/>
        <w:rPr>
          <w:rFonts w:ascii="Garamond" w:hAnsi="Garamond"/>
          <w:sz w:val="24"/>
          <w:szCs w:val="24"/>
        </w:rPr>
      </w:pPr>
      <w:r>
        <w:rPr>
          <w:rFonts w:ascii="Garamond" w:hAnsi="Garamond"/>
          <w:sz w:val="24"/>
          <w:szCs w:val="24"/>
        </w:rPr>
        <w:t>SECÇÃO I</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Estrutura e organização</w:t>
      </w:r>
    </w:p>
    <w:p w:rsidR="00D6749F" w:rsidRPr="00A978BC" w:rsidRDefault="00D6749F" w:rsidP="00EC0FD2">
      <w:pPr>
        <w:spacing w:after="0" w:line="360" w:lineRule="auto"/>
        <w:jc w:val="center"/>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153.º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t>Definição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Conselho Superior da Magistratura é o órgão superior de gestão e disciplina da magistratura judicial.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C0FD2">
      <w:pPr>
        <w:spacing w:after="0" w:line="360" w:lineRule="auto"/>
        <w:jc w:val="center"/>
        <w:rPr>
          <w:rFonts w:ascii="Garamond" w:hAnsi="Garamond"/>
          <w:sz w:val="24"/>
          <w:szCs w:val="24"/>
        </w:rPr>
      </w:pPr>
      <w:r w:rsidRPr="00A978BC">
        <w:rPr>
          <w:rFonts w:ascii="Garamond" w:hAnsi="Garamond"/>
          <w:sz w:val="24"/>
          <w:szCs w:val="24"/>
        </w:rPr>
        <w:t>Artigo 154.º</w:t>
      </w:r>
    </w:p>
    <w:p w:rsidR="00D6749F" w:rsidRPr="00EC0FD2" w:rsidRDefault="00D6749F" w:rsidP="00EC0FD2">
      <w:pPr>
        <w:spacing w:after="0" w:line="360" w:lineRule="auto"/>
        <w:jc w:val="center"/>
        <w:rPr>
          <w:rFonts w:ascii="Garamond" w:hAnsi="Garamond"/>
          <w:b/>
          <w:sz w:val="24"/>
          <w:szCs w:val="24"/>
        </w:rPr>
      </w:pPr>
      <w:r w:rsidRPr="00EC0FD2">
        <w:rPr>
          <w:rFonts w:ascii="Garamond" w:hAnsi="Garamond"/>
          <w:b/>
          <w:sz w:val="24"/>
          <w:szCs w:val="24"/>
        </w:rPr>
        <w:lastRenderedPageBreak/>
        <w:t>Composição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Conselho Superior da Magistratura é presidido pelo Presidente do Supremo Tribunal de Justiça e compost</w:t>
      </w:r>
      <w:r w:rsidR="00EC0FD2">
        <w:rPr>
          <w:rFonts w:ascii="Garamond" w:hAnsi="Garamond"/>
          <w:sz w:val="24"/>
          <w:szCs w:val="24"/>
        </w:rPr>
        <w:t>o ainda pelos seguintes vogais: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a)</w:t>
      </w:r>
      <w:r w:rsidRPr="00A978BC">
        <w:rPr>
          <w:rFonts w:ascii="Garamond" w:hAnsi="Garamond"/>
          <w:sz w:val="24"/>
          <w:szCs w:val="24"/>
        </w:rPr>
        <w:t xml:space="preserve"> Dois designado</w:t>
      </w:r>
      <w:r w:rsidR="00EC0FD2">
        <w:rPr>
          <w:rFonts w:ascii="Garamond" w:hAnsi="Garamond"/>
          <w:sz w:val="24"/>
          <w:szCs w:val="24"/>
        </w:rPr>
        <w:t>s pelo Presidente da República;</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b)</w:t>
      </w:r>
      <w:r w:rsidRPr="00A978BC">
        <w:rPr>
          <w:rFonts w:ascii="Garamond" w:hAnsi="Garamond"/>
          <w:sz w:val="24"/>
          <w:szCs w:val="24"/>
        </w:rPr>
        <w:t xml:space="preserve"> Sete eleitos pela Assembleia da</w:t>
      </w:r>
      <w:r w:rsidR="00EC0FD2">
        <w:rPr>
          <w:rFonts w:ascii="Garamond" w:hAnsi="Garamond"/>
          <w:sz w:val="24"/>
          <w:szCs w:val="24"/>
        </w:rPr>
        <w:t xml:space="preserve"> República;</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c)</w:t>
      </w:r>
      <w:r w:rsidRPr="00A978BC">
        <w:rPr>
          <w:rFonts w:ascii="Garamond" w:hAnsi="Garamond"/>
          <w:sz w:val="24"/>
          <w:szCs w:val="24"/>
        </w:rPr>
        <w:t xml:space="preserve"> Sete eleitos de ent</w:t>
      </w:r>
      <w:r w:rsidR="00EC0FD2">
        <w:rPr>
          <w:rFonts w:ascii="Garamond" w:hAnsi="Garamond"/>
          <w:sz w:val="24"/>
          <w:szCs w:val="24"/>
        </w:rPr>
        <w:t>re e por magistrados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forma de designação e de exercício de cargos, o estatuto dos seus membros e demais aspetos do funcionamento do Conselho Superior da Magistratura constam do Estatuto dos Magistrados Judiciais.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SECÇÃO II</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Competência e funcionamento</w:t>
      </w:r>
    </w:p>
    <w:p w:rsidR="00D6749F" w:rsidRPr="00A978BC" w:rsidRDefault="00D6749F" w:rsidP="002A6290">
      <w:pPr>
        <w:spacing w:after="0" w:line="360" w:lineRule="auto"/>
        <w:jc w:val="center"/>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Artigo 155.º</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Compete ao Con</w:t>
      </w:r>
      <w:r w:rsidR="002A6290">
        <w:rPr>
          <w:rFonts w:ascii="Garamond" w:hAnsi="Garamond"/>
          <w:sz w:val="24"/>
          <w:szCs w:val="24"/>
        </w:rPr>
        <w:t>selho Superior da Magistratura:</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a)</w:t>
      </w:r>
      <w:r w:rsidRPr="00A978BC">
        <w:rPr>
          <w:rFonts w:ascii="Garamond" w:hAnsi="Garamond"/>
          <w:sz w:val="24"/>
          <w:szCs w:val="24"/>
        </w:rPr>
        <w:t xml:space="preserve"> Nomear, colocar, transferir, promover, exonerar, apreciar o mérito profissional, exercer a ação disciplinar e, em geral, praticar todos os atos de idêntica natureza respeitantes a magistrados judiciais, sem prejuízo das disposições relativas ao provim</w:t>
      </w:r>
      <w:r w:rsidR="002A6290">
        <w:rPr>
          <w:rFonts w:ascii="Garamond" w:hAnsi="Garamond"/>
          <w:sz w:val="24"/>
          <w:szCs w:val="24"/>
        </w:rPr>
        <w:t>ento de cargos por via eletiva;</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b)</w:t>
      </w:r>
      <w:r w:rsidRPr="00A978BC">
        <w:rPr>
          <w:rFonts w:ascii="Garamond" w:hAnsi="Garamond"/>
          <w:sz w:val="24"/>
          <w:szCs w:val="24"/>
        </w:rPr>
        <w:t xml:space="preserve"> Emitir parecer sobre diplomas legais relativos à organização judiciária e ao Estatuto dos Magistrados Judiciais e, em geral, sobre matérias relati</w:t>
      </w:r>
      <w:r w:rsidR="002A6290">
        <w:rPr>
          <w:rFonts w:ascii="Garamond" w:hAnsi="Garamond"/>
          <w:sz w:val="24"/>
          <w:szCs w:val="24"/>
        </w:rPr>
        <w:t>vas à administração da justiça;</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c)</w:t>
      </w:r>
      <w:r w:rsidRPr="00A978BC">
        <w:rPr>
          <w:rFonts w:ascii="Garamond" w:hAnsi="Garamond"/>
          <w:sz w:val="24"/>
          <w:szCs w:val="24"/>
        </w:rPr>
        <w:t xml:space="preserve"> Estudar e propor ao membro do Governo responsável pela área da justiça providências legislativas com vista à eficiência e ao aperfeiçoament</w:t>
      </w:r>
      <w:r w:rsidR="002A6290">
        <w:rPr>
          <w:rFonts w:ascii="Garamond" w:hAnsi="Garamond"/>
          <w:sz w:val="24"/>
          <w:szCs w:val="24"/>
        </w:rPr>
        <w:t>o das instituições judiciárias;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d)</w:t>
      </w:r>
      <w:r w:rsidRPr="00A978BC">
        <w:rPr>
          <w:rFonts w:ascii="Garamond" w:hAnsi="Garamond"/>
          <w:sz w:val="24"/>
          <w:szCs w:val="24"/>
        </w:rPr>
        <w:t xml:space="preserve"> Elabo</w:t>
      </w:r>
      <w:r w:rsidR="002A6290">
        <w:rPr>
          <w:rFonts w:ascii="Garamond" w:hAnsi="Garamond"/>
          <w:sz w:val="24"/>
          <w:szCs w:val="24"/>
        </w:rPr>
        <w:t>rar o plano anual de inspeções;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e)</w:t>
      </w:r>
      <w:r w:rsidRPr="00A978BC">
        <w:rPr>
          <w:rFonts w:ascii="Garamond" w:hAnsi="Garamond"/>
          <w:sz w:val="24"/>
          <w:szCs w:val="24"/>
        </w:rPr>
        <w:t xml:space="preserve"> Ordenar inspeções, sindicâncias e inq</w:t>
      </w:r>
      <w:r w:rsidR="002A6290">
        <w:rPr>
          <w:rFonts w:ascii="Garamond" w:hAnsi="Garamond"/>
          <w:sz w:val="24"/>
          <w:szCs w:val="24"/>
        </w:rPr>
        <w:t>uéritos aos serviços judiciais;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f)</w:t>
      </w:r>
      <w:r w:rsidRPr="00A978BC">
        <w:rPr>
          <w:rFonts w:ascii="Garamond" w:hAnsi="Garamond"/>
          <w:sz w:val="24"/>
          <w:szCs w:val="24"/>
        </w:rPr>
        <w:t xml:space="preserve"> Aprovar o regulamento interno e a proposta de o</w:t>
      </w:r>
      <w:r w:rsidR="002A6290">
        <w:rPr>
          <w:rFonts w:ascii="Garamond" w:hAnsi="Garamond"/>
          <w:sz w:val="24"/>
          <w:szCs w:val="24"/>
        </w:rPr>
        <w:t>rçamento relativos ao Conselho;</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g)</w:t>
      </w:r>
      <w:r w:rsidRPr="00A978BC">
        <w:rPr>
          <w:rFonts w:ascii="Garamond" w:hAnsi="Garamond"/>
          <w:sz w:val="24"/>
          <w:szCs w:val="24"/>
        </w:rPr>
        <w:t xml:space="preserve"> Adotar as providências necessárias à organização e boa </w:t>
      </w:r>
      <w:r w:rsidR="002A6290">
        <w:rPr>
          <w:rFonts w:ascii="Garamond" w:hAnsi="Garamond"/>
          <w:sz w:val="24"/>
          <w:szCs w:val="24"/>
        </w:rPr>
        <w:t>execução do processo eleitoral;</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h)</w:t>
      </w:r>
      <w:r w:rsidRPr="00A978BC">
        <w:rPr>
          <w:rFonts w:ascii="Garamond" w:hAnsi="Garamond"/>
          <w:sz w:val="24"/>
          <w:szCs w:val="24"/>
        </w:rPr>
        <w:t xml:space="preserve"> </w:t>
      </w:r>
      <w:r w:rsidR="00481336" w:rsidRPr="00A978BC">
        <w:rPr>
          <w:rFonts w:ascii="Garamond" w:hAnsi="Garamond"/>
          <w:sz w:val="24"/>
          <w:szCs w:val="24"/>
        </w:rPr>
        <w:t>Alterar a distribuição de processos nos juízos onde exercem funções mais do que um juiz, a fim de assegurar a igualização e operacionalidade dos serviços, designadamente em articulação com os presidentes das comarcas;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lastRenderedPageBreak/>
        <w:t>i)</w:t>
      </w:r>
      <w:r w:rsidRPr="00A978BC">
        <w:rPr>
          <w:rFonts w:ascii="Garamond" w:hAnsi="Garamond"/>
          <w:sz w:val="24"/>
          <w:szCs w:val="24"/>
        </w:rPr>
        <w:t xml:space="preserve"> Estabelecer prioridades no processamento de causas que se encontrem pendentes nos tribunais por período considerado excessivo, designadamente em articulação com os juízes presidentes das comarcas, sem prejuízo dos restantes</w:t>
      </w:r>
      <w:r w:rsidR="002A6290">
        <w:rPr>
          <w:rFonts w:ascii="Garamond" w:hAnsi="Garamond"/>
          <w:sz w:val="24"/>
          <w:szCs w:val="24"/>
        </w:rPr>
        <w:t xml:space="preserve"> processos de carácter urgente;</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j)</w:t>
      </w:r>
      <w:r w:rsidRPr="00A978BC">
        <w:rPr>
          <w:rFonts w:ascii="Garamond" w:hAnsi="Garamond"/>
          <w:sz w:val="24"/>
          <w:szCs w:val="24"/>
        </w:rPr>
        <w:t xml:space="preserve"> Propor ao membro do Governo responsável pela área da justiça as medidas adequadas, por forma a não tornar excessivo o número de proces</w:t>
      </w:r>
      <w:r w:rsidR="002A6290">
        <w:rPr>
          <w:rFonts w:ascii="Garamond" w:hAnsi="Garamond"/>
          <w:sz w:val="24"/>
          <w:szCs w:val="24"/>
        </w:rPr>
        <w:t>sos a cargo de cada magistrado;</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k)</w:t>
      </w:r>
      <w:r w:rsidRPr="00A978BC">
        <w:rPr>
          <w:rFonts w:ascii="Garamond" w:hAnsi="Garamond"/>
          <w:sz w:val="24"/>
          <w:szCs w:val="24"/>
        </w:rPr>
        <w:t xml:space="preserve"> Fixar o número e a composição das secções do Supremo Tribunal de Justiça e dos tri</w:t>
      </w:r>
      <w:r w:rsidR="002A6290">
        <w:rPr>
          <w:rFonts w:ascii="Garamond" w:hAnsi="Garamond"/>
          <w:sz w:val="24"/>
          <w:szCs w:val="24"/>
        </w:rPr>
        <w:t>bunais da Relação;</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l)</w:t>
      </w:r>
      <w:r w:rsidRPr="00A978BC">
        <w:rPr>
          <w:rFonts w:ascii="Garamond" w:hAnsi="Garamond"/>
          <w:sz w:val="24"/>
          <w:szCs w:val="24"/>
        </w:rPr>
        <w:t xml:space="preserve"> Nomear o juiz presi</w:t>
      </w:r>
      <w:r w:rsidR="002A6290">
        <w:rPr>
          <w:rFonts w:ascii="Garamond" w:hAnsi="Garamond"/>
          <w:sz w:val="24"/>
          <w:szCs w:val="24"/>
        </w:rPr>
        <w:t>dente dos tribunais de comarca;</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m)</w:t>
      </w:r>
      <w:r w:rsidRPr="00A978BC">
        <w:rPr>
          <w:rFonts w:ascii="Garamond" w:hAnsi="Garamond"/>
          <w:sz w:val="24"/>
          <w:szCs w:val="24"/>
        </w:rPr>
        <w:t xml:space="preserve"> Acompanhar o desempenho processual dos tribunais de primeira instância nos termos des</w:t>
      </w:r>
      <w:r w:rsidR="002A6290">
        <w:rPr>
          <w:rFonts w:ascii="Garamond" w:hAnsi="Garamond"/>
          <w:sz w:val="24"/>
          <w:szCs w:val="24"/>
        </w:rPr>
        <w:t>critos nos artigos 90.º e 91.º;</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n)</w:t>
      </w:r>
      <w:r w:rsidRPr="00A978BC">
        <w:rPr>
          <w:rFonts w:ascii="Garamond" w:hAnsi="Garamond"/>
          <w:sz w:val="24"/>
          <w:szCs w:val="24"/>
        </w:rPr>
        <w:t xml:space="preserve"> Exercer as demais funções conferidas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Artigo 156.º</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Relatório de atividades</w:t>
      </w:r>
    </w:p>
    <w:p w:rsidR="00D6749F" w:rsidRPr="00A978BC" w:rsidRDefault="00481336" w:rsidP="004213CA">
      <w:pPr>
        <w:spacing w:after="0" w:line="360" w:lineRule="auto"/>
        <w:jc w:val="both"/>
        <w:rPr>
          <w:rFonts w:ascii="Garamond" w:hAnsi="Garamond"/>
          <w:sz w:val="24"/>
          <w:szCs w:val="24"/>
        </w:rPr>
      </w:pPr>
      <w:r w:rsidRPr="00A978BC">
        <w:rPr>
          <w:rFonts w:ascii="Garamond" w:hAnsi="Garamond"/>
          <w:sz w:val="24"/>
          <w:szCs w:val="24"/>
        </w:rPr>
        <w:t xml:space="preserve">O Conselho Superior da Magistratura envia, no mês de março de cada ano, à Assembleia da República, relatório da sua atividade respeitante ao ano judicial anterior, o qual é publicado no </w:t>
      </w:r>
      <w:r w:rsidRPr="00A978BC">
        <w:rPr>
          <w:rFonts w:ascii="Garamond" w:hAnsi="Garamond"/>
          <w:i/>
          <w:sz w:val="24"/>
          <w:szCs w:val="24"/>
        </w:rPr>
        <w:t>Diário da Assembleia da República</w:t>
      </w:r>
      <w:r w:rsidRPr="00A978BC">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Artigo 157.º</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Conselho Superior da Magistratura funciona em plenário e em conselho permanente, sendo este composto pelas Secções Disciplinar, de Acompanhamento e Ligação às</w:t>
      </w:r>
      <w:r w:rsidR="002A6290">
        <w:rPr>
          <w:rFonts w:ascii="Garamond" w:hAnsi="Garamond"/>
          <w:sz w:val="24"/>
          <w:szCs w:val="24"/>
        </w:rPr>
        <w:t xml:space="preserve"> Comarcas e de Assuntos Gerais.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Estatuto dos Magistrados Judiciais define as demais condições de funcionamento do Conselho Superior da Magistratura.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Artigo 158.º</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Delegação de poderes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Conselho Superior da Magistratura pode delegar no presidente, com faculdade de subdelegação no</w:t>
      </w:r>
      <w:r w:rsidR="002A6290">
        <w:rPr>
          <w:rFonts w:ascii="Garamond" w:hAnsi="Garamond"/>
          <w:sz w:val="24"/>
          <w:szCs w:val="24"/>
        </w:rPr>
        <w:t xml:space="preserve"> vice-presidente, poderes </w:t>
      </w:r>
      <w:proofErr w:type="gramStart"/>
      <w:r w:rsidR="002A6290">
        <w:rPr>
          <w:rFonts w:ascii="Garamond" w:hAnsi="Garamond"/>
          <w:sz w:val="24"/>
          <w:szCs w:val="24"/>
        </w:rPr>
        <w:t>para</w:t>
      </w:r>
      <w:proofErr w:type="gramEnd"/>
      <w:r w:rsidR="002A6290">
        <w:rPr>
          <w:rFonts w:ascii="Garamond" w:hAnsi="Garamond"/>
          <w:sz w:val="24"/>
          <w:szCs w:val="24"/>
        </w:rPr>
        <w:t>:</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a)</w:t>
      </w:r>
      <w:r w:rsidRPr="00A978BC">
        <w:rPr>
          <w:rFonts w:ascii="Garamond" w:hAnsi="Garamond"/>
          <w:sz w:val="24"/>
          <w:szCs w:val="24"/>
        </w:rPr>
        <w:t xml:space="preserve"> Ord</w:t>
      </w:r>
      <w:r w:rsidR="002A6290">
        <w:rPr>
          <w:rFonts w:ascii="Garamond" w:hAnsi="Garamond"/>
          <w:sz w:val="24"/>
          <w:szCs w:val="24"/>
        </w:rPr>
        <w:t>enar inspeções extraordinárias;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b)</w:t>
      </w:r>
      <w:r w:rsidRPr="00A978BC">
        <w:rPr>
          <w:rFonts w:ascii="Garamond" w:hAnsi="Garamond"/>
          <w:sz w:val="24"/>
          <w:szCs w:val="24"/>
        </w:rPr>
        <w:t xml:space="preserve"> Insta</w:t>
      </w:r>
      <w:r w:rsidR="002A6290">
        <w:rPr>
          <w:rFonts w:ascii="Garamond" w:hAnsi="Garamond"/>
          <w:sz w:val="24"/>
          <w:szCs w:val="24"/>
        </w:rPr>
        <w:t>urar inquéritos e sindicâncias;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c)</w:t>
      </w:r>
      <w:r w:rsidRPr="00A978BC">
        <w:rPr>
          <w:rFonts w:ascii="Garamond" w:hAnsi="Garamond"/>
          <w:sz w:val="24"/>
          <w:szCs w:val="24"/>
        </w:rPr>
        <w:t xml:space="preserve"> Autorizar que magi</w:t>
      </w:r>
      <w:r w:rsidR="002A6290">
        <w:rPr>
          <w:rFonts w:ascii="Garamond" w:hAnsi="Garamond"/>
          <w:sz w:val="24"/>
          <w:szCs w:val="24"/>
        </w:rPr>
        <w:t>strados se ausentem do serviço;</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lastRenderedPageBreak/>
        <w:t>d)</w:t>
      </w:r>
      <w:r w:rsidRPr="00A978BC">
        <w:rPr>
          <w:rFonts w:ascii="Garamond" w:hAnsi="Garamond"/>
          <w:sz w:val="24"/>
          <w:szCs w:val="24"/>
        </w:rPr>
        <w:t xml:space="preserve"> Conceder a autorização a residir em local diferente do domicílio necessário, nos termos do Estatuto dos Magistrados Judi</w:t>
      </w:r>
      <w:r w:rsidR="002A6290">
        <w:rPr>
          <w:rFonts w:ascii="Garamond" w:hAnsi="Garamond"/>
          <w:sz w:val="24"/>
          <w:szCs w:val="24"/>
        </w:rPr>
        <w:t>ciais;</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e)</w:t>
      </w:r>
      <w:r w:rsidRPr="00A978BC">
        <w:rPr>
          <w:rFonts w:ascii="Garamond" w:hAnsi="Garamond"/>
          <w:sz w:val="24"/>
          <w:szCs w:val="24"/>
        </w:rPr>
        <w:t xml:space="preserve"> Prorrogar o prazo para a posse e autorizar ou determinar que esta seja tomada em lugar</w:t>
      </w:r>
      <w:r w:rsidR="002A6290">
        <w:rPr>
          <w:rFonts w:ascii="Garamond" w:hAnsi="Garamond"/>
          <w:sz w:val="24"/>
          <w:szCs w:val="24"/>
        </w:rPr>
        <w:t xml:space="preserve"> ou perante entidade diferente;</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f)</w:t>
      </w:r>
      <w:r w:rsidRPr="00A978BC">
        <w:rPr>
          <w:rFonts w:ascii="Garamond" w:hAnsi="Garamond"/>
          <w:sz w:val="24"/>
          <w:szCs w:val="24"/>
        </w:rPr>
        <w:t xml:space="preserve"> Indicar magistrados para part</w:t>
      </w:r>
      <w:r w:rsidR="002A6290">
        <w:rPr>
          <w:rFonts w:ascii="Garamond" w:hAnsi="Garamond"/>
          <w:sz w:val="24"/>
          <w:szCs w:val="24"/>
        </w:rPr>
        <w:t>iciparem em grupos de trabalho;</w:t>
      </w:r>
    </w:p>
    <w:p w:rsidR="00D6749F" w:rsidRPr="00A978BC" w:rsidRDefault="00D6749F" w:rsidP="002A6290">
      <w:pPr>
        <w:spacing w:after="0" w:line="360" w:lineRule="auto"/>
        <w:ind w:firstLine="708"/>
        <w:jc w:val="both"/>
        <w:rPr>
          <w:rFonts w:ascii="Garamond" w:hAnsi="Garamond"/>
          <w:sz w:val="24"/>
          <w:szCs w:val="24"/>
        </w:rPr>
      </w:pPr>
      <w:r w:rsidRPr="002A6290">
        <w:rPr>
          <w:rFonts w:ascii="Garamond" w:hAnsi="Garamond"/>
          <w:i/>
          <w:sz w:val="24"/>
          <w:szCs w:val="24"/>
        </w:rPr>
        <w:t>g)</w:t>
      </w:r>
      <w:r w:rsidRPr="00A978BC">
        <w:rPr>
          <w:rFonts w:ascii="Garamond" w:hAnsi="Garamond"/>
          <w:sz w:val="24"/>
          <w:szCs w:val="24"/>
        </w:rPr>
        <w:t xml:space="preserve"> Resolver outr</w:t>
      </w:r>
      <w:r w:rsidR="002A6290">
        <w:rPr>
          <w:rFonts w:ascii="Garamond" w:hAnsi="Garamond"/>
          <w:sz w:val="24"/>
          <w:szCs w:val="24"/>
        </w:rPr>
        <w:t>os assuntos da sua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Pode ainda o Conselho Superior da Magistratura delegar nos Presidentes do Supremo Tribunal de Justiça e das Relações, bem como nos presidentes dos tribunais de comarca, a prática de at</w:t>
      </w:r>
      <w:r w:rsidR="002A6290">
        <w:rPr>
          <w:rFonts w:ascii="Garamond" w:hAnsi="Garamond"/>
          <w:sz w:val="24"/>
          <w:szCs w:val="24"/>
        </w:rPr>
        <w:t>os próprios da sua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As competências referidas nas alíneas c) e d) do n.º 1 são exercidas por delegação do Conselho Superior da Magistratura, no que respeita ao tribunal de comarca, pelos respetivos presidentes, sem prejuízo do direito ao recurso.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SECÇÃO III</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Secretaria do Conselho Superior da Magistratura</w:t>
      </w:r>
    </w:p>
    <w:p w:rsidR="00D6749F" w:rsidRPr="00A978BC" w:rsidRDefault="00D6749F" w:rsidP="002A6290">
      <w:pPr>
        <w:spacing w:after="0" w:line="360" w:lineRule="auto"/>
        <w:jc w:val="center"/>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Artigo 159.º</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Pessoal</w:t>
      </w:r>
    </w:p>
    <w:p w:rsidR="00D6749F" w:rsidRPr="00A978BC" w:rsidRDefault="00254313" w:rsidP="004213CA">
      <w:pPr>
        <w:spacing w:after="0" w:line="360" w:lineRule="auto"/>
        <w:jc w:val="both"/>
        <w:rPr>
          <w:rFonts w:ascii="Garamond" w:hAnsi="Garamond"/>
          <w:sz w:val="24"/>
          <w:szCs w:val="24"/>
        </w:rPr>
      </w:pPr>
      <w:r w:rsidRPr="00A978BC">
        <w:rPr>
          <w:rFonts w:ascii="Garamond" w:hAnsi="Garamond"/>
          <w:sz w:val="24"/>
          <w:szCs w:val="24"/>
        </w:rPr>
        <w:t>A organização dos serviços e do pessoal da secretaria do Conselho Superior da Magistratura é definida em diploma próprio.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CAPÍTULO II</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Conselho Superior dos Trib</w:t>
      </w:r>
      <w:r w:rsidR="002A6290" w:rsidRPr="002A6290">
        <w:rPr>
          <w:rFonts w:ascii="Garamond" w:hAnsi="Garamond"/>
          <w:b/>
          <w:sz w:val="24"/>
          <w:szCs w:val="24"/>
        </w:rPr>
        <w:t>unais Administrativos e Fiscais</w:t>
      </w:r>
    </w:p>
    <w:p w:rsidR="002A6290" w:rsidRPr="00A978BC" w:rsidRDefault="002A6290" w:rsidP="002A6290">
      <w:pPr>
        <w:spacing w:after="0" w:line="360" w:lineRule="auto"/>
        <w:jc w:val="center"/>
        <w:rPr>
          <w:rFonts w:ascii="Garamond" w:hAnsi="Garamond"/>
          <w:sz w:val="24"/>
          <w:szCs w:val="24"/>
        </w:rPr>
      </w:pPr>
    </w:p>
    <w:p w:rsidR="00D6749F" w:rsidRPr="00A978BC" w:rsidRDefault="002A6290" w:rsidP="002A6290">
      <w:pPr>
        <w:spacing w:after="0" w:line="360" w:lineRule="auto"/>
        <w:jc w:val="center"/>
        <w:rPr>
          <w:rFonts w:ascii="Garamond" w:hAnsi="Garamond"/>
          <w:sz w:val="24"/>
          <w:szCs w:val="24"/>
        </w:rPr>
      </w:pPr>
      <w:r>
        <w:rPr>
          <w:rFonts w:ascii="Garamond" w:hAnsi="Garamond"/>
          <w:sz w:val="24"/>
          <w:szCs w:val="24"/>
        </w:rPr>
        <w:t>SECÇÃO I</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Estrutura e organização</w:t>
      </w:r>
    </w:p>
    <w:p w:rsidR="00D6749F" w:rsidRPr="00A978BC" w:rsidRDefault="00D6749F" w:rsidP="002A6290">
      <w:pPr>
        <w:spacing w:after="0" w:line="360" w:lineRule="auto"/>
        <w:jc w:val="center"/>
        <w:rPr>
          <w:rFonts w:ascii="Garamond" w:hAnsi="Garamond"/>
          <w:sz w:val="24"/>
          <w:szCs w:val="24"/>
        </w:rPr>
      </w:pPr>
    </w:p>
    <w:p w:rsidR="00D6749F" w:rsidRPr="00A978BC" w:rsidRDefault="00D6749F" w:rsidP="002A6290">
      <w:pPr>
        <w:spacing w:after="0" w:line="360" w:lineRule="auto"/>
        <w:jc w:val="center"/>
        <w:rPr>
          <w:rFonts w:ascii="Garamond" w:hAnsi="Garamond"/>
          <w:sz w:val="24"/>
          <w:szCs w:val="24"/>
        </w:rPr>
      </w:pPr>
      <w:r w:rsidRPr="00A978BC">
        <w:rPr>
          <w:rFonts w:ascii="Garamond" w:hAnsi="Garamond"/>
          <w:sz w:val="24"/>
          <w:szCs w:val="24"/>
        </w:rPr>
        <w:t>Artigo 160.º</w:t>
      </w:r>
    </w:p>
    <w:p w:rsidR="00D6749F" w:rsidRPr="002A6290" w:rsidRDefault="00D6749F" w:rsidP="002A6290">
      <w:pPr>
        <w:spacing w:after="0" w:line="360" w:lineRule="auto"/>
        <w:jc w:val="center"/>
        <w:rPr>
          <w:rFonts w:ascii="Garamond" w:hAnsi="Garamond"/>
          <w:b/>
          <w:sz w:val="24"/>
          <w:szCs w:val="24"/>
        </w:rPr>
      </w:pPr>
      <w:r w:rsidRPr="002A6290">
        <w:rPr>
          <w:rFonts w:ascii="Garamond" w:hAnsi="Garamond"/>
          <w:b/>
          <w:sz w:val="24"/>
          <w:szCs w:val="24"/>
        </w:rPr>
        <w:t>Definição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Conselho Superior dos Tribunais Administrativos e Fiscais é o órgão de gestão e disciplina dos juízes da jurisdição administrativa e fiscal.</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6121C3">
      <w:pPr>
        <w:spacing w:after="0" w:line="360" w:lineRule="auto"/>
        <w:jc w:val="center"/>
        <w:rPr>
          <w:rFonts w:ascii="Garamond" w:hAnsi="Garamond"/>
          <w:sz w:val="24"/>
          <w:szCs w:val="24"/>
        </w:rPr>
      </w:pPr>
      <w:r w:rsidRPr="00A978BC">
        <w:rPr>
          <w:rFonts w:ascii="Garamond" w:hAnsi="Garamond"/>
          <w:sz w:val="24"/>
          <w:szCs w:val="24"/>
        </w:rPr>
        <w:lastRenderedPageBreak/>
        <w:t>Artigo 161.º</w:t>
      </w:r>
    </w:p>
    <w:p w:rsidR="00D6749F" w:rsidRPr="006121C3" w:rsidRDefault="00D6749F" w:rsidP="006121C3">
      <w:pPr>
        <w:spacing w:after="0" w:line="360" w:lineRule="auto"/>
        <w:jc w:val="center"/>
        <w:rPr>
          <w:rFonts w:ascii="Garamond" w:hAnsi="Garamond"/>
          <w:b/>
          <w:sz w:val="24"/>
          <w:szCs w:val="24"/>
        </w:rPr>
      </w:pPr>
      <w:r w:rsidRPr="006121C3">
        <w:rPr>
          <w:rFonts w:ascii="Garamond" w:hAnsi="Garamond"/>
          <w:b/>
          <w:sz w:val="24"/>
          <w:szCs w:val="24"/>
        </w:rPr>
        <w:t>Composição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Conselho Superior dos Tribunais Administrativos e Fiscais é presidido pelo Presidente do Supremo Tribunal Administrativo e c</w:t>
      </w:r>
      <w:r w:rsidR="006121C3">
        <w:rPr>
          <w:rFonts w:ascii="Garamond" w:hAnsi="Garamond"/>
          <w:sz w:val="24"/>
          <w:szCs w:val="24"/>
        </w:rPr>
        <w:t>omposto pelos seguintes vogais:</w:t>
      </w:r>
    </w:p>
    <w:p w:rsidR="00D6749F" w:rsidRPr="00A978BC" w:rsidRDefault="00D6749F" w:rsidP="006121C3">
      <w:pPr>
        <w:spacing w:after="0" w:line="360" w:lineRule="auto"/>
        <w:ind w:firstLine="708"/>
        <w:jc w:val="both"/>
        <w:rPr>
          <w:rFonts w:ascii="Garamond" w:hAnsi="Garamond"/>
          <w:sz w:val="24"/>
          <w:szCs w:val="24"/>
        </w:rPr>
      </w:pPr>
      <w:r w:rsidRPr="006121C3">
        <w:rPr>
          <w:rFonts w:ascii="Garamond" w:hAnsi="Garamond"/>
          <w:i/>
          <w:sz w:val="24"/>
          <w:szCs w:val="24"/>
        </w:rPr>
        <w:t>a)</w:t>
      </w:r>
      <w:r w:rsidRPr="00A978BC">
        <w:rPr>
          <w:rFonts w:ascii="Garamond" w:hAnsi="Garamond"/>
          <w:sz w:val="24"/>
          <w:szCs w:val="24"/>
        </w:rPr>
        <w:t xml:space="preserve"> Dois designado</w:t>
      </w:r>
      <w:r w:rsidR="006121C3">
        <w:rPr>
          <w:rFonts w:ascii="Garamond" w:hAnsi="Garamond"/>
          <w:sz w:val="24"/>
          <w:szCs w:val="24"/>
        </w:rPr>
        <w:t>s pelo Presidente da República;</w:t>
      </w:r>
    </w:p>
    <w:p w:rsidR="00D6749F" w:rsidRPr="00A978BC" w:rsidRDefault="00D6749F" w:rsidP="006121C3">
      <w:pPr>
        <w:spacing w:after="0" w:line="360" w:lineRule="auto"/>
        <w:ind w:firstLine="708"/>
        <w:jc w:val="both"/>
        <w:rPr>
          <w:rFonts w:ascii="Garamond" w:hAnsi="Garamond"/>
          <w:sz w:val="24"/>
          <w:szCs w:val="24"/>
        </w:rPr>
      </w:pPr>
      <w:r w:rsidRPr="006121C3">
        <w:rPr>
          <w:rFonts w:ascii="Garamond" w:hAnsi="Garamond"/>
          <w:i/>
          <w:sz w:val="24"/>
          <w:szCs w:val="24"/>
        </w:rPr>
        <w:t>b)</w:t>
      </w:r>
      <w:r w:rsidRPr="00A978BC">
        <w:rPr>
          <w:rFonts w:ascii="Garamond" w:hAnsi="Garamond"/>
          <w:sz w:val="24"/>
          <w:szCs w:val="24"/>
        </w:rPr>
        <w:t xml:space="preserve"> Quatro eleito</w:t>
      </w:r>
      <w:r w:rsidR="006121C3">
        <w:rPr>
          <w:rFonts w:ascii="Garamond" w:hAnsi="Garamond"/>
          <w:sz w:val="24"/>
          <w:szCs w:val="24"/>
        </w:rPr>
        <w:t>s pela Assembleia da República;</w:t>
      </w:r>
    </w:p>
    <w:p w:rsidR="00D6749F" w:rsidRPr="00A978BC" w:rsidRDefault="00D6749F" w:rsidP="006121C3">
      <w:pPr>
        <w:spacing w:after="0" w:line="360" w:lineRule="auto"/>
        <w:ind w:firstLine="708"/>
        <w:jc w:val="both"/>
        <w:rPr>
          <w:rFonts w:ascii="Garamond" w:hAnsi="Garamond"/>
          <w:sz w:val="24"/>
          <w:szCs w:val="24"/>
        </w:rPr>
      </w:pPr>
      <w:r w:rsidRPr="006121C3">
        <w:rPr>
          <w:rFonts w:ascii="Garamond" w:hAnsi="Garamond"/>
          <w:i/>
          <w:sz w:val="24"/>
          <w:szCs w:val="24"/>
        </w:rPr>
        <w:t>c)</w:t>
      </w:r>
      <w:r w:rsidRPr="00A978BC">
        <w:rPr>
          <w:rFonts w:ascii="Garamond" w:hAnsi="Garamond"/>
          <w:sz w:val="24"/>
          <w:szCs w:val="24"/>
        </w:rPr>
        <w:t xml:space="preserve"> Quatro juízes eleitos pelos seus pares, de harmonia com o princípio</w:t>
      </w:r>
      <w:r w:rsidR="006121C3">
        <w:rPr>
          <w:rFonts w:ascii="Garamond" w:hAnsi="Garamond"/>
          <w:sz w:val="24"/>
          <w:szCs w:val="24"/>
        </w:rPr>
        <w:t xml:space="preserve"> da representação proporcional.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É reconhecido de interesse para a jurisdição administrativa e fiscal o desempenho de funções de membro do Conselho Superior dos Tribu</w:t>
      </w:r>
      <w:r w:rsidR="006121C3">
        <w:rPr>
          <w:rFonts w:ascii="Garamond" w:hAnsi="Garamond"/>
          <w:sz w:val="24"/>
          <w:szCs w:val="24"/>
        </w:rPr>
        <w:t>nais Administrativos e Fiscais.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A forma de designação e de exercício de cargos, o estatuto dos seus membros e demais aspetos do funcionamento do Conselho Superior dos Tribunais Administrativos e Fiscais constam do Estatuto dos Tribunais Administrativos e Fiscais.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1A6757">
      <w:pPr>
        <w:spacing w:after="0" w:line="360" w:lineRule="auto"/>
        <w:jc w:val="center"/>
        <w:rPr>
          <w:rFonts w:ascii="Garamond" w:hAnsi="Garamond"/>
          <w:sz w:val="24"/>
          <w:szCs w:val="24"/>
        </w:rPr>
      </w:pPr>
      <w:r w:rsidRPr="00A978BC">
        <w:rPr>
          <w:rFonts w:ascii="Garamond" w:hAnsi="Garamond"/>
          <w:sz w:val="24"/>
          <w:szCs w:val="24"/>
        </w:rPr>
        <w:t>SECÇÃO II</w:t>
      </w:r>
    </w:p>
    <w:p w:rsidR="00D6749F" w:rsidRPr="001A6757" w:rsidRDefault="00D6749F" w:rsidP="001A6757">
      <w:pPr>
        <w:spacing w:after="0" w:line="360" w:lineRule="auto"/>
        <w:jc w:val="center"/>
        <w:rPr>
          <w:rFonts w:ascii="Garamond" w:hAnsi="Garamond"/>
          <w:b/>
          <w:sz w:val="24"/>
          <w:szCs w:val="24"/>
        </w:rPr>
      </w:pPr>
      <w:r w:rsidRPr="001A6757">
        <w:rPr>
          <w:rFonts w:ascii="Garamond" w:hAnsi="Garamond"/>
          <w:b/>
          <w:sz w:val="24"/>
          <w:szCs w:val="24"/>
        </w:rPr>
        <w:t>Competência e funcionamento</w:t>
      </w:r>
    </w:p>
    <w:p w:rsidR="00D6749F" w:rsidRPr="00A978BC" w:rsidRDefault="00D6749F" w:rsidP="001A6757">
      <w:pPr>
        <w:spacing w:after="0" w:line="360" w:lineRule="auto"/>
        <w:jc w:val="center"/>
        <w:rPr>
          <w:rFonts w:ascii="Garamond" w:hAnsi="Garamond"/>
          <w:sz w:val="24"/>
          <w:szCs w:val="24"/>
        </w:rPr>
      </w:pPr>
    </w:p>
    <w:p w:rsidR="00D6749F" w:rsidRPr="00A978BC" w:rsidRDefault="00D6749F" w:rsidP="001A6757">
      <w:pPr>
        <w:spacing w:after="0" w:line="360" w:lineRule="auto"/>
        <w:jc w:val="center"/>
        <w:rPr>
          <w:rFonts w:ascii="Garamond" w:hAnsi="Garamond"/>
          <w:sz w:val="24"/>
          <w:szCs w:val="24"/>
        </w:rPr>
      </w:pPr>
      <w:r w:rsidRPr="00A978BC">
        <w:rPr>
          <w:rFonts w:ascii="Garamond" w:hAnsi="Garamond"/>
          <w:sz w:val="24"/>
          <w:szCs w:val="24"/>
        </w:rPr>
        <w:t>Artigo 162.º</w:t>
      </w:r>
    </w:p>
    <w:p w:rsidR="00D6749F" w:rsidRPr="001A6757" w:rsidRDefault="00D6749F" w:rsidP="001A6757">
      <w:pPr>
        <w:spacing w:after="0" w:line="360" w:lineRule="auto"/>
        <w:jc w:val="center"/>
        <w:rPr>
          <w:rFonts w:ascii="Garamond" w:hAnsi="Garamond"/>
          <w:b/>
          <w:sz w:val="24"/>
          <w:szCs w:val="24"/>
        </w:rPr>
      </w:pPr>
      <w:r w:rsidRPr="001A6757">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Compete ao Conselho dos Tribu</w:t>
      </w:r>
      <w:r w:rsidR="001A6757">
        <w:rPr>
          <w:rFonts w:ascii="Garamond" w:hAnsi="Garamond"/>
          <w:sz w:val="24"/>
          <w:szCs w:val="24"/>
        </w:rPr>
        <w:t>nais Administrativos e Fiscais: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a)</w:t>
      </w:r>
      <w:r w:rsidRPr="00A978BC">
        <w:rPr>
          <w:rFonts w:ascii="Garamond" w:hAnsi="Garamond"/>
          <w:sz w:val="24"/>
          <w:szCs w:val="24"/>
        </w:rPr>
        <w:t xml:space="preserve"> Nomear, colocar, transferir, promover, exonerar e apreciar o mérito profissional dos juízes da jurisdição administrativa e fiscal e exercer a ação di</w:t>
      </w:r>
      <w:r w:rsidR="00C27F88">
        <w:rPr>
          <w:rFonts w:ascii="Garamond" w:hAnsi="Garamond"/>
          <w:sz w:val="24"/>
          <w:szCs w:val="24"/>
        </w:rPr>
        <w:t>sciplinar relativamente a eles;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b)</w:t>
      </w:r>
      <w:r w:rsidRPr="00A978BC">
        <w:rPr>
          <w:rFonts w:ascii="Garamond" w:hAnsi="Garamond"/>
          <w:sz w:val="24"/>
          <w:szCs w:val="24"/>
        </w:rPr>
        <w:t xml:space="preserve"> Apreciar, admitir, excluir e gra</w:t>
      </w:r>
      <w:r w:rsidR="00C27F88">
        <w:rPr>
          <w:rFonts w:ascii="Garamond" w:hAnsi="Garamond"/>
          <w:sz w:val="24"/>
          <w:szCs w:val="24"/>
        </w:rPr>
        <w:t>duar os candidatos em concurso;</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c)</w:t>
      </w:r>
      <w:r w:rsidRPr="00A978BC">
        <w:rPr>
          <w:rFonts w:ascii="Garamond" w:hAnsi="Garamond"/>
          <w:sz w:val="24"/>
          <w:szCs w:val="24"/>
        </w:rPr>
        <w:t xml:space="preserve"> Conhecer das impugnações administrativas interpostas de decisões materialmente administrativas proferidas, em matéria disciplinar, pelos presidentes dos tribunais centrais administrativos, pelos presidentes dos tribunais administrativos de círculo e pelos presidentes dos tribunais tributários, bem co</w:t>
      </w:r>
      <w:r w:rsidR="00C27F88">
        <w:rPr>
          <w:rFonts w:ascii="Garamond" w:hAnsi="Garamond"/>
          <w:sz w:val="24"/>
          <w:szCs w:val="24"/>
        </w:rPr>
        <w:t>mo de outras que a lei preveja;</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d)</w:t>
      </w:r>
      <w:r w:rsidRPr="00A978BC">
        <w:rPr>
          <w:rFonts w:ascii="Garamond" w:hAnsi="Garamond"/>
          <w:sz w:val="24"/>
          <w:szCs w:val="24"/>
        </w:rPr>
        <w:t xml:space="preserve"> Ordenar averiguações, inquéritos, sindicâncias e inspeções aos serviços dos tribunais da jurisdição administrativ</w:t>
      </w:r>
      <w:r w:rsidR="00C27F88">
        <w:rPr>
          <w:rFonts w:ascii="Garamond" w:hAnsi="Garamond"/>
          <w:sz w:val="24"/>
          <w:szCs w:val="24"/>
        </w:rPr>
        <w:t>a e fiscal;</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e)</w:t>
      </w:r>
      <w:r w:rsidRPr="00A978BC">
        <w:rPr>
          <w:rFonts w:ascii="Garamond" w:hAnsi="Garamond"/>
          <w:sz w:val="24"/>
          <w:szCs w:val="24"/>
        </w:rPr>
        <w:t xml:space="preserve"> Elabo</w:t>
      </w:r>
      <w:r w:rsidR="00C27F88">
        <w:rPr>
          <w:rFonts w:ascii="Garamond" w:hAnsi="Garamond"/>
          <w:sz w:val="24"/>
          <w:szCs w:val="24"/>
        </w:rPr>
        <w:t>rar o plano anual de inspeções;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f)</w:t>
      </w:r>
      <w:r w:rsidRPr="00A978BC">
        <w:rPr>
          <w:rFonts w:ascii="Garamond" w:hAnsi="Garamond"/>
          <w:sz w:val="24"/>
          <w:szCs w:val="24"/>
        </w:rPr>
        <w:t xml:space="preserve"> Elaborar as li</w:t>
      </w:r>
      <w:r w:rsidR="00C27F88">
        <w:rPr>
          <w:rFonts w:ascii="Garamond" w:hAnsi="Garamond"/>
          <w:sz w:val="24"/>
          <w:szCs w:val="24"/>
        </w:rPr>
        <w:t>stas de antiguidade dos juízes;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lastRenderedPageBreak/>
        <w:t>g)</w:t>
      </w:r>
      <w:r w:rsidRPr="00A978BC">
        <w:rPr>
          <w:rFonts w:ascii="Garamond" w:hAnsi="Garamond"/>
          <w:sz w:val="24"/>
          <w:szCs w:val="24"/>
        </w:rPr>
        <w:t xml:space="preserve"> Suspender ou reduzir a distribuição de processos aos juízes que sejam incumbidos de outros serviços de reconhecido interesse para a jurisdição administrativa e fiscal ou em outras situações que justi</w:t>
      </w:r>
      <w:r w:rsidR="00C27F88">
        <w:rPr>
          <w:rFonts w:ascii="Garamond" w:hAnsi="Garamond"/>
          <w:sz w:val="24"/>
          <w:szCs w:val="24"/>
        </w:rPr>
        <w:t>fiquem a adoção dessas medidas;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h)</w:t>
      </w:r>
      <w:r w:rsidRPr="00A978BC">
        <w:rPr>
          <w:rFonts w:ascii="Garamond" w:hAnsi="Garamond"/>
          <w:sz w:val="24"/>
          <w:szCs w:val="24"/>
        </w:rPr>
        <w:t xml:space="preserve"> Aprovar o seu regulamento </w:t>
      </w:r>
      <w:r w:rsidR="00C27F88">
        <w:rPr>
          <w:rFonts w:ascii="Garamond" w:hAnsi="Garamond"/>
          <w:sz w:val="24"/>
          <w:szCs w:val="24"/>
        </w:rPr>
        <w:t>interno, concursos e inspeções;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i)</w:t>
      </w:r>
      <w:r w:rsidRPr="00A978BC">
        <w:rPr>
          <w:rFonts w:ascii="Garamond" w:hAnsi="Garamond"/>
          <w:sz w:val="24"/>
          <w:szCs w:val="24"/>
        </w:rPr>
        <w:t xml:space="preserve"> Emitir os cartões de identidade dos juízes, de modelo idêntico aos dos </w:t>
      </w:r>
      <w:r w:rsidR="00C27F88">
        <w:rPr>
          <w:rFonts w:ascii="Garamond" w:hAnsi="Garamond"/>
          <w:sz w:val="24"/>
          <w:szCs w:val="24"/>
        </w:rPr>
        <w:t>juízes dos tribunais judiciais;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j)</w:t>
      </w:r>
      <w:r w:rsidRPr="00A978BC">
        <w:rPr>
          <w:rFonts w:ascii="Garamond" w:hAnsi="Garamond"/>
          <w:sz w:val="24"/>
          <w:szCs w:val="24"/>
        </w:rPr>
        <w:t xml:space="preserve"> Propor ao membro do Governo responsável pela área da justiça providências legislativas com vista ao aperfeiçoamento e à maior eficiência da juri</w:t>
      </w:r>
      <w:r w:rsidR="00C27F88">
        <w:rPr>
          <w:rFonts w:ascii="Garamond" w:hAnsi="Garamond"/>
          <w:sz w:val="24"/>
          <w:szCs w:val="24"/>
        </w:rPr>
        <w:t>sdição administrativa e fiscal;</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k)</w:t>
      </w:r>
      <w:r w:rsidRPr="00A978BC">
        <w:rPr>
          <w:rFonts w:ascii="Garamond" w:hAnsi="Garamond"/>
          <w:sz w:val="24"/>
          <w:szCs w:val="24"/>
        </w:rPr>
        <w:t xml:space="preserve"> Emitir parecer sobre as iniciativas legislativas que se relacionem com a juri</w:t>
      </w:r>
      <w:r w:rsidR="00C27F88">
        <w:rPr>
          <w:rFonts w:ascii="Garamond" w:hAnsi="Garamond"/>
          <w:sz w:val="24"/>
          <w:szCs w:val="24"/>
        </w:rPr>
        <w:t>sdição administrativa e fiscal;</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l)</w:t>
      </w:r>
      <w:r w:rsidRPr="00A978BC">
        <w:rPr>
          <w:rFonts w:ascii="Garamond" w:hAnsi="Garamond"/>
          <w:sz w:val="24"/>
          <w:szCs w:val="24"/>
        </w:rPr>
        <w:t xml:space="preserve"> Fixar anualmente, com o apoio do departamento do Ministério da Justiça com competência no domínio da auditoria e modernização, o número máximo de processos a distribuir a cada magistrado e o prazo máximo admissível para os respetivos atos processuais cujo prazo </w:t>
      </w:r>
      <w:r w:rsidR="00C27F88">
        <w:rPr>
          <w:rFonts w:ascii="Garamond" w:hAnsi="Garamond"/>
          <w:sz w:val="24"/>
          <w:szCs w:val="24"/>
        </w:rPr>
        <w:t>não esteja estabelecido na lei;</w:t>
      </w:r>
    </w:p>
    <w:p w:rsidR="00D6749F" w:rsidRPr="00A978BC" w:rsidRDefault="00C27F88" w:rsidP="00C27F88">
      <w:pPr>
        <w:spacing w:after="0" w:line="360" w:lineRule="auto"/>
        <w:ind w:firstLine="708"/>
        <w:jc w:val="both"/>
        <w:rPr>
          <w:rFonts w:ascii="Garamond" w:hAnsi="Garamond"/>
          <w:sz w:val="24"/>
          <w:szCs w:val="24"/>
        </w:rPr>
      </w:pPr>
      <w:r w:rsidRPr="00C27F88">
        <w:rPr>
          <w:rFonts w:ascii="Garamond" w:hAnsi="Garamond"/>
          <w:i/>
          <w:sz w:val="24"/>
          <w:szCs w:val="24"/>
        </w:rPr>
        <w:t>m)</w:t>
      </w:r>
      <w:r>
        <w:rPr>
          <w:rFonts w:ascii="Garamond" w:hAnsi="Garamond"/>
          <w:sz w:val="24"/>
          <w:szCs w:val="24"/>
        </w:rPr>
        <w:t xml:space="preserve"> Gerir a bolsa de juízes;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n)</w:t>
      </w:r>
      <w:r w:rsidRPr="00A978BC">
        <w:rPr>
          <w:rFonts w:ascii="Garamond" w:hAnsi="Garamond"/>
          <w:sz w:val="24"/>
          <w:szCs w:val="24"/>
        </w:rPr>
        <w:t xml:space="preserve"> Estabelecer os critérios que devem presidir à distribuição nos tribunais administrativos, no respeito </w:t>
      </w:r>
      <w:r w:rsidR="00C27F88">
        <w:rPr>
          <w:rFonts w:ascii="Garamond" w:hAnsi="Garamond"/>
          <w:sz w:val="24"/>
          <w:szCs w:val="24"/>
        </w:rPr>
        <w:t>pelo princípio do juiz natural;</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o)</w:t>
      </w:r>
      <w:r w:rsidRPr="00A978BC">
        <w:rPr>
          <w:rFonts w:ascii="Garamond" w:hAnsi="Garamond"/>
          <w:sz w:val="24"/>
          <w:szCs w:val="24"/>
        </w:rPr>
        <w:t xml:space="preserve"> Exercer as dem</w:t>
      </w:r>
      <w:r w:rsidR="00C27F88">
        <w:rPr>
          <w:rFonts w:ascii="Garamond" w:hAnsi="Garamond"/>
          <w:sz w:val="24"/>
          <w:szCs w:val="24"/>
        </w:rPr>
        <w:t>ais funções conferidas por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Conselho Superior dos Tribunais Administrativos e Fiscais pode delegar no presidente, ou em outros dos se</w:t>
      </w:r>
      <w:r w:rsidR="00C27F88">
        <w:rPr>
          <w:rFonts w:ascii="Garamond" w:hAnsi="Garamond"/>
          <w:sz w:val="24"/>
          <w:szCs w:val="24"/>
        </w:rPr>
        <w:t xml:space="preserve">us membros, a competência </w:t>
      </w:r>
      <w:proofErr w:type="gramStart"/>
      <w:r w:rsidR="00C27F88">
        <w:rPr>
          <w:rFonts w:ascii="Garamond" w:hAnsi="Garamond"/>
          <w:sz w:val="24"/>
          <w:szCs w:val="24"/>
        </w:rPr>
        <w:t>para</w:t>
      </w:r>
      <w:proofErr w:type="gramEnd"/>
      <w:r w:rsidR="00C27F88">
        <w:rPr>
          <w:rFonts w:ascii="Garamond" w:hAnsi="Garamond"/>
          <w:sz w:val="24"/>
          <w:szCs w:val="24"/>
        </w:rPr>
        <w:t>:</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a)</w:t>
      </w:r>
      <w:r w:rsidRPr="00A978BC">
        <w:rPr>
          <w:rFonts w:ascii="Garamond" w:hAnsi="Garamond"/>
          <w:sz w:val="24"/>
          <w:szCs w:val="24"/>
        </w:rPr>
        <w:t xml:space="preserve"> Praticar atos de gestã</w:t>
      </w:r>
      <w:r w:rsidR="00C27F88">
        <w:rPr>
          <w:rFonts w:ascii="Garamond" w:hAnsi="Garamond"/>
          <w:sz w:val="24"/>
          <w:szCs w:val="24"/>
        </w:rPr>
        <w:t>o corrente e aprovar inspeções;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b)</w:t>
      </w:r>
      <w:r w:rsidRPr="00A978BC">
        <w:rPr>
          <w:rFonts w:ascii="Garamond" w:hAnsi="Garamond"/>
          <w:sz w:val="24"/>
          <w:szCs w:val="24"/>
        </w:rPr>
        <w:t xml:space="preserve"> Nomear os juízes para uma das secções do Supremo Tribunal Administrativo e dos trib</w:t>
      </w:r>
      <w:r w:rsidR="00C27F88">
        <w:rPr>
          <w:rFonts w:ascii="Garamond" w:hAnsi="Garamond"/>
          <w:sz w:val="24"/>
          <w:szCs w:val="24"/>
        </w:rPr>
        <w:t>unais centrais administrativos;</w:t>
      </w:r>
    </w:p>
    <w:p w:rsidR="00D6749F" w:rsidRPr="00A978BC" w:rsidRDefault="00D6749F" w:rsidP="00C27F88">
      <w:pPr>
        <w:spacing w:after="0" w:line="360" w:lineRule="auto"/>
        <w:ind w:firstLine="708"/>
        <w:jc w:val="both"/>
        <w:rPr>
          <w:rFonts w:ascii="Garamond" w:hAnsi="Garamond"/>
          <w:sz w:val="24"/>
          <w:szCs w:val="24"/>
        </w:rPr>
      </w:pPr>
      <w:r w:rsidRPr="00C27F88">
        <w:rPr>
          <w:rFonts w:ascii="Garamond" w:hAnsi="Garamond"/>
          <w:i/>
          <w:sz w:val="24"/>
          <w:szCs w:val="24"/>
        </w:rPr>
        <w:t>c)</w:t>
      </w:r>
      <w:r w:rsidRPr="00A978BC">
        <w:rPr>
          <w:rFonts w:ascii="Garamond" w:hAnsi="Garamond"/>
          <w:sz w:val="24"/>
          <w:szCs w:val="24"/>
        </w:rPr>
        <w:t xml:space="preserve"> Ordenar inspeções extraordinárias, averiguações, inquéritos e sindicâncias.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163.º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Presidência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presidente do Conselho Superior dos Tribunais Administrativos e Fiscais é s</w:t>
      </w:r>
      <w:r w:rsidR="00E94224">
        <w:rPr>
          <w:rFonts w:ascii="Garamond" w:hAnsi="Garamond"/>
          <w:sz w:val="24"/>
          <w:szCs w:val="24"/>
        </w:rPr>
        <w:t>ubstituído pela ordem seguinte:</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a)</w:t>
      </w:r>
      <w:r w:rsidRPr="00A978BC">
        <w:rPr>
          <w:rFonts w:ascii="Garamond" w:hAnsi="Garamond"/>
          <w:sz w:val="24"/>
          <w:szCs w:val="24"/>
        </w:rPr>
        <w:t xml:space="preserve"> Pelo mais antigo dos vice-presidentes do Supremo Tribunal Administrat</w:t>
      </w:r>
      <w:r w:rsidR="00E94224">
        <w:rPr>
          <w:rFonts w:ascii="Garamond" w:hAnsi="Garamond"/>
          <w:sz w:val="24"/>
          <w:szCs w:val="24"/>
        </w:rPr>
        <w:t>ivo que faça parte do Conselho;</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b)</w:t>
      </w:r>
      <w:r w:rsidRPr="00A978BC">
        <w:rPr>
          <w:rFonts w:ascii="Garamond" w:hAnsi="Garamond"/>
          <w:sz w:val="24"/>
          <w:szCs w:val="24"/>
        </w:rPr>
        <w:t xml:space="preserve"> Pelo mais antigo dos juízes do Supremo Tribunal Administrativo que faça parte do Co</w:t>
      </w:r>
      <w:r w:rsidR="00E94224">
        <w:rPr>
          <w:rFonts w:ascii="Garamond" w:hAnsi="Garamond"/>
          <w:sz w:val="24"/>
          <w:szCs w:val="24"/>
        </w:rPr>
        <w:t>nselho.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Em caso de urgência, o presidente pode praticar atos da competência do Conselho Superior dos Tribunais Administrativos e Fiscais, sujeitando-os a ratificação deste na primeira sessão subsequente.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CAPÍTULO III</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Conselho Superior do Ministério Público</w:t>
      </w:r>
    </w:p>
    <w:p w:rsidR="00E94224" w:rsidRDefault="00E94224" w:rsidP="00E94224">
      <w:pPr>
        <w:spacing w:after="0" w:line="360" w:lineRule="auto"/>
        <w:jc w:val="center"/>
        <w:rPr>
          <w:rFonts w:ascii="Garamond" w:hAnsi="Garamond"/>
          <w:sz w:val="24"/>
          <w:szCs w:val="24"/>
        </w:rPr>
      </w:pPr>
    </w:p>
    <w:p w:rsidR="00D6749F" w:rsidRDefault="00E94224" w:rsidP="00E94224">
      <w:pPr>
        <w:spacing w:after="0" w:line="360" w:lineRule="auto"/>
        <w:jc w:val="center"/>
        <w:rPr>
          <w:rFonts w:ascii="Garamond" w:hAnsi="Garamond"/>
          <w:sz w:val="24"/>
          <w:szCs w:val="24"/>
        </w:rPr>
      </w:pPr>
      <w:r>
        <w:rPr>
          <w:rFonts w:ascii="Garamond" w:hAnsi="Garamond"/>
          <w:sz w:val="24"/>
          <w:szCs w:val="24"/>
        </w:rPr>
        <w:t>SECÇÃO I</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Estrutura e organização</w:t>
      </w:r>
    </w:p>
    <w:p w:rsidR="00D6749F" w:rsidRPr="00A978BC" w:rsidRDefault="00D6749F" w:rsidP="00E94224">
      <w:pPr>
        <w:spacing w:after="0" w:line="360" w:lineRule="auto"/>
        <w:jc w:val="center"/>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164.º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Definição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Conselho Superior do Ministério Público é o órgão superior de gestão e disciplina da magistratura do Ministério Público, integrado na Procuradoria-Geral da República, nos termos da Constituição e do Estatuto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165.º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Composição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A Procuradoria-Geral da República exerce a sua competência disciplinar e de gestão dos quadros do Ministério Público por intermédio do Conselho </w:t>
      </w:r>
      <w:r w:rsidR="00E94224">
        <w:rPr>
          <w:rFonts w:ascii="Garamond" w:hAnsi="Garamond"/>
          <w:sz w:val="24"/>
          <w:szCs w:val="24"/>
        </w:rPr>
        <w:t>Superior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Procuradoria-Geral da República é presidida pelo Procurador-Geral da República e compreende o Conselho Superior do Ministério Público, que inclui membros eleitos pela Assembleia da República e membros de entre si eleitos pelos magistrados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SECÇÃO II</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Competência e funcionamento</w:t>
      </w:r>
    </w:p>
    <w:p w:rsidR="00D6749F" w:rsidRPr="00A978BC" w:rsidRDefault="00D6749F" w:rsidP="00E94224">
      <w:pPr>
        <w:spacing w:after="0" w:line="360" w:lineRule="auto"/>
        <w:jc w:val="center"/>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166.º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Compete ao Conselho </w:t>
      </w:r>
      <w:r w:rsidR="00E94224">
        <w:rPr>
          <w:rFonts w:ascii="Garamond" w:hAnsi="Garamond"/>
          <w:sz w:val="24"/>
          <w:szCs w:val="24"/>
        </w:rPr>
        <w:t>Superior do Ministério Público:</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lastRenderedPageBreak/>
        <w:t>a)</w:t>
      </w:r>
      <w:r w:rsidRPr="00A978BC">
        <w:rPr>
          <w:rFonts w:ascii="Garamond" w:hAnsi="Garamond"/>
          <w:sz w:val="24"/>
          <w:szCs w:val="24"/>
        </w:rPr>
        <w:t xml:space="preserve"> Nomear, colocar, transferir, promover, exonerar, apreciar o mérito profissional, exercer a ação disciplinar e, em geral, praticar todos os atos de idêntica natureza respeitantes aos magistrados do Ministério Público, com exceção do</w:t>
      </w:r>
      <w:r w:rsidR="00E94224">
        <w:rPr>
          <w:rFonts w:ascii="Garamond" w:hAnsi="Garamond"/>
          <w:sz w:val="24"/>
          <w:szCs w:val="24"/>
        </w:rPr>
        <w:t xml:space="preserve"> Procurador-Geral da República;</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b)</w:t>
      </w:r>
      <w:r w:rsidRPr="00A978BC">
        <w:rPr>
          <w:rFonts w:ascii="Garamond" w:hAnsi="Garamond"/>
          <w:sz w:val="24"/>
          <w:szCs w:val="24"/>
        </w:rPr>
        <w:t xml:space="preserve"> Aprovar o regulamento eleitoral do Conselho, o regulamento interno da Procuradoria-Geral da República, o regulamento relativo à efetivação dos concursos para provimento dos lugares de magistrados do Ministério Público previstos no respetivo Estatuto e a proposta do orçamento da P</w:t>
      </w:r>
      <w:r w:rsidR="00E94224">
        <w:rPr>
          <w:rFonts w:ascii="Garamond" w:hAnsi="Garamond"/>
          <w:sz w:val="24"/>
          <w:szCs w:val="24"/>
        </w:rPr>
        <w:t>rocuradoria-Geral da República;</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c)</w:t>
      </w:r>
      <w:r w:rsidRPr="00A978BC">
        <w:rPr>
          <w:rFonts w:ascii="Garamond" w:hAnsi="Garamond"/>
          <w:sz w:val="24"/>
          <w:szCs w:val="24"/>
        </w:rPr>
        <w:t xml:space="preserve"> Deliberar e emitir diretivas em matéria de organização </w:t>
      </w:r>
      <w:r w:rsidR="00E94224">
        <w:rPr>
          <w:rFonts w:ascii="Garamond" w:hAnsi="Garamond"/>
          <w:sz w:val="24"/>
          <w:szCs w:val="24"/>
        </w:rPr>
        <w:t>interna e de gestão de quadros;</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d)</w:t>
      </w:r>
      <w:r w:rsidRPr="00A978BC">
        <w:rPr>
          <w:rFonts w:ascii="Garamond" w:hAnsi="Garamond"/>
          <w:sz w:val="24"/>
          <w:szCs w:val="24"/>
        </w:rPr>
        <w:t xml:space="preserve"> Propor ao Procurador-Geral da República a emissão de diretivas a que deve obedecer a atuação dos mag</w:t>
      </w:r>
      <w:r w:rsidR="00E94224">
        <w:rPr>
          <w:rFonts w:ascii="Garamond" w:hAnsi="Garamond"/>
          <w:sz w:val="24"/>
          <w:szCs w:val="24"/>
        </w:rPr>
        <w:t>istrados do Ministério Público;</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e)</w:t>
      </w:r>
      <w:r w:rsidRPr="00A978BC">
        <w:rPr>
          <w:rFonts w:ascii="Garamond" w:hAnsi="Garamond"/>
          <w:sz w:val="24"/>
          <w:szCs w:val="24"/>
        </w:rPr>
        <w:t xml:space="preserve"> Propor ao membro do Governo responsável pela área da justiça, por intermédio do Procurador-Geral da República, providências legislativas com vista à eficiência do Ministério Público e ao aperfeiçoament</w:t>
      </w:r>
      <w:r w:rsidR="00E94224">
        <w:rPr>
          <w:rFonts w:ascii="Garamond" w:hAnsi="Garamond"/>
          <w:sz w:val="24"/>
          <w:szCs w:val="24"/>
        </w:rPr>
        <w:t>o das instituições judiciárias;</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f)</w:t>
      </w:r>
      <w:r w:rsidRPr="00A978BC">
        <w:rPr>
          <w:rFonts w:ascii="Garamond" w:hAnsi="Garamond"/>
          <w:sz w:val="24"/>
          <w:szCs w:val="24"/>
        </w:rPr>
        <w:t xml:space="preserve"> Conhecer das r</w:t>
      </w:r>
      <w:r w:rsidR="00E94224">
        <w:rPr>
          <w:rFonts w:ascii="Garamond" w:hAnsi="Garamond"/>
          <w:sz w:val="24"/>
          <w:szCs w:val="24"/>
        </w:rPr>
        <w:t>eclamações previstas nesta lei;</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g)</w:t>
      </w:r>
      <w:r w:rsidRPr="00A978BC">
        <w:rPr>
          <w:rFonts w:ascii="Garamond" w:hAnsi="Garamond"/>
          <w:sz w:val="24"/>
          <w:szCs w:val="24"/>
        </w:rPr>
        <w:t xml:space="preserve"> Aprovar o plano anual de inspeções e determinar a realização de inspeç</w:t>
      </w:r>
      <w:r w:rsidR="00E94224">
        <w:rPr>
          <w:rFonts w:ascii="Garamond" w:hAnsi="Garamond"/>
          <w:sz w:val="24"/>
          <w:szCs w:val="24"/>
        </w:rPr>
        <w:t>ões, sindicâncias e inquéritos;</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h)</w:t>
      </w:r>
      <w:r w:rsidRPr="00A978BC">
        <w:rPr>
          <w:rFonts w:ascii="Garamond" w:hAnsi="Garamond"/>
          <w:sz w:val="24"/>
          <w:szCs w:val="24"/>
        </w:rPr>
        <w:t xml:space="preserve"> Emitir parecer em matéria de organização judiciária e, em gera</w:t>
      </w:r>
      <w:r w:rsidR="00E94224">
        <w:rPr>
          <w:rFonts w:ascii="Garamond" w:hAnsi="Garamond"/>
          <w:sz w:val="24"/>
          <w:szCs w:val="24"/>
        </w:rPr>
        <w:t>l, de administração da justiça;</w:t>
      </w:r>
    </w:p>
    <w:p w:rsidR="00D6749F" w:rsidRPr="00A978BC" w:rsidRDefault="00D6749F" w:rsidP="00E94224">
      <w:pPr>
        <w:spacing w:after="0" w:line="360" w:lineRule="auto"/>
        <w:ind w:firstLine="708"/>
        <w:jc w:val="both"/>
        <w:rPr>
          <w:rFonts w:ascii="Garamond" w:hAnsi="Garamond"/>
          <w:sz w:val="24"/>
          <w:szCs w:val="24"/>
        </w:rPr>
      </w:pPr>
      <w:r w:rsidRPr="00E94224">
        <w:rPr>
          <w:rFonts w:ascii="Garamond" w:hAnsi="Garamond"/>
          <w:i/>
          <w:sz w:val="24"/>
          <w:szCs w:val="24"/>
        </w:rPr>
        <w:t>i)</w:t>
      </w:r>
      <w:r w:rsidRPr="00A978BC">
        <w:rPr>
          <w:rFonts w:ascii="Garamond" w:hAnsi="Garamond"/>
          <w:sz w:val="24"/>
          <w:szCs w:val="24"/>
        </w:rPr>
        <w:t xml:space="preserve"> Exercer as demais funções conferidas por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167.º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Funcionamento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 Conselho Superior do Ministério Público func</w:t>
      </w:r>
      <w:r w:rsidR="00E94224">
        <w:rPr>
          <w:rFonts w:ascii="Garamond" w:hAnsi="Garamond"/>
          <w:sz w:val="24"/>
          <w:szCs w:val="24"/>
        </w:rPr>
        <w:t>iona em plenário ou em 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forma de designação e de exercício dos cargos, o estatuto dos seus membros e demais aspetos do funcionamento do Conselho Superior do Ministério Público constam do Estatuto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168.º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Secções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O Conselho Superior do Ministério Público dispõe de uma secção permanente, à qual compete deliberar sobre as matérias que lhe sejam delegadas pelo plenário e não caibam na competência das secções de avaliação do mérito profissional e disciplinar.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2 - O Estatuto do Ministério Público define as demais condições de funcionamento do Conselho Superior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169.º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Delegação de poderes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Conselho Superior do Ministério Público pode delegar no Procurador-Geral da República a prática de atos que, pela sua natureza, não devam aguardar a reunião do Conselho.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170.º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Comparência do membro do Governo responsável pela área da justiça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membro do Governo responsável pela área da justiça comparece às reuniões do Conselho Superior do Ministério Público quando entender oportuno, para fazer comunicações e solicitar ou prestar esclarecimentos.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CAPÍTULO IV</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Direito aplicável</w:t>
      </w:r>
    </w:p>
    <w:p w:rsidR="00D6749F" w:rsidRPr="00A978BC" w:rsidRDefault="00D6749F" w:rsidP="00E94224">
      <w:pPr>
        <w:spacing w:after="0" w:line="360" w:lineRule="auto"/>
        <w:jc w:val="center"/>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171.º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Normas estatutárias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Em tudo o que não estiver expressamente regulado no presente título, aplica-se o Estatuto dos Magistrados Judiciais, o Estatuto dos Tribunais Administrativos e Fiscais e o Estatuto do Ministério Público, os quais se regem por lei própria.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TÍTULO XII</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Di</w:t>
      </w:r>
      <w:r w:rsidR="00E94224" w:rsidRPr="00E94224">
        <w:rPr>
          <w:rFonts w:ascii="Garamond" w:hAnsi="Garamond"/>
          <w:b/>
          <w:sz w:val="24"/>
          <w:szCs w:val="24"/>
        </w:rPr>
        <w:t>sposições transitórias e finais</w:t>
      </w:r>
    </w:p>
    <w:p w:rsidR="00E94224" w:rsidRPr="00A978BC" w:rsidRDefault="00E94224" w:rsidP="00E94224">
      <w:pPr>
        <w:spacing w:after="0" w:line="360" w:lineRule="auto"/>
        <w:jc w:val="center"/>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CAPÍTULO I</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Disposições transitórias</w:t>
      </w:r>
    </w:p>
    <w:p w:rsidR="00D6749F" w:rsidRPr="00A978BC" w:rsidRDefault="00D6749F" w:rsidP="00E94224">
      <w:pPr>
        <w:spacing w:after="0" w:line="360" w:lineRule="auto"/>
        <w:jc w:val="center"/>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172.º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Nomeação dos órgãos de gestão do tribunal de comarca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O presidente do tribunal, o magistrado do Ministério Público coordenador e o administrador judiciário são nomeados até seis meses antes da implementação das comarcas organizadas nos termos a definir no decreto-lei que estabelece o regime aplicável à organização e funcionamento dos tribunais judiciais, tendo em vista a sua participação ativa em todo o processo organizativo.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173.º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Constituição do conselho consultivo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O conselho consultivo deve ser constituído até três meses após a implementação da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174.º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Juízes em exercício de funções nos tribunais da Relação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de direito que atualmente exercem funções como auxiliares nos tribunais da Relação, enquanto mantiverem os requisitos exigidos à data da sua nomeação como tal, e assim o requeiram em cada movimento judicial, mantêm-se nessa situação até serem promovidos a juízes desembargadores, nos termos do Estatuto dos Magistrados Judiciais, ou até serem</w:t>
      </w:r>
      <w:r w:rsidR="00E94224">
        <w:rPr>
          <w:rFonts w:ascii="Garamond" w:hAnsi="Garamond"/>
          <w:sz w:val="24"/>
          <w:szCs w:val="24"/>
        </w:rPr>
        <w:t xml:space="preserve"> desligados do serviço.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A renúncia ao concurso curricular de promoção a juiz desembargador implica a renúncia à manutenção do lugar de auxiliar previsto no número anterior.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E94224">
      <w:pPr>
        <w:spacing w:after="0" w:line="360" w:lineRule="auto"/>
        <w:jc w:val="center"/>
        <w:rPr>
          <w:rFonts w:ascii="Garamond" w:hAnsi="Garamond"/>
          <w:sz w:val="24"/>
          <w:szCs w:val="24"/>
        </w:rPr>
      </w:pPr>
      <w:r w:rsidRPr="00A978BC">
        <w:rPr>
          <w:rFonts w:ascii="Garamond" w:hAnsi="Garamond"/>
          <w:sz w:val="24"/>
          <w:szCs w:val="24"/>
        </w:rPr>
        <w:t>Artigo 175.º</w:t>
      </w:r>
    </w:p>
    <w:p w:rsidR="00D6749F" w:rsidRPr="00E94224" w:rsidRDefault="00D6749F" w:rsidP="00E94224">
      <w:pPr>
        <w:spacing w:after="0" w:line="360" w:lineRule="auto"/>
        <w:jc w:val="center"/>
        <w:rPr>
          <w:rFonts w:ascii="Garamond" w:hAnsi="Garamond"/>
          <w:b/>
          <w:sz w:val="24"/>
          <w:szCs w:val="24"/>
        </w:rPr>
      </w:pPr>
      <w:r w:rsidRPr="00E94224">
        <w:rPr>
          <w:rFonts w:ascii="Garamond" w:hAnsi="Garamond"/>
          <w:b/>
          <w:sz w:val="24"/>
          <w:szCs w:val="24"/>
        </w:rPr>
        <w:t>Provimento dos lugares de juiz</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dos Tribunais de Execução das Penas, do Tribunal Central de Instrução Criminal, do Tribunal Marítimo, do Tribunal da Propriedade Intelectual e do Tribunal da Concorrência, Regulação e Supervisão que reúnam os requisitos legalmente exigidos têm preferência absoluta no primeiro provimento de lugares nos correspondentes tribunais de co</w:t>
      </w:r>
      <w:r w:rsidR="00E94224">
        <w:rPr>
          <w:rFonts w:ascii="Garamond" w:hAnsi="Garamond"/>
          <w:sz w:val="24"/>
          <w:szCs w:val="24"/>
        </w:rPr>
        <w:t>mpetência territorial alargada.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juízes de círculo e os juízes das varas mistas que reúnam os requisitos legalmente exigidos têm preferência absoluta no primeiro provimento de lugares nas correspondentes secções cíveis e ou cri</w:t>
      </w:r>
      <w:r w:rsidR="00E94224">
        <w:rPr>
          <w:rFonts w:ascii="Garamond" w:hAnsi="Garamond"/>
          <w:sz w:val="24"/>
          <w:szCs w:val="24"/>
        </w:rPr>
        <w:t>minais das instâncias centrais.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juízes das varas criminais, os juízes das grandes instâncias criminais e os juízes em afetação exclusiva ao julgamento por tribunal coletivo que reúnam os requisitos legalmente exigidos têm preferência absoluta no primeiro provimento de lugares nas correspondentes secções cri</w:t>
      </w:r>
      <w:r w:rsidR="00E94224">
        <w:rPr>
          <w:rFonts w:ascii="Garamond" w:hAnsi="Garamond"/>
          <w:sz w:val="24"/>
          <w:szCs w:val="24"/>
        </w:rPr>
        <w:t>minais das instâncias centrais.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4 - Os juízes das varas cíveis e os juízes das grandes instâncias cíveis que reúnam os requisitos legalmente exigidos têm preferência absoluta no primeiro provimento de lugares nas correspondentes secções </w:t>
      </w:r>
      <w:r w:rsidR="00E94224">
        <w:rPr>
          <w:rFonts w:ascii="Garamond" w:hAnsi="Garamond"/>
          <w:sz w:val="24"/>
          <w:szCs w:val="24"/>
        </w:rPr>
        <w:t>cíveis das instâncias centrais.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Os juízes dos tribunais de instrução criminal e dos juízos de instrução criminal, os juízes dos tribunais de família e menores e dos juízos de família e menores, os juízes dos tribunais do trabalho e dos juízos do trabalho, os juízes do juízo misto de trabalho e de família e menores, os juízes dos tribunais de comércio e dos juízos de comércio e os juízes dos juízos de execução que reúnam os requisitos legalmente exigidos têm preferência absoluta no primeiro provimento de lugares nas correspondentes s</w:t>
      </w:r>
      <w:r w:rsidR="00E94224">
        <w:rPr>
          <w:rFonts w:ascii="Garamond" w:hAnsi="Garamond"/>
          <w:sz w:val="24"/>
          <w:szCs w:val="24"/>
        </w:rPr>
        <w:t>ecções das instâncias centrais.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6 - Os juízes de comarca têm preferência absoluta no primeiro provimento de lugares nas correspondentes secções </w:t>
      </w:r>
      <w:r w:rsidR="00E94224">
        <w:rPr>
          <w:rFonts w:ascii="Garamond" w:hAnsi="Garamond"/>
          <w:sz w:val="24"/>
          <w:szCs w:val="24"/>
        </w:rPr>
        <w:t>das instâncias locais.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7 - Os restantes juízes têm preferência no primeiro provimento de lugares nas correspondentes secções das instâncias locais, sem prejuízo da aplicação das preferências consignadas nos números a</w:t>
      </w:r>
      <w:r w:rsidR="00E94224">
        <w:rPr>
          <w:rFonts w:ascii="Garamond" w:hAnsi="Garamond"/>
          <w:sz w:val="24"/>
          <w:szCs w:val="24"/>
        </w:rPr>
        <w:t>nteriores, que têm precedência.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8 - Os juízes dos tribunais de pequena instância cível têm preferência absoluta no primeiro provimento de lugares nas correspondentes secçõe</w:t>
      </w:r>
      <w:r w:rsidR="00E94224">
        <w:rPr>
          <w:rFonts w:ascii="Garamond" w:hAnsi="Garamond"/>
          <w:sz w:val="24"/>
          <w:szCs w:val="24"/>
        </w:rPr>
        <w:t>s cíveis das instâncias locais.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9 - Em caso de igualdade na preferência, são respeitados os critérios gerais de classific</w:t>
      </w:r>
      <w:r w:rsidR="00E94224">
        <w:rPr>
          <w:rFonts w:ascii="Garamond" w:hAnsi="Garamond"/>
          <w:sz w:val="24"/>
          <w:szCs w:val="24"/>
        </w:rPr>
        <w:t>ação e antiguidade.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10 - As preferências previstas no presente artigo não se</w:t>
      </w:r>
      <w:r w:rsidR="00E94224">
        <w:rPr>
          <w:rFonts w:ascii="Garamond" w:hAnsi="Garamond"/>
          <w:sz w:val="24"/>
          <w:szCs w:val="24"/>
        </w:rPr>
        <w:t xml:space="preserve"> aplicam aos juízes auxiliares.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11 - Para os efeitos do disposto no presente artigo, consideram-se secções correspondentes as que tenham jurisdição sobre qualquer dos municípios incluídos na área de competência territorial do tribunal, vara ou juízo extinto.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176.º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Provimento dos lugares de magistrados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magistrados do Ministério Público colocados nos quadros dos círculos judiciais, das comarcas ou dos departamentos extintos pela entrada em vigor da presente lei e seu regulamento que reúnam os requisitos legalmente exigidos têm preferência na colocação nos quadros correspondentes das novas comarc</w:t>
      </w:r>
      <w:r w:rsidR="005072D6">
        <w:rPr>
          <w:rFonts w:ascii="Garamond" w:hAnsi="Garamond"/>
          <w:sz w:val="24"/>
          <w:szCs w:val="24"/>
        </w:rPr>
        <w:t>as, em função da sua categoria.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A preferência é exercida no primeiro movimento de colocação de magistrados, ordinário ou extraordinário, para o provimento dos lugares criados nas novas comarcas, em termos a regulamentar pelo Conselho </w:t>
      </w:r>
      <w:r w:rsidR="005072D6">
        <w:rPr>
          <w:rFonts w:ascii="Garamond" w:hAnsi="Garamond"/>
          <w:sz w:val="24"/>
          <w:szCs w:val="24"/>
        </w:rPr>
        <w:t>Superior do Ministério Público.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Os magistrados auxiliares beneficiam da preferência prevista no presente artigo, em termos a regulamentar pelo Conselho Superior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177.º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Alteração aos mapas de pessoal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As alterações à definição inicial dos mapas de pessoal podem ser feitas a partir do final de um período de 12 meses após a implementação da comarca.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178.º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Relatório de gestão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No ano da implementação de cada uma das comarcas, o relatório de gestão referido na alínea f) do n.º 2 do artigo 108.º é elaborado decorridos seis meses após a respetiva instalação.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179.º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Instalação de tribunais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A instalação do Supremo Tribunal de Justiça e dos tribunais da Relação cons</w:t>
      </w:r>
      <w:r w:rsidR="005072D6">
        <w:rPr>
          <w:rFonts w:ascii="Garamond" w:hAnsi="Garamond"/>
          <w:sz w:val="24"/>
          <w:szCs w:val="24"/>
        </w:rPr>
        <w:t>titui encargo direto do Estado.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Enquanto o Estado não dispuser de edifícios adequados, mantém-se a instalação de tribunais judiciais em imóveis ou partes de imóveis pertencentes a autarquias locais, em regime de gratuitidade.</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180.º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Norma remissiva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As referências a tribunais, varas ou juízos constantes de outros diplomas devem ser entendidas como efetuadas para os tribunais ou secções competentes nos termos da presente lei.</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CAPÍTULO II</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Disposições finais</w:t>
      </w:r>
    </w:p>
    <w:p w:rsidR="00D6749F" w:rsidRPr="00A978BC" w:rsidRDefault="00D6749F" w:rsidP="005072D6">
      <w:pPr>
        <w:spacing w:after="0" w:line="360" w:lineRule="auto"/>
        <w:jc w:val="center"/>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181.º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Normas complementares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No prazo de 60 dias a contar da publicação da presente lei, o Governo aprova o decreto-lei que procede à sua regulamentação.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lastRenderedPageBreak/>
        <w:t>Artigo 182.º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Deliberações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No âmbito das respetivas competências, o Conselho Superior da Magistratura e o Conselho Superior do Ministério Público tomam as deliberações necessárias à execução da presente lei e das suas normas complementares, nomeadamente para efeitos de redistribuição de processos.</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183.º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Colocação de juízes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1 - </w:t>
      </w:r>
      <w:r w:rsidR="00254313" w:rsidRPr="00A978BC">
        <w:rPr>
          <w:rFonts w:ascii="Garamond" w:hAnsi="Garamond"/>
          <w:sz w:val="24"/>
          <w:szCs w:val="24"/>
        </w:rPr>
        <w:t xml:space="preserve">Os juízes a colocar nos tribunais de competência territorial alargada e nos juízos referidos nas alíneas a), c), e f) a j) do n.º 3 do artigo 81.º são nomeados de entre juízes de direito com mais de 10 anos de serviço e classificação não inferior a </w:t>
      </w:r>
      <w:r w:rsidR="00254313" w:rsidRPr="00A978BC">
        <w:rPr>
          <w:rFonts w:ascii="Garamond" w:hAnsi="Garamond"/>
          <w:i/>
          <w:sz w:val="24"/>
          <w:szCs w:val="24"/>
        </w:rPr>
        <w:t>Bom com distinção</w:t>
      </w:r>
      <w:r w:rsidR="00254313" w:rsidRPr="00A978BC">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2 - </w:t>
      </w:r>
      <w:r w:rsidR="00254313" w:rsidRPr="00A978BC">
        <w:rPr>
          <w:rFonts w:ascii="Garamond" w:hAnsi="Garamond"/>
          <w:sz w:val="24"/>
          <w:szCs w:val="24"/>
        </w:rPr>
        <w:t xml:space="preserve">Os juízes a colocar nos juízos referidos nas alíneas b), d) e </w:t>
      </w:r>
      <w:proofErr w:type="spellStart"/>
      <w:r w:rsidR="00254313" w:rsidRPr="00A978BC">
        <w:rPr>
          <w:rFonts w:ascii="Garamond" w:hAnsi="Garamond"/>
          <w:sz w:val="24"/>
          <w:szCs w:val="24"/>
        </w:rPr>
        <w:t>e</w:t>
      </w:r>
      <w:proofErr w:type="spellEnd"/>
      <w:r w:rsidR="00254313" w:rsidRPr="00A978BC">
        <w:rPr>
          <w:rFonts w:ascii="Garamond" w:hAnsi="Garamond"/>
          <w:sz w:val="24"/>
          <w:szCs w:val="24"/>
        </w:rPr>
        <w:t xml:space="preserve">) do n.º 3 do artigo 81.º são nomeados de entre juízes de direito com mais de cinco anos de serviço e classificação não inferior a </w:t>
      </w:r>
      <w:r w:rsidR="00254313" w:rsidRPr="00A978BC">
        <w:rPr>
          <w:rFonts w:ascii="Garamond" w:hAnsi="Garamond"/>
          <w:i/>
          <w:sz w:val="24"/>
          <w:szCs w:val="24"/>
        </w:rPr>
        <w:t>Bom</w:t>
      </w:r>
      <w:r w:rsidR="00254313" w:rsidRPr="00A978BC">
        <w:rPr>
          <w:rFonts w:ascii="Garamond" w:hAnsi="Garamond"/>
          <w:sz w:val="24"/>
          <w:szCs w:val="24"/>
        </w:rPr>
        <w:t>.</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3 - Constituem fatores atendíveis na nomeação, por ordem decrescente de preferência, a classifica</w:t>
      </w:r>
      <w:r w:rsidR="005072D6">
        <w:rPr>
          <w:rFonts w:ascii="Garamond" w:hAnsi="Garamond"/>
          <w:sz w:val="24"/>
          <w:szCs w:val="24"/>
        </w:rPr>
        <w:t>ção de serviço e a antiguidade.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4 - Na falta de juízes de direito com os requisitos constantes dos </w:t>
      </w:r>
      <w:proofErr w:type="spellStart"/>
      <w:r w:rsidRPr="00A978BC">
        <w:rPr>
          <w:rFonts w:ascii="Garamond" w:hAnsi="Garamond"/>
          <w:sz w:val="24"/>
          <w:szCs w:val="24"/>
        </w:rPr>
        <w:t>n.os</w:t>
      </w:r>
      <w:proofErr w:type="spellEnd"/>
      <w:r w:rsidRPr="00A978BC">
        <w:rPr>
          <w:rFonts w:ascii="Garamond" w:hAnsi="Garamond"/>
          <w:sz w:val="24"/>
          <w:szCs w:val="24"/>
        </w:rPr>
        <w:t xml:space="preserve"> 1 e 2, à nomeação é aplicável o disposto no número anterior.</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184.º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Índice remuneratório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Os juízes a que se refere o n.º 1 do artigo anterior auferem pelo índice 220 da escala indiciária constante do mapa anexo ao Estatuto dos Magistrados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juízes a que se refere o n.º 2 do artigo anterior auferem pelo índice 175 da escala indiciária constante do mapa anexo ao Estatuto dos Magistrados Judiciais, sem prejuízo de remuneração superior a que tenham direito nos termos dessa escala indiciá</w:t>
      </w:r>
      <w:r w:rsidR="005072D6">
        <w:rPr>
          <w:rFonts w:ascii="Garamond" w:hAnsi="Garamond"/>
          <w:sz w:val="24"/>
          <w:szCs w:val="24"/>
        </w:rPr>
        <w:t>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w:t>
      </w:r>
      <w:r w:rsidR="00254313" w:rsidRPr="00A978BC">
        <w:rPr>
          <w:rFonts w:ascii="Garamond" w:hAnsi="Garamond"/>
          <w:sz w:val="24"/>
          <w:szCs w:val="24"/>
        </w:rPr>
        <w:t>Os magistrados do Ministério Público em exercício de funções de representação nos juízos locais a que se refere o n.º 2 do artigo anterior, no Departamento Central de Investigação e Ação Penal e nos Departamentos de Investigação e Ação Penal, com exceção dos magistrados colocados em municípios onde se encontram instalados juízos de competência genérica, auferem pelo índice 175 da escala indiciária constante do mapa anexo ao Estatuto do Ministério Público, sem prejuízo de remuneração superior a que tenham direito nos termos dessa escala indiciária.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4 - Caso excecionalmente exista necessidade de colocar procurador-adjunto em funções de representação nas secções ou tribunais a que se refere o n.º 1 do artigo anterior, o mesmo aufere, enquanto aí se mantiver em funções, pelo índice 220 da escala indiciária constante do mapa anexo ao Estatuto do Ministério Público.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185.º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Estatuto remuneratório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1 - Não pode resultar qualquer diminuição do estatuto remuneratório dos juízes e magistrados do Ministério Público enquanto não ocorra colocação em lugares para que tenham preferência ou em lugares por si indicados, no âmbito dos dois movimentos subsequente</w:t>
      </w:r>
      <w:r w:rsidR="005072D6">
        <w:rPr>
          <w:rFonts w:ascii="Garamond" w:hAnsi="Garamond"/>
          <w:sz w:val="24"/>
          <w:szCs w:val="24"/>
        </w:rPr>
        <w:t>s à publicação da presente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 disposto no número anterior é aplicável aos juízes de direito providos interinamente nos lugares de juízes de círculo judicial e em instâncias de especialização.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186.º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Intervenção dos juízes de círculo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Até à entrada em vigor da presente lei, a intervenção dos juízes de círculo nas ações de valor superior à alçada do tribunal da Relação apenas ocorre na discussão e julgamento da causa e na elaboração das respetivas sentenças, salvo nos casos em que o Código do Processo Civil, aprovado pelo Decreto-Lei n.º 44129, de 28 de dezembro de 1961, excluía a intervenção do tribunal coletivo.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5072D6">
      <w:pPr>
        <w:spacing w:after="0" w:line="360" w:lineRule="auto"/>
        <w:jc w:val="center"/>
        <w:rPr>
          <w:rFonts w:ascii="Garamond" w:hAnsi="Garamond"/>
          <w:sz w:val="24"/>
          <w:szCs w:val="24"/>
        </w:rPr>
      </w:pPr>
      <w:r w:rsidRPr="00A978BC">
        <w:rPr>
          <w:rFonts w:ascii="Garamond" w:hAnsi="Garamond"/>
          <w:sz w:val="24"/>
          <w:szCs w:val="24"/>
        </w:rPr>
        <w:t>Artigo 187.º</w:t>
      </w:r>
    </w:p>
    <w:p w:rsidR="00D6749F" w:rsidRPr="005072D6" w:rsidRDefault="00D6749F" w:rsidP="005072D6">
      <w:pPr>
        <w:spacing w:after="0" w:line="360" w:lineRule="auto"/>
        <w:jc w:val="center"/>
        <w:rPr>
          <w:rFonts w:ascii="Garamond" w:hAnsi="Garamond"/>
          <w:b/>
          <w:sz w:val="24"/>
          <w:szCs w:val="24"/>
        </w:rPr>
      </w:pPr>
      <w:r w:rsidRPr="005072D6">
        <w:rPr>
          <w:rFonts w:ascii="Garamond" w:hAnsi="Garamond"/>
          <w:b/>
          <w:sz w:val="24"/>
          <w:szCs w:val="24"/>
        </w:rPr>
        <w:t>Norma revogatória</w:t>
      </w:r>
    </w:p>
    <w:p w:rsidR="00D6749F" w:rsidRPr="00A978BC" w:rsidRDefault="00504277" w:rsidP="004213CA">
      <w:pPr>
        <w:spacing w:after="0" w:line="360" w:lineRule="auto"/>
        <w:jc w:val="both"/>
        <w:rPr>
          <w:rFonts w:ascii="Garamond" w:hAnsi="Garamond"/>
          <w:sz w:val="24"/>
          <w:szCs w:val="24"/>
        </w:rPr>
      </w:pPr>
      <w:r>
        <w:rPr>
          <w:rFonts w:ascii="Garamond" w:hAnsi="Garamond"/>
          <w:sz w:val="24"/>
          <w:szCs w:val="24"/>
        </w:rPr>
        <w:t>São revogados: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a) Os artigos 1.º a 159.º da Lei n.º 52/2008, de 28 de agosto, na parte em que aprova a Lei de Organização e Funcion</w:t>
      </w:r>
      <w:r w:rsidR="005072D6">
        <w:rPr>
          <w:rFonts w:ascii="Garamond" w:hAnsi="Garamond"/>
          <w:sz w:val="24"/>
          <w:szCs w:val="24"/>
        </w:rPr>
        <w:t>amento dos Tribunais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b) A Lei n.º 3/99, de 13 de janeiro;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 O Decreto-Lei</w:t>
      </w:r>
      <w:r w:rsidR="005072D6">
        <w:rPr>
          <w:rFonts w:ascii="Garamond" w:hAnsi="Garamond"/>
          <w:sz w:val="24"/>
          <w:szCs w:val="24"/>
        </w:rPr>
        <w:t xml:space="preserve"> n.º 28/2009, de 28 de janeiro;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d) O Decreto-Lei</w:t>
      </w:r>
      <w:r w:rsidR="005072D6">
        <w:rPr>
          <w:rFonts w:ascii="Garamond" w:hAnsi="Garamond"/>
          <w:sz w:val="24"/>
          <w:szCs w:val="24"/>
        </w:rPr>
        <w:t xml:space="preserve"> n.º 25/2009, de 26 de janeiro;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e) O Decreto-Lei n.º 186-A/99, de 31 de maio.</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553DC">
      <w:pPr>
        <w:spacing w:after="0" w:line="360" w:lineRule="auto"/>
        <w:jc w:val="center"/>
        <w:rPr>
          <w:rFonts w:ascii="Garamond" w:hAnsi="Garamond"/>
          <w:sz w:val="24"/>
          <w:szCs w:val="24"/>
        </w:rPr>
      </w:pPr>
      <w:r w:rsidRPr="00A978BC">
        <w:rPr>
          <w:rFonts w:ascii="Garamond" w:hAnsi="Garamond"/>
          <w:sz w:val="24"/>
          <w:szCs w:val="24"/>
        </w:rPr>
        <w:t>Artigo 188.º</w:t>
      </w:r>
    </w:p>
    <w:p w:rsidR="00D6749F" w:rsidRPr="004553DC" w:rsidRDefault="00D6749F" w:rsidP="004553DC">
      <w:pPr>
        <w:spacing w:after="0" w:line="360" w:lineRule="auto"/>
        <w:jc w:val="center"/>
        <w:rPr>
          <w:rFonts w:ascii="Garamond" w:hAnsi="Garamond"/>
          <w:b/>
          <w:sz w:val="24"/>
          <w:szCs w:val="24"/>
        </w:rPr>
      </w:pPr>
      <w:r w:rsidRPr="004553DC">
        <w:rPr>
          <w:rFonts w:ascii="Garamond" w:hAnsi="Garamond"/>
          <w:b/>
          <w:sz w:val="24"/>
          <w:szCs w:val="24"/>
        </w:rPr>
        <w:t>Entrada em vigor</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1 - Sem prejuízo do disposto nos números seguintes, a presente lei entra em vigor na data de início da produção de efeitos do decreto-lei que aprove o Regime de Organização e Funcion</w:t>
      </w:r>
      <w:r w:rsidR="004553DC">
        <w:rPr>
          <w:rFonts w:ascii="Garamond" w:hAnsi="Garamond"/>
          <w:sz w:val="24"/>
          <w:szCs w:val="24"/>
        </w:rPr>
        <w:t>amento dos Tribunais Judiciais.</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2 - Os artigos 172.º, 181.º e 182.º entram em vigor no dia seguinte ao</w:t>
      </w:r>
      <w:r w:rsidR="004553DC">
        <w:rPr>
          <w:rFonts w:ascii="Garamond" w:hAnsi="Garamond"/>
          <w:sz w:val="24"/>
          <w:szCs w:val="24"/>
        </w:rPr>
        <w:t xml:space="preserve"> da publicação da presente lei.</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3 - Os </w:t>
      </w:r>
      <w:proofErr w:type="spellStart"/>
      <w:r w:rsidRPr="00A978BC">
        <w:rPr>
          <w:rFonts w:ascii="Garamond" w:hAnsi="Garamond"/>
          <w:sz w:val="24"/>
          <w:szCs w:val="24"/>
        </w:rPr>
        <w:t>n.os</w:t>
      </w:r>
      <w:proofErr w:type="spellEnd"/>
      <w:r w:rsidRPr="00A978BC">
        <w:rPr>
          <w:rFonts w:ascii="Garamond" w:hAnsi="Garamond"/>
          <w:sz w:val="24"/>
          <w:szCs w:val="24"/>
        </w:rPr>
        <w:t xml:space="preserve"> 2 e 3 do artigo 184.º não produzem efeitos durante a vigência do Programa de Assistência Económica e Financeira celebrado entre Portugal e a Comissão Europeia, o Banco Central Europeu e o Fundo Monetário Internacional, em 17 de maio de 2011. </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4 - O artigo 186.º entra em vigor imediatamente após a entrada em vigor da Lei n.º 41/2013, de 26 de junho, que apr</w:t>
      </w:r>
      <w:r w:rsidR="004553DC">
        <w:rPr>
          <w:rFonts w:ascii="Garamond" w:hAnsi="Garamond"/>
          <w:sz w:val="24"/>
          <w:szCs w:val="24"/>
        </w:rPr>
        <w:t>ova o Código de Processo Civil.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5 - O Tribunal da Relação de Lisboa é competente, a partir do dia seguinte ao da publicação da presente lei, para apreciar as impugnações das decisões do Tribunal da Concorrência, Regulação e Supervisão, incluindo as que se en</w:t>
      </w:r>
      <w:r w:rsidR="004553DC">
        <w:rPr>
          <w:rFonts w:ascii="Garamond" w:hAnsi="Garamond"/>
          <w:sz w:val="24"/>
          <w:szCs w:val="24"/>
        </w:rPr>
        <w:t>contrem pendentes naquela data.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F4540F">
      <w:pPr>
        <w:spacing w:after="0" w:line="360" w:lineRule="auto"/>
        <w:jc w:val="center"/>
        <w:rPr>
          <w:rFonts w:ascii="Garamond" w:hAnsi="Garamond"/>
          <w:sz w:val="24"/>
          <w:szCs w:val="24"/>
        </w:rPr>
      </w:pPr>
      <w:r w:rsidRPr="00A978BC">
        <w:rPr>
          <w:rFonts w:ascii="Garamond" w:hAnsi="Garamond"/>
          <w:sz w:val="24"/>
          <w:szCs w:val="24"/>
        </w:rPr>
        <w:t>ANEXO I</w:t>
      </w:r>
    </w:p>
    <w:p w:rsidR="00D6749F" w:rsidRPr="00A978BC" w:rsidRDefault="00D6749F" w:rsidP="00F4540F">
      <w:pPr>
        <w:spacing w:after="0" w:line="360" w:lineRule="auto"/>
        <w:jc w:val="center"/>
        <w:rPr>
          <w:rFonts w:ascii="Garamond" w:hAnsi="Garamond"/>
          <w:sz w:val="24"/>
          <w:szCs w:val="24"/>
        </w:rPr>
      </w:pPr>
      <w:r w:rsidRPr="00A978BC">
        <w:rPr>
          <w:rFonts w:ascii="Garamond" w:hAnsi="Garamond"/>
          <w:sz w:val="24"/>
          <w:szCs w:val="24"/>
        </w:rPr>
        <w:t>(a que se refere o n.º 1 do artigo 32.º)</w:t>
      </w:r>
    </w:p>
    <w:p w:rsidR="00D6749F" w:rsidRPr="00A978BC" w:rsidRDefault="00D6749F" w:rsidP="004213CA">
      <w:pPr>
        <w:spacing w:after="0" w:line="360" w:lineRule="auto"/>
        <w:jc w:val="both"/>
        <w:rPr>
          <w:rFonts w:ascii="Garamond" w:hAnsi="Garamond"/>
          <w:sz w:val="24"/>
          <w:szCs w:val="24"/>
        </w:rPr>
      </w:pPr>
    </w:p>
    <w:p w:rsidR="00D6749F" w:rsidRPr="00CA7191" w:rsidRDefault="00D6749F" w:rsidP="00CA7191">
      <w:pPr>
        <w:spacing w:after="0" w:line="360" w:lineRule="auto"/>
        <w:jc w:val="center"/>
        <w:rPr>
          <w:rFonts w:ascii="Garamond" w:hAnsi="Garamond"/>
          <w:b/>
          <w:sz w:val="24"/>
          <w:szCs w:val="24"/>
        </w:rPr>
      </w:pPr>
      <w:r w:rsidRPr="00CA7191">
        <w:rPr>
          <w:rFonts w:ascii="Garamond" w:hAnsi="Garamond"/>
          <w:b/>
          <w:sz w:val="24"/>
          <w:szCs w:val="24"/>
        </w:rPr>
        <w:t>Tribunal da Relação de Guimarães</w:t>
      </w:r>
    </w:p>
    <w:p w:rsidR="00CA7191" w:rsidRDefault="00CA7191"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Área</w:t>
      </w:r>
      <w:r w:rsidR="00CA7191">
        <w:rPr>
          <w:rFonts w:ascii="Garamond" w:hAnsi="Garamond"/>
          <w:sz w:val="24"/>
          <w:szCs w:val="24"/>
        </w:rPr>
        <w:t xml:space="preserve"> de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Comarcas: Braga, Bragança</w:t>
      </w:r>
      <w:r w:rsidR="00CA7191">
        <w:rPr>
          <w:rFonts w:ascii="Garamond" w:hAnsi="Garamond"/>
          <w:sz w:val="24"/>
          <w:szCs w:val="24"/>
        </w:rPr>
        <w:t>, Viana do Castelo e Vila Real.</w:t>
      </w:r>
    </w:p>
    <w:p w:rsidR="00D6749F" w:rsidRPr="00A978BC" w:rsidRDefault="00D6749F" w:rsidP="004213CA">
      <w:pPr>
        <w:spacing w:after="0" w:line="360" w:lineRule="auto"/>
        <w:jc w:val="both"/>
        <w:rPr>
          <w:rFonts w:ascii="Garamond" w:hAnsi="Garamond"/>
          <w:sz w:val="24"/>
          <w:szCs w:val="24"/>
        </w:rPr>
      </w:pPr>
    </w:p>
    <w:p w:rsidR="00D6749F" w:rsidRPr="00CA7191" w:rsidRDefault="00D6749F" w:rsidP="00CA7191">
      <w:pPr>
        <w:spacing w:after="0" w:line="360" w:lineRule="auto"/>
        <w:jc w:val="center"/>
        <w:rPr>
          <w:rFonts w:ascii="Garamond" w:hAnsi="Garamond"/>
          <w:b/>
          <w:sz w:val="24"/>
          <w:szCs w:val="24"/>
        </w:rPr>
      </w:pPr>
      <w:r w:rsidRPr="00CA7191">
        <w:rPr>
          <w:rFonts w:ascii="Garamond" w:hAnsi="Garamond"/>
          <w:b/>
          <w:sz w:val="24"/>
          <w:szCs w:val="24"/>
        </w:rPr>
        <w:t>Tribunal da Relação do Porto</w:t>
      </w:r>
    </w:p>
    <w:p w:rsidR="00CA7191" w:rsidRDefault="00CA7191" w:rsidP="004213CA">
      <w:pPr>
        <w:spacing w:after="0" w:line="360" w:lineRule="auto"/>
        <w:jc w:val="both"/>
        <w:rPr>
          <w:rFonts w:ascii="Garamond" w:hAnsi="Garamond"/>
          <w:sz w:val="24"/>
          <w:szCs w:val="24"/>
        </w:rPr>
      </w:pPr>
    </w:p>
    <w:p w:rsidR="00D6749F" w:rsidRPr="00A978BC" w:rsidRDefault="00CA7191" w:rsidP="004213CA">
      <w:pPr>
        <w:spacing w:after="0" w:line="360" w:lineRule="auto"/>
        <w:jc w:val="both"/>
        <w:rPr>
          <w:rFonts w:ascii="Garamond" w:hAnsi="Garamond"/>
          <w:sz w:val="24"/>
          <w:szCs w:val="24"/>
        </w:rPr>
      </w:pPr>
      <w:r>
        <w:rPr>
          <w:rFonts w:ascii="Garamond" w:hAnsi="Garamond"/>
          <w:sz w:val="24"/>
          <w:szCs w:val="24"/>
        </w:rPr>
        <w:t>Área de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Comarc</w:t>
      </w:r>
      <w:r w:rsidR="00CA7191">
        <w:rPr>
          <w:rFonts w:ascii="Garamond" w:hAnsi="Garamond"/>
          <w:sz w:val="24"/>
          <w:szCs w:val="24"/>
        </w:rPr>
        <w:t>as: Aveiro, Porto e Porto Este.</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Tribunais de competência territorial alargada: Tribunal de Execução das Penas do Porto. </w:t>
      </w:r>
    </w:p>
    <w:p w:rsidR="00D6749F" w:rsidRPr="00A978BC" w:rsidRDefault="00D6749F" w:rsidP="004213CA">
      <w:pPr>
        <w:spacing w:after="0" w:line="360" w:lineRule="auto"/>
        <w:jc w:val="both"/>
        <w:rPr>
          <w:rFonts w:ascii="Garamond" w:hAnsi="Garamond"/>
          <w:sz w:val="24"/>
          <w:szCs w:val="24"/>
        </w:rPr>
      </w:pPr>
    </w:p>
    <w:p w:rsidR="00D6749F" w:rsidRPr="00CA7191" w:rsidRDefault="00D6749F" w:rsidP="00CA7191">
      <w:pPr>
        <w:spacing w:after="0" w:line="360" w:lineRule="auto"/>
        <w:jc w:val="center"/>
        <w:rPr>
          <w:rFonts w:ascii="Garamond" w:hAnsi="Garamond"/>
          <w:b/>
          <w:sz w:val="24"/>
          <w:szCs w:val="24"/>
        </w:rPr>
      </w:pPr>
      <w:r w:rsidRPr="00CA7191">
        <w:rPr>
          <w:rFonts w:ascii="Garamond" w:hAnsi="Garamond"/>
          <w:b/>
          <w:sz w:val="24"/>
          <w:szCs w:val="24"/>
        </w:rPr>
        <w:t>Tribunal da Relação de Coimbra</w:t>
      </w:r>
    </w:p>
    <w:p w:rsidR="00CA7191" w:rsidRDefault="00CA7191" w:rsidP="004213CA">
      <w:pPr>
        <w:spacing w:after="0" w:line="360" w:lineRule="auto"/>
        <w:jc w:val="both"/>
        <w:rPr>
          <w:rFonts w:ascii="Garamond" w:hAnsi="Garamond"/>
          <w:sz w:val="24"/>
          <w:szCs w:val="24"/>
        </w:rPr>
      </w:pPr>
    </w:p>
    <w:p w:rsidR="00D6749F" w:rsidRPr="00A978BC" w:rsidRDefault="00CA7191" w:rsidP="004213CA">
      <w:pPr>
        <w:spacing w:after="0" w:line="360" w:lineRule="auto"/>
        <w:jc w:val="both"/>
        <w:rPr>
          <w:rFonts w:ascii="Garamond" w:hAnsi="Garamond"/>
          <w:sz w:val="24"/>
          <w:szCs w:val="24"/>
        </w:rPr>
      </w:pPr>
      <w:r>
        <w:rPr>
          <w:rFonts w:ascii="Garamond" w:hAnsi="Garamond"/>
          <w:sz w:val="24"/>
          <w:szCs w:val="24"/>
        </w:rPr>
        <w:t>Área de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Comarcas: Castelo Branco, C</w:t>
      </w:r>
      <w:r w:rsidR="00CA7191">
        <w:rPr>
          <w:rFonts w:ascii="Garamond" w:hAnsi="Garamond"/>
          <w:sz w:val="24"/>
          <w:szCs w:val="24"/>
        </w:rPr>
        <w:t>oimbra, Guarda, Leiria e Viseu.</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Tribunais de competência territorial alargada: Tribunal de</w:t>
      </w:r>
      <w:r w:rsidR="00CA7191">
        <w:rPr>
          <w:rFonts w:ascii="Garamond" w:hAnsi="Garamond"/>
          <w:sz w:val="24"/>
          <w:szCs w:val="24"/>
        </w:rPr>
        <w:t xml:space="preserve"> Execução das Penas de Coimbra.</w:t>
      </w:r>
    </w:p>
    <w:p w:rsidR="00D6749F" w:rsidRPr="00A978BC" w:rsidRDefault="00D6749F" w:rsidP="004213CA">
      <w:pPr>
        <w:spacing w:after="0" w:line="360" w:lineRule="auto"/>
        <w:jc w:val="both"/>
        <w:rPr>
          <w:rFonts w:ascii="Garamond" w:hAnsi="Garamond"/>
          <w:sz w:val="24"/>
          <w:szCs w:val="24"/>
        </w:rPr>
      </w:pPr>
    </w:p>
    <w:p w:rsidR="00D6749F" w:rsidRPr="00CA7191" w:rsidRDefault="00D6749F" w:rsidP="00CA7191">
      <w:pPr>
        <w:spacing w:after="0" w:line="360" w:lineRule="auto"/>
        <w:jc w:val="center"/>
        <w:rPr>
          <w:rFonts w:ascii="Garamond" w:hAnsi="Garamond"/>
          <w:b/>
          <w:sz w:val="24"/>
          <w:szCs w:val="24"/>
        </w:rPr>
      </w:pPr>
      <w:r w:rsidRPr="00CA7191">
        <w:rPr>
          <w:rFonts w:ascii="Garamond" w:hAnsi="Garamond"/>
          <w:b/>
          <w:sz w:val="24"/>
          <w:szCs w:val="24"/>
        </w:rPr>
        <w:t>Tribunal da Relação de Lisboa</w:t>
      </w:r>
    </w:p>
    <w:p w:rsidR="00CA7191" w:rsidRDefault="00CA7191"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Área de competênc</w:t>
      </w:r>
      <w:r w:rsidR="00CA7191">
        <w:rPr>
          <w:rFonts w:ascii="Garamond" w:hAnsi="Garamond"/>
          <w:sz w:val="24"/>
          <w:szCs w:val="24"/>
        </w:rPr>
        <w:t>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Comarcas: Açores, Lisboa, Lisboa</w:t>
      </w:r>
      <w:r w:rsidR="00CA7191">
        <w:rPr>
          <w:rFonts w:ascii="Garamond" w:hAnsi="Garamond"/>
          <w:sz w:val="24"/>
          <w:szCs w:val="24"/>
        </w:rPr>
        <w:t xml:space="preserve"> Norte, Lisboa Oeste e Madeira.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Tribunais de competência territorial alargada: Tribunal da Propriedade Intelectual, Tribunal da Concorrência, Regulação e Supervisão, Tribunal Marítimo, Tribunal de Execução das Penas de Lisboa e Tribunal</w:t>
      </w:r>
      <w:r w:rsidR="00CA7191">
        <w:rPr>
          <w:rFonts w:ascii="Garamond" w:hAnsi="Garamond"/>
          <w:sz w:val="24"/>
          <w:szCs w:val="24"/>
        </w:rPr>
        <w:t xml:space="preserve"> Central de Instrução Criminal.</w:t>
      </w:r>
    </w:p>
    <w:p w:rsidR="00D6749F" w:rsidRPr="00A978BC" w:rsidRDefault="00D6749F" w:rsidP="004213CA">
      <w:pPr>
        <w:spacing w:after="0" w:line="360" w:lineRule="auto"/>
        <w:jc w:val="both"/>
        <w:rPr>
          <w:rFonts w:ascii="Garamond" w:hAnsi="Garamond"/>
          <w:sz w:val="24"/>
          <w:szCs w:val="24"/>
        </w:rPr>
      </w:pPr>
    </w:p>
    <w:p w:rsidR="00D6749F" w:rsidRPr="00CA7191" w:rsidRDefault="00D6749F" w:rsidP="00CA7191">
      <w:pPr>
        <w:spacing w:after="0" w:line="360" w:lineRule="auto"/>
        <w:jc w:val="center"/>
        <w:rPr>
          <w:rFonts w:ascii="Garamond" w:hAnsi="Garamond"/>
          <w:b/>
          <w:sz w:val="24"/>
          <w:szCs w:val="24"/>
        </w:rPr>
      </w:pPr>
      <w:r w:rsidRPr="00CA7191">
        <w:rPr>
          <w:rFonts w:ascii="Garamond" w:hAnsi="Garamond"/>
          <w:b/>
          <w:sz w:val="24"/>
          <w:szCs w:val="24"/>
        </w:rPr>
        <w:t>Tribunal da Relação de Évora</w:t>
      </w:r>
    </w:p>
    <w:p w:rsidR="00D6749F" w:rsidRPr="00A978BC" w:rsidRDefault="00CA7191" w:rsidP="004213CA">
      <w:pPr>
        <w:spacing w:after="0" w:line="360" w:lineRule="auto"/>
        <w:jc w:val="both"/>
        <w:rPr>
          <w:rFonts w:ascii="Garamond" w:hAnsi="Garamond"/>
          <w:sz w:val="24"/>
          <w:szCs w:val="24"/>
        </w:rPr>
      </w:pPr>
      <w:r>
        <w:rPr>
          <w:rFonts w:ascii="Garamond" w:hAnsi="Garamond"/>
          <w:sz w:val="24"/>
          <w:szCs w:val="24"/>
        </w:rPr>
        <w:t>Área de competência: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Comarcas: Beja, Évora, Faro, </w:t>
      </w:r>
      <w:r w:rsidR="00CA7191">
        <w:rPr>
          <w:rFonts w:ascii="Garamond" w:hAnsi="Garamond"/>
          <w:sz w:val="24"/>
          <w:szCs w:val="24"/>
        </w:rPr>
        <w:t>Portalegre, Santarém e Setúbal.</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Tribunais de competência territorial alargada: Tribunal de Execução das Penas de Évora.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CA7191">
      <w:pPr>
        <w:spacing w:after="0" w:line="360" w:lineRule="auto"/>
        <w:jc w:val="center"/>
        <w:rPr>
          <w:rFonts w:ascii="Garamond" w:hAnsi="Garamond"/>
          <w:sz w:val="24"/>
          <w:szCs w:val="24"/>
        </w:rPr>
      </w:pPr>
      <w:r w:rsidRPr="00A978BC">
        <w:rPr>
          <w:rFonts w:ascii="Garamond" w:hAnsi="Garamond"/>
          <w:sz w:val="24"/>
          <w:szCs w:val="24"/>
        </w:rPr>
        <w:t>ANEXO II</w:t>
      </w:r>
    </w:p>
    <w:p w:rsidR="00D6749F" w:rsidRPr="00A978BC" w:rsidRDefault="00D6749F" w:rsidP="00CA7191">
      <w:pPr>
        <w:spacing w:after="0" w:line="360" w:lineRule="auto"/>
        <w:jc w:val="center"/>
        <w:rPr>
          <w:rFonts w:ascii="Garamond" w:hAnsi="Garamond"/>
          <w:sz w:val="24"/>
          <w:szCs w:val="24"/>
        </w:rPr>
      </w:pPr>
      <w:r w:rsidRPr="00A978BC">
        <w:rPr>
          <w:rFonts w:ascii="Garamond" w:hAnsi="Garamond"/>
          <w:sz w:val="24"/>
          <w:szCs w:val="24"/>
        </w:rPr>
        <w:t>(a que se refere o n.º 2 do artigo 33.º)</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dos Açores</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Ponta Delgada.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Angra do Heroísmo, Calheta (S. Jorge), Corvo, Horta, Lagoa, Lajes das Flores, Lajes do Pico, Madalena, Nordeste, Ponta Delgada, Povoação, Ribeira Grande, Santa Cruz da Graciosa, Santa Cruz das Flores, São Roque do Pico, Velas, Praia da Vitória, Vila d</w:t>
      </w:r>
      <w:r w:rsidR="00C56878">
        <w:rPr>
          <w:rFonts w:ascii="Garamond" w:hAnsi="Garamond"/>
          <w:sz w:val="24"/>
          <w:szCs w:val="24"/>
        </w:rPr>
        <w:t>o Porto e Vila Franca do Campo.</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Aveiro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Aveiro.</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Águeda, Albergaria-a-Velha, Anadia, Arouca, Aveiro, Castelo de Paiva, Espinho, Estarreja, Ílhavo, Mealhada, Murtosa, Oliveira de Azeméis, Oliveira do Bairro, Ovar, Santa Maria da Feira, São João da Madeira, Sever do</w:t>
      </w:r>
      <w:r w:rsidR="00C56878">
        <w:rPr>
          <w:rFonts w:ascii="Garamond" w:hAnsi="Garamond"/>
          <w:sz w:val="24"/>
          <w:szCs w:val="24"/>
        </w:rPr>
        <w:t xml:space="preserve"> Vouga, Vagos e Vale de Cambra.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Beja</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Beja.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Aljustrel, Almodôvar, Alvito, Barrancos, Beja, Castro Verde, Cuba, Ferreira do Alentejo, Mértola, Moura, Odemir</w:t>
      </w:r>
      <w:r w:rsidR="00C56878">
        <w:rPr>
          <w:rFonts w:ascii="Garamond" w:hAnsi="Garamond"/>
          <w:sz w:val="24"/>
          <w:szCs w:val="24"/>
        </w:rPr>
        <w:t>a, Ourique, Serpa e Vidigueira.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Braga</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Braga.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Municípios: Amares, Barcelos, Braga, Cabeceiras de Basto, Celorico de Basto, Esposende, Fafe, Guimarães, Póvoa de Lanhoso, Terras de Bouro, Vieira do Minho, Vila Nova de </w:t>
      </w:r>
      <w:r w:rsidR="00C56878">
        <w:rPr>
          <w:rFonts w:ascii="Garamond" w:hAnsi="Garamond"/>
          <w:sz w:val="24"/>
          <w:szCs w:val="24"/>
        </w:rPr>
        <w:t>Famalicão, Vila Verde e Vizela.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Bragança</w:t>
      </w:r>
    </w:p>
    <w:p w:rsidR="00C56878" w:rsidRDefault="00C56878"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Sede: Bragança. </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Alfândega da Fé, Bragança, Carrazeda de Ansiães, Freixo de Espada à Cinta, Macedo de Cavaleiros, Miranda do Douro, Mirandela, Mogadouro, Torre de Moncorvo</w:t>
      </w:r>
      <w:r w:rsidR="00C56878">
        <w:rPr>
          <w:rFonts w:ascii="Garamond" w:hAnsi="Garamond"/>
          <w:sz w:val="24"/>
          <w:szCs w:val="24"/>
        </w:rPr>
        <w:t>, Vila Flor, Vimioso e Vinhais.</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Castelo Branco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Castelo Branco.</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Belmonte, Castelo Branco, Covilhã, Fundão, Idanha-a-Nova, Oleiros, Penamacor, Proença-a-Nova, Sertã, Vil</w:t>
      </w:r>
      <w:r w:rsidR="00C56878">
        <w:rPr>
          <w:rFonts w:ascii="Garamond" w:hAnsi="Garamond"/>
          <w:sz w:val="24"/>
          <w:szCs w:val="24"/>
        </w:rPr>
        <w:t>a de Rei e Vila Velha de Ródão.</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Coimbra</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Coimbra.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lastRenderedPageBreak/>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Arganil, Cantanhede, Coimbra, Condeixa-a-Nova, Figueira da Foz, Góis, Lousã, Mira, Miranda do Corvo, Montemor-o-Velho, Oliveira do Hospital, Pampilhosa da Serra, Penacova, Penela, Soure, Tábua e</w:t>
      </w:r>
      <w:r w:rsidR="00C56878">
        <w:rPr>
          <w:rFonts w:ascii="Garamond" w:hAnsi="Garamond"/>
          <w:sz w:val="24"/>
          <w:szCs w:val="24"/>
        </w:rPr>
        <w:t xml:space="preserve"> Vila Nova de Poiares.</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Évora</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Évora.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Alandroal, Arraiolos, Borba, Estremoz, Évora, Montemor-o-Novo, Mora, Mourão, Portel, Redondo, Reguengos de Monsaraz, Vendas Novas, V</w:t>
      </w:r>
      <w:r w:rsidR="00C56878">
        <w:rPr>
          <w:rFonts w:ascii="Garamond" w:hAnsi="Garamond"/>
          <w:sz w:val="24"/>
          <w:szCs w:val="24"/>
        </w:rPr>
        <w:t>iana do Alentejo e Vila Viçosa.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w:t>
      </w:r>
      <w:r w:rsidR="00C56878" w:rsidRPr="00C56878">
        <w:rPr>
          <w:rFonts w:ascii="Garamond" w:hAnsi="Garamond"/>
          <w:b/>
          <w:sz w:val="24"/>
          <w:szCs w:val="24"/>
        </w:rPr>
        <w:t>ca de Faro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Faro.</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Albufeira, Alcoutim, Aljezur, Castro Marim, Faro, Lagoa, Lagos, Loulé, Monchique, Olhão, Portimão, São Brás de Alportel, Silves, Tavira, Vila do Bisp</w:t>
      </w:r>
      <w:r w:rsidR="00C56878">
        <w:rPr>
          <w:rFonts w:ascii="Garamond" w:hAnsi="Garamond"/>
          <w:sz w:val="24"/>
          <w:szCs w:val="24"/>
        </w:rPr>
        <w:t>o e Vila Real de Santo António.</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da Guarda</w:t>
      </w:r>
    </w:p>
    <w:p w:rsidR="00C56878" w:rsidRDefault="00C56878"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S</w:t>
      </w:r>
      <w:r w:rsidR="00C56878">
        <w:rPr>
          <w:rFonts w:ascii="Garamond" w:hAnsi="Garamond"/>
          <w:sz w:val="24"/>
          <w:szCs w:val="24"/>
        </w:rPr>
        <w:t>ede: Guarda.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Aguiar da Beira, Almeida, Celorico da Beira, Figueira de Castelo Rodrigo, Fornos de Algodres, Gouveia, Guarda, Manteigas, Meda, Pinhel, Sabugal, Seia, T</w:t>
      </w:r>
      <w:r w:rsidR="00C56878">
        <w:rPr>
          <w:rFonts w:ascii="Garamond" w:hAnsi="Garamond"/>
          <w:sz w:val="24"/>
          <w:szCs w:val="24"/>
        </w:rPr>
        <w:t>rancoso e Vila Nova de Foz Côa.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Leiria</w:t>
      </w:r>
    </w:p>
    <w:p w:rsidR="00C56878" w:rsidRDefault="00C56878"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Sede: Lei</w:t>
      </w:r>
      <w:r w:rsidR="00C56878">
        <w:rPr>
          <w:rFonts w:ascii="Garamond" w:hAnsi="Garamond"/>
          <w:sz w:val="24"/>
          <w:szCs w:val="24"/>
        </w:rPr>
        <w:t>ria.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Municípios: Alcobaça, Alvaiázere, Ansião, Batalha, Bombarral, Caldas da Rainha, Castanheira de Pera, Figueiró dos Vinhos, Leiria, Marinha Grande, Nazaré, Óbidos, Pedrógão Grande, </w:t>
      </w:r>
      <w:r w:rsidR="00C56878">
        <w:rPr>
          <w:rFonts w:ascii="Garamond" w:hAnsi="Garamond"/>
          <w:sz w:val="24"/>
          <w:szCs w:val="24"/>
        </w:rPr>
        <w:t>Peniche, Pombal e Porto de Mós.</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Lisboa</w:t>
      </w:r>
    </w:p>
    <w:p w:rsidR="00C56878" w:rsidRDefault="00C56878"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Se</w:t>
      </w:r>
      <w:r w:rsidR="00C56878">
        <w:rPr>
          <w:rFonts w:ascii="Garamond" w:hAnsi="Garamond"/>
          <w:sz w:val="24"/>
          <w:szCs w:val="24"/>
        </w:rPr>
        <w:t>de: Lisboa.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Municípios: Alcochete, Almada, Barreiro, Lisboa, Moita, Montijo e Seixal. </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Lisboa Norte</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Loures.</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Alenquer, Arruda dos Vinhos, Azambuja, Cadaval, Loures, Lourinhã, Odivelas, Sobral de Monte Agraço, Torre</w:t>
      </w:r>
      <w:r w:rsidR="00C56878">
        <w:rPr>
          <w:rFonts w:ascii="Garamond" w:hAnsi="Garamond"/>
          <w:sz w:val="24"/>
          <w:szCs w:val="24"/>
        </w:rPr>
        <w:t>s Vedras e Vila Franca de Xira.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Lisboa Oeste</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Sintra.</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Amadora, C</w:t>
      </w:r>
      <w:r w:rsidR="00C56878">
        <w:rPr>
          <w:rFonts w:ascii="Garamond" w:hAnsi="Garamond"/>
          <w:sz w:val="24"/>
          <w:szCs w:val="24"/>
        </w:rPr>
        <w:t>ascais, Mafra, Oeiras e Sintra.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da Madeira</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Funchal.</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Calheta (Madeira), Câmara de Lobos, Funchal, Machico, Ponta do Sol, Porto Moniz, Porto Santo, Ribeira Brava, San</w:t>
      </w:r>
      <w:r w:rsidR="00C56878">
        <w:rPr>
          <w:rFonts w:ascii="Garamond" w:hAnsi="Garamond"/>
          <w:sz w:val="24"/>
          <w:szCs w:val="24"/>
        </w:rPr>
        <w:t>ta Cruz, Santana e São Vicente.</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Portalegre</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Portalegre.</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Municípios: Alter do Chão, Arronches, Avis, Campo Maior, Castelo de Vide, Crato, Elvas, Fronteira, Gavião, Marvão, Monforte, Nisa, Pon</w:t>
      </w:r>
      <w:r w:rsidR="00C56878">
        <w:rPr>
          <w:rFonts w:ascii="Garamond" w:hAnsi="Garamond"/>
          <w:sz w:val="24"/>
          <w:szCs w:val="24"/>
        </w:rPr>
        <w:t>te de Sor, Portalegre e Sousel.</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do Porto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Porto.</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Gondomar, Maia, Matosinhos, Porto, Póvoa de Varzim, Santo Tirso, Trofa, Valongo, Vila do Conde e Vila No</w:t>
      </w:r>
      <w:r w:rsidR="00C56878">
        <w:rPr>
          <w:rFonts w:ascii="Garamond" w:hAnsi="Garamond"/>
          <w:sz w:val="24"/>
          <w:szCs w:val="24"/>
        </w:rPr>
        <w:t>va de Gaia.</w:t>
      </w:r>
    </w:p>
    <w:p w:rsidR="00D6749F" w:rsidRPr="00A978BC" w:rsidRDefault="00D6749F" w:rsidP="004213CA">
      <w:pPr>
        <w:spacing w:after="0" w:line="360" w:lineRule="auto"/>
        <w:jc w:val="both"/>
        <w:rPr>
          <w:rFonts w:ascii="Garamond" w:hAnsi="Garamond"/>
          <w:sz w:val="24"/>
          <w:szCs w:val="24"/>
        </w:rPr>
      </w:pPr>
    </w:p>
    <w:p w:rsidR="00D6749F" w:rsidRPr="00C56878" w:rsidRDefault="00C56878" w:rsidP="00C56878">
      <w:pPr>
        <w:spacing w:after="0" w:line="360" w:lineRule="auto"/>
        <w:jc w:val="center"/>
        <w:rPr>
          <w:rFonts w:ascii="Garamond" w:hAnsi="Garamond"/>
          <w:b/>
          <w:sz w:val="24"/>
          <w:szCs w:val="24"/>
        </w:rPr>
      </w:pPr>
      <w:r w:rsidRPr="00C56878">
        <w:rPr>
          <w:rFonts w:ascii="Garamond" w:hAnsi="Garamond"/>
          <w:b/>
          <w:sz w:val="24"/>
          <w:szCs w:val="24"/>
        </w:rPr>
        <w:t>Comarca do Porto Este</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Penafiel.</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Amarante, Baião, Felgueiras, Lousada, Marco de Canaveses, Paços d</w:t>
      </w:r>
      <w:r w:rsidR="00C56878">
        <w:rPr>
          <w:rFonts w:ascii="Garamond" w:hAnsi="Garamond"/>
          <w:sz w:val="24"/>
          <w:szCs w:val="24"/>
        </w:rPr>
        <w:t>e Ferreira, Paredes e Penafiel.</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Santarém</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Santarém.</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Municípios: Abrantes, Alcanena, Almeirim, Alpiarça, Benavente, Cartaxo, Chamusca, Constância, Coruche, Entroncamento, Ferreira do Zêzere, Golegã, Mação, Ourém, Rio Maior, Salvaterra de Magos, Santarém, Sardoal, Tomar, Torres </w:t>
      </w:r>
      <w:r w:rsidR="00C56878">
        <w:rPr>
          <w:rFonts w:ascii="Garamond" w:hAnsi="Garamond"/>
          <w:sz w:val="24"/>
          <w:szCs w:val="24"/>
        </w:rPr>
        <w:t>Novas e Vila Nova da Barquinha.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Setúbal</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Setúbal.</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Alcácer do Sal, Grândola, Palmela, Santiago do Ca</w:t>
      </w:r>
      <w:r w:rsidR="00C56878">
        <w:rPr>
          <w:rFonts w:ascii="Garamond" w:hAnsi="Garamond"/>
          <w:sz w:val="24"/>
          <w:szCs w:val="24"/>
        </w:rPr>
        <w:t>cém, Sesimbra, Setúbal e Sines.</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Viana do Castelo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Viana do Castelo.</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Arcos de Valdevez, Caminha, Melgaço, Monção, Paredes de Coura, Ponte da Barca, Ponte de Lima, Valença, Viana do C</w:t>
      </w:r>
      <w:r w:rsidR="00C56878">
        <w:rPr>
          <w:rFonts w:ascii="Garamond" w:hAnsi="Garamond"/>
          <w:sz w:val="24"/>
          <w:szCs w:val="24"/>
        </w:rPr>
        <w:t>astelo e Vila Nova de Cerveira.</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Vila Real</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Vila Real.</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Alijó, Boticas, Chaves, Mesão Frio, Mondim de Basto, Montalegre, Murça, Peso da Régua, Ribeira de Pena, Sabrosa, Santa Marta de Penaguião, Valpaços, Vi</w:t>
      </w:r>
      <w:r w:rsidR="00C56878">
        <w:rPr>
          <w:rFonts w:ascii="Garamond" w:hAnsi="Garamond"/>
          <w:sz w:val="24"/>
          <w:szCs w:val="24"/>
        </w:rPr>
        <w:t>la Pouca de Aguiar e Vila Real.</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Comarca de Viseu</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Viseu.</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Circunscrição: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Municípios: Armamar, Carregal do Sal, Castro Daire, Cinfães, Lamego, Mangualde, Moimenta da Beira, Mortágua, Nelas, Oliveira de Frades, Penalva do Castelo, Penedono, Resende, Santa Comba Dão, São João da Pesqueira, São Pedro do Sul, Sátão, Sernancelhe, Tabuaço, Tarouca, Tondela, Vila</w:t>
      </w:r>
      <w:r w:rsidR="00C56878">
        <w:rPr>
          <w:rFonts w:ascii="Garamond" w:hAnsi="Garamond"/>
          <w:sz w:val="24"/>
          <w:szCs w:val="24"/>
        </w:rPr>
        <w:t xml:space="preserve"> Nova de Paiva, Viseu e Vouzela</w:t>
      </w: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4213CA">
      <w:pPr>
        <w:spacing w:after="0" w:line="360" w:lineRule="auto"/>
        <w:jc w:val="both"/>
        <w:rPr>
          <w:rFonts w:ascii="Garamond" w:hAnsi="Garamond"/>
          <w:sz w:val="24"/>
          <w:szCs w:val="24"/>
        </w:rPr>
      </w:pPr>
    </w:p>
    <w:p w:rsidR="00D6749F" w:rsidRPr="00A978BC" w:rsidRDefault="00D6749F" w:rsidP="00C56878">
      <w:pPr>
        <w:spacing w:after="0" w:line="360" w:lineRule="auto"/>
        <w:jc w:val="center"/>
        <w:rPr>
          <w:rFonts w:ascii="Garamond" w:hAnsi="Garamond"/>
          <w:sz w:val="24"/>
          <w:szCs w:val="24"/>
        </w:rPr>
      </w:pPr>
      <w:r w:rsidRPr="00A978BC">
        <w:rPr>
          <w:rFonts w:ascii="Garamond" w:hAnsi="Garamond"/>
          <w:sz w:val="24"/>
          <w:szCs w:val="24"/>
        </w:rPr>
        <w:t>ANEXO III</w:t>
      </w:r>
    </w:p>
    <w:p w:rsidR="00D6749F" w:rsidRPr="00A978BC" w:rsidRDefault="00D6749F" w:rsidP="00C56878">
      <w:pPr>
        <w:spacing w:after="0" w:line="360" w:lineRule="auto"/>
        <w:jc w:val="center"/>
        <w:rPr>
          <w:rFonts w:ascii="Garamond" w:hAnsi="Garamond"/>
          <w:sz w:val="24"/>
          <w:szCs w:val="24"/>
        </w:rPr>
      </w:pPr>
      <w:r w:rsidRPr="00A978BC">
        <w:rPr>
          <w:rFonts w:ascii="Garamond" w:hAnsi="Garamond"/>
          <w:sz w:val="24"/>
          <w:szCs w:val="24"/>
        </w:rPr>
        <w:t>(a que se refere o n.º 4 do artigo 83.º)</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Tribunais de Execução das Penas</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Coimbra.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Área de competência: comarcas de Castelo Branco, Coimbra, Guarda, Leiria (com exceção do estabelecimento prisional</w:t>
      </w:r>
      <w:r w:rsidR="00C56878">
        <w:rPr>
          <w:rFonts w:ascii="Garamond" w:hAnsi="Garamond"/>
          <w:sz w:val="24"/>
          <w:szCs w:val="24"/>
        </w:rPr>
        <w:t xml:space="preserve"> das Caldas da Rainha) e Viseu.</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Évora.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lastRenderedPageBreak/>
        <w:t xml:space="preserve">Área de competência: comarcas de Beja, Évora (com exceção dos estabelecimentos prisionais de Alcoentre e de Vale de Judeus), Faro, </w:t>
      </w:r>
      <w:r w:rsidR="00C56878">
        <w:rPr>
          <w:rFonts w:ascii="Garamond" w:hAnsi="Garamond"/>
          <w:sz w:val="24"/>
          <w:szCs w:val="24"/>
        </w:rPr>
        <w:t>Portalegre, Santarém e Setúbal.</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Lisboa.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Área de competência: comarcas dos Açores, Lisboa, Lisboa Norte, Lisboa Oeste, Madeira e estabelecimentos prisionais de Alcoentre, das Caldas da Rainha e de Vale de Judeus. </w:t>
      </w: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Porto.</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Área de competência: comarcas de Aveiro, Braga, Bragança, Porto, Porto Este,</w:t>
      </w:r>
      <w:r w:rsidR="00C56878">
        <w:rPr>
          <w:rFonts w:ascii="Garamond" w:hAnsi="Garamond"/>
          <w:sz w:val="24"/>
          <w:szCs w:val="24"/>
        </w:rPr>
        <w:t xml:space="preserve"> Viana do Castelo e Vila Real.</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Tribunal Marítimo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Lisboa.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Área de competência: Departamento Marítim</w:t>
      </w:r>
      <w:r w:rsidR="00C56878">
        <w:rPr>
          <w:rFonts w:ascii="Garamond" w:hAnsi="Garamond"/>
          <w:sz w:val="24"/>
          <w:szCs w:val="24"/>
        </w:rPr>
        <w:t>o do Norte, do Centro e do Sul.</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Tribunal da Propriedade Intelectual</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Lisboa.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Área de competência: território nacional. </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Tribunal da Concorrência, Regulação e Supervisão</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Santarém.</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 xml:space="preserve">Área de competência: território nacional. </w:t>
      </w:r>
    </w:p>
    <w:p w:rsidR="00D6749F" w:rsidRPr="00A978BC" w:rsidRDefault="00D6749F" w:rsidP="004213CA">
      <w:pPr>
        <w:spacing w:after="0" w:line="360" w:lineRule="auto"/>
        <w:jc w:val="both"/>
        <w:rPr>
          <w:rFonts w:ascii="Garamond" w:hAnsi="Garamond"/>
          <w:sz w:val="24"/>
          <w:szCs w:val="24"/>
        </w:rPr>
      </w:pPr>
    </w:p>
    <w:p w:rsidR="00D6749F" w:rsidRPr="00C56878" w:rsidRDefault="00D6749F" w:rsidP="00C56878">
      <w:pPr>
        <w:spacing w:after="0" w:line="360" w:lineRule="auto"/>
        <w:jc w:val="center"/>
        <w:rPr>
          <w:rFonts w:ascii="Garamond" w:hAnsi="Garamond"/>
          <w:b/>
          <w:sz w:val="24"/>
          <w:szCs w:val="24"/>
        </w:rPr>
      </w:pPr>
      <w:r w:rsidRPr="00C56878">
        <w:rPr>
          <w:rFonts w:ascii="Garamond" w:hAnsi="Garamond"/>
          <w:b/>
          <w:sz w:val="24"/>
          <w:szCs w:val="24"/>
        </w:rPr>
        <w:t>Tribunal Central de Instrução Criminal</w:t>
      </w:r>
    </w:p>
    <w:p w:rsidR="00C56878" w:rsidRDefault="00C56878" w:rsidP="004213CA">
      <w:pPr>
        <w:spacing w:after="0" w:line="360" w:lineRule="auto"/>
        <w:jc w:val="both"/>
        <w:rPr>
          <w:rFonts w:ascii="Garamond" w:hAnsi="Garamond"/>
          <w:sz w:val="24"/>
          <w:szCs w:val="24"/>
        </w:rPr>
      </w:pPr>
    </w:p>
    <w:p w:rsidR="00D6749F" w:rsidRPr="00A978BC" w:rsidRDefault="00C56878" w:rsidP="004213CA">
      <w:pPr>
        <w:spacing w:after="0" w:line="360" w:lineRule="auto"/>
        <w:jc w:val="both"/>
        <w:rPr>
          <w:rFonts w:ascii="Garamond" w:hAnsi="Garamond"/>
          <w:sz w:val="24"/>
          <w:szCs w:val="24"/>
        </w:rPr>
      </w:pPr>
      <w:r>
        <w:rPr>
          <w:rFonts w:ascii="Garamond" w:hAnsi="Garamond"/>
          <w:sz w:val="24"/>
          <w:szCs w:val="24"/>
        </w:rPr>
        <w:t>Sede: Lisboa.</w:t>
      </w:r>
    </w:p>
    <w:p w:rsidR="00D6749F" w:rsidRPr="00A978BC" w:rsidRDefault="00D6749F" w:rsidP="004213CA">
      <w:pPr>
        <w:spacing w:after="0" w:line="360" w:lineRule="auto"/>
        <w:jc w:val="both"/>
        <w:rPr>
          <w:rFonts w:ascii="Garamond" w:hAnsi="Garamond"/>
          <w:sz w:val="24"/>
          <w:szCs w:val="24"/>
        </w:rPr>
      </w:pPr>
      <w:r w:rsidRPr="00A978BC">
        <w:rPr>
          <w:rFonts w:ascii="Garamond" w:hAnsi="Garamond"/>
          <w:sz w:val="24"/>
          <w:szCs w:val="24"/>
        </w:rPr>
        <w:t>Área de competência: território nacional.</w:t>
      </w:r>
    </w:p>
    <w:p w:rsidR="00D6749F" w:rsidRPr="00A978BC" w:rsidRDefault="00D6749F" w:rsidP="004213CA">
      <w:pPr>
        <w:spacing w:after="0" w:line="360" w:lineRule="auto"/>
        <w:jc w:val="both"/>
        <w:rPr>
          <w:rFonts w:ascii="Garamond" w:hAnsi="Garamond"/>
          <w:sz w:val="24"/>
          <w:szCs w:val="24"/>
        </w:rPr>
      </w:pPr>
    </w:p>
    <w:sectPr w:rsidR="00D6749F" w:rsidRPr="00A978BC">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1A9D" w:rsidRDefault="00CC1A9D" w:rsidP="00BD7B1F">
      <w:pPr>
        <w:spacing w:after="0" w:line="240" w:lineRule="auto"/>
      </w:pPr>
      <w:r>
        <w:separator/>
      </w:r>
    </w:p>
  </w:endnote>
  <w:endnote w:type="continuationSeparator" w:id="0">
    <w:p w:rsidR="00CC1A9D" w:rsidRDefault="00CC1A9D" w:rsidP="00B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2"/>
        <w:szCs w:val="12"/>
      </w:rPr>
      <w:id w:val="-187296710"/>
      <w:docPartObj>
        <w:docPartGallery w:val="Page Numbers (Bottom of Page)"/>
        <w:docPartUnique/>
      </w:docPartObj>
    </w:sdtPr>
    <w:sdtEndPr/>
    <w:sdtContent>
      <w:sdt>
        <w:sdtPr>
          <w:rPr>
            <w:sz w:val="12"/>
            <w:szCs w:val="12"/>
          </w:rPr>
          <w:id w:val="1728636285"/>
          <w:docPartObj>
            <w:docPartGallery w:val="Page Numbers (Top of Page)"/>
            <w:docPartUnique/>
          </w:docPartObj>
        </w:sdtPr>
        <w:sdtEndPr/>
        <w:sdtContent>
          <w:p w:rsidR="00CA7191" w:rsidRPr="00504277" w:rsidRDefault="00CA7191" w:rsidP="00BD7B1F">
            <w:pPr>
              <w:pStyle w:val="Rodap"/>
              <w:jc w:val="right"/>
              <w:rPr>
                <w:sz w:val="12"/>
                <w:szCs w:val="12"/>
              </w:rPr>
            </w:pPr>
            <w:r w:rsidRPr="00504277">
              <w:rPr>
                <w:sz w:val="12"/>
                <w:szCs w:val="12"/>
              </w:rPr>
              <w:t xml:space="preserve">Pág. </w:t>
            </w:r>
            <w:r w:rsidRPr="00504277">
              <w:rPr>
                <w:bCs/>
                <w:sz w:val="12"/>
                <w:szCs w:val="12"/>
              </w:rPr>
              <w:fldChar w:fldCharType="begin"/>
            </w:r>
            <w:r w:rsidRPr="00504277">
              <w:rPr>
                <w:bCs/>
                <w:sz w:val="12"/>
                <w:szCs w:val="12"/>
              </w:rPr>
              <w:instrText>PAGE</w:instrText>
            </w:r>
            <w:r w:rsidRPr="00504277">
              <w:rPr>
                <w:bCs/>
                <w:sz w:val="12"/>
                <w:szCs w:val="12"/>
              </w:rPr>
              <w:fldChar w:fldCharType="separate"/>
            </w:r>
            <w:r w:rsidR="00B768BA">
              <w:rPr>
                <w:bCs/>
                <w:noProof/>
                <w:sz w:val="12"/>
                <w:szCs w:val="12"/>
              </w:rPr>
              <w:t>27</w:t>
            </w:r>
            <w:r w:rsidRPr="00504277">
              <w:rPr>
                <w:bCs/>
                <w:sz w:val="12"/>
                <w:szCs w:val="12"/>
              </w:rPr>
              <w:fldChar w:fldCharType="end"/>
            </w:r>
            <w:r w:rsidRPr="00504277">
              <w:rPr>
                <w:sz w:val="12"/>
                <w:szCs w:val="12"/>
              </w:rPr>
              <w:t xml:space="preserve"> / </w:t>
            </w:r>
            <w:r w:rsidRPr="00504277">
              <w:rPr>
                <w:bCs/>
                <w:sz w:val="12"/>
                <w:szCs w:val="12"/>
              </w:rPr>
              <w:fldChar w:fldCharType="begin"/>
            </w:r>
            <w:r w:rsidRPr="00504277">
              <w:rPr>
                <w:bCs/>
                <w:sz w:val="12"/>
                <w:szCs w:val="12"/>
              </w:rPr>
              <w:instrText>NUMPAGES</w:instrText>
            </w:r>
            <w:r w:rsidRPr="00504277">
              <w:rPr>
                <w:bCs/>
                <w:sz w:val="12"/>
                <w:szCs w:val="12"/>
              </w:rPr>
              <w:fldChar w:fldCharType="separate"/>
            </w:r>
            <w:r w:rsidR="00B768BA">
              <w:rPr>
                <w:bCs/>
                <w:noProof/>
                <w:sz w:val="12"/>
                <w:szCs w:val="12"/>
              </w:rPr>
              <w:t>90</w:t>
            </w:r>
            <w:r w:rsidRPr="00504277">
              <w:rPr>
                <w:bCs/>
                <w:sz w:val="12"/>
                <w:szCs w:val="12"/>
              </w:rPr>
              <w:fldChar w:fldCharType="end"/>
            </w:r>
          </w:p>
        </w:sdtContent>
      </w:sdt>
    </w:sdtContent>
  </w:sdt>
  <w:p w:rsidR="00CA7191" w:rsidRDefault="00CA7191">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1A9D" w:rsidRDefault="00CC1A9D" w:rsidP="00BD7B1F">
      <w:pPr>
        <w:spacing w:after="0" w:line="240" w:lineRule="auto"/>
      </w:pPr>
      <w:r>
        <w:separator/>
      </w:r>
    </w:p>
  </w:footnote>
  <w:footnote w:type="continuationSeparator" w:id="0">
    <w:p w:rsidR="00CC1A9D" w:rsidRDefault="00CC1A9D" w:rsidP="00BD7B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125C7B"/>
    <w:multiLevelType w:val="hybridMultilevel"/>
    <w:tmpl w:val="2E3AC8E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9CE"/>
    <w:rsid w:val="00001D6A"/>
    <w:rsid w:val="000330CB"/>
    <w:rsid w:val="00034B5D"/>
    <w:rsid w:val="00082B69"/>
    <w:rsid w:val="000A1891"/>
    <w:rsid w:val="000B55C3"/>
    <w:rsid w:val="000E504C"/>
    <w:rsid w:val="00121610"/>
    <w:rsid w:val="001246B1"/>
    <w:rsid w:val="00140D73"/>
    <w:rsid w:val="00175F35"/>
    <w:rsid w:val="001A6757"/>
    <w:rsid w:val="001D0D35"/>
    <w:rsid w:val="002048E0"/>
    <w:rsid w:val="00226645"/>
    <w:rsid w:val="00253A54"/>
    <w:rsid w:val="00254313"/>
    <w:rsid w:val="00265CBC"/>
    <w:rsid w:val="002755BE"/>
    <w:rsid w:val="00282B73"/>
    <w:rsid w:val="00295626"/>
    <w:rsid w:val="002A6290"/>
    <w:rsid w:val="002B159E"/>
    <w:rsid w:val="00322D72"/>
    <w:rsid w:val="00330410"/>
    <w:rsid w:val="00331169"/>
    <w:rsid w:val="00333921"/>
    <w:rsid w:val="00394CE6"/>
    <w:rsid w:val="003A27E2"/>
    <w:rsid w:val="004213CA"/>
    <w:rsid w:val="0042530E"/>
    <w:rsid w:val="004316B2"/>
    <w:rsid w:val="004553DC"/>
    <w:rsid w:val="00481336"/>
    <w:rsid w:val="004837BB"/>
    <w:rsid w:val="00492C35"/>
    <w:rsid w:val="004A0D65"/>
    <w:rsid w:val="004A2EBA"/>
    <w:rsid w:val="004B5B12"/>
    <w:rsid w:val="004B6936"/>
    <w:rsid w:val="004D327D"/>
    <w:rsid w:val="004E08F0"/>
    <w:rsid w:val="004E56C1"/>
    <w:rsid w:val="00504277"/>
    <w:rsid w:val="005072D6"/>
    <w:rsid w:val="0052710C"/>
    <w:rsid w:val="00542664"/>
    <w:rsid w:val="00557343"/>
    <w:rsid w:val="0059068B"/>
    <w:rsid w:val="005A7B9E"/>
    <w:rsid w:val="005C5F5D"/>
    <w:rsid w:val="005D2CD7"/>
    <w:rsid w:val="005F45A1"/>
    <w:rsid w:val="00606B1A"/>
    <w:rsid w:val="006121C3"/>
    <w:rsid w:val="00696371"/>
    <w:rsid w:val="006A5C12"/>
    <w:rsid w:val="006D7105"/>
    <w:rsid w:val="006E759C"/>
    <w:rsid w:val="00731F81"/>
    <w:rsid w:val="00764639"/>
    <w:rsid w:val="00764A4D"/>
    <w:rsid w:val="0078358C"/>
    <w:rsid w:val="007A489D"/>
    <w:rsid w:val="007D3502"/>
    <w:rsid w:val="00810362"/>
    <w:rsid w:val="00822A9C"/>
    <w:rsid w:val="00857B48"/>
    <w:rsid w:val="008627CD"/>
    <w:rsid w:val="008649B7"/>
    <w:rsid w:val="00871B42"/>
    <w:rsid w:val="00890752"/>
    <w:rsid w:val="008D0DD8"/>
    <w:rsid w:val="008F3CD6"/>
    <w:rsid w:val="009038BB"/>
    <w:rsid w:val="009365C4"/>
    <w:rsid w:val="009559C0"/>
    <w:rsid w:val="00960DD4"/>
    <w:rsid w:val="0096624B"/>
    <w:rsid w:val="00972655"/>
    <w:rsid w:val="009A6B27"/>
    <w:rsid w:val="009D491D"/>
    <w:rsid w:val="009D5443"/>
    <w:rsid w:val="009E0202"/>
    <w:rsid w:val="009F2C14"/>
    <w:rsid w:val="009F4047"/>
    <w:rsid w:val="009F6DE0"/>
    <w:rsid w:val="00A22270"/>
    <w:rsid w:val="00A711FC"/>
    <w:rsid w:val="00A72E70"/>
    <w:rsid w:val="00A7488E"/>
    <w:rsid w:val="00A978BC"/>
    <w:rsid w:val="00AA4F84"/>
    <w:rsid w:val="00AB6807"/>
    <w:rsid w:val="00AC59E2"/>
    <w:rsid w:val="00AF2410"/>
    <w:rsid w:val="00B4492F"/>
    <w:rsid w:val="00B768BA"/>
    <w:rsid w:val="00B91F90"/>
    <w:rsid w:val="00BC37C9"/>
    <w:rsid w:val="00BD7B1F"/>
    <w:rsid w:val="00BE4D6C"/>
    <w:rsid w:val="00C27F88"/>
    <w:rsid w:val="00C41603"/>
    <w:rsid w:val="00C42316"/>
    <w:rsid w:val="00C56878"/>
    <w:rsid w:val="00C729CE"/>
    <w:rsid w:val="00CA7191"/>
    <w:rsid w:val="00CC1A9D"/>
    <w:rsid w:val="00CF4BDF"/>
    <w:rsid w:val="00D013C7"/>
    <w:rsid w:val="00D247A8"/>
    <w:rsid w:val="00D27EFC"/>
    <w:rsid w:val="00D629F8"/>
    <w:rsid w:val="00D6749F"/>
    <w:rsid w:val="00DA12C0"/>
    <w:rsid w:val="00DA392A"/>
    <w:rsid w:val="00DC6EA5"/>
    <w:rsid w:val="00DE026E"/>
    <w:rsid w:val="00DE169E"/>
    <w:rsid w:val="00DE4444"/>
    <w:rsid w:val="00E07A7E"/>
    <w:rsid w:val="00E1488D"/>
    <w:rsid w:val="00E32982"/>
    <w:rsid w:val="00E41E23"/>
    <w:rsid w:val="00E55928"/>
    <w:rsid w:val="00E94224"/>
    <w:rsid w:val="00EA7B9E"/>
    <w:rsid w:val="00EB093E"/>
    <w:rsid w:val="00EB1706"/>
    <w:rsid w:val="00EC0FD2"/>
    <w:rsid w:val="00EC45B6"/>
    <w:rsid w:val="00EF10D7"/>
    <w:rsid w:val="00F04187"/>
    <w:rsid w:val="00F14902"/>
    <w:rsid w:val="00F24C6A"/>
    <w:rsid w:val="00F424E8"/>
    <w:rsid w:val="00F4540F"/>
    <w:rsid w:val="00F63B69"/>
    <w:rsid w:val="00F70ABF"/>
    <w:rsid w:val="00FC780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1AC60B-4FD2-4483-AB29-4AFE7EA5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8358C"/>
    <w:pPr>
      <w:spacing w:after="200" w:line="276" w:lineRule="auto"/>
      <w:ind w:left="720"/>
      <w:contextualSpacing/>
    </w:pPr>
    <w:rPr>
      <w:rFonts w:ascii="Calibri" w:eastAsia="Times New Roman" w:hAnsi="Calibri" w:cs="Times New Roman"/>
      <w:lang w:eastAsia="pt-PT"/>
    </w:rPr>
  </w:style>
  <w:style w:type="paragraph" w:styleId="Cabealho">
    <w:name w:val="header"/>
    <w:basedOn w:val="Normal"/>
    <w:link w:val="CabealhoCarter"/>
    <w:uiPriority w:val="99"/>
    <w:unhideWhenUsed/>
    <w:rsid w:val="00BD7B1F"/>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BD7B1F"/>
  </w:style>
  <w:style w:type="paragraph" w:styleId="Rodap">
    <w:name w:val="footer"/>
    <w:basedOn w:val="Normal"/>
    <w:link w:val="RodapCarter"/>
    <w:uiPriority w:val="99"/>
    <w:unhideWhenUsed/>
    <w:rsid w:val="00BD7B1F"/>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BD7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CD5BD-7835-4482-A4CC-F16DADD28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23665</Words>
  <Characters>127793</Characters>
  <Application>Microsoft Office Word</Application>
  <DocSecurity>0</DocSecurity>
  <Lines>1064</Lines>
  <Paragraphs>302</Paragraphs>
  <ScaleCrop>false</ScaleCrop>
  <HeadingPairs>
    <vt:vector size="2" baseType="variant">
      <vt:variant>
        <vt:lpstr>Título</vt:lpstr>
      </vt:variant>
      <vt:variant>
        <vt:i4>1</vt:i4>
      </vt:variant>
    </vt:vector>
  </HeadingPairs>
  <TitlesOfParts>
    <vt:vector size="1" baseType="lpstr">
      <vt:lpstr/>
    </vt:vector>
  </TitlesOfParts>
  <Company>CEGER</Company>
  <LinksUpToDate>false</LinksUpToDate>
  <CharactersWithSpaces>151156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Silva</dc:creator>
  <cp:keywords/>
  <dc:description/>
  <cp:lastModifiedBy>Maria Araújo</cp:lastModifiedBy>
  <cp:revision>3</cp:revision>
  <dcterms:created xsi:type="dcterms:W3CDTF">2016-09-14T14:23:00Z</dcterms:created>
  <dcterms:modified xsi:type="dcterms:W3CDTF">2016-09-14T14:26:00Z</dcterms:modified>
</cp:coreProperties>
</file>