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5499D" w14:textId="77777777" w:rsidR="00095AAD" w:rsidRDefault="00095AAD">
      <w:pPr>
        <w:pStyle w:val="Header"/>
        <w:tabs>
          <w:tab w:val="clear" w:pos="4320"/>
          <w:tab w:val="clear" w:pos="8640"/>
        </w:tabs>
        <w:jc w:val="center"/>
        <w:rPr>
          <w:b/>
          <w:caps/>
        </w:rPr>
      </w:pPr>
    </w:p>
    <w:p w14:paraId="07E5B746" w14:textId="77777777" w:rsidR="00095AAD" w:rsidRDefault="00E162C2">
      <w:pPr>
        <w:pStyle w:val="Header"/>
        <w:tabs>
          <w:tab w:val="clear" w:pos="4320"/>
          <w:tab w:val="clear" w:pos="8640"/>
        </w:tabs>
        <w:jc w:val="center"/>
        <w:rPr>
          <w:b/>
          <w:caps/>
        </w:rPr>
      </w:pPr>
      <w:r>
        <w:rPr>
          <w:b/>
          <w:caps/>
        </w:rPr>
        <w:t>Technical Assistance Agreement</w:t>
      </w:r>
    </w:p>
    <w:p w14:paraId="12B4A47E" w14:textId="77777777" w:rsidR="00095AAD" w:rsidRDefault="00095AAD">
      <w:pPr>
        <w:pStyle w:val="Header"/>
        <w:tabs>
          <w:tab w:val="clear" w:pos="4320"/>
          <w:tab w:val="clear" w:pos="8640"/>
        </w:tabs>
        <w:jc w:val="center"/>
      </w:pPr>
    </w:p>
    <w:p w14:paraId="371721C2" w14:textId="77777777" w:rsidR="00095AAD" w:rsidRDefault="00095AAD"/>
    <w:p w14:paraId="0D76DADC" w14:textId="6BFFBDFE" w:rsidR="00095AAD" w:rsidRDefault="00077BA8">
      <w:pPr>
        <w:pStyle w:val="BodyText"/>
      </w:pPr>
      <w:r w:rsidRPr="00631CED">
        <w:rPr>
          <w:w w:val="105"/>
        </w:rPr>
        <w:t>This</w:t>
      </w:r>
      <w:r w:rsidRPr="00631CED">
        <w:rPr>
          <w:spacing w:val="-24"/>
          <w:w w:val="105"/>
        </w:rPr>
        <w:t xml:space="preserve"> </w:t>
      </w:r>
      <w:r w:rsidRPr="00631CED">
        <w:rPr>
          <w:w w:val="105"/>
        </w:rPr>
        <w:t>Technical</w:t>
      </w:r>
      <w:r w:rsidRPr="00631CED">
        <w:rPr>
          <w:spacing w:val="-10"/>
          <w:w w:val="105"/>
        </w:rPr>
        <w:t xml:space="preserve"> </w:t>
      </w:r>
      <w:r w:rsidRPr="00631CED">
        <w:rPr>
          <w:w w:val="105"/>
        </w:rPr>
        <w:t>Assistance</w:t>
      </w:r>
      <w:r w:rsidRPr="00631CED">
        <w:rPr>
          <w:spacing w:val="-15"/>
          <w:w w:val="105"/>
        </w:rPr>
        <w:t xml:space="preserve"> </w:t>
      </w:r>
      <w:r w:rsidRPr="00631CED">
        <w:rPr>
          <w:w w:val="105"/>
        </w:rPr>
        <w:t>Agreement</w:t>
      </w:r>
      <w:r w:rsidRPr="00631CED">
        <w:rPr>
          <w:spacing w:val="-9"/>
          <w:w w:val="105"/>
        </w:rPr>
        <w:t xml:space="preserve"> </w:t>
      </w:r>
      <w:r w:rsidRPr="00631CED">
        <w:rPr>
          <w:w w:val="105"/>
        </w:rPr>
        <w:t>is</w:t>
      </w:r>
      <w:r w:rsidRPr="00631CED">
        <w:rPr>
          <w:spacing w:val="-27"/>
          <w:w w:val="105"/>
        </w:rPr>
        <w:t xml:space="preserve"> </w:t>
      </w:r>
      <w:r w:rsidRPr="00631CED">
        <w:rPr>
          <w:w w:val="105"/>
        </w:rPr>
        <w:t>entered</w:t>
      </w:r>
      <w:r w:rsidRPr="00631CED">
        <w:rPr>
          <w:spacing w:val="-11"/>
          <w:w w:val="105"/>
        </w:rPr>
        <w:t xml:space="preserve"> </w:t>
      </w:r>
      <w:r w:rsidRPr="00631CED">
        <w:rPr>
          <w:w w:val="105"/>
        </w:rPr>
        <w:t>by</w:t>
      </w:r>
      <w:r w:rsidRPr="00631CED">
        <w:rPr>
          <w:spacing w:val="-24"/>
          <w:w w:val="105"/>
        </w:rPr>
        <w:t xml:space="preserve"> </w:t>
      </w:r>
      <w:r w:rsidRPr="00631CED">
        <w:rPr>
          <w:w w:val="105"/>
        </w:rPr>
        <w:t>and</w:t>
      </w:r>
      <w:r w:rsidRPr="00631CED">
        <w:rPr>
          <w:spacing w:val="-4"/>
          <w:w w:val="105"/>
        </w:rPr>
        <w:t xml:space="preserve"> </w:t>
      </w:r>
      <w:r w:rsidRPr="00631CED">
        <w:rPr>
          <w:w w:val="105"/>
        </w:rPr>
        <w:t>between U.S.</w:t>
      </w:r>
      <w:r w:rsidRPr="00631CED">
        <w:rPr>
          <w:spacing w:val="-22"/>
          <w:w w:val="105"/>
        </w:rPr>
        <w:t xml:space="preserve"> </w:t>
      </w:r>
      <w:r w:rsidRPr="00631CED">
        <w:rPr>
          <w:w w:val="105"/>
        </w:rPr>
        <w:t>Geological</w:t>
      </w:r>
      <w:r w:rsidRPr="00631CED">
        <w:rPr>
          <w:spacing w:val="-13"/>
          <w:w w:val="105"/>
        </w:rPr>
        <w:t xml:space="preserve"> </w:t>
      </w:r>
      <w:r w:rsidRPr="00631CED">
        <w:rPr>
          <w:w w:val="105"/>
        </w:rPr>
        <w:t>Survey,</w:t>
      </w:r>
      <w:r w:rsidRPr="00631CED">
        <w:rPr>
          <w:spacing w:val="-16"/>
          <w:w w:val="105"/>
        </w:rPr>
        <w:t xml:space="preserve"> </w:t>
      </w:r>
      <w:r w:rsidRPr="00631CED">
        <w:rPr>
          <w:w w:val="105"/>
        </w:rPr>
        <w:t>a Bureau</w:t>
      </w:r>
      <w:r w:rsidRPr="00631CED">
        <w:rPr>
          <w:spacing w:val="-16"/>
          <w:w w:val="105"/>
        </w:rPr>
        <w:t xml:space="preserve"> </w:t>
      </w:r>
      <w:r w:rsidRPr="00631CED">
        <w:rPr>
          <w:w w:val="105"/>
        </w:rPr>
        <w:t>of</w:t>
      </w:r>
      <w:r w:rsidRPr="00631CED">
        <w:rPr>
          <w:spacing w:val="-19"/>
          <w:w w:val="105"/>
        </w:rPr>
        <w:t xml:space="preserve"> </w:t>
      </w:r>
      <w:r w:rsidRPr="00631CED">
        <w:rPr>
          <w:w w:val="105"/>
        </w:rPr>
        <w:t>the</w:t>
      </w:r>
      <w:r w:rsidRPr="00631CED">
        <w:rPr>
          <w:spacing w:val="-10"/>
          <w:w w:val="105"/>
        </w:rPr>
        <w:t xml:space="preserve"> </w:t>
      </w:r>
      <w:r w:rsidRPr="00631CED">
        <w:rPr>
          <w:w w:val="105"/>
        </w:rPr>
        <w:t>Department</w:t>
      </w:r>
      <w:r w:rsidRPr="00631CED">
        <w:rPr>
          <w:spacing w:val="-13"/>
          <w:w w:val="105"/>
        </w:rPr>
        <w:t xml:space="preserve"> </w:t>
      </w:r>
      <w:r w:rsidRPr="00631CED">
        <w:rPr>
          <w:w w:val="105"/>
        </w:rPr>
        <w:t>of</w:t>
      </w:r>
      <w:r w:rsidRPr="00631CED">
        <w:rPr>
          <w:spacing w:val="-23"/>
          <w:w w:val="105"/>
        </w:rPr>
        <w:t xml:space="preserve"> </w:t>
      </w:r>
      <w:r w:rsidRPr="00631CED">
        <w:rPr>
          <w:w w:val="105"/>
        </w:rPr>
        <w:t>the</w:t>
      </w:r>
      <w:r w:rsidRPr="00631CED">
        <w:rPr>
          <w:spacing w:val="-11"/>
          <w:w w:val="105"/>
        </w:rPr>
        <w:t xml:space="preserve"> </w:t>
      </w:r>
      <w:r w:rsidRPr="00631CED">
        <w:rPr>
          <w:w w:val="105"/>
        </w:rPr>
        <w:t>Interior,</w:t>
      </w:r>
      <w:r w:rsidRPr="00631CED">
        <w:rPr>
          <w:spacing w:val="-11"/>
          <w:w w:val="105"/>
        </w:rPr>
        <w:t xml:space="preserve"> </w:t>
      </w:r>
      <w:r w:rsidRPr="00631CED">
        <w:rPr>
          <w:w w:val="105"/>
        </w:rPr>
        <w:t>through</w:t>
      </w:r>
      <w:r w:rsidRPr="00631CED">
        <w:rPr>
          <w:spacing w:val="-11"/>
          <w:w w:val="105"/>
        </w:rPr>
        <w:t xml:space="preserve"> </w:t>
      </w:r>
      <w:r w:rsidRPr="00631CED">
        <w:rPr>
          <w:w w:val="105"/>
        </w:rPr>
        <w:t>the</w:t>
      </w:r>
      <w:r w:rsidRPr="00631CED">
        <w:rPr>
          <w:spacing w:val="-16"/>
          <w:w w:val="105"/>
        </w:rPr>
        <w:t xml:space="preserve"> </w:t>
      </w:r>
      <w:r w:rsidRPr="00631CED">
        <w:rPr>
          <w:w w:val="105"/>
        </w:rPr>
        <w:t>offices</w:t>
      </w:r>
      <w:r w:rsidRPr="00631CED">
        <w:rPr>
          <w:spacing w:val="-19"/>
          <w:w w:val="105"/>
        </w:rPr>
        <w:t xml:space="preserve"> </w:t>
      </w:r>
      <w:r w:rsidRPr="00631CED">
        <w:rPr>
          <w:w w:val="105"/>
        </w:rPr>
        <w:t>of</w:t>
      </w:r>
      <w:r w:rsidRPr="00631CED">
        <w:rPr>
          <w:spacing w:val="-13"/>
          <w:w w:val="105"/>
        </w:rPr>
        <w:t xml:space="preserve"> </w:t>
      </w:r>
      <w:r w:rsidRPr="00631CED">
        <w:rPr>
          <w:w w:val="105"/>
        </w:rPr>
        <w:t>its</w:t>
      </w:r>
      <w:r w:rsidRPr="00631CED">
        <w:rPr>
          <w:spacing w:val="-17"/>
          <w:w w:val="105"/>
        </w:rPr>
        <w:t xml:space="preserve"> </w:t>
      </w:r>
      <w:r w:rsidRPr="00631CED">
        <w:rPr>
          <w:w w:val="105"/>
        </w:rPr>
        <w:t>Nevada Water Science Center, hereinafter referred to as the "USGS" and Monterey Peninsula Water Management District, hereinafter</w:t>
      </w:r>
      <w:r w:rsidRPr="00631CED">
        <w:rPr>
          <w:spacing w:val="-4"/>
          <w:w w:val="105"/>
        </w:rPr>
        <w:t xml:space="preserve"> </w:t>
      </w:r>
      <w:r w:rsidRPr="00631CED">
        <w:rPr>
          <w:w w:val="105"/>
        </w:rPr>
        <w:t>referred</w:t>
      </w:r>
      <w:r w:rsidRPr="00631CED">
        <w:rPr>
          <w:spacing w:val="-13"/>
          <w:w w:val="105"/>
        </w:rPr>
        <w:t xml:space="preserve"> </w:t>
      </w:r>
      <w:r w:rsidRPr="00631CED">
        <w:rPr>
          <w:w w:val="105"/>
        </w:rPr>
        <w:t>to</w:t>
      </w:r>
      <w:r w:rsidRPr="00631CED">
        <w:rPr>
          <w:spacing w:val="-26"/>
          <w:w w:val="105"/>
        </w:rPr>
        <w:t xml:space="preserve"> </w:t>
      </w:r>
      <w:r w:rsidRPr="00631CED">
        <w:rPr>
          <w:w w:val="105"/>
        </w:rPr>
        <w:t>as</w:t>
      </w:r>
      <w:r w:rsidRPr="00631CED">
        <w:rPr>
          <w:spacing w:val="-30"/>
          <w:w w:val="105"/>
        </w:rPr>
        <w:t xml:space="preserve"> </w:t>
      </w:r>
      <w:r w:rsidRPr="00631CED">
        <w:rPr>
          <w:w w:val="105"/>
        </w:rPr>
        <w:t>"Collaborator."</w:t>
      </w:r>
      <w:r w:rsidRPr="00631CED">
        <w:rPr>
          <w:spacing w:val="12"/>
          <w:w w:val="105"/>
        </w:rPr>
        <w:t xml:space="preserve"> </w:t>
      </w:r>
      <w:r w:rsidRPr="00631CED">
        <w:rPr>
          <w:w w:val="105"/>
        </w:rPr>
        <w:t>USGS</w:t>
      </w:r>
      <w:r w:rsidRPr="00631CED">
        <w:rPr>
          <w:spacing w:val="-15"/>
          <w:w w:val="105"/>
        </w:rPr>
        <w:t xml:space="preserve"> </w:t>
      </w:r>
      <w:r w:rsidRPr="00631CED">
        <w:rPr>
          <w:w w:val="105"/>
        </w:rPr>
        <w:t>and</w:t>
      </w:r>
      <w:r w:rsidRPr="00631CED">
        <w:rPr>
          <w:spacing w:val="-15"/>
          <w:w w:val="105"/>
        </w:rPr>
        <w:t xml:space="preserve"> </w:t>
      </w:r>
      <w:r w:rsidRPr="00631CED">
        <w:rPr>
          <w:w w:val="105"/>
        </w:rPr>
        <w:t>Collaborator</w:t>
      </w:r>
      <w:r w:rsidRPr="00631CED">
        <w:rPr>
          <w:spacing w:val="-11"/>
          <w:w w:val="105"/>
        </w:rPr>
        <w:t xml:space="preserve"> </w:t>
      </w:r>
      <w:r w:rsidRPr="00631CED">
        <w:rPr>
          <w:w w:val="105"/>
        </w:rPr>
        <w:t>are</w:t>
      </w:r>
      <w:r w:rsidRPr="00631CED">
        <w:rPr>
          <w:spacing w:val="-22"/>
          <w:w w:val="105"/>
        </w:rPr>
        <w:t xml:space="preserve"> </w:t>
      </w:r>
      <w:r w:rsidRPr="00631CED">
        <w:rPr>
          <w:w w:val="105"/>
        </w:rPr>
        <w:t>sometimes</w:t>
      </w:r>
      <w:r w:rsidRPr="00631CED">
        <w:rPr>
          <w:spacing w:val="-9"/>
          <w:w w:val="105"/>
        </w:rPr>
        <w:t xml:space="preserve"> </w:t>
      </w:r>
      <w:r w:rsidRPr="00631CED">
        <w:rPr>
          <w:w w:val="105"/>
        </w:rPr>
        <w:t>herein</w:t>
      </w:r>
      <w:r w:rsidRPr="00631CED">
        <w:rPr>
          <w:spacing w:val="-8"/>
          <w:w w:val="105"/>
        </w:rPr>
        <w:t xml:space="preserve"> </w:t>
      </w:r>
      <w:r w:rsidRPr="00631CED">
        <w:rPr>
          <w:w w:val="105"/>
        </w:rPr>
        <w:t>referred to</w:t>
      </w:r>
      <w:r w:rsidRPr="00631CED">
        <w:rPr>
          <w:spacing w:val="-30"/>
          <w:w w:val="105"/>
        </w:rPr>
        <w:t xml:space="preserve"> </w:t>
      </w:r>
      <w:r w:rsidRPr="00631CED">
        <w:rPr>
          <w:w w:val="105"/>
        </w:rPr>
        <w:t>as</w:t>
      </w:r>
      <w:r w:rsidRPr="00631CED">
        <w:rPr>
          <w:spacing w:val="-33"/>
          <w:w w:val="105"/>
        </w:rPr>
        <w:t xml:space="preserve"> </w:t>
      </w:r>
      <w:r w:rsidRPr="00631CED">
        <w:rPr>
          <w:w w:val="105"/>
        </w:rPr>
        <w:t>a</w:t>
      </w:r>
      <w:r w:rsidRPr="00631CED">
        <w:rPr>
          <w:spacing w:val="-35"/>
          <w:w w:val="105"/>
        </w:rPr>
        <w:t xml:space="preserve"> </w:t>
      </w:r>
      <w:r w:rsidRPr="00631CED">
        <w:rPr>
          <w:b/>
          <w:bCs/>
          <w:w w:val="105"/>
        </w:rPr>
        <w:t>"Party"</w:t>
      </w:r>
      <w:r w:rsidRPr="00631CED">
        <w:rPr>
          <w:b/>
          <w:bCs/>
          <w:spacing w:val="-27"/>
          <w:w w:val="105"/>
        </w:rPr>
        <w:t xml:space="preserve"> </w:t>
      </w:r>
      <w:r w:rsidRPr="00631CED">
        <w:rPr>
          <w:w w:val="105"/>
        </w:rPr>
        <w:t>and</w:t>
      </w:r>
      <w:r w:rsidRPr="00631CED">
        <w:rPr>
          <w:spacing w:val="-20"/>
          <w:w w:val="105"/>
        </w:rPr>
        <w:t xml:space="preserve"> </w:t>
      </w:r>
      <w:r w:rsidRPr="00631CED">
        <w:rPr>
          <w:w w:val="105"/>
        </w:rPr>
        <w:t>collectively</w:t>
      </w:r>
      <w:r w:rsidRPr="00631CED">
        <w:rPr>
          <w:spacing w:val="-21"/>
          <w:w w:val="105"/>
        </w:rPr>
        <w:t xml:space="preserve"> </w:t>
      </w:r>
      <w:r w:rsidRPr="00631CED">
        <w:rPr>
          <w:w w:val="105"/>
        </w:rPr>
        <w:t>as</w:t>
      </w:r>
      <w:r w:rsidRPr="00631CED">
        <w:rPr>
          <w:spacing w:val="-30"/>
          <w:w w:val="105"/>
        </w:rPr>
        <w:t xml:space="preserve"> </w:t>
      </w:r>
      <w:r w:rsidRPr="00631CED">
        <w:rPr>
          <w:w w:val="105"/>
        </w:rPr>
        <w:t>the</w:t>
      </w:r>
      <w:r w:rsidRPr="00631CED">
        <w:rPr>
          <w:spacing w:val="-33"/>
          <w:w w:val="105"/>
        </w:rPr>
        <w:t xml:space="preserve"> </w:t>
      </w:r>
      <w:r w:rsidRPr="00631CED">
        <w:rPr>
          <w:b/>
          <w:bCs/>
          <w:w w:val="105"/>
        </w:rPr>
        <w:t>"Parties".</w:t>
      </w:r>
    </w:p>
    <w:p w14:paraId="23B6D30F" w14:textId="77777777" w:rsidR="00095AAD" w:rsidRDefault="00095AAD"/>
    <w:p w14:paraId="37CBB593" w14:textId="2B6386AC" w:rsidR="00095AAD" w:rsidRDefault="002640D9">
      <w:r w:rsidRPr="00631CED">
        <w:t xml:space="preserve">Whereas, the USGS is authorized to perform technical assistance with other Federal agencies, units of State or local government, industrial organizations, private corporations, public and private foundations, and nonprofit organizations (including universities) under the Stevenson­ </w:t>
      </w:r>
      <w:proofErr w:type="spellStart"/>
      <w:r w:rsidRPr="00631CED">
        <w:t>Wydler</w:t>
      </w:r>
      <w:proofErr w:type="spellEnd"/>
      <w:r w:rsidRPr="00631CED">
        <w:t xml:space="preserve"> Act (15 U.S.C. § 3710a, as amended);</w:t>
      </w:r>
    </w:p>
    <w:p w14:paraId="1D019B0D" w14:textId="77777777" w:rsidR="00095AAD" w:rsidRDefault="00095AAD"/>
    <w:p w14:paraId="38BF000D" w14:textId="77777777" w:rsidR="00095AAD" w:rsidRDefault="00095AAD"/>
    <w:p w14:paraId="1271C359" w14:textId="30A8EE01" w:rsidR="00095AAD" w:rsidRDefault="002640D9">
      <w:r w:rsidRPr="00631CED">
        <w:t>Whereas, the USGS has a mission in developing a water census and has need of groundwater and surface water use to support this mission</w:t>
      </w:r>
      <w:r>
        <w:t>;</w:t>
      </w:r>
    </w:p>
    <w:p w14:paraId="315FF1E5" w14:textId="77777777" w:rsidR="00095AAD" w:rsidRDefault="00095AAD"/>
    <w:p w14:paraId="48CF9962" w14:textId="5AF60D4E" w:rsidR="00095AAD" w:rsidRDefault="002640D9">
      <w:r w:rsidRPr="00631CED">
        <w:t xml:space="preserve">Whereas, the project entitled, </w:t>
      </w:r>
      <w:r w:rsidRPr="00631CED">
        <w:rPr>
          <w:b/>
          <w:bCs/>
        </w:rPr>
        <w:t xml:space="preserve">"Water Management Scenario Evaluation for the Carmel River Watershed using GSFLOW", </w:t>
      </w:r>
      <w:r w:rsidRPr="00631CED">
        <w:t>is intended by the Parties to be mutually beneficial and to benefit the people of the United States;</w:t>
      </w:r>
    </w:p>
    <w:p w14:paraId="5F3C3179" w14:textId="77777777" w:rsidR="00095AAD" w:rsidRDefault="00095AAD"/>
    <w:p w14:paraId="52FCAF4F" w14:textId="3D5C8983" w:rsidR="00095AAD" w:rsidRDefault="00E162C2">
      <w:pPr>
        <w:pStyle w:val="BodyText"/>
      </w:pPr>
      <w:r>
        <w:t>Now, therefore, the Parties hereto agree as follows:</w:t>
      </w:r>
      <w:r>
        <w:br/>
      </w:r>
      <w:r>
        <w:br/>
      </w:r>
      <w:r>
        <w:rPr>
          <w:bCs/>
        </w:rPr>
        <w:t>1.</w:t>
      </w:r>
      <w:r>
        <w:rPr>
          <w:b/>
          <w:bCs/>
        </w:rPr>
        <w:t xml:space="preserve">  Statement of Work.</w:t>
      </w:r>
      <w:r>
        <w:t xml:space="preserve">  See attached Statement of Work (SOW) (Attachment A), incorporated by reference herein. </w:t>
      </w:r>
      <w:r w:rsidRPr="00BF4752">
        <w:rPr>
          <w:rFonts w:ascii="Arial" w:hAnsi="Arial" w:cs="Arial"/>
          <w:b/>
          <w:i/>
          <w:color w:val="0000FF"/>
        </w:rPr>
        <w:br/>
      </w:r>
      <w:r>
        <w:br/>
        <w:t>2.</w:t>
      </w:r>
      <w:r>
        <w:rPr>
          <w:b/>
          <w:bCs/>
        </w:rPr>
        <w:t xml:space="preserve">  Principal Investigator.</w:t>
      </w:r>
      <w:r>
        <w:t xml:space="preserve">  </w:t>
      </w:r>
      <w:r w:rsidR="002640D9" w:rsidRPr="00631CED">
        <w:t xml:space="preserve">The USGS principal investigator (PI) for this project is Richard Niswonger, 775-297-1392, </w:t>
      </w:r>
      <w:hyperlink r:id="rId12" w:history="1">
        <w:r w:rsidR="002640D9" w:rsidRPr="00631CED">
          <w:t>rniswon@usgs.gov,</w:t>
        </w:r>
      </w:hyperlink>
      <w:r w:rsidR="002640D9" w:rsidRPr="00631CED">
        <w:t xml:space="preserve"> 345 Middlefield Rd MS496, Menlo Park, CA 94025.  The PI for the Collaborator is Thomas Christensen, 831-238-2547,  </w:t>
      </w:r>
      <w:hyperlink r:id="rId13" w:history="1">
        <w:r w:rsidR="002640D9" w:rsidRPr="00631CED">
          <w:t>Thomas@mpwmd.net,</w:t>
        </w:r>
      </w:hyperlink>
      <w:r w:rsidR="002640D9" w:rsidRPr="00631CED">
        <w:t xml:space="preserve"> P.O. Box 85, Monterey, CA 93942. </w:t>
      </w:r>
      <w:proofErr w:type="gramStart"/>
      <w:r w:rsidR="002640D9" w:rsidRPr="00631CED">
        <w:t>In the event that</w:t>
      </w:r>
      <w:proofErr w:type="gramEnd"/>
      <w:r w:rsidR="002640D9" w:rsidRPr="00631CED">
        <w:t xml:space="preserve"> a PI is unable to continue in this project, the sponsoring agency will make every effort to substitute a replacement acceptable to the other Party</w:t>
      </w:r>
      <w:r>
        <w:t xml:space="preserve">. </w:t>
      </w:r>
    </w:p>
    <w:p w14:paraId="42DE4FAD" w14:textId="50EFC03E" w:rsidR="00095AAD" w:rsidRDefault="00E162C2">
      <w:pPr>
        <w:pStyle w:val="Header"/>
        <w:tabs>
          <w:tab w:val="clear" w:pos="4320"/>
          <w:tab w:val="clear" w:pos="8640"/>
        </w:tabs>
        <w:rPr>
          <w:b/>
          <w:i/>
        </w:rPr>
      </w:pPr>
      <w:r>
        <w:t xml:space="preserve">3.  </w:t>
      </w:r>
      <w:r>
        <w:rPr>
          <w:b/>
          <w:bCs/>
        </w:rPr>
        <w:t xml:space="preserve">Title to Equipment.  </w:t>
      </w:r>
      <w:r w:rsidR="002640D9">
        <w:rPr>
          <w:sz w:val="22"/>
          <w:szCs w:val="22"/>
        </w:rPr>
        <w:t xml:space="preserve">There </w:t>
      </w:r>
      <w:r w:rsidR="002640D9">
        <w:rPr>
          <w:sz w:val="23"/>
          <w:szCs w:val="23"/>
        </w:rPr>
        <w:t xml:space="preserve">will </w:t>
      </w:r>
      <w:r w:rsidR="002640D9">
        <w:rPr>
          <w:sz w:val="22"/>
          <w:szCs w:val="22"/>
        </w:rPr>
        <w:t xml:space="preserve">be no joint property purchased </w:t>
      </w:r>
      <w:proofErr w:type="gramStart"/>
      <w:r w:rsidR="002640D9">
        <w:rPr>
          <w:sz w:val="22"/>
          <w:szCs w:val="22"/>
        </w:rPr>
        <w:t>as a result of</w:t>
      </w:r>
      <w:proofErr w:type="gramEnd"/>
      <w:r w:rsidR="002640D9">
        <w:rPr>
          <w:sz w:val="22"/>
          <w:szCs w:val="22"/>
        </w:rPr>
        <w:t xml:space="preserve"> the work outlined in the SOW. Each Party will provide its own equipment necessary to support its participation in the technical</w:t>
      </w:r>
      <w:r w:rsidR="002640D9">
        <w:rPr>
          <w:spacing w:val="23"/>
          <w:sz w:val="22"/>
          <w:szCs w:val="22"/>
        </w:rPr>
        <w:t xml:space="preserve"> </w:t>
      </w:r>
      <w:r w:rsidR="002640D9">
        <w:rPr>
          <w:sz w:val="22"/>
          <w:szCs w:val="22"/>
        </w:rPr>
        <w:t>evaluation.</w:t>
      </w:r>
    </w:p>
    <w:p w14:paraId="65A381DA" w14:textId="77777777" w:rsidR="00095AAD" w:rsidRDefault="00095AAD"/>
    <w:p w14:paraId="4CB97883" w14:textId="4EC5E78C" w:rsidR="00095AAD" w:rsidRDefault="00E162C2">
      <w:r>
        <w:t xml:space="preserve">4.  </w:t>
      </w:r>
      <w:r>
        <w:rPr>
          <w:b/>
          <w:bCs/>
        </w:rPr>
        <w:t>Term</w:t>
      </w:r>
      <w:r>
        <w:t xml:space="preserve">.  The technical assistance contemplated by this Agreement will commence on the effective date of this Agreement. The effective date of this Agreement shall be </w:t>
      </w:r>
      <w:r w:rsidR="002640D9">
        <w:t xml:space="preserve">March 1, 2019 or (2) </w:t>
      </w:r>
      <w:r>
        <w:t>the date of the last signature by the Parties. The expiration date of this Agreement shall be</w:t>
      </w:r>
      <w:r w:rsidR="002640D9">
        <w:t xml:space="preserve"> March 1, 2020.  T</w:t>
      </w:r>
      <w:r>
        <w:t xml:space="preserve">he Agreement may be extended by mutual written </w:t>
      </w:r>
      <w:r w:rsidR="005942D8">
        <w:t>a</w:t>
      </w:r>
      <w:r>
        <w:t>greement of the Parties.</w:t>
      </w:r>
    </w:p>
    <w:p w14:paraId="02511E26" w14:textId="1D3E3790" w:rsidR="00E351B0" w:rsidRDefault="00E351B0">
      <w:r>
        <w:br w:type="page"/>
      </w:r>
    </w:p>
    <w:p w14:paraId="76E641E3" w14:textId="77777777" w:rsidR="00095AAD" w:rsidRDefault="00095AAD"/>
    <w:p w14:paraId="7CFE4223" w14:textId="77777777" w:rsidR="00095AAD" w:rsidRDefault="00E162C2">
      <w:pPr>
        <w:rPr>
          <w:b/>
          <w:bCs/>
        </w:rPr>
      </w:pPr>
      <w:r>
        <w:t xml:space="preserve">5.  </w:t>
      </w:r>
      <w:r>
        <w:rPr>
          <w:b/>
          <w:bCs/>
        </w:rPr>
        <w:t>Funding</w:t>
      </w:r>
      <w:r w:rsidR="00DF32B8">
        <w:rPr>
          <w:b/>
          <w:bCs/>
        </w:rPr>
        <w:t>.</w:t>
      </w:r>
    </w:p>
    <w:p w14:paraId="413C2A9C" w14:textId="77777777" w:rsidR="00095AAD" w:rsidRPr="0027397F" w:rsidRDefault="00E162C2">
      <w:r>
        <w:rPr>
          <w:b/>
          <w:bCs/>
        </w:rPr>
        <w:t xml:space="preserve"> </w:t>
      </w:r>
      <w:r>
        <w:t xml:space="preserve"> </w:t>
      </w:r>
    </w:p>
    <w:p w14:paraId="3C3B70D3" w14:textId="04C14B7E" w:rsidR="00095AAD" w:rsidRPr="0027397F" w:rsidRDefault="00E162C2">
      <w:pPr>
        <w:rPr>
          <w:b/>
          <w:i/>
        </w:rPr>
      </w:pPr>
      <w:r w:rsidRPr="0027397F">
        <w:t>(a)  The Collaborator will provide an estimated $</w:t>
      </w:r>
      <w:sdt>
        <w:sdtPr>
          <w:rPr>
            <w:rStyle w:val="TimesNewRoman"/>
          </w:rPr>
          <w:alias w:val="Dollar amount (funds-in)"/>
          <w:tag w:val="Dollar amount (funds-in)"/>
          <w:id w:val="-1113594452"/>
          <w:placeholder>
            <w:docPart w:val="696D11FE414E40FAB81276E3DEC9E4EE"/>
          </w:placeholder>
        </w:sdtPr>
        <w:sdtEndPr>
          <w:rPr>
            <w:rStyle w:val="DefaultParagraphFont"/>
          </w:rPr>
        </w:sdtEndPr>
        <w:sdtContent>
          <w:r w:rsidR="002640D9" w:rsidRPr="0027397F">
            <w:rPr>
              <w:rStyle w:val="TimesNewRoman"/>
            </w:rPr>
            <w:t>75,000</w:t>
          </w:r>
        </w:sdtContent>
      </w:sdt>
      <w:r w:rsidRPr="0027397F">
        <w:t xml:space="preserve"> in funds-in to the project. The Collaborator is providing in-kind services valued at $</w:t>
      </w:r>
      <w:sdt>
        <w:sdtPr>
          <w:rPr>
            <w:rStyle w:val="TimesNewRoman"/>
          </w:rPr>
          <w:alias w:val="Dollar amount (in-kind)"/>
          <w:tag w:val="Dollar amount (in-kind)"/>
          <w:id w:val="1166982269"/>
          <w:placeholder>
            <w:docPart w:val="687C03F600424E3B89199463C4166A4F"/>
          </w:placeholder>
        </w:sdtPr>
        <w:sdtEndPr>
          <w:rPr>
            <w:rStyle w:val="DefaultParagraphFont"/>
          </w:rPr>
        </w:sdtEndPr>
        <w:sdtContent>
          <w:r w:rsidR="002640D9" w:rsidRPr="0027397F">
            <w:rPr>
              <w:rStyle w:val="TimesNewRoman"/>
            </w:rPr>
            <w:t>0.00</w:t>
          </w:r>
        </w:sdtContent>
      </w:sdt>
      <w:r w:rsidR="008A11F8" w:rsidRPr="0027397F">
        <w:rPr>
          <w:rStyle w:val="TimesNewRoman"/>
        </w:rPr>
        <w:t>.</w:t>
      </w:r>
    </w:p>
    <w:p w14:paraId="4F641370" w14:textId="77777777" w:rsidR="00095AAD" w:rsidRPr="0027397F" w:rsidRDefault="00095AAD">
      <w:pPr>
        <w:rPr>
          <w:b/>
          <w:i/>
        </w:rPr>
      </w:pPr>
    </w:p>
    <w:p w14:paraId="4D4A7FC9" w14:textId="3DB3EED8" w:rsidR="00095AAD" w:rsidRPr="0027397F" w:rsidRDefault="00E162C2">
      <w:pPr>
        <w:rPr>
          <w:b/>
          <w:i/>
        </w:rPr>
      </w:pPr>
      <w:r w:rsidRPr="0027397F">
        <w:t>(b)  T</w:t>
      </w:r>
      <w:r w:rsidR="008A11F8" w:rsidRPr="0027397F">
        <w:t>he USGS requires an advance of $</w:t>
      </w:r>
      <w:sdt>
        <w:sdtPr>
          <w:rPr>
            <w:rStyle w:val="TimesNewRoman"/>
          </w:rPr>
          <w:alias w:val="Dollar amount (advance required)"/>
          <w:tag w:val="Dollar amount (advance required)"/>
          <w:id w:val="1960368235"/>
          <w:placeholder>
            <w:docPart w:val="6776E76A075B4BB0A90E577206E7C119"/>
          </w:placeholder>
        </w:sdtPr>
        <w:sdtEndPr>
          <w:rPr>
            <w:rStyle w:val="DefaultParagraphFont"/>
          </w:rPr>
        </w:sdtEndPr>
        <w:sdtContent>
          <w:r w:rsidR="002640D9" w:rsidRPr="0027397F">
            <w:rPr>
              <w:rStyle w:val="TimesNewRoman"/>
            </w:rPr>
            <w:t>0.00</w:t>
          </w:r>
        </w:sdtContent>
      </w:sdt>
      <w:r w:rsidR="002640D9" w:rsidRPr="0027397F">
        <w:t>.</w:t>
      </w:r>
    </w:p>
    <w:p w14:paraId="2B9C91ED" w14:textId="77777777" w:rsidR="00BF4752" w:rsidRPr="00BF4752" w:rsidRDefault="00BF4752">
      <w:pPr>
        <w:rPr>
          <w:b/>
          <w:i/>
        </w:rPr>
      </w:pPr>
    </w:p>
    <w:p w14:paraId="4BDA6D15" w14:textId="0818EBB4" w:rsidR="00095AAD" w:rsidRPr="00BF4752" w:rsidRDefault="00BF4752">
      <w:r>
        <w:rPr>
          <w:color w:val="222222"/>
          <w:shd w:val="clear" w:color="auto" w:fill="FFFFFF"/>
        </w:rPr>
        <w:t xml:space="preserve">(c) </w:t>
      </w:r>
      <w:r w:rsidR="0027397F" w:rsidRPr="0027397F">
        <w:rPr>
          <w:w w:val="105"/>
        </w:rPr>
        <w:t>The USGS will submit invoices to the Collaborator's administrative contact, identified in Article</w:t>
      </w:r>
      <w:r w:rsidR="0027397F" w:rsidRPr="0027397F">
        <w:rPr>
          <w:spacing w:val="-14"/>
          <w:w w:val="105"/>
        </w:rPr>
        <w:t xml:space="preserve"> </w:t>
      </w:r>
      <w:r w:rsidR="0027397F" w:rsidRPr="0027397F">
        <w:rPr>
          <w:w w:val="105"/>
        </w:rPr>
        <w:t>9.</w:t>
      </w:r>
      <w:r w:rsidR="0027397F" w:rsidRPr="0027397F">
        <w:rPr>
          <w:spacing w:val="31"/>
          <w:w w:val="105"/>
        </w:rPr>
        <w:t xml:space="preserve"> </w:t>
      </w:r>
      <w:r w:rsidR="0027397F" w:rsidRPr="0027397F">
        <w:rPr>
          <w:w w:val="105"/>
        </w:rPr>
        <w:t>$20,000</w:t>
      </w:r>
      <w:r w:rsidR="0027397F" w:rsidRPr="0027397F">
        <w:rPr>
          <w:spacing w:val="-6"/>
          <w:w w:val="105"/>
        </w:rPr>
        <w:t xml:space="preserve"> </w:t>
      </w:r>
      <w:r w:rsidR="0027397F" w:rsidRPr="0027397F">
        <w:rPr>
          <w:w w:val="105"/>
        </w:rPr>
        <w:t>will</w:t>
      </w:r>
      <w:r w:rsidR="0027397F" w:rsidRPr="0027397F">
        <w:rPr>
          <w:spacing w:val="-6"/>
          <w:w w:val="105"/>
        </w:rPr>
        <w:t xml:space="preserve"> </w:t>
      </w:r>
      <w:r w:rsidR="0027397F" w:rsidRPr="0027397F">
        <w:rPr>
          <w:w w:val="105"/>
        </w:rPr>
        <w:t>be</w:t>
      </w:r>
      <w:r w:rsidR="0027397F" w:rsidRPr="0027397F">
        <w:rPr>
          <w:spacing w:val="-23"/>
          <w:w w:val="105"/>
        </w:rPr>
        <w:t xml:space="preserve"> </w:t>
      </w:r>
      <w:r w:rsidR="0027397F" w:rsidRPr="0027397F">
        <w:rPr>
          <w:w w:val="105"/>
        </w:rPr>
        <w:t>due</w:t>
      </w:r>
      <w:r w:rsidR="0027397F" w:rsidRPr="0027397F">
        <w:rPr>
          <w:spacing w:val="-17"/>
          <w:w w:val="105"/>
        </w:rPr>
        <w:t xml:space="preserve"> </w:t>
      </w:r>
      <w:r w:rsidR="0027397F" w:rsidRPr="0027397F">
        <w:rPr>
          <w:w w:val="105"/>
        </w:rPr>
        <w:t>within</w:t>
      </w:r>
      <w:r w:rsidR="0027397F" w:rsidRPr="0027397F">
        <w:rPr>
          <w:spacing w:val="-9"/>
          <w:w w:val="105"/>
        </w:rPr>
        <w:t xml:space="preserve"> </w:t>
      </w:r>
      <w:r w:rsidR="0027397F" w:rsidRPr="0027397F">
        <w:rPr>
          <w:w w:val="105"/>
        </w:rPr>
        <w:t>30</w:t>
      </w:r>
      <w:r w:rsidR="0027397F" w:rsidRPr="0027397F">
        <w:rPr>
          <w:spacing w:val="-25"/>
          <w:w w:val="105"/>
        </w:rPr>
        <w:t xml:space="preserve"> </w:t>
      </w:r>
      <w:r w:rsidR="0027397F" w:rsidRPr="0027397F">
        <w:rPr>
          <w:w w:val="105"/>
        </w:rPr>
        <w:t>days</w:t>
      </w:r>
      <w:r w:rsidR="0027397F" w:rsidRPr="0027397F">
        <w:rPr>
          <w:spacing w:val="-22"/>
          <w:w w:val="105"/>
        </w:rPr>
        <w:t xml:space="preserve"> </w:t>
      </w:r>
      <w:r w:rsidR="0027397F" w:rsidRPr="0027397F">
        <w:rPr>
          <w:w w:val="105"/>
        </w:rPr>
        <w:t>of</w:t>
      </w:r>
      <w:r w:rsidR="0027397F" w:rsidRPr="0027397F">
        <w:rPr>
          <w:spacing w:val="-22"/>
          <w:w w:val="105"/>
        </w:rPr>
        <w:t xml:space="preserve"> </w:t>
      </w:r>
      <w:r w:rsidR="0027397F" w:rsidRPr="0027397F">
        <w:rPr>
          <w:w w:val="105"/>
        </w:rPr>
        <w:t>agreement</w:t>
      </w:r>
      <w:r w:rsidR="0027397F" w:rsidRPr="0027397F">
        <w:rPr>
          <w:spacing w:val="-13"/>
          <w:w w:val="105"/>
        </w:rPr>
        <w:t xml:space="preserve"> </w:t>
      </w:r>
      <w:r w:rsidR="0027397F" w:rsidRPr="0027397F">
        <w:rPr>
          <w:w w:val="105"/>
        </w:rPr>
        <w:t>execution</w:t>
      </w:r>
      <w:r w:rsidR="0027397F" w:rsidRPr="0027397F">
        <w:rPr>
          <w:spacing w:val="5"/>
          <w:w w:val="105"/>
        </w:rPr>
        <w:t xml:space="preserve"> </w:t>
      </w:r>
      <w:r w:rsidR="0027397F" w:rsidRPr="0027397F">
        <w:rPr>
          <w:w w:val="105"/>
        </w:rPr>
        <w:t>and</w:t>
      </w:r>
      <w:r w:rsidR="0027397F" w:rsidRPr="0027397F">
        <w:rPr>
          <w:spacing w:val="-12"/>
          <w:w w:val="105"/>
        </w:rPr>
        <w:t xml:space="preserve"> </w:t>
      </w:r>
      <w:r w:rsidR="0027397F" w:rsidRPr="0027397F">
        <w:rPr>
          <w:w w:val="105"/>
        </w:rPr>
        <w:t>the</w:t>
      </w:r>
      <w:r w:rsidR="0027397F" w:rsidRPr="0027397F">
        <w:rPr>
          <w:spacing w:val="-17"/>
          <w:w w:val="105"/>
        </w:rPr>
        <w:t xml:space="preserve"> </w:t>
      </w:r>
      <w:r w:rsidR="0027397F" w:rsidRPr="0027397F">
        <w:rPr>
          <w:w w:val="105"/>
        </w:rPr>
        <w:t>remaining</w:t>
      </w:r>
      <w:r w:rsidR="0027397F" w:rsidRPr="0027397F">
        <w:rPr>
          <w:spacing w:val="-12"/>
          <w:w w:val="105"/>
        </w:rPr>
        <w:t xml:space="preserve"> </w:t>
      </w:r>
      <w:r w:rsidR="0027397F" w:rsidRPr="0027397F">
        <w:rPr>
          <w:w w:val="105"/>
        </w:rPr>
        <w:t xml:space="preserve">$55,000 will be billed quarterly through March 1, 2020. </w:t>
      </w:r>
      <w:r w:rsidRPr="0027397F">
        <w:rPr>
          <w:color w:val="222222"/>
        </w:rPr>
        <w:t> </w:t>
      </w:r>
      <w:r w:rsidRPr="0027397F">
        <w:rPr>
          <w:color w:val="222222"/>
          <w:shd w:val="clear" w:color="auto" w:fill="FFFFFF"/>
        </w:rPr>
        <w:t>Invoices not paid within</w:t>
      </w:r>
      <w:r w:rsidR="0031718D" w:rsidRPr="0027397F">
        <w:rPr>
          <w:color w:val="222222"/>
          <w:shd w:val="clear" w:color="auto" w:fill="FFFFFF"/>
        </w:rPr>
        <w:t xml:space="preserve"> </w:t>
      </w:r>
      <w:sdt>
        <w:sdtPr>
          <w:rPr>
            <w:color w:val="222222"/>
            <w:shd w:val="clear" w:color="auto" w:fill="FFFFFF"/>
          </w:rPr>
          <w:alias w:val="Invoicing requirements for customers"/>
          <w:tag w:val="Invoicing requirements for customers"/>
          <w:id w:val="-325526194"/>
          <w:placeholder>
            <w:docPart w:val="5E6AAB53D93D46D7BA8039BECEFF9401"/>
          </w:placeholder>
          <w:comboBox>
            <w:listItem w:value="Choose an item."/>
            <w:listItem w:displayText="30 days from date of bill for Commercial Domestic and Foreign customers" w:value="30 days from date of bill for Commercial Domestic and Foreign customers"/>
            <w:listItem w:displayText="60 days from date of bill for Local and State Government customers" w:value="60 days from date of bill for Local and State Government customers"/>
            <w:listItem w:displayText="90 days from date of bill for Foreign Government-United Nations customers" w:value="90 days from date of bill for Foreign Government-United Nations customers"/>
          </w:comboBox>
        </w:sdtPr>
        <w:sdtEndPr/>
        <w:sdtContent>
          <w:r w:rsidR="0027397F" w:rsidRPr="0027397F">
            <w:rPr>
              <w:color w:val="222222"/>
              <w:shd w:val="clear" w:color="auto" w:fill="FFFFFF"/>
            </w:rPr>
            <w:t>60 days from date of bill for Local and State Government customers</w:t>
          </w:r>
        </w:sdtContent>
      </w:sdt>
      <w:r w:rsidR="0031718D" w:rsidRPr="0027397F">
        <w:rPr>
          <w:color w:val="222222"/>
          <w:shd w:val="clear" w:color="auto" w:fill="FFFFFF"/>
        </w:rPr>
        <w:t xml:space="preserve"> </w:t>
      </w:r>
      <w:r w:rsidRPr="0027397F">
        <w:rPr>
          <w:color w:val="222222"/>
          <w:shd w:val="clear" w:color="auto" w:fill="FFFFFF"/>
        </w:rPr>
        <w:t>will bear Interest, and other fees required by Federal Law, at the annual rate pursuant the Debt Collection Act of 1982, (codified at 31 U.S.C. § 3717) established by the U.S. Treasury.</w:t>
      </w:r>
    </w:p>
    <w:p w14:paraId="1597A8E1" w14:textId="77777777" w:rsidR="00095AAD" w:rsidRDefault="00095AAD"/>
    <w:p w14:paraId="763688F1" w14:textId="7EB11708" w:rsidR="00095AAD" w:rsidRPr="0027397F" w:rsidRDefault="00E162C2">
      <w:pPr>
        <w:rPr>
          <w:rFonts w:ascii="Arial" w:hAnsi="Arial" w:cs="Arial"/>
          <w:b/>
          <w:i/>
        </w:rPr>
      </w:pPr>
      <w:r>
        <w:t>(d)  The USGS is provi</w:t>
      </w:r>
      <w:r w:rsidR="0031718D">
        <w:t xml:space="preserve">ding in-kind services valued at $ </w:t>
      </w:r>
      <w:sdt>
        <w:sdtPr>
          <w:rPr>
            <w:rStyle w:val="TimesNewRoman"/>
          </w:rPr>
          <w:alias w:val="Dollar amount (in-kind)"/>
          <w:tag w:val="Dollar amount (in-kind)"/>
          <w:id w:val="-1072583012"/>
          <w:placeholder>
            <w:docPart w:val="9526481306AB4C5EA0AF39419C6FD573"/>
          </w:placeholder>
        </w:sdtPr>
        <w:sdtEndPr>
          <w:rPr>
            <w:rStyle w:val="DefaultParagraphFont"/>
          </w:rPr>
        </w:sdtEndPr>
        <w:sdtContent>
          <w:r w:rsidR="0027397F">
            <w:rPr>
              <w:rStyle w:val="TimesNewRoman"/>
            </w:rPr>
            <w:t>0.00</w:t>
          </w:r>
        </w:sdtContent>
      </w:sdt>
      <w:r w:rsidR="0031718D">
        <w:rPr>
          <w:rStyle w:val="TimesNewRoman"/>
        </w:rPr>
        <w:t xml:space="preserve"> </w:t>
      </w:r>
      <w:r>
        <w:t>to the collaboration</w:t>
      </w:r>
      <w:r w:rsidR="0027397F">
        <w:t>.</w:t>
      </w:r>
    </w:p>
    <w:p w14:paraId="25307126" w14:textId="77777777" w:rsidR="00095AAD" w:rsidRDefault="00095AAD"/>
    <w:p w14:paraId="4E719259" w14:textId="7B7FECA8" w:rsidR="00095AAD" w:rsidRDefault="00E162C2">
      <w:r>
        <w:t xml:space="preserve">6.  </w:t>
      </w:r>
      <w:r>
        <w:rPr>
          <w:b/>
          <w:bCs/>
        </w:rPr>
        <w:t>Termination.</w:t>
      </w:r>
      <w:r>
        <w:t xml:space="preserve">  This Agreement may be terminated by either Party on 30 days written notice to the other.  In the event of an early termination, the USGS shall be reimbursed for any completed work or work in progress on the Effective Date </w:t>
      </w:r>
      <w:r w:rsidR="0026378E">
        <w:t xml:space="preserve">of Termination (i.e., when the </w:t>
      </w:r>
      <w:r>
        <w:t xml:space="preserve">Agreement </w:t>
      </w:r>
      <w:proofErr w:type="gramStart"/>
      <w:r>
        <w:t>actually terminates</w:t>
      </w:r>
      <w:proofErr w:type="gramEnd"/>
      <w:r>
        <w:t xml:space="preserve"> following the receipt of written notice from the other Party).  Any unspent advanced funds will be returned to Collaborator.  The USGS shall also supply a copy of the evaluations completed as of the Effective Date of Termination in the event of an early termination of the project</w:t>
      </w:r>
    </w:p>
    <w:p w14:paraId="76084E79" w14:textId="77777777" w:rsidR="00095AAD" w:rsidRDefault="00095AAD"/>
    <w:p w14:paraId="37B7789C" w14:textId="6090951F" w:rsidR="00095AAD" w:rsidRPr="00BF4752" w:rsidRDefault="00E162C2">
      <w:pPr>
        <w:rPr>
          <w:rFonts w:ascii="Arial" w:hAnsi="Arial" w:cs="Arial"/>
        </w:rPr>
      </w:pPr>
      <w:r>
        <w:t xml:space="preserve">7.  </w:t>
      </w:r>
      <w:r>
        <w:rPr>
          <w:b/>
          <w:bCs/>
        </w:rPr>
        <w:t>Publications/Reports.</w:t>
      </w:r>
    </w:p>
    <w:p w14:paraId="149ACDDE" w14:textId="77777777" w:rsidR="00095AAD" w:rsidRDefault="00095AAD"/>
    <w:p w14:paraId="11D88548" w14:textId="1CF5AFA6" w:rsidR="00095AAD" w:rsidRPr="00DF32B8" w:rsidRDefault="00E162C2">
      <w:pPr>
        <w:rPr>
          <w:color w:val="222222"/>
        </w:rPr>
      </w:pPr>
      <w:r w:rsidRPr="00DF32B8">
        <w:t xml:space="preserve">(a) </w:t>
      </w:r>
      <w:r w:rsidRPr="00DF32B8">
        <w:rPr>
          <w:color w:val="222222"/>
        </w:rPr>
        <w:t>Each Party is free to publish the non-proprietary or non-confidential information and </w:t>
      </w:r>
      <w:r w:rsidRPr="00DF32B8">
        <w:rPr>
          <w:rStyle w:val="M-8628992473278519335gmail-il"/>
          <w:color w:val="222222"/>
        </w:rPr>
        <w:t>data</w:t>
      </w:r>
      <w:r w:rsidRPr="00DF32B8">
        <w:rPr>
          <w:color w:val="222222"/>
        </w:rPr>
        <w:t> developed in the performance of this agreement. Before a Party submits the information and </w:t>
      </w:r>
      <w:r w:rsidRPr="00DF32B8">
        <w:rPr>
          <w:rStyle w:val="M-8628992473278519335gmail-il"/>
          <w:color w:val="222222"/>
        </w:rPr>
        <w:t>data</w:t>
      </w:r>
      <w:r w:rsidRPr="00DF32B8">
        <w:rPr>
          <w:color w:val="222222"/>
        </w:rPr>
        <w:t> for publication or otherwise intends to publicly release or disclose scientific information and </w:t>
      </w:r>
      <w:r w:rsidRPr="00DF32B8">
        <w:rPr>
          <w:rStyle w:val="M-8628992473278519335gmail-il"/>
          <w:color w:val="222222"/>
        </w:rPr>
        <w:t>data</w:t>
      </w:r>
      <w:r w:rsidRPr="00DF32B8">
        <w:rPr>
          <w:color w:val="222222"/>
        </w:rPr>
        <w:t xml:space="preserve"> that is jointly developed, </w:t>
      </w:r>
      <w:r w:rsidR="00A128A4">
        <w:rPr>
          <w:color w:val="222222"/>
        </w:rPr>
        <w:t xml:space="preserve">the Party </w:t>
      </w:r>
      <w:r w:rsidR="00A128A4" w:rsidRPr="00F9698C">
        <w:t xml:space="preserve">shall have a review period of fifteen (15) business days to ensure that the draft publication or presentation does not contain Confidential </w:t>
      </w:r>
      <w:r w:rsidR="00BF4752">
        <w:t xml:space="preserve">or Proprietary </w:t>
      </w:r>
      <w:r w:rsidR="00A128A4" w:rsidRPr="00F9698C">
        <w:t xml:space="preserve">Business Information. Upon expiration of the review period with no comments received from </w:t>
      </w:r>
      <w:r w:rsidR="00A128A4">
        <w:t>the other Party</w:t>
      </w:r>
      <w:r w:rsidR="00A128A4" w:rsidRPr="00F9698C">
        <w:t xml:space="preserve">, </w:t>
      </w:r>
      <w:r w:rsidR="00A128A4">
        <w:t>the first Party</w:t>
      </w:r>
      <w:r w:rsidR="00A128A4" w:rsidRPr="00F9698C">
        <w:t xml:space="preserve"> will proceed with submission of the publication and presentation.  The 15 days review period is provided as a courtesy to review the publications or presentations to ensure </w:t>
      </w:r>
      <w:r w:rsidR="00BF4752">
        <w:t xml:space="preserve">confidential or </w:t>
      </w:r>
      <w:r w:rsidR="00A128A4" w:rsidRPr="00F9698C">
        <w:t xml:space="preserve">proprietary </w:t>
      </w:r>
      <w:r w:rsidR="00A128A4">
        <w:t xml:space="preserve">information </w:t>
      </w:r>
      <w:r w:rsidR="00A128A4" w:rsidRPr="00F9698C">
        <w:t xml:space="preserve">is not disclosed and ensure that there is not inadvertent release of </w:t>
      </w:r>
      <w:r w:rsidR="00BF4752">
        <w:t xml:space="preserve">such </w:t>
      </w:r>
      <w:r w:rsidR="00A128A4" w:rsidRPr="00F9698C">
        <w:t xml:space="preserve">information that could be used for a patent or invention application. All comments provided within the review period will be forwarded to the contacts identified in section 9. </w:t>
      </w:r>
      <w:r w:rsidRPr="00DF32B8">
        <w:rPr>
          <w:color w:val="222222"/>
        </w:rPr>
        <w:t xml:space="preserve">The Parties acknowledge that </w:t>
      </w:r>
      <w:hyperlink r:id="rId14" w:history="1"/>
      <w:r w:rsidRPr="00DF32B8">
        <w:rPr>
          <w:color w:val="222222"/>
        </w:rPr>
        <w:t xml:space="preserve"> USGS is required to provide timely public access to the results of scientific information and data that does not contain sensitive protected information. </w:t>
      </w:r>
      <w:r w:rsidRPr="00DF32B8">
        <w:rPr>
          <w:color w:val="333333"/>
        </w:rPr>
        <w:t xml:space="preserve">This may include using machine-readable and open formats, data standards, and </w:t>
      </w:r>
      <w:hyperlink r:id="rId15" w:history="1">
        <w:r w:rsidRPr="00CF47B1">
          <w:rPr>
            <w:rStyle w:val="Hyperlink"/>
            <w:color w:val="0070C0"/>
          </w:rPr>
          <w:t>common core and extensible metadata</w:t>
        </w:r>
      </w:hyperlink>
      <w:r w:rsidRPr="00CF47B1">
        <w:t xml:space="preserve"> </w:t>
      </w:r>
      <w:r w:rsidR="00AF158E">
        <w:rPr>
          <w:color w:val="333333"/>
        </w:rPr>
        <w:t xml:space="preserve">for all new non-protected </w:t>
      </w:r>
      <w:r w:rsidRPr="00DF32B8">
        <w:rPr>
          <w:color w:val="333333"/>
        </w:rPr>
        <w:t xml:space="preserve">information created and collected </w:t>
      </w:r>
      <w:r w:rsidRPr="00DF32B8">
        <w:rPr>
          <w:color w:val="222222"/>
        </w:rPr>
        <w:t xml:space="preserve">in accordance with USGS </w:t>
      </w:r>
      <w:r w:rsidR="000F60D9" w:rsidRPr="00DF32B8">
        <w:rPr>
          <w:color w:val="222222"/>
        </w:rPr>
        <w:t>Fundamental</w:t>
      </w:r>
      <w:r w:rsidRPr="00DF32B8">
        <w:rPr>
          <w:color w:val="222222"/>
        </w:rPr>
        <w:t xml:space="preserve"> Science Practice regarding the review, appro</w:t>
      </w:r>
      <w:r w:rsidR="00651C6B">
        <w:rPr>
          <w:color w:val="222222"/>
        </w:rPr>
        <w:t>val</w:t>
      </w:r>
      <w:r w:rsidR="00561E9E">
        <w:rPr>
          <w:color w:val="222222"/>
        </w:rPr>
        <w:t>,</w:t>
      </w:r>
      <w:r w:rsidR="00651C6B">
        <w:rPr>
          <w:color w:val="222222"/>
        </w:rPr>
        <w:t xml:space="preserve"> and release of information </w:t>
      </w:r>
      <w:r w:rsidRPr="00DF32B8">
        <w:rPr>
          <w:color w:val="222222"/>
        </w:rPr>
        <w:t>set out</w:t>
      </w:r>
      <w:r w:rsidR="000F60D9">
        <w:rPr>
          <w:color w:val="222222"/>
        </w:rPr>
        <w:t xml:space="preserve"> </w:t>
      </w:r>
      <w:r w:rsidRPr="00DF32B8">
        <w:rPr>
          <w:color w:val="222222"/>
        </w:rPr>
        <w:t>in </w:t>
      </w:r>
      <w:hyperlink r:id="rId16" w:history="1">
        <w:r w:rsidRPr="00DF32B8">
          <w:rPr>
            <w:rStyle w:val="Hyperlink"/>
            <w:color w:val="1155CC"/>
          </w:rPr>
          <w:t>Survey</w:t>
        </w:r>
        <w:r w:rsidR="0093701F">
          <w:rPr>
            <w:rStyle w:val="Hyperlink"/>
            <w:color w:val="1155CC"/>
          </w:rPr>
          <w:t xml:space="preserve"> Manual Chapter 502.4 and 502.8</w:t>
        </w:r>
        <w:r w:rsidRPr="00DF32B8">
          <w:rPr>
            <w:rStyle w:val="Hyperlink"/>
            <w:color w:val="1155CC"/>
          </w:rPr>
          <w:t>, Fundamental Science Practices: Metadata for USGS Scientific Information Products Including </w:t>
        </w:r>
        <w:r w:rsidRPr="00DF32B8">
          <w:rPr>
            <w:rStyle w:val="M-8628992473278519335gmail-il"/>
            <w:color w:val="1155CC"/>
            <w:u w:val="single"/>
          </w:rPr>
          <w:t>Data</w:t>
        </w:r>
      </w:hyperlink>
      <w:r w:rsidRPr="00DF32B8">
        <w:rPr>
          <w:color w:val="222222"/>
        </w:rPr>
        <w:t>, 502.7 and OMB M-13-13</w:t>
      </w:r>
      <w:r w:rsidR="00F57533">
        <w:rPr>
          <w:color w:val="222222"/>
        </w:rPr>
        <w:t>.</w:t>
      </w:r>
      <w:hyperlink r:id="rId17" w:tgtFrame="_blank" w:history="1"/>
    </w:p>
    <w:p w14:paraId="3A7DE782" w14:textId="77777777" w:rsidR="00095AAD" w:rsidRDefault="00095AAD"/>
    <w:p w14:paraId="7C58B7C4" w14:textId="131E3DF4" w:rsidR="00095AAD" w:rsidRDefault="00E162C2">
      <w:r>
        <w:t>(b)  Under the authority of 15 USC § 3710a (c)(7)(B), as amended, the Parties will have the opportunity, as part of the technical assistance, to identify protected research and development information, which is defined as information generated by the research which would have been proprietary information had it been obtained from a non-Federal entity.  Each Party may designate as protected research and development information, any information generated by its own employees, and with the Agreement of the other Party, mark any information produced by the other Party’s employees.  Such protected research and development information shall be exempt from disclosure un</w:t>
      </w:r>
      <w:r w:rsidR="00CF47B1">
        <w:t xml:space="preserve">der </w:t>
      </w:r>
      <w:r>
        <w:t>5USC § 552</w:t>
      </w:r>
      <w:r w:rsidR="00F82A97">
        <w:t>(b)(4)</w:t>
      </w:r>
      <w:r>
        <w:t>.</w:t>
      </w:r>
      <w:r w:rsidR="00C95EDC">
        <w:t xml:space="preserve">  </w:t>
      </w:r>
      <w:r>
        <w:t xml:space="preserve">After the protected research and development information period has expired, the USGS may publish the results of the research as part of open literature (journal and proceeding articles) or as USGS open file reports.  </w:t>
      </w:r>
    </w:p>
    <w:p w14:paraId="728ED814" w14:textId="77777777" w:rsidR="00095AAD" w:rsidRDefault="00095AAD"/>
    <w:p w14:paraId="6D047D76" w14:textId="186045A7" w:rsidR="00095AAD" w:rsidRPr="00E351B0" w:rsidRDefault="00E162C2">
      <w:pPr>
        <w:rPr>
          <w:b/>
          <w:i/>
        </w:rPr>
      </w:pPr>
      <w:r>
        <w:t xml:space="preserve">(c)  Generated information and results which have been created and marked as protected research and development information may be protected from release or disclosure for a period </w:t>
      </w:r>
      <w:r w:rsidR="004F6A83">
        <w:t xml:space="preserve">of </w:t>
      </w:r>
      <w:r w:rsidRPr="004F6A83">
        <w:t>two (2) years,</w:t>
      </w:r>
      <w:r>
        <w:t xml:space="preserve"> unless an earlier date is agreed upon by the Parties</w:t>
      </w:r>
      <w:r w:rsidRPr="00E351B0">
        <w:t xml:space="preserve">. </w:t>
      </w:r>
    </w:p>
    <w:p w14:paraId="604DFDFE" w14:textId="77777777" w:rsidR="00095AAD" w:rsidRPr="00E351B0" w:rsidRDefault="00095AAD">
      <w:pPr>
        <w:ind w:left="180"/>
      </w:pPr>
    </w:p>
    <w:p w14:paraId="2B15E94B" w14:textId="467F12DC" w:rsidR="00095AAD" w:rsidRDefault="00E162C2">
      <w:pPr>
        <w:rPr>
          <w:b/>
          <w:bCs/>
        </w:rPr>
      </w:pPr>
      <w:r>
        <w:t xml:space="preserve">8.  </w:t>
      </w:r>
      <w:r>
        <w:rPr>
          <w:b/>
        </w:rPr>
        <w:t>Proprietary Information/</w:t>
      </w:r>
      <w:r>
        <w:rPr>
          <w:b/>
          <w:bCs/>
        </w:rPr>
        <w:t xml:space="preserve">Intellectual Property/Background Intellectual Property.  </w:t>
      </w:r>
    </w:p>
    <w:p w14:paraId="1403510D" w14:textId="77777777" w:rsidR="0027397F" w:rsidRDefault="0027397F"/>
    <w:p w14:paraId="02A3AAEE" w14:textId="75EB3BB2" w:rsidR="00095AAD" w:rsidRDefault="00E162C2">
      <w:pPr>
        <w:pStyle w:val="BodyTextIndent"/>
        <w:ind w:left="0"/>
      </w:pPr>
      <w:r>
        <w:t xml:space="preserve">(a) Proprietary Information </w:t>
      </w:r>
      <w:r>
        <w:rPr>
          <w:color w:val="000000"/>
          <w:szCs w:val="22"/>
        </w:rPr>
        <w:t xml:space="preserve">means information which embodies trade secrets developed at private expense outside of this Agreement or which is confidential technical, </w:t>
      </w:r>
      <w:r w:rsidR="00E8581D">
        <w:rPr>
          <w:color w:val="000000"/>
          <w:szCs w:val="22"/>
        </w:rPr>
        <w:t>commercial</w:t>
      </w:r>
      <w:r>
        <w:rPr>
          <w:color w:val="000000"/>
          <w:szCs w:val="22"/>
        </w:rPr>
        <w:t xml:space="preserve">, or financial information under the Freedom of Information Act 5 U.S.C. </w:t>
      </w:r>
      <w:r w:rsidR="00D02DCE">
        <w:rPr>
          <w:color w:val="000000"/>
          <w:szCs w:val="22"/>
        </w:rPr>
        <w:t xml:space="preserve">§ </w:t>
      </w:r>
      <w:r>
        <w:rPr>
          <w:color w:val="000000"/>
          <w:szCs w:val="22"/>
        </w:rPr>
        <w:t>552(b)(4).</w:t>
      </w:r>
    </w:p>
    <w:p w14:paraId="5BE12747" w14:textId="2A52341F" w:rsidR="00095AAD" w:rsidRDefault="00E162C2">
      <w:pPr>
        <w:pStyle w:val="BodyTextIndent"/>
        <w:ind w:left="0"/>
      </w:pPr>
      <w:r>
        <w:t xml:space="preserve">(b) All rights in intellectual property, which are defined as new/improved patents, copyrights, new inventions, </w:t>
      </w:r>
      <w:r w:rsidR="00A756F5">
        <w:t xml:space="preserve">patentable </w:t>
      </w:r>
      <w:r>
        <w:t xml:space="preserve">discoveries, biological materials, or software, created </w:t>
      </w:r>
      <w:proofErr w:type="gramStart"/>
      <w:r>
        <w:t>in the course of</w:t>
      </w:r>
      <w:proofErr w:type="gramEnd"/>
      <w:r>
        <w:t xml:space="preserve"> the SOW, shall be the property or joint property of the organization employing the respective individual who made the invention or discovery.  Any such inventions (“subject inventions”) shall be reported to the P</w:t>
      </w:r>
      <w:r w:rsidR="0097407E">
        <w:t xml:space="preserve">rincipal </w:t>
      </w:r>
      <w:r>
        <w:t>I</w:t>
      </w:r>
      <w:r w:rsidR="0097407E">
        <w:t>nvestigator</w:t>
      </w:r>
      <w:r>
        <w:t xml:space="preserve"> within 60 days of creation, who in turn will notify their own management and the other Party’s PI.  In the event that the intellectual property is a joint invention not described in paragraph (</w:t>
      </w:r>
      <w:r w:rsidR="00FA4B76">
        <w:t>c</w:t>
      </w:r>
      <w:r>
        <w:t>) below, the Parties agree to meet and negotiate a commercialization plan within 60 days of the receipt of a written request from the other Party.</w:t>
      </w:r>
    </w:p>
    <w:p w14:paraId="67ACBF30" w14:textId="3BA882F2" w:rsidR="00095AAD" w:rsidRDefault="00E162C2">
      <w:r>
        <w:t>(c)   For purposes of this Agreement, background intellectual property refers to intellectual property, which was in existence prior to or first produced outside of this Agreement, and was developed by a Party either alone or with others</w:t>
      </w:r>
      <w:r>
        <w:rPr>
          <w:strike/>
        </w:rPr>
        <w:t>,</w:t>
      </w:r>
      <w:r>
        <w:t xml:space="preserve"> using one or more separate funding sources not related to the Agreement.  B</w:t>
      </w:r>
      <w:r>
        <w:rPr>
          <w:color w:val="000000"/>
        </w:rPr>
        <w:t>ackground intellectual property</w:t>
      </w:r>
      <w:r>
        <w:t xml:space="preserve"> is not considered a subject invention.  In this Agreement, the Collaborator is providing valuable patented/copyrighted material specified in the SOW to which the USGS may/could value.  </w:t>
      </w:r>
      <w:proofErr w:type="gramStart"/>
      <w:r>
        <w:t xml:space="preserve">In the </w:t>
      </w:r>
      <w:r w:rsidR="00617DA8">
        <w:t>event that</w:t>
      </w:r>
      <w:proofErr w:type="gramEnd"/>
      <w:r w:rsidR="00617DA8">
        <w:t xml:space="preserve"> the joint efforts of </w:t>
      </w:r>
      <w:r>
        <w:t xml:space="preserve">the Parties build upon the preexisting </w:t>
      </w:r>
      <w:r>
        <w:rPr>
          <w:color w:val="000000"/>
        </w:rPr>
        <w:t>background intellectual property</w:t>
      </w:r>
      <w:r>
        <w:t xml:space="preserve"> of the Collaborator, the Collaborator may take ownership of the patent/copyright but must agree to negotiate a Government Purpose license or revenue sharing arrangement with the USGS that reflects USGS’s contributions to the joint project.  </w:t>
      </w:r>
    </w:p>
    <w:p w14:paraId="692F7099" w14:textId="7A7A929A" w:rsidR="00E351B0" w:rsidRDefault="00E351B0">
      <w:r>
        <w:br w:type="page"/>
      </w:r>
    </w:p>
    <w:p w14:paraId="4B5728F0" w14:textId="77777777" w:rsidR="00095AAD" w:rsidRDefault="00095AAD">
      <w:pPr>
        <w:ind w:left="360"/>
      </w:pPr>
    </w:p>
    <w:p w14:paraId="5BFF8774" w14:textId="77777777" w:rsidR="00095AAD" w:rsidRDefault="00E162C2">
      <w:r>
        <w:t xml:space="preserve">9.  </w:t>
      </w:r>
      <w:r>
        <w:rPr>
          <w:b/>
          <w:bCs/>
        </w:rPr>
        <w:t xml:space="preserve">Notices.  </w:t>
      </w:r>
      <w:r>
        <w:t>Any notice required to be given or which shall be given under this Agreement shall be in writing and delivered by first-class mail to the Parties as follows:</w:t>
      </w:r>
    </w:p>
    <w:p w14:paraId="74FC603A" w14:textId="77777777" w:rsidR="00095AAD" w:rsidRDefault="00095AAD">
      <w:pPr>
        <w:tabs>
          <w:tab w:val="left" w:pos="720"/>
          <w:tab w:val="left" w:pos="1440"/>
          <w:tab w:val="left" w:pos="2160"/>
          <w:tab w:val="left" w:pos="2880"/>
          <w:tab w:val="left" w:pos="3600"/>
        </w:tabs>
        <w:ind w:left="3600" w:hanging="3600"/>
        <w:rPr>
          <w:b/>
          <w:bCs/>
        </w:rPr>
      </w:pPr>
    </w:p>
    <w:p w14:paraId="11049147" w14:textId="1C01126B" w:rsidR="00095AAD" w:rsidRDefault="00E162C2">
      <w:pPr>
        <w:tabs>
          <w:tab w:val="left" w:pos="720"/>
          <w:tab w:val="left" w:pos="1440"/>
          <w:tab w:val="left" w:pos="2160"/>
          <w:tab w:val="left" w:pos="2880"/>
          <w:tab w:val="left" w:pos="3600"/>
        </w:tabs>
        <w:ind w:left="3600" w:hanging="3600"/>
        <w:rPr>
          <w:b/>
          <w:bCs/>
        </w:rPr>
      </w:pPr>
      <w:r>
        <w:rPr>
          <w:b/>
          <w:bCs/>
        </w:rPr>
        <w:t>USGS:</w:t>
      </w:r>
      <w:r>
        <w:rPr>
          <w:b/>
          <w:bCs/>
        </w:rPr>
        <w:tab/>
      </w:r>
      <w:r>
        <w:rPr>
          <w:b/>
          <w:bCs/>
        </w:rPr>
        <w:tab/>
      </w:r>
      <w:r>
        <w:rPr>
          <w:b/>
          <w:bCs/>
        </w:rPr>
        <w:tab/>
      </w:r>
      <w:r>
        <w:rPr>
          <w:b/>
          <w:bCs/>
        </w:rPr>
        <w:tab/>
      </w:r>
      <w:r>
        <w:rPr>
          <w:b/>
          <w:bCs/>
        </w:rPr>
        <w:tab/>
      </w:r>
      <w:r w:rsidR="00F36337">
        <w:rPr>
          <w:b/>
          <w:bCs/>
        </w:rPr>
        <w:t>Monterey Peninsula Water Management District</w:t>
      </w:r>
      <w:r>
        <w:rPr>
          <w:b/>
          <w:bCs/>
        </w:rPr>
        <w:t>:</w:t>
      </w:r>
    </w:p>
    <w:p w14:paraId="7745FC2C" w14:textId="77777777" w:rsidR="00095AAD" w:rsidRDefault="00E162C2">
      <w:pPr>
        <w:tabs>
          <w:tab w:val="left" w:pos="720"/>
          <w:tab w:val="left" w:pos="1440"/>
          <w:tab w:val="left" w:pos="2160"/>
          <w:tab w:val="left" w:pos="2880"/>
          <w:tab w:val="left" w:pos="3600"/>
        </w:tabs>
        <w:ind w:left="3600" w:hanging="3600"/>
        <w:rPr>
          <w:b/>
          <w:bCs/>
        </w:rPr>
      </w:pPr>
      <w:r>
        <w:rPr>
          <w:b/>
          <w:bCs/>
        </w:rPr>
        <w:tab/>
      </w:r>
      <w:r>
        <w:tab/>
      </w:r>
      <w:r>
        <w:tab/>
      </w:r>
      <w:r>
        <w:tab/>
      </w:r>
      <w:r>
        <w:tab/>
        <w:t xml:space="preserve">        </w:t>
      </w:r>
      <w:r>
        <w:tab/>
      </w:r>
    </w:p>
    <w:p w14:paraId="52E82AB4" w14:textId="77777777" w:rsidR="00095AAD" w:rsidRDefault="00E162C2">
      <w:pPr>
        <w:tabs>
          <w:tab w:val="left" w:pos="720"/>
          <w:tab w:val="left" w:pos="1440"/>
          <w:tab w:val="left" w:pos="2160"/>
          <w:tab w:val="left" w:pos="2880"/>
          <w:tab w:val="left" w:pos="3600"/>
          <w:tab w:val="left" w:pos="4320"/>
        </w:tabs>
        <w:ind w:left="4320" w:hanging="4320"/>
        <w:rPr>
          <w:u w:val="single"/>
        </w:rPr>
      </w:pPr>
      <w:r>
        <w:rPr>
          <w:b/>
          <w:u w:val="single"/>
        </w:rPr>
        <w:t>Technical</w:t>
      </w:r>
      <w:r>
        <w:t>:</w:t>
      </w:r>
      <w:r>
        <w:tab/>
      </w:r>
      <w:r>
        <w:tab/>
      </w:r>
      <w:r>
        <w:tab/>
      </w:r>
      <w:r>
        <w:tab/>
      </w:r>
      <w:r>
        <w:tab/>
        <w:t xml:space="preserve"> </w:t>
      </w:r>
      <w:r>
        <w:rPr>
          <w:b/>
          <w:u w:val="single"/>
        </w:rPr>
        <w:t>Technical</w:t>
      </w:r>
      <w:r>
        <w:t>:</w:t>
      </w:r>
    </w:p>
    <w:p w14:paraId="2FBB2C02" w14:textId="77777777" w:rsidR="00095AAD" w:rsidRDefault="00095AAD">
      <w:pPr>
        <w:tabs>
          <w:tab w:val="left" w:pos="720"/>
          <w:tab w:val="left" w:pos="1440"/>
          <w:tab w:val="left" w:pos="2160"/>
          <w:tab w:val="left" w:pos="2880"/>
          <w:tab w:val="left" w:pos="3600"/>
          <w:tab w:val="left" w:pos="4320"/>
        </w:tabs>
        <w:ind w:left="4320" w:hanging="4320"/>
        <w:rPr>
          <w:u w:val="single"/>
        </w:rPr>
      </w:pPr>
    </w:p>
    <w:p w14:paraId="5CF7E23D" w14:textId="363A4C65" w:rsidR="003D10AD" w:rsidRDefault="00347A6C" w:rsidP="003D10AD">
      <w:pPr>
        <w:tabs>
          <w:tab w:val="left" w:pos="720"/>
          <w:tab w:val="left" w:pos="1440"/>
          <w:tab w:val="left" w:pos="2160"/>
          <w:tab w:val="left" w:pos="2880"/>
          <w:tab w:val="left" w:pos="3600"/>
          <w:tab w:val="left" w:pos="4320"/>
        </w:tabs>
        <w:ind w:left="4320" w:hanging="4320"/>
      </w:pPr>
      <w:sdt>
        <w:sdtPr>
          <w:rPr>
            <w:rStyle w:val="TimesNewRoman"/>
          </w:rPr>
          <w:alias w:val="Name"/>
          <w:tag w:val="Name"/>
          <w:id w:val="1906414145"/>
          <w:placeholder>
            <w:docPart w:val="6E87E791EAB34C8CB8DC493F1F5C82CB"/>
          </w:placeholder>
        </w:sdtPr>
        <w:sdtEndPr>
          <w:rPr>
            <w:rStyle w:val="DefaultParagraphFont"/>
          </w:rPr>
        </w:sdtEndPr>
        <w:sdtContent>
          <w:r w:rsidR="004C23CC">
            <w:rPr>
              <w:rStyle w:val="TimesNewRoman"/>
            </w:rPr>
            <w:t>Richard Niswonger</w:t>
          </w:r>
          <w:r w:rsidR="004C23CC">
            <w:rPr>
              <w:rStyle w:val="TimesNewRoman"/>
            </w:rPr>
            <w:tab/>
          </w:r>
          <w:r w:rsidR="004C23CC">
            <w:rPr>
              <w:rStyle w:val="TimesNewRoman"/>
            </w:rPr>
            <w:tab/>
          </w:r>
        </w:sdtContent>
      </w:sdt>
      <w:r w:rsidR="003D10AD">
        <w:rPr>
          <w:rStyle w:val="TimesNewRoman"/>
        </w:rPr>
        <w:t xml:space="preserve"> </w:t>
      </w:r>
      <w:r w:rsidR="003D10AD">
        <w:rPr>
          <w:rStyle w:val="TimesNewRoman"/>
        </w:rPr>
        <w:tab/>
      </w:r>
      <w:r w:rsidR="003D10AD">
        <w:rPr>
          <w:rStyle w:val="TimesNewRoman"/>
        </w:rPr>
        <w:tab/>
      </w:r>
      <w:sdt>
        <w:sdtPr>
          <w:rPr>
            <w:rStyle w:val="TimesNewRoman"/>
          </w:rPr>
          <w:alias w:val="Name"/>
          <w:tag w:val="Name"/>
          <w:id w:val="-1733998064"/>
          <w:placeholder>
            <w:docPart w:val="B08158B32B3746D183A03E505A25A588"/>
          </w:placeholder>
        </w:sdtPr>
        <w:sdtEndPr>
          <w:rPr>
            <w:rStyle w:val="DefaultParagraphFont"/>
          </w:rPr>
        </w:sdtEndPr>
        <w:sdtContent>
          <w:r w:rsidR="004C23CC">
            <w:rPr>
              <w:rStyle w:val="TimesNewRoman"/>
            </w:rPr>
            <w:t>Thomas Christensen</w:t>
          </w:r>
        </w:sdtContent>
      </w:sdt>
    </w:p>
    <w:p w14:paraId="247FA23F" w14:textId="2A1134B5"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1"/>
          <w:tag w:val="Address 1"/>
          <w:id w:val="-1874370047"/>
          <w:placeholder>
            <w:docPart w:val="BDE49AB6C62949918EF47E11628B4823"/>
          </w:placeholder>
        </w:sdtPr>
        <w:sdtEndPr>
          <w:rPr>
            <w:rStyle w:val="DefaultParagraphFont"/>
          </w:rPr>
        </w:sdtEndPr>
        <w:sdtContent>
          <w:r w:rsidR="004C23CC">
            <w:rPr>
              <w:rStyle w:val="TimesNewRoman"/>
            </w:rPr>
            <w:t>345 Middlefield Rd, MS 496</w:t>
          </w:r>
        </w:sdtContent>
      </w:sdt>
      <w:r w:rsidR="003D10AD">
        <w:rPr>
          <w:rStyle w:val="TimesNewRoman"/>
        </w:rPr>
        <w:tab/>
      </w:r>
      <w:r w:rsidR="003D10AD">
        <w:rPr>
          <w:rStyle w:val="TimesNewRoman"/>
        </w:rPr>
        <w:tab/>
      </w:r>
      <w:r w:rsidR="003D10AD">
        <w:rPr>
          <w:rStyle w:val="TimesNewRoman"/>
        </w:rPr>
        <w:tab/>
      </w:r>
      <w:sdt>
        <w:sdtPr>
          <w:rPr>
            <w:rStyle w:val="TimesNewRoman"/>
          </w:rPr>
          <w:alias w:val="Address 1"/>
          <w:tag w:val="Address 1"/>
          <w:id w:val="-1244876033"/>
          <w:placeholder>
            <w:docPart w:val="CB6F9D1D58EA426C836B71772D31EC23"/>
          </w:placeholder>
        </w:sdtPr>
        <w:sdtEndPr>
          <w:rPr>
            <w:rStyle w:val="DefaultParagraphFont"/>
          </w:rPr>
        </w:sdtEndPr>
        <w:sdtContent>
          <w:r w:rsidR="004C23CC">
            <w:rPr>
              <w:rStyle w:val="TimesNewRoman"/>
            </w:rPr>
            <w:t>P.O. Box 85</w:t>
          </w:r>
        </w:sdtContent>
      </w:sdt>
    </w:p>
    <w:p w14:paraId="0430FAD1" w14:textId="2E6B3EB4"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2"/>
          <w:tag w:val="Address 2"/>
          <w:id w:val="2096665863"/>
          <w:placeholder>
            <w:docPart w:val="357907A1F1AC4E4FB5AFED7E71D893C3"/>
          </w:placeholder>
        </w:sdtPr>
        <w:sdtEndPr>
          <w:rPr>
            <w:rStyle w:val="DefaultParagraphFont"/>
          </w:rPr>
        </w:sdtEndPr>
        <w:sdtContent>
          <w:r w:rsidR="004C23CC">
            <w:rPr>
              <w:rStyle w:val="TimesNewRoman"/>
            </w:rPr>
            <w:t>Menlo Park CA 94025</w:t>
          </w:r>
        </w:sdtContent>
      </w:sdt>
      <w:r w:rsidR="003D10AD">
        <w:rPr>
          <w:rStyle w:val="TimesNewRoman"/>
        </w:rPr>
        <w:tab/>
      </w:r>
      <w:r w:rsidR="003D10AD">
        <w:rPr>
          <w:rStyle w:val="TimesNewRoman"/>
        </w:rPr>
        <w:tab/>
      </w:r>
      <w:r w:rsidR="003D10AD">
        <w:rPr>
          <w:rStyle w:val="TimesNewRoman"/>
        </w:rPr>
        <w:tab/>
      </w:r>
      <w:sdt>
        <w:sdtPr>
          <w:rPr>
            <w:rStyle w:val="TimesNewRoman"/>
          </w:rPr>
          <w:alias w:val="Address 2"/>
          <w:tag w:val="Address 2"/>
          <w:id w:val="1693180675"/>
          <w:placeholder>
            <w:docPart w:val="441A0CB1AF5240679CD2390E0F6B4157"/>
          </w:placeholder>
        </w:sdtPr>
        <w:sdtEndPr>
          <w:rPr>
            <w:rStyle w:val="DefaultParagraphFont"/>
          </w:rPr>
        </w:sdtEndPr>
        <w:sdtContent>
          <w:r w:rsidR="004C23CC">
            <w:rPr>
              <w:rStyle w:val="TimesNewRoman"/>
            </w:rPr>
            <w:t>Monterey, CA 93942</w:t>
          </w:r>
        </w:sdtContent>
      </w:sdt>
    </w:p>
    <w:p w14:paraId="038582C5" w14:textId="110D3D42"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Email"/>
          <w:tag w:val="Email"/>
          <w:id w:val="-948614823"/>
          <w:placeholder>
            <w:docPart w:val="D30616B62C694894BC8940DED4C839AB"/>
          </w:placeholder>
        </w:sdtPr>
        <w:sdtEndPr>
          <w:rPr>
            <w:rStyle w:val="DefaultParagraphFont"/>
          </w:rPr>
        </w:sdtEndPr>
        <w:sdtContent>
          <w:r w:rsidR="004C23CC">
            <w:rPr>
              <w:rStyle w:val="TimesNewRoman"/>
            </w:rPr>
            <w:t>rniswon@usgs.gov</w:t>
          </w:r>
        </w:sdtContent>
      </w:sdt>
      <w:r w:rsidR="003D10AD">
        <w:rPr>
          <w:rStyle w:val="TimesNewRoman"/>
        </w:rPr>
        <w:tab/>
      </w:r>
      <w:r w:rsidR="003D10AD">
        <w:rPr>
          <w:rStyle w:val="TimesNewRoman"/>
        </w:rPr>
        <w:tab/>
      </w:r>
      <w:r w:rsidR="004C23CC">
        <w:rPr>
          <w:rStyle w:val="TimesNewRoman"/>
        </w:rPr>
        <w:tab/>
      </w:r>
      <w:r w:rsidR="003D10AD">
        <w:rPr>
          <w:rStyle w:val="TimesNewRoman"/>
        </w:rPr>
        <w:tab/>
      </w:r>
      <w:sdt>
        <w:sdtPr>
          <w:rPr>
            <w:rStyle w:val="TimesNewRoman"/>
          </w:rPr>
          <w:alias w:val="Email"/>
          <w:tag w:val="Email"/>
          <w:id w:val="-266000310"/>
          <w:placeholder>
            <w:docPart w:val="784D628C5C734EBAB886AAFBFF41A0A4"/>
          </w:placeholder>
        </w:sdtPr>
        <w:sdtEndPr>
          <w:rPr>
            <w:rStyle w:val="DefaultParagraphFont"/>
          </w:rPr>
        </w:sdtEndPr>
        <w:sdtContent>
          <w:r w:rsidR="004C23CC">
            <w:rPr>
              <w:rStyle w:val="TimesNewRoman"/>
            </w:rPr>
            <w:t>Thomas@mpwmd.net</w:t>
          </w:r>
        </w:sdtContent>
      </w:sdt>
    </w:p>
    <w:p w14:paraId="3FD69DAB" w14:textId="78C2AEF6"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Phone"/>
          <w:tag w:val="Phone"/>
          <w:id w:val="1947737622"/>
          <w:placeholder>
            <w:docPart w:val="B4AEA557FE564413BE6B23DA202841F9"/>
          </w:placeholder>
        </w:sdtPr>
        <w:sdtEndPr>
          <w:rPr>
            <w:rStyle w:val="DefaultParagraphFont"/>
          </w:rPr>
        </w:sdtEndPr>
        <w:sdtContent>
          <w:r w:rsidR="004C23CC">
            <w:rPr>
              <w:rStyle w:val="TimesNewRoman"/>
            </w:rPr>
            <w:t>650-329-4534</w:t>
          </w:r>
        </w:sdtContent>
      </w:sdt>
      <w:r w:rsidR="003D10AD">
        <w:rPr>
          <w:rStyle w:val="TimesNewRoman"/>
        </w:rPr>
        <w:tab/>
      </w:r>
      <w:r w:rsidR="003D10AD">
        <w:rPr>
          <w:rStyle w:val="TimesNewRoman"/>
        </w:rPr>
        <w:tab/>
      </w:r>
      <w:r w:rsidR="003D10AD">
        <w:rPr>
          <w:rStyle w:val="TimesNewRoman"/>
        </w:rPr>
        <w:tab/>
      </w:r>
      <w:sdt>
        <w:sdtPr>
          <w:rPr>
            <w:rStyle w:val="TimesNewRoman"/>
          </w:rPr>
          <w:alias w:val="Phone"/>
          <w:tag w:val="Phone"/>
          <w:id w:val="1002543736"/>
          <w:placeholder>
            <w:docPart w:val="997DB158B9274F3DB7D56959B3973E23"/>
          </w:placeholder>
        </w:sdtPr>
        <w:sdtEndPr>
          <w:rPr>
            <w:rStyle w:val="DefaultParagraphFont"/>
          </w:rPr>
        </w:sdtEndPr>
        <w:sdtContent>
          <w:r w:rsidR="004C23CC">
            <w:rPr>
              <w:rStyle w:val="TimesNewRoman"/>
            </w:rPr>
            <w:tab/>
          </w:r>
          <w:r w:rsidR="004C23CC">
            <w:rPr>
              <w:rStyle w:val="TimesNewRoman"/>
            </w:rPr>
            <w:tab/>
            <w:t>831-238-2547</w:t>
          </w:r>
        </w:sdtContent>
      </w:sdt>
      <w:r w:rsidR="003D10AD">
        <w:rPr>
          <w:rStyle w:val="TimesNewRoman"/>
        </w:rPr>
        <w:tab/>
      </w:r>
    </w:p>
    <w:p w14:paraId="32F378DF" w14:textId="25A90F66" w:rsidR="00095AAD" w:rsidRDefault="00347A6C" w:rsidP="003D10AD">
      <w:pPr>
        <w:tabs>
          <w:tab w:val="left" w:pos="720"/>
          <w:tab w:val="left" w:pos="1440"/>
          <w:tab w:val="left" w:pos="2160"/>
          <w:tab w:val="left" w:pos="2880"/>
          <w:tab w:val="left" w:pos="3600"/>
          <w:tab w:val="left" w:pos="4320"/>
        </w:tabs>
        <w:ind w:left="4320" w:hanging="4320"/>
      </w:pPr>
      <w:sdt>
        <w:sdtPr>
          <w:rPr>
            <w:rStyle w:val="TimesNewRoman"/>
          </w:rPr>
          <w:alias w:val="Website"/>
          <w:tag w:val="Website"/>
          <w:id w:val="1264882280"/>
          <w:placeholder>
            <w:docPart w:val="DCD93BCC15EF4F5BBFAEA2C9C6E23817"/>
          </w:placeholder>
        </w:sdtPr>
        <w:sdtEndPr>
          <w:rPr>
            <w:rStyle w:val="DefaultParagraphFont"/>
          </w:rPr>
        </w:sdtEndPr>
        <w:sdtContent>
          <w:r w:rsidR="004C23CC">
            <w:rPr>
              <w:rStyle w:val="TimesNewRoman"/>
            </w:rPr>
            <w:t>www.usgs.gov</w:t>
          </w:r>
        </w:sdtContent>
      </w:sdt>
      <w:r w:rsidR="003D10AD">
        <w:rPr>
          <w:rStyle w:val="TimesNewRoman"/>
        </w:rPr>
        <w:tab/>
      </w:r>
      <w:r w:rsidR="003D10AD">
        <w:rPr>
          <w:rStyle w:val="TimesNewRoman"/>
        </w:rPr>
        <w:tab/>
      </w:r>
      <w:r w:rsidR="003D10AD">
        <w:rPr>
          <w:rStyle w:val="TimesNewRoman"/>
        </w:rPr>
        <w:tab/>
      </w:r>
      <w:sdt>
        <w:sdtPr>
          <w:rPr>
            <w:rStyle w:val="TimesNewRoman"/>
          </w:rPr>
          <w:alias w:val="Website"/>
          <w:tag w:val="Website"/>
          <w:id w:val="-133099526"/>
          <w:placeholder>
            <w:docPart w:val="B56EE9676CD8405089570A0929200677"/>
          </w:placeholder>
        </w:sdtPr>
        <w:sdtEndPr>
          <w:rPr>
            <w:rStyle w:val="DefaultParagraphFont"/>
          </w:rPr>
        </w:sdtEndPr>
        <w:sdtContent>
          <w:r w:rsidR="004C23CC">
            <w:rPr>
              <w:rStyle w:val="TimesNewRoman"/>
            </w:rPr>
            <w:tab/>
          </w:r>
          <w:r w:rsidR="004C23CC">
            <w:rPr>
              <w:rStyle w:val="TimesNewRoman"/>
            </w:rPr>
            <w:tab/>
            <w:t>www.mpwmd.net</w:t>
          </w:r>
        </w:sdtContent>
      </w:sdt>
    </w:p>
    <w:p w14:paraId="4170C912" w14:textId="77777777" w:rsidR="00095AAD" w:rsidRDefault="00095AAD">
      <w:pPr>
        <w:tabs>
          <w:tab w:val="left" w:pos="720"/>
          <w:tab w:val="left" w:pos="1440"/>
          <w:tab w:val="left" w:pos="2160"/>
          <w:tab w:val="left" w:pos="2880"/>
          <w:tab w:val="left" w:pos="3600"/>
          <w:tab w:val="left" w:pos="4320"/>
        </w:tabs>
        <w:ind w:left="4320" w:hanging="4320"/>
      </w:pPr>
    </w:p>
    <w:p w14:paraId="1EDE8B03" w14:textId="77777777" w:rsidR="00095AAD" w:rsidRDefault="00E162C2">
      <w:pPr>
        <w:tabs>
          <w:tab w:val="left" w:pos="720"/>
          <w:tab w:val="left" w:pos="1440"/>
          <w:tab w:val="left" w:pos="2160"/>
          <w:tab w:val="left" w:pos="2880"/>
          <w:tab w:val="left" w:pos="3600"/>
          <w:tab w:val="left" w:pos="4320"/>
        </w:tabs>
        <w:ind w:left="4320" w:hanging="4320"/>
      </w:pPr>
      <w:r>
        <w:rPr>
          <w:b/>
          <w:u w:val="single"/>
        </w:rPr>
        <w:t>Administrative</w:t>
      </w:r>
      <w:r>
        <w:t xml:space="preserve">:               </w:t>
      </w:r>
      <w:r>
        <w:tab/>
      </w:r>
      <w:r>
        <w:tab/>
        <w:t xml:space="preserve">            </w:t>
      </w:r>
      <w:r>
        <w:rPr>
          <w:b/>
          <w:u w:val="single"/>
        </w:rPr>
        <w:t>Administrative</w:t>
      </w:r>
      <w:r>
        <w:t>:</w:t>
      </w:r>
    </w:p>
    <w:p w14:paraId="5A87B2E7" w14:textId="77777777" w:rsidR="00095AAD" w:rsidRDefault="00095AAD">
      <w:pPr>
        <w:tabs>
          <w:tab w:val="left" w:pos="720"/>
          <w:tab w:val="left" w:pos="1440"/>
          <w:tab w:val="left" w:pos="2160"/>
          <w:tab w:val="left" w:pos="2880"/>
          <w:tab w:val="left" w:pos="3600"/>
          <w:tab w:val="left" w:pos="4320"/>
        </w:tabs>
        <w:ind w:left="4320" w:hanging="4320"/>
      </w:pPr>
    </w:p>
    <w:p w14:paraId="402255E3" w14:textId="4C28D7A2" w:rsidR="003D10AD" w:rsidRDefault="00347A6C" w:rsidP="003D10AD">
      <w:pPr>
        <w:tabs>
          <w:tab w:val="left" w:pos="720"/>
          <w:tab w:val="left" w:pos="1440"/>
          <w:tab w:val="left" w:pos="2160"/>
          <w:tab w:val="left" w:pos="2880"/>
          <w:tab w:val="left" w:pos="3600"/>
          <w:tab w:val="left" w:pos="4320"/>
        </w:tabs>
        <w:ind w:left="4320" w:hanging="4320"/>
      </w:pPr>
      <w:sdt>
        <w:sdtPr>
          <w:rPr>
            <w:rStyle w:val="TimesNewRoman"/>
          </w:rPr>
          <w:alias w:val="Name"/>
          <w:tag w:val="Name"/>
          <w:id w:val="1652100952"/>
          <w:placeholder>
            <w:docPart w:val="33A1DA7D14734327A63BDE7D321DAEE5"/>
          </w:placeholder>
        </w:sdtPr>
        <w:sdtEndPr>
          <w:rPr>
            <w:rStyle w:val="DefaultParagraphFont"/>
          </w:rPr>
        </w:sdtEndPr>
        <w:sdtContent>
          <w:r w:rsidR="004C23CC">
            <w:rPr>
              <w:rStyle w:val="TimesNewRoman"/>
            </w:rPr>
            <w:t>Helen Houston</w:t>
          </w:r>
          <w:r w:rsidR="004C23CC">
            <w:rPr>
              <w:rStyle w:val="TimesNewRoman"/>
            </w:rPr>
            <w:tab/>
          </w:r>
          <w:r w:rsidR="004C23CC">
            <w:rPr>
              <w:rStyle w:val="TimesNewRoman"/>
            </w:rPr>
            <w:tab/>
          </w:r>
        </w:sdtContent>
      </w:sdt>
      <w:r w:rsidR="003D10AD">
        <w:rPr>
          <w:rStyle w:val="TimesNewRoman"/>
        </w:rPr>
        <w:t xml:space="preserve"> </w:t>
      </w:r>
      <w:r w:rsidR="003D10AD">
        <w:rPr>
          <w:rStyle w:val="TimesNewRoman"/>
        </w:rPr>
        <w:tab/>
      </w:r>
      <w:r w:rsidR="003D10AD">
        <w:rPr>
          <w:rStyle w:val="TimesNewRoman"/>
        </w:rPr>
        <w:tab/>
      </w:r>
      <w:sdt>
        <w:sdtPr>
          <w:rPr>
            <w:rStyle w:val="TimesNewRoman"/>
          </w:rPr>
          <w:alias w:val="Name"/>
          <w:tag w:val="Name"/>
          <w:id w:val="-193845399"/>
          <w:placeholder>
            <w:docPart w:val="7D3FE299C96A4A8589D96300F6B9B5EB"/>
          </w:placeholder>
        </w:sdtPr>
        <w:sdtEndPr>
          <w:rPr>
            <w:rStyle w:val="DefaultParagraphFont"/>
          </w:rPr>
        </w:sdtEndPr>
        <w:sdtContent>
          <w:r w:rsidR="004C23CC">
            <w:rPr>
              <w:rStyle w:val="TimesNewRoman"/>
            </w:rPr>
            <w:t>Thomas Christensen</w:t>
          </w:r>
        </w:sdtContent>
      </w:sdt>
    </w:p>
    <w:p w14:paraId="0045BAD0" w14:textId="390281CF"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1"/>
          <w:tag w:val="Address 1"/>
          <w:id w:val="771133738"/>
          <w:placeholder>
            <w:docPart w:val="33A1DA7D14734327A63BDE7D321DAEE5"/>
          </w:placeholder>
        </w:sdtPr>
        <w:sdtEndPr>
          <w:rPr>
            <w:rStyle w:val="DefaultParagraphFont"/>
          </w:rPr>
        </w:sdtEndPr>
        <w:sdtContent>
          <w:r w:rsidR="00F36337">
            <w:rPr>
              <w:rStyle w:val="TimesNewRoman"/>
            </w:rPr>
            <w:t>2730 N. Deer Run Road</w:t>
          </w:r>
          <w:r w:rsidR="00F36337">
            <w:rPr>
              <w:rStyle w:val="TimesNewRoman"/>
            </w:rPr>
            <w:tab/>
          </w:r>
        </w:sdtContent>
      </w:sdt>
      <w:r w:rsidR="003D10AD">
        <w:rPr>
          <w:rStyle w:val="TimesNewRoman"/>
        </w:rPr>
        <w:tab/>
      </w:r>
      <w:r w:rsidR="003D10AD">
        <w:rPr>
          <w:rStyle w:val="TimesNewRoman"/>
        </w:rPr>
        <w:tab/>
      </w:r>
      <w:sdt>
        <w:sdtPr>
          <w:rPr>
            <w:rStyle w:val="TimesNewRoman"/>
          </w:rPr>
          <w:alias w:val="Address 1"/>
          <w:tag w:val="Address 1"/>
          <w:id w:val="1447581779"/>
          <w:placeholder>
            <w:docPart w:val="1505BAA9EC1B4EFE8AB57F291E211C16"/>
          </w:placeholder>
        </w:sdtPr>
        <w:sdtEndPr>
          <w:rPr>
            <w:rStyle w:val="DefaultParagraphFont"/>
          </w:rPr>
        </w:sdtEndPr>
        <w:sdtContent>
          <w:r w:rsidR="004C23CC">
            <w:rPr>
              <w:rStyle w:val="TimesNewRoman"/>
            </w:rPr>
            <w:t>P.O. Box 85</w:t>
          </w:r>
        </w:sdtContent>
      </w:sdt>
    </w:p>
    <w:p w14:paraId="0E1C6CC5" w14:textId="31B5FFF2"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2"/>
          <w:tag w:val="Address 2"/>
          <w:id w:val="-1073047596"/>
          <w:placeholder>
            <w:docPart w:val="33A1DA7D14734327A63BDE7D321DAEE5"/>
          </w:placeholder>
        </w:sdtPr>
        <w:sdtEndPr>
          <w:rPr>
            <w:rStyle w:val="DefaultParagraphFont"/>
          </w:rPr>
        </w:sdtEndPr>
        <w:sdtContent>
          <w:r w:rsidR="00F36337">
            <w:rPr>
              <w:rStyle w:val="TimesNewRoman"/>
            </w:rPr>
            <w:t>Carson City, NV 89701</w:t>
          </w:r>
        </w:sdtContent>
      </w:sdt>
      <w:r w:rsidR="003D10AD">
        <w:rPr>
          <w:rStyle w:val="TimesNewRoman"/>
        </w:rPr>
        <w:tab/>
      </w:r>
      <w:r w:rsidR="003D10AD">
        <w:rPr>
          <w:rStyle w:val="TimesNewRoman"/>
        </w:rPr>
        <w:tab/>
      </w:r>
      <w:r w:rsidR="003D10AD">
        <w:rPr>
          <w:rStyle w:val="TimesNewRoman"/>
        </w:rPr>
        <w:tab/>
      </w:r>
      <w:sdt>
        <w:sdtPr>
          <w:rPr>
            <w:rStyle w:val="TimesNewRoman"/>
          </w:rPr>
          <w:alias w:val="Address 2"/>
          <w:tag w:val="Address 2"/>
          <w:id w:val="300194153"/>
          <w:placeholder>
            <w:docPart w:val="A7C6679F88B14CB39D0963985360276D"/>
          </w:placeholder>
        </w:sdtPr>
        <w:sdtEndPr>
          <w:rPr>
            <w:rStyle w:val="DefaultParagraphFont"/>
          </w:rPr>
        </w:sdtEndPr>
        <w:sdtContent>
          <w:r w:rsidR="00F36337">
            <w:rPr>
              <w:rStyle w:val="TimesNewRoman"/>
            </w:rPr>
            <w:t>Monterey, CA 93942</w:t>
          </w:r>
        </w:sdtContent>
      </w:sdt>
    </w:p>
    <w:p w14:paraId="738585AD" w14:textId="2B54B459"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Email"/>
          <w:tag w:val="Email"/>
          <w:id w:val="-1363819164"/>
          <w:placeholder>
            <w:docPart w:val="33A1DA7D14734327A63BDE7D321DAEE5"/>
          </w:placeholder>
        </w:sdtPr>
        <w:sdtEndPr>
          <w:rPr>
            <w:rStyle w:val="DefaultParagraphFont"/>
          </w:rPr>
        </w:sdtEndPr>
        <w:sdtContent>
          <w:r w:rsidR="00F36337">
            <w:rPr>
              <w:rStyle w:val="TimesNewRoman"/>
            </w:rPr>
            <w:t>hhouston@usgs.gov</w:t>
          </w:r>
        </w:sdtContent>
      </w:sdt>
      <w:r w:rsidR="003D10AD">
        <w:rPr>
          <w:rStyle w:val="TimesNewRoman"/>
        </w:rPr>
        <w:tab/>
      </w:r>
      <w:r w:rsidR="003D10AD">
        <w:rPr>
          <w:rStyle w:val="TimesNewRoman"/>
        </w:rPr>
        <w:tab/>
      </w:r>
      <w:r w:rsidR="00F36337">
        <w:rPr>
          <w:rStyle w:val="TimesNewRoman"/>
        </w:rPr>
        <w:tab/>
      </w:r>
      <w:r w:rsidR="003D10AD">
        <w:rPr>
          <w:rStyle w:val="TimesNewRoman"/>
        </w:rPr>
        <w:tab/>
      </w:r>
      <w:sdt>
        <w:sdtPr>
          <w:rPr>
            <w:rStyle w:val="TimesNewRoman"/>
          </w:rPr>
          <w:alias w:val="Email"/>
          <w:tag w:val="Email"/>
          <w:id w:val="34393759"/>
          <w:placeholder>
            <w:docPart w:val="01491753A49A4901BEBE81CFAECCCD99"/>
          </w:placeholder>
        </w:sdtPr>
        <w:sdtEndPr>
          <w:rPr>
            <w:rStyle w:val="DefaultParagraphFont"/>
          </w:rPr>
        </w:sdtEndPr>
        <w:sdtContent>
          <w:r w:rsidR="00F36337">
            <w:rPr>
              <w:rStyle w:val="TimesNewRoman"/>
            </w:rPr>
            <w:t>Thomas@mpwmd.net</w:t>
          </w:r>
        </w:sdtContent>
      </w:sdt>
    </w:p>
    <w:p w14:paraId="64662A53" w14:textId="32760CAB" w:rsidR="003D10AD" w:rsidRDefault="00347A6C"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Phone"/>
          <w:tag w:val="Phone"/>
          <w:id w:val="235520510"/>
          <w:placeholder>
            <w:docPart w:val="33A1DA7D14734327A63BDE7D321DAEE5"/>
          </w:placeholder>
        </w:sdtPr>
        <w:sdtEndPr>
          <w:rPr>
            <w:rStyle w:val="DefaultParagraphFont"/>
          </w:rPr>
        </w:sdtEndPr>
        <w:sdtContent>
          <w:r w:rsidR="00F36337">
            <w:rPr>
              <w:rStyle w:val="TimesNewRoman"/>
            </w:rPr>
            <w:t>775-887-7605</w:t>
          </w:r>
        </w:sdtContent>
      </w:sdt>
      <w:r w:rsidR="003D10AD">
        <w:rPr>
          <w:rStyle w:val="TimesNewRoman"/>
        </w:rPr>
        <w:tab/>
      </w:r>
      <w:r w:rsidR="00F36337">
        <w:rPr>
          <w:rStyle w:val="TimesNewRoman"/>
        </w:rPr>
        <w:tab/>
      </w:r>
      <w:r w:rsidR="00F36337">
        <w:rPr>
          <w:rStyle w:val="TimesNewRoman"/>
        </w:rPr>
        <w:tab/>
      </w:r>
      <w:r w:rsidR="003D10AD">
        <w:rPr>
          <w:rStyle w:val="TimesNewRoman"/>
        </w:rPr>
        <w:tab/>
      </w:r>
      <w:r w:rsidR="003D10AD">
        <w:rPr>
          <w:rStyle w:val="TimesNewRoman"/>
        </w:rPr>
        <w:tab/>
      </w:r>
      <w:sdt>
        <w:sdtPr>
          <w:rPr>
            <w:rStyle w:val="TimesNewRoman"/>
          </w:rPr>
          <w:alias w:val="Phone"/>
          <w:tag w:val="Phone"/>
          <w:id w:val="-2136711566"/>
          <w:placeholder>
            <w:docPart w:val="17D10E954913494490FCABC33D72BB74"/>
          </w:placeholder>
        </w:sdtPr>
        <w:sdtEndPr>
          <w:rPr>
            <w:rStyle w:val="DefaultParagraphFont"/>
          </w:rPr>
        </w:sdtEndPr>
        <w:sdtContent>
          <w:r w:rsidR="00F36337">
            <w:rPr>
              <w:rStyle w:val="TimesNewRoman"/>
            </w:rPr>
            <w:t>831-238-2547</w:t>
          </w:r>
        </w:sdtContent>
      </w:sdt>
      <w:r w:rsidR="003D10AD">
        <w:rPr>
          <w:rStyle w:val="TimesNewRoman"/>
        </w:rPr>
        <w:tab/>
      </w:r>
    </w:p>
    <w:p w14:paraId="1E7A2891" w14:textId="77777777" w:rsidR="003D10AD" w:rsidRDefault="003D10AD" w:rsidP="003D10AD">
      <w:pPr>
        <w:pStyle w:val="Header"/>
        <w:tabs>
          <w:tab w:val="clear" w:pos="4320"/>
          <w:tab w:val="clear" w:pos="8640"/>
        </w:tabs>
      </w:pPr>
    </w:p>
    <w:p w14:paraId="600FE480" w14:textId="733C8BD7" w:rsidR="00095AAD" w:rsidRDefault="00E162C2">
      <w:pPr>
        <w:pStyle w:val="Header"/>
        <w:tabs>
          <w:tab w:val="clear" w:pos="4320"/>
          <w:tab w:val="clear" w:pos="8640"/>
        </w:tabs>
        <w:rPr>
          <w:b/>
        </w:rPr>
      </w:pPr>
      <w:r>
        <w:rPr>
          <w:b/>
        </w:rPr>
        <w:t xml:space="preserve">Financial Contact Information for </w:t>
      </w:r>
      <w:r w:rsidR="00F36337">
        <w:rPr>
          <w:b/>
          <w:bCs/>
        </w:rPr>
        <w:t>Monterey Peninsula Water Management District:</w:t>
      </w:r>
    </w:p>
    <w:p w14:paraId="5CBDDAFD" w14:textId="77777777" w:rsidR="00095AAD" w:rsidRDefault="00095AAD">
      <w:pPr>
        <w:pStyle w:val="Header"/>
        <w:tabs>
          <w:tab w:val="clear" w:pos="4320"/>
          <w:tab w:val="clear" w:pos="8640"/>
        </w:tabs>
      </w:pPr>
    </w:p>
    <w:p w14:paraId="186453F4" w14:textId="2F55B0FE" w:rsidR="00FD13B3" w:rsidRDefault="00347A6C">
      <w:pPr>
        <w:pStyle w:val="Header"/>
        <w:tabs>
          <w:tab w:val="clear" w:pos="4320"/>
          <w:tab w:val="clear" w:pos="8640"/>
        </w:tabs>
        <w:rPr>
          <w:rStyle w:val="TimesNewRoman"/>
        </w:rPr>
      </w:pPr>
      <w:sdt>
        <w:sdtPr>
          <w:rPr>
            <w:rStyle w:val="TimesNewRoman"/>
          </w:rPr>
          <w:alias w:val="Name"/>
          <w:tag w:val="Name"/>
          <w:id w:val="723643387"/>
          <w:placeholder>
            <w:docPart w:val="CDCC0341231D43448E600ACC8291A763"/>
          </w:placeholder>
        </w:sdtPr>
        <w:sdtEndPr>
          <w:rPr>
            <w:rStyle w:val="DefaultParagraphFont"/>
          </w:rPr>
        </w:sdtEndPr>
        <w:sdtContent>
          <w:r w:rsidR="00F36337">
            <w:rPr>
              <w:rStyle w:val="TimesNewRoman"/>
            </w:rPr>
            <w:t>Thomas Christensen</w:t>
          </w:r>
        </w:sdtContent>
      </w:sdt>
    </w:p>
    <w:p w14:paraId="57E4395C" w14:textId="5A6CD5D5" w:rsidR="00FD13B3" w:rsidRDefault="00347A6C">
      <w:pPr>
        <w:pStyle w:val="Header"/>
        <w:tabs>
          <w:tab w:val="clear" w:pos="4320"/>
          <w:tab w:val="clear" w:pos="8640"/>
        </w:tabs>
        <w:rPr>
          <w:rStyle w:val="TimesNewRoman"/>
        </w:rPr>
      </w:pPr>
      <w:sdt>
        <w:sdtPr>
          <w:rPr>
            <w:rStyle w:val="TimesNewRoman"/>
          </w:rPr>
          <w:alias w:val="Address 1"/>
          <w:tag w:val="Address 1"/>
          <w:id w:val="-298926627"/>
          <w:placeholder>
            <w:docPart w:val="DB679E6E17E344138613B48637B95955"/>
          </w:placeholder>
        </w:sdtPr>
        <w:sdtEndPr>
          <w:rPr>
            <w:rStyle w:val="DefaultParagraphFont"/>
          </w:rPr>
        </w:sdtEndPr>
        <w:sdtContent>
          <w:r w:rsidR="00F36337">
            <w:rPr>
              <w:rStyle w:val="TimesNewRoman"/>
            </w:rPr>
            <w:t>P.O. Box 85</w:t>
          </w:r>
        </w:sdtContent>
      </w:sdt>
    </w:p>
    <w:p w14:paraId="2091BD66" w14:textId="0CE0FA9F" w:rsidR="00FD13B3" w:rsidRDefault="00347A6C">
      <w:pPr>
        <w:pStyle w:val="Header"/>
        <w:tabs>
          <w:tab w:val="clear" w:pos="4320"/>
          <w:tab w:val="clear" w:pos="8640"/>
        </w:tabs>
        <w:rPr>
          <w:rStyle w:val="TimesNewRoman"/>
        </w:rPr>
      </w:pPr>
      <w:sdt>
        <w:sdtPr>
          <w:rPr>
            <w:rStyle w:val="TimesNewRoman"/>
          </w:rPr>
          <w:alias w:val="Address 2"/>
          <w:tag w:val="Address 2"/>
          <w:id w:val="-525406196"/>
          <w:placeholder>
            <w:docPart w:val="8F4EDC655DFE46E1BE21F2BEF3C5D447"/>
          </w:placeholder>
        </w:sdtPr>
        <w:sdtEndPr>
          <w:rPr>
            <w:rStyle w:val="DefaultParagraphFont"/>
          </w:rPr>
        </w:sdtEndPr>
        <w:sdtContent>
          <w:r w:rsidR="00F36337">
            <w:rPr>
              <w:rStyle w:val="TimesNewRoman"/>
            </w:rPr>
            <w:t>Monterey, CA 93942</w:t>
          </w:r>
        </w:sdtContent>
      </w:sdt>
    </w:p>
    <w:p w14:paraId="5AD0A267" w14:textId="7B86652A" w:rsidR="00FD13B3" w:rsidRDefault="00347A6C">
      <w:pPr>
        <w:pStyle w:val="Header"/>
        <w:tabs>
          <w:tab w:val="clear" w:pos="4320"/>
          <w:tab w:val="clear" w:pos="8640"/>
        </w:tabs>
        <w:rPr>
          <w:rStyle w:val="TimesNewRoman"/>
        </w:rPr>
      </w:pPr>
      <w:sdt>
        <w:sdtPr>
          <w:rPr>
            <w:rStyle w:val="TimesNewRoman"/>
          </w:rPr>
          <w:alias w:val="Email"/>
          <w:tag w:val="Email"/>
          <w:id w:val="-609656966"/>
          <w:placeholder>
            <w:docPart w:val="B80D116A234946BF951C508A9BFBC96E"/>
          </w:placeholder>
        </w:sdtPr>
        <w:sdtEndPr>
          <w:rPr>
            <w:rStyle w:val="DefaultParagraphFont"/>
          </w:rPr>
        </w:sdtEndPr>
        <w:sdtContent>
          <w:r w:rsidR="00F36337">
            <w:rPr>
              <w:rStyle w:val="TimesNewRoman"/>
            </w:rPr>
            <w:t>Thomas@mpwmd.net</w:t>
          </w:r>
        </w:sdtContent>
      </w:sdt>
    </w:p>
    <w:p w14:paraId="4BFB8F68" w14:textId="6C2C0ACB" w:rsidR="00FD13B3" w:rsidRDefault="00347A6C">
      <w:pPr>
        <w:pStyle w:val="Header"/>
        <w:tabs>
          <w:tab w:val="clear" w:pos="4320"/>
          <w:tab w:val="clear" w:pos="8640"/>
        </w:tabs>
        <w:rPr>
          <w:rStyle w:val="TimesNewRoman"/>
        </w:rPr>
      </w:pPr>
      <w:sdt>
        <w:sdtPr>
          <w:rPr>
            <w:rStyle w:val="TimesNewRoman"/>
          </w:rPr>
          <w:alias w:val="Phone"/>
          <w:tag w:val="Phone"/>
          <w:id w:val="1573005639"/>
          <w:placeholder>
            <w:docPart w:val="AF5C21B160CC46CDB4FFFEDF6069F77A"/>
          </w:placeholder>
        </w:sdtPr>
        <w:sdtEndPr>
          <w:rPr>
            <w:rStyle w:val="DefaultParagraphFont"/>
          </w:rPr>
        </w:sdtEndPr>
        <w:sdtContent>
          <w:r w:rsidR="00F36337">
            <w:rPr>
              <w:rStyle w:val="TimesNewRoman"/>
            </w:rPr>
            <w:t>831-238-2547</w:t>
          </w:r>
        </w:sdtContent>
      </w:sdt>
    </w:p>
    <w:p w14:paraId="3B46AAA5" w14:textId="6E671545" w:rsidR="00FD13B3" w:rsidRDefault="00FD13B3">
      <w:pPr>
        <w:pStyle w:val="Header"/>
        <w:tabs>
          <w:tab w:val="clear" w:pos="4320"/>
          <w:tab w:val="clear" w:pos="8640"/>
        </w:tabs>
      </w:pPr>
    </w:p>
    <w:p w14:paraId="4C85A17E" w14:textId="77777777" w:rsidR="00095AAD" w:rsidRDefault="00E162C2">
      <w:r>
        <w:t xml:space="preserve">10.  </w:t>
      </w:r>
      <w:r>
        <w:rPr>
          <w:b/>
          <w:bCs/>
        </w:rPr>
        <w:t xml:space="preserve">Independent Entity.  </w:t>
      </w:r>
      <w:r>
        <w:t>For purposes of this Agreement and all research and services to be provided hereunder, each Party shall be, and shall be deemed to be, an independent Party and not an agent or employee of the other Party.  Each Party shall have exclusive control over its employees in the performance of the work.  While in field locations, a Party’s employees shall adhere to the safety and technical requirements imposed by the Party controlling the work site.</w:t>
      </w:r>
    </w:p>
    <w:p w14:paraId="3D913025" w14:textId="77777777" w:rsidR="00095AAD" w:rsidRDefault="00095AAD"/>
    <w:p w14:paraId="05F0DF53" w14:textId="77777777" w:rsidR="00095AAD" w:rsidRDefault="00E162C2">
      <w:r>
        <w:t xml:space="preserve">Neither Party shall have authority to make any statements, representations, or commitments of any kind, or take any action, which shall be binding on the other Party, except as may be explicitly provided for herein or authorized in writing.  Neither Party may use the name of the other in advertising or other forms of publicity without the written permission of the other.  </w:t>
      </w:r>
    </w:p>
    <w:p w14:paraId="04B42B81" w14:textId="77777777" w:rsidR="00095AAD" w:rsidRDefault="00095AAD"/>
    <w:p w14:paraId="1275B6D7" w14:textId="77777777" w:rsidR="00E351B0" w:rsidRDefault="00E351B0">
      <w:r>
        <w:br w:type="page"/>
      </w:r>
    </w:p>
    <w:p w14:paraId="0EF597C2" w14:textId="69CA56ED" w:rsidR="00095AAD" w:rsidRDefault="00E162C2">
      <w:r>
        <w:lastRenderedPageBreak/>
        <w:t xml:space="preserve">11.  </w:t>
      </w:r>
      <w:r>
        <w:rPr>
          <w:b/>
          <w:bCs/>
        </w:rPr>
        <w:t>Governing Law/Liability.</w:t>
      </w:r>
      <w:r>
        <w:t xml:space="preserve"> </w:t>
      </w:r>
    </w:p>
    <w:p w14:paraId="7ECBA12C" w14:textId="77777777" w:rsidR="00095AAD" w:rsidRDefault="00095AAD"/>
    <w:p w14:paraId="64F321EC" w14:textId="392BF67E" w:rsidR="00095AAD" w:rsidRDefault="00E162C2">
      <w:r>
        <w:t xml:space="preserve">(a)  This Agreement is subject to interpretation under applicable State and Federal laws.  </w:t>
      </w:r>
      <w:r w:rsidR="009E325E">
        <w:t>Where</w:t>
      </w:r>
      <w:r w:rsidR="008F457B">
        <w:t xml:space="preserve"> </w:t>
      </w:r>
      <w:r>
        <w:t>there is inconsistency between the laws</w:t>
      </w:r>
      <w:r w:rsidR="009E325E">
        <w:t xml:space="preserve">, </w:t>
      </w:r>
      <w:r>
        <w:t>Federal law is controlling. Each Party agrees to be responsible for the activities, including the negligence, of their employees.  The USGS responsibility for the payment of claims for loss of property, personal injury, or death caused by the negligence or wrongful act or omission of a USGS employee, while acting within the scope of their employment, is limited to provisions of the Federal Tort Claims Act, 28 USC §§ 2671-80.</w:t>
      </w:r>
    </w:p>
    <w:p w14:paraId="5E694E33" w14:textId="77777777" w:rsidR="00095AAD" w:rsidRDefault="00095AAD"/>
    <w:p w14:paraId="482A8132" w14:textId="6A46FCBC" w:rsidR="009C455E" w:rsidRDefault="00E162C2" w:rsidP="0097407E">
      <w:pPr>
        <w:rPr>
          <w:b/>
          <w:i/>
          <w:color w:val="0000FF"/>
        </w:rPr>
      </w:pPr>
      <w:r>
        <w:t xml:space="preserve">(b)  The USGS and the Collaborator make no express or implied warranty as to the conditions of the research, merchantability or fitness for a </w:t>
      </w:r>
      <w:proofErr w:type="gramStart"/>
      <w:r>
        <w:t>particular purpose</w:t>
      </w:r>
      <w:proofErr w:type="gramEnd"/>
      <w:r>
        <w:t xml:space="preserve"> of the research, data, or resulting product incorporating data developed and exchanged under the SOW.  These provisions shall survive the termination of the Agreement.</w:t>
      </w:r>
    </w:p>
    <w:p w14:paraId="28B68657" w14:textId="77777777" w:rsidR="005E7887" w:rsidRDefault="005E7887"/>
    <w:p w14:paraId="0CFDD1E7" w14:textId="4BC809E8" w:rsidR="00095AAD" w:rsidRDefault="005E7887">
      <w:r>
        <w:t>(c)  The USGS shall not indemnify Collaborator or any third party against any liabilities, costs, attorney</w:t>
      </w:r>
      <w:r w:rsidR="00374E4B">
        <w:t>’s</w:t>
      </w:r>
      <w:r>
        <w:t xml:space="preserve"> fees, expenses, damages and losses (including any direct, i</w:t>
      </w:r>
      <w:r w:rsidR="008241E5">
        <w:t>n</w:t>
      </w:r>
      <w:r>
        <w:t xml:space="preserve">direct or consequential losses, loss of profit, loss of reputation and all interest, penalties, and legal costs and all other professional costs and expenses suffered or incurred by Collaborator or any third party arising from the work conducted under this technical assistance agreement. </w:t>
      </w:r>
    </w:p>
    <w:p w14:paraId="071F17E9" w14:textId="77777777" w:rsidR="00095AAD" w:rsidRDefault="00095AAD"/>
    <w:p w14:paraId="4EE4F719" w14:textId="77777777" w:rsidR="00095AAD" w:rsidRDefault="00E162C2">
      <w:r>
        <w:rPr>
          <w:bCs/>
        </w:rPr>
        <w:t>12.</w:t>
      </w:r>
      <w:r>
        <w:rPr>
          <w:b/>
          <w:bCs/>
        </w:rPr>
        <w:t xml:space="preserve">  Force Majeure.</w:t>
      </w:r>
      <w:r>
        <w:rPr>
          <w:color w:val="000000"/>
        </w:rPr>
        <w:t xml:space="preserve">  Neither Party shall be liable for any unforeseeable event beyond its control, not caused by the fault or negligence of such Party, which causes such Party to be unable to perform its obligations under this Agreement, and which it is unable to overcome by the exercise of due diligence including, but not limited to, flood, drought, earthquake, storm, fire, pestilence, lightning, and other natural catastrophes; epidemic, war, riot, civil disturbance, or disobedience; strikes, labor disputes, or failure, threat of failure, or sabotage; or any order or injunction made by a court or public agency.  In the event of the occurrence of such a force majeure event, the Party unable to perform shall promptly notify the other Party.  It shall further use its best efforts to resume performance as quickly as possible and shall suspend performance only for such </w:t>
      </w:r>
      <w:proofErr w:type="gramStart"/>
      <w:r>
        <w:rPr>
          <w:color w:val="000000"/>
        </w:rPr>
        <w:t>period of time</w:t>
      </w:r>
      <w:proofErr w:type="gramEnd"/>
      <w:r>
        <w:rPr>
          <w:color w:val="000000"/>
        </w:rPr>
        <w:t xml:space="preserve"> as is necessary as a result of the force majeure event.</w:t>
      </w:r>
    </w:p>
    <w:p w14:paraId="40E85AED" w14:textId="77777777" w:rsidR="00095AAD" w:rsidRDefault="00095AAD"/>
    <w:p w14:paraId="2CF51A5A" w14:textId="77777777" w:rsidR="00095AAD" w:rsidRDefault="00E162C2">
      <w:r>
        <w:t>13.</w:t>
      </w:r>
      <w:r>
        <w:rPr>
          <w:b/>
          <w:bCs/>
        </w:rPr>
        <w:t xml:space="preserve">  Entire Agreement.  </w:t>
      </w:r>
      <w:r>
        <w:t xml:space="preserve">This Agreement contains </w:t>
      </w:r>
      <w:proofErr w:type="gramStart"/>
      <w:r>
        <w:t>all of</w:t>
      </w:r>
      <w:proofErr w:type="gramEnd"/>
      <w:r>
        <w:t xml:space="preserve"> the terms of the Parties and supersedes all prior Agreements and understandings related thereto.  This Agreement can be changed or amended only by a written instrument signed by the Parties.  Due to the specialized nature of the work, this Agreement is non-assignable by both Parties.  </w:t>
      </w:r>
    </w:p>
    <w:p w14:paraId="5200C9E2" w14:textId="77777777" w:rsidR="00095AAD" w:rsidRDefault="00095AAD"/>
    <w:p w14:paraId="034DBF1E" w14:textId="6655AF2E" w:rsidR="00095AAD" w:rsidRDefault="00E162C2">
      <w:r>
        <w:t xml:space="preserve">14.  </w:t>
      </w:r>
      <w:r>
        <w:rPr>
          <w:b/>
          <w:bCs/>
        </w:rPr>
        <w:t xml:space="preserve">Disputes.  </w:t>
      </w:r>
      <w:r>
        <w:t>The signatories to this Agreement shall expend their best efforts to amicably resolve any dispute that may arise under this Agreement.  Any dispute that the signatories are unable to resolve shall be submitted to the Director of the USGS or his/h</w:t>
      </w:r>
      <w:r w:rsidR="004F6A83">
        <w:t xml:space="preserve">er designee and the </w:t>
      </w:r>
      <w:sdt>
        <w:sdtPr>
          <w:rPr>
            <w:rStyle w:val="TimesNewRoman"/>
          </w:rPr>
          <w:alias w:val="Insert title"/>
          <w:tag w:val="Insert title"/>
          <w:id w:val="1911803982"/>
          <w:placeholder>
            <w:docPart w:val="6519C068F82C4D43A16677BFAF3CB231"/>
          </w:placeholder>
        </w:sdtPr>
        <w:sdtEndPr>
          <w:rPr>
            <w:rStyle w:val="DefaultParagraphFont"/>
          </w:rPr>
        </w:sdtEndPr>
        <w:sdtContent>
          <w:r w:rsidR="00F36337">
            <w:rPr>
              <w:rStyle w:val="TimesNewRoman"/>
            </w:rPr>
            <w:t>General Manager</w:t>
          </w:r>
        </w:sdtContent>
      </w:sdt>
      <w:r w:rsidR="004F6A83">
        <w:rPr>
          <w:rStyle w:val="TimesNewRoman"/>
        </w:rPr>
        <w:t xml:space="preserve"> </w:t>
      </w:r>
      <w:r>
        <w:t xml:space="preserve">of the Collaborator or his/her designee for resolution. </w:t>
      </w:r>
      <w:r w:rsidR="004D0BB0">
        <w:t xml:space="preserve">If no resolution </w:t>
      </w:r>
      <w:r w:rsidR="00850D95">
        <w:t>is reached</w:t>
      </w:r>
      <w:r w:rsidR="004D0BB0">
        <w:t xml:space="preserve">, the parties </w:t>
      </w:r>
      <w:r w:rsidR="00850D95">
        <w:t>agree that</w:t>
      </w:r>
      <w:r w:rsidR="004D0BB0">
        <w:t xml:space="preserve"> </w:t>
      </w:r>
      <w:r w:rsidR="00850D95">
        <w:t>t</w:t>
      </w:r>
      <w:r w:rsidR="004D0BB0">
        <w:t xml:space="preserve">he courts of the United States shall have jurisdiction </w:t>
      </w:r>
      <w:r w:rsidR="009E325E">
        <w:t xml:space="preserve">over </w:t>
      </w:r>
      <w:r w:rsidR="004D0BB0">
        <w:t>any claims arising out of work under this agreement.</w:t>
      </w:r>
    </w:p>
    <w:p w14:paraId="58A99779" w14:textId="48F4096E" w:rsidR="00E351B0" w:rsidRDefault="00E351B0">
      <w:r>
        <w:br w:type="page"/>
      </w:r>
    </w:p>
    <w:p w14:paraId="551AAB0F" w14:textId="77777777" w:rsidR="00095AAD" w:rsidRDefault="00095AAD"/>
    <w:p w14:paraId="7D24D1ED" w14:textId="77777777" w:rsidR="00095AAD" w:rsidRDefault="00E162C2">
      <w:pPr>
        <w:rPr>
          <w:b/>
          <w:bCs/>
        </w:rPr>
      </w:pPr>
      <w:r>
        <w:t>15.</w:t>
      </w:r>
      <w:r>
        <w:rPr>
          <w:b/>
          <w:bCs/>
        </w:rPr>
        <w:t xml:space="preserve">  Miscellaneous Provisions.  </w:t>
      </w:r>
    </w:p>
    <w:p w14:paraId="08966132" w14:textId="77777777" w:rsidR="00095AAD" w:rsidRDefault="00095AAD">
      <w:pPr>
        <w:rPr>
          <w:bCs/>
        </w:rPr>
      </w:pPr>
    </w:p>
    <w:p w14:paraId="0C1B6474" w14:textId="07ECFEA7" w:rsidR="00095AAD" w:rsidRDefault="008F457B" w:rsidP="00A756F5">
      <w:r>
        <w:rPr>
          <w:b/>
          <w:bCs/>
          <w:i/>
        </w:rPr>
        <w:t xml:space="preserve">(a) </w:t>
      </w:r>
      <w:r w:rsidR="00E162C2" w:rsidRPr="00A756F5">
        <w:rPr>
          <w:b/>
          <w:i/>
        </w:rPr>
        <w:t xml:space="preserve">Anti-Deficiency Act. </w:t>
      </w:r>
      <w:r w:rsidR="00E162C2">
        <w:t xml:space="preserve"> Pursuant to the Anti-Deficiency Act, 31 U.S.C. §</w:t>
      </w:r>
      <w:r w:rsidR="00C17A25">
        <w:t xml:space="preserve">§ </w:t>
      </w:r>
      <w:r w:rsidR="00E162C2">
        <w:t>1341 (a)(1)</w:t>
      </w:r>
      <w:r w:rsidR="00C17A25">
        <w:t>(A) and</w:t>
      </w:r>
      <w:r w:rsidR="00F140B6">
        <w:t xml:space="preserve"> </w:t>
      </w:r>
      <w:r w:rsidR="00C17A25">
        <w:t>(B)</w:t>
      </w:r>
      <w:r w:rsidR="00E162C2">
        <w:t xml:space="preserve"> </w:t>
      </w:r>
      <w:r w:rsidR="00C17A25">
        <w:t xml:space="preserve">and 31 USC § 1517(a), </w:t>
      </w:r>
      <w:r w:rsidR="00E162C2">
        <w:t xml:space="preserve">nothing herein contained shall be construed as binding the USGS to expend in any one fiscal year any sum in excess of its appropriations or funding in excess or what it has received for </w:t>
      </w:r>
      <w:r w:rsidR="000533D8">
        <w:t>the collaborative work outlined</w:t>
      </w:r>
      <w:r w:rsidR="00E162C2">
        <w:t xml:space="preserve"> in the SOW</w:t>
      </w:r>
      <w:r w:rsidR="00F37FAF">
        <w:t xml:space="preserve"> or involving the Federal government in any obligation to pay money before funds have been appropriated for that purpose unless otherwise allowed by law. </w:t>
      </w:r>
    </w:p>
    <w:p w14:paraId="11E96CD7" w14:textId="77777777" w:rsidR="00095AAD" w:rsidRDefault="00095AAD"/>
    <w:p w14:paraId="43013E82" w14:textId="77777777" w:rsidR="00095AAD" w:rsidRDefault="00E162C2">
      <w:r w:rsidRPr="00DF32B8">
        <w:rPr>
          <w:b/>
          <w:i/>
        </w:rPr>
        <w:t xml:space="preserve">(b) Import/Export. </w:t>
      </w:r>
      <w:r>
        <w:t>The use and dissemination of Information and materials exchanged under this Agreement will be in accordance with all U.S. laws and regulations, including those pertaining to national security and export control. Nothing in this Agreement shall be construed as a license to export Information or to permit any disclosure in violation of law, regulation, or Department of Interior policy.  The exporting Collaborator is responsible for obtaining any export licenses that may be required by U.S. Federal law.</w:t>
      </w:r>
    </w:p>
    <w:p w14:paraId="21C7E93B" w14:textId="77777777" w:rsidR="00095AAD" w:rsidRDefault="00E162C2">
      <w:r>
        <w:t xml:space="preserve"> </w:t>
      </w:r>
    </w:p>
    <w:p w14:paraId="0D4B3469" w14:textId="48E6B5D6" w:rsidR="00095AAD" w:rsidRPr="00BF4752" w:rsidRDefault="00E162C2">
      <w:pPr>
        <w:rPr>
          <w:color w:val="000000"/>
        </w:rPr>
      </w:pPr>
      <w:r w:rsidRPr="00DF32B8">
        <w:rPr>
          <w:b/>
          <w:i/>
        </w:rPr>
        <w:t>(c) Third Parties.</w:t>
      </w:r>
      <w:r>
        <w:t xml:space="preserve"> The Parties </w:t>
      </w:r>
      <w:r>
        <w:rPr>
          <w:rFonts w:eastAsia="Arial"/>
          <w:spacing w:val="-1"/>
        </w:rPr>
        <w:t>acknowledge</w:t>
      </w:r>
      <w:r>
        <w:rPr>
          <w:rFonts w:eastAsia="Arial"/>
        </w:rPr>
        <w:t xml:space="preserve"> </w:t>
      </w:r>
      <w:r>
        <w:rPr>
          <w:rFonts w:eastAsia="Arial"/>
          <w:spacing w:val="-1"/>
        </w:rPr>
        <w:t>and</w:t>
      </w:r>
      <w:r>
        <w:rPr>
          <w:rFonts w:eastAsia="Arial"/>
        </w:rPr>
        <w:t xml:space="preserve"> </w:t>
      </w:r>
      <w:r>
        <w:rPr>
          <w:rFonts w:eastAsia="Arial"/>
          <w:spacing w:val="-1"/>
        </w:rPr>
        <w:t>agree</w:t>
      </w:r>
      <w:r>
        <w:rPr>
          <w:rFonts w:eastAsia="Arial"/>
        </w:rPr>
        <w:t xml:space="preserve"> </w:t>
      </w:r>
      <w:r>
        <w:rPr>
          <w:rFonts w:eastAsia="Arial"/>
          <w:spacing w:val="-1"/>
        </w:rPr>
        <w:t>to</w:t>
      </w:r>
      <w:r>
        <w:rPr>
          <w:rFonts w:eastAsia="Arial"/>
        </w:rPr>
        <w:t xml:space="preserve"> allow</w:t>
      </w:r>
      <w:r>
        <w:rPr>
          <w:rFonts w:eastAsia="Arial"/>
          <w:spacing w:val="-3"/>
        </w:rPr>
        <w:t xml:space="preserve"> </w:t>
      </w:r>
      <w:r>
        <w:rPr>
          <w:rFonts w:eastAsia="Arial"/>
        </w:rPr>
        <w:t>disclosure</w:t>
      </w:r>
      <w:r>
        <w:rPr>
          <w:rFonts w:eastAsia="Arial"/>
          <w:spacing w:val="-3"/>
        </w:rPr>
        <w:t xml:space="preserve"> of </w:t>
      </w:r>
      <w:r>
        <w:rPr>
          <w:rFonts w:eastAsia="Arial"/>
          <w:spacing w:val="-1"/>
        </w:rPr>
        <w:t>Proprietary</w:t>
      </w:r>
      <w:r>
        <w:rPr>
          <w:rFonts w:eastAsia="Arial"/>
          <w:spacing w:val="-4"/>
        </w:rPr>
        <w:t xml:space="preserve"> </w:t>
      </w:r>
      <w:r>
        <w:rPr>
          <w:rFonts w:eastAsia="Arial"/>
          <w:spacing w:val="-1"/>
        </w:rPr>
        <w:t xml:space="preserve">Information or Background Intellectual property </w:t>
      </w:r>
      <w:r>
        <w:rPr>
          <w:rFonts w:eastAsia="Arial"/>
        </w:rPr>
        <w:t>to</w:t>
      </w:r>
      <w:r>
        <w:rPr>
          <w:rFonts w:eastAsia="Arial"/>
          <w:spacing w:val="1"/>
        </w:rPr>
        <w:t xml:space="preserve"> third parties (such as, students, contractors, subcontractors and or consultants) or external collaborators </w:t>
      </w:r>
      <w:r>
        <w:rPr>
          <w:rFonts w:eastAsia="Arial"/>
        </w:rPr>
        <w:t>for</w:t>
      </w:r>
      <w:r>
        <w:rPr>
          <w:rFonts w:eastAsia="Arial"/>
          <w:spacing w:val="-4"/>
        </w:rPr>
        <w:t xml:space="preserve"> </w:t>
      </w:r>
      <w:r>
        <w:rPr>
          <w:rFonts w:eastAsia="Arial"/>
        </w:rPr>
        <w:t>the</w:t>
      </w:r>
      <w:r>
        <w:rPr>
          <w:rFonts w:eastAsia="Arial"/>
          <w:spacing w:val="-2"/>
        </w:rPr>
        <w:t xml:space="preserve"> </w:t>
      </w:r>
      <w:r>
        <w:rPr>
          <w:rFonts w:eastAsia="Arial"/>
          <w:spacing w:val="-1"/>
        </w:rPr>
        <w:t>purposes</w:t>
      </w:r>
      <w:r>
        <w:rPr>
          <w:rFonts w:eastAsia="Arial"/>
          <w:spacing w:val="1"/>
        </w:rPr>
        <w:t xml:space="preserve"> </w:t>
      </w:r>
      <w:r>
        <w:rPr>
          <w:rFonts w:eastAsia="Arial"/>
          <w:spacing w:val="-1"/>
        </w:rPr>
        <w:t>of</w:t>
      </w:r>
      <w:r>
        <w:rPr>
          <w:rFonts w:eastAsia="Arial"/>
          <w:spacing w:val="2"/>
        </w:rPr>
        <w:t xml:space="preserve"> </w:t>
      </w:r>
      <w:r>
        <w:rPr>
          <w:rFonts w:eastAsia="Arial"/>
          <w:spacing w:val="-1"/>
        </w:rPr>
        <w:t xml:space="preserve">carrying </w:t>
      </w:r>
      <w:r>
        <w:rPr>
          <w:rFonts w:eastAsia="Arial"/>
        </w:rPr>
        <w:t xml:space="preserve">out </w:t>
      </w:r>
      <w:r>
        <w:rPr>
          <w:rFonts w:eastAsia="Arial"/>
          <w:spacing w:val="-1"/>
        </w:rPr>
        <w:t>this</w:t>
      </w:r>
      <w:r>
        <w:rPr>
          <w:rFonts w:eastAsia="Arial"/>
        </w:rPr>
        <w:t xml:space="preserve"> Agreement. </w:t>
      </w:r>
      <w:r>
        <w:t xml:space="preserve">If a Party engages a new third party to perform any portion of the SOW after the Effective Date of this Agreement, such Party will notify the other Party and provide information about the third-Party involvement within 7 days of engagement.  </w:t>
      </w:r>
      <w:r>
        <w:rPr>
          <w:color w:val="000000"/>
        </w:rPr>
        <w:t xml:space="preserve">However, these participants are not Parties to the Agreement. The Parties agree that they will comply with and advise any third parties they have engaged to conduct the Agreement activities to comply with, all applicable Executive Orders, statutes, and regulations. </w:t>
      </w:r>
      <w:r>
        <w:rPr>
          <w:rFonts w:eastAsia="Arial"/>
        </w:rPr>
        <w:t xml:space="preserve">The Parties </w:t>
      </w:r>
      <w:r>
        <w:rPr>
          <w:rFonts w:eastAsia="Arial"/>
          <w:spacing w:val="-1"/>
        </w:rPr>
        <w:t>agree</w:t>
      </w:r>
      <w:r>
        <w:rPr>
          <w:rFonts w:eastAsia="Arial"/>
          <w:spacing w:val="-2"/>
        </w:rPr>
        <w:t xml:space="preserve"> </w:t>
      </w:r>
      <w:r>
        <w:rPr>
          <w:rFonts w:eastAsia="Arial"/>
          <w:spacing w:val="-1"/>
        </w:rPr>
        <w:t>that</w:t>
      </w:r>
      <w:r>
        <w:rPr>
          <w:rFonts w:eastAsia="Arial"/>
        </w:rPr>
        <w:t xml:space="preserve"> they will ensure </w:t>
      </w:r>
      <w:r>
        <w:rPr>
          <w:rFonts w:eastAsia="Arial"/>
          <w:spacing w:val="-1"/>
        </w:rPr>
        <w:t>that</w:t>
      </w:r>
      <w:r>
        <w:rPr>
          <w:rFonts w:eastAsia="Arial"/>
        </w:rPr>
        <w:t xml:space="preserve"> third party participants are</w:t>
      </w:r>
      <w:r>
        <w:rPr>
          <w:rFonts w:eastAsia="Arial"/>
          <w:spacing w:val="-2"/>
        </w:rPr>
        <w:t xml:space="preserve"> </w:t>
      </w:r>
      <w:r>
        <w:rPr>
          <w:rFonts w:eastAsia="Arial"/>
          <w:spacing w:val="-1"/>
        </w:rPr>
        <w:t>under</w:t>
      </w:r>
      <w:r>
        <w:rPr>
          <w:rFonts w:eastAsia="Arial"/>
        </w:rPr>
        <w:t xml:space="preserve"> </w:t>
      </w:r>
      <w:r>
        <w:rPr>
          <w:rFonts w:eastAsia="Arial"/>
          <w:spacing w:val="-1"/>
        </w:rPr>
        <w:t>written</w:t>
      </w:r>
      <w:r>
        <w:rPr>
          <w:rFonts w:eastAsia="Arial"/>
        </w:rPr>
        <w:t xml:space="preserve"> </w:t>
      </w:r>
      <w:r>
        <w:rPr>
          <w:rFonts w:eastAsia="Arial"/>
          <w:spacing w:val="-1"/>
        </w:rPr>
        <w:t>obligation</w:t>
      </w:r>
      <w:r>
        <w:rPr>
          <w:rFonts w:eastAsia="Arial"/>
        </w:rPr>
        <w:t xml:space="preserve"> </w:t>
      </w:r>
      <w:r>
        <w:rPr>
          <w:rFonts w:eastAsia="Arial"/>
          <w:spacing w:val="-1"/>
        </w:rPr>
        <w:t>not</w:t>
      </w:r>
      <w:r>
        <w:rPr>
          <w:rFonts w:eastAsia="Arial"/>
        </w:rPr>
        <w:t xml:space="preserve"> to</w:t>
      </w:r>
      <w:r>
        <w:rPr>
          <w:rFonts w:eastAsia="Arial"/>
          <w:spacing w:val="-1"/>
        </w:rPr>
        <w:t xml:space="preserve"> </w:t>
      </w:r>
      <w:r w:rsidR="00FE6AA7">
        <w:rPr>
          <w:rFonts w:eastAsia="Arial"/>
          <w:spacing w:val="-1"/>
        </w:rPr>
        <w:t>disclose Proprietary</w:t>
      </w:r>
      <w:r>
        <w:rPr>
          <w:rFonts w:eastAsia="Arial"/>
          <w:spacing w:val="-4"/>
        </w:rPr>
        <w:t xml:space="preserve"> </w:t>
      </w:r>
      <w:r>
        <w:rPr>
          <w:rFonts w:eastAsia="Arial"/>
          <w:spacing w:val="-1"/>
        </w:rPr>
        <w:t>Information or Background Intellectual Property, except</w:t>
      </w:r>
      <w:r>
        <w:rPr>
          <w:rFonts w:eastAsia="Arial"/>
          <w:spacing w:val="-2"/>
        </w:rPr>
        <w:t xml:space="preserve"> </w:t>
      </w:r>
      <w:r>
        <w:rPr>
          <w:rFonts w:eastAsia="Arial"/>
        </w:rPr>
        <w:t xml:space="preserve">as </w:t>
      </w:r>
      <w:r>
        <w:rPr>
          <w:rFonts w:eastAsia="Arial"/>
          <w:spacing w:val="-1"/>
        </w:rPr>
        <w:t>required</w:t>
      </w:r>
      <w:r>
        <w:rPr>
          <w:rFonts w:eastAsia="Arial"/>
        </w:rPr>
        <w:t xml:space="preserve"> by</w:t>
      </w:r>
      <w:r>
        <w:rPr>
          <w:rFonts w:eastAsia="Arial"/>
          <w:spacing w:val="-3"/>
        </w:rPr>
        <w:t xml:space="preserve"> </w:t>
      </w:r>
      <w:r>
        <w:rPr>
          <w:rFonts w:eastAsia="Arial"/>
        </w:rPr>
        <w:t>law</w:t>
      </w:r>
      <w:r>
        <w:rPr>
          <w:rFonts w:eastAsia="Arial"/>
          <w:spacing w:val="-3"/>
        </w:rPr>
        <w:t xml:space="preserve"> </w:t>
      </w:r>
      <w:r>
        <w:rPr>
          <w:rFonts w:eastAsia="Arial"/>
        </w:rPr>
        <w:t xml:space="preserve">or court </w:t>
      </w:r>
      <w:r>
        <w:rPr>
          <w:rFonts w:eastAsia="Arial"/>
          <w:spacing w:val="-1"/>
        </w:rPr>
        <w:t>order,</w:t>
      </w:r>
      <w:r>
        <w:rPr>
          <w:rFonts w:eastAsia="Arial"/>
        </w:rPr>
        <w:t xml:space="preserve"> </w:t>
      </w:r>
      <w:r>
        <w:rPr>
          <w:rFonts w:eastAsia="Arial"/>
          <w:spacing w:val="-1"/>
        </w:rPr>
        <w:t>before the third parties have</w:t>
      </w:r>
      <w:r>
        <w:rPr>
          <w:rFonts w:eastAsia="Arial"/>
        </w:rPr>
        <w:t xml:space="preserve"> access</w:t>
      </w:r>
      <w:r>
        <w:rPr>
          <w:rFonts w:eastAsia="Arial"/>
          <w:spacing w:val="-2"/>
        </w:rPr>
        <w:t xml:space="preserve"> </w:t>
      </w:r>
      <w:r>
        <w:rPr>
          <w:rFonts w:eastAsia="Arial"/>
        </w:rPr>
        <w:t>to</w:t>
      </w:r>
      <w:r>
        <w:rPr>
          <w:rFonts w:eastAsia="Arial"/>
          <w:spacing w:val="1"/>
        </w:rPr>
        <w:t xml:space="preserve"> </w:t>
      </w:r>
      <w:r>
        <w:rPr>
          <w:rFonts w:eastAsia="Arial"/>
          <w:spacing w:val="-1"/>
        </w:rPr>
        <w:t>any Proprietary</w:t>
      </w:r>
      <w:r>
        <w:rPr>
          <w:rFonts w:eastAsia="Arial"/>
          <w:spacing w:val="-4"/>
        </w:rPr>
        <w:t xml:space="preserve"> </w:t>
      </w:r>
      <w:r>
        <w:rPr>
          <w:rFonts w:eastAsia="Arial"/>
          <w:spacing w:val="-1"/>
        </w:rPr>
        <w:t>Information</w:t>
      </w:r>
      <w:r>
        <w:rPr>
          <w:rFonts w:eastAsia="Arial"/>
          <w:spacing w:val="-2"/>
        </w:rPr>
        <w:t xml:space="preserve"> or Background Intellectual Property.</w:t>
      </w:r>
      <w:r>
        <w:rPr>
          <w:rFonts w:eastAsia="Arial"/>
          <w:spacing w:val="-1"/>
        </w:rPr>
        <w:t xml:space="preserve"> </w:t>
      </w:r>
      <w:r>
        <w:rPr>
          <w:color w:val="000000"/>
        </w:rPr>
        <w:t xml:space="preserve">No foreign personnel </w:t>
      </w:r>
      <w:r w:rsidR="00FE6AA7">
        <w:rPr>
          <w:color w:val="000000"/>
        </w:rPr>
        <w:t xml:space="preserve">shall be </w:t>
      </w:r>
      <w:r>
        <w:rPr>
          <w:color w:val="000000"/>
        </w:rPr>
        <w:t xml:space="preserve">engaged by the Collaborator </w:t>
      </w:r>
      <w:r>
        <w:t xml:space="preserve">as a contractor, consultant, grantee or third-party collaborator </w:t>
      </w:r>
      <w:r>
        <w:rPr>
          <w:color w:val="000000"/>
        </w:rPr>
        <w:t>for the performance of any work under this TAA without first identifying the individual, his country of origin, and the work to be performed</w:t>
      </w:r>
      <w:r w:rsidR="00740BE1">
        <w:rPr>
          <w:color w:val="000000"/>
        </w:rPr>
        <w:t xml:space="preserve"> </w:t>
      </w:r>
      <w:r w:rsidR="00FE6AA7">
        <w:rPr>
          <w:color w:val="000000"/>
        </w:rPr>
        <w:t xml:space="preserve">to USGS </w:t>
      </w:r>
      <w:r w:rsidR="00740BE1">
        <w:rPr>
          <w:color w:val="000000"/>
        </w:rPr>
        <w:t xml:space="preserve">so that USGS may determine </w:t>
      </w:r>
      <w:r w:rsidR="00A16971">
        <w:rPr>
          <w:color w:val="000000"/>
        </w:rPr>
        <w:t xml:space="preserve">whether </w:t>
      </w:r>
      <w:r w:rsidR="00FE6AA7">
        <w:rPr>
          <w:color w:val="000000"/>
        </w:rPr>
        <w:t xml:space="preserve">the agency </w:t>
      </w:r>
      <w:r w:rsidR="00A16971">
        <w:rPr>
          <w:color w:val="000000"/>
        </w:rPr>
        <w:t xml:space="preserve">requires advanced approval by an authorized agency official before working with the foreign contractor, consultant, grantee or third-party collaborator, and </w:t>
      </w:r>
      <w:r w:rsidR="00740BE1">
        <w:rPr>
          <w:color w:val="000000"/>
        </w:rPr>
        <w:t>whether any data, technology</w:t>
      </w:r>
      <w:r w:rsidR="00A16971">
        <w:rPr>
          <w:color w:val="000000"/>
        </w:rPr>
        <w:t xml:space="preserve"> or products shared with or used by a foreign </w:t>
      </w:r>
      <w:r w:rsidR="00A16971" w:rsidRPr="00A16971">
        <w:rPr>
          <w:color w:val="000000"/>
        </w:rPr>
        <w:t xml:space="preserve">contractor, consultant, grantee or third-party collaborator </w:t>
      </w:r>
      <w:r w:rsidR="00A16971">
        <w:rPr>
          <w:color w:val="000000"/>
        </w:rPr>
        <w:t xml:space="preserve">as part of the technical assistance under this agreement  are in accordance with </w:t>
      </w:r>
      <w:r w:rsidR="00FE6AA7">
        <w:rPr>
          <w:color w:val="000000"/>
        </w:rPr>
        <w:t xml:space="preserve">all U.S. laws and regulations, including </w:t>
      </w:r>
      <w:r w:rsidR="00A16971">
        <w:rPr>
          <w:color w:val="000000"/>
        </w:rPr>
        <w:t>national security export controls and U.S. Department of State regulations and policies</w:t>
      </w:r>
      <w:r w:rsidR="006B12EF">
        <w:rPr>
          <w:color w:val="000000"/>
        </w:rPr>
        <w:t>.</w:t>
      </w:r>
    </w:p>
    <w:p w14:paraId="1926478F" w14:textId="77777777" w:rsidR="00095AAD" w:rsidRDefault="00095AAD"/>
    <w:p w14:paraId="6C940141" w14:textId="77777777" w:rsidR="00095AAD" w:rsidRDefault="00E162C2">
      <w:r>
        <w:t xml:space="preserve">16.  </w:t>
      </w:r>
      <w:r>
        <w:rPr>
          <w:b/>
        </w:rPr>
        <w:t xml:space="preserve">Survivability.  </w:t>
      </w:r>
      <w:r>
        <w:t xml:space="preserve">The following provisions shall survive the termination of this Agreement: 7. Publications/Reports, 8. </w:t>
      </w:r>
      <w:r>
        <w:rPr>
          <w:bCs/>
        </w:rPr>
        <w:t>Intellectual Property and Background Intellectual Property</w:t>
      </w:r>
      <w:r>
        <w:t xml:space="preserve"> and 14. Disputes.</w:t>
      </w:r>
    </w:p>
    <w:p w14:paraId="0500FF52" w14:textId="7B214014" w:rsidR="00E351B0" w:rsidRDefault="00E351B0">
      <w:r>
        <w:br w:type="page"/>
      </w:r>
    </w:p>
    <w:p w14:paraId="45A4331B" w14:textId="77777777" w:rsidR="00095AAD" w:rsidRDefault="00095AAD"/>
    <w:p w14:paraId="124FA510" w14:textId="77777777" w:rsidR="00095AAD" w:rsidRDefault="00E162C2">
      <w:r>
        <w:t>IN WITNESS WHEREOF, the Parties have caused this Agreement to be executed on the last date listed below.</w:t>
      </w:r>
    </w:p>
    <w:p w14:paraId="78020F44" w14:textId="733F5446" w:rsidR="00095AAD" w:rsidRPr="00CF47B1" w:rsidRDefault="00095AAD">
      <w:pPr>
        <w:rPr>
          <w:rFonts w:ascii="Arial" w:hAnsi="Arial" w:cs="Arial"/>
          <w:i/>
          <w:sz w:val="28"/>
        </w:rPr>
      </w:pPr>
    </w:p>
    <w:p w14:paraId="5C48DAD7" w14:textId="77777777" w:rsidR="00095AAD" w:rsidRDefault="00095AAD">
      <w:pPr>
        <w:tabs>
          <w:tab w:val="left" w:pos="720"/>
          <w:tab w:val="left" w:pos="1440"/>
          <w:tab w:val="left" w:pos="2160"/>
          <w:tab w:val="left" w:pos="2880"/>
          <w:tab w:val="left" w:pos="3600"/>
          <w:tab w:val="left" w:pos="4320"/>
          <w:tab w:val="left" w:pos="5040"/>
        </w:tabs>
        <w:ind w:left="5040" w:hanging="5040"/>
      </w:pPr>
    </w:p>
    <w:p w14:paraId="0B8B428F" w14:textId="77777777" w:rsidR="00095AAD" w:rsidRDefault="00E162C2">
      <w:pPr>
        <w:tabs>
          <w:tab w:val="left" w:pos="720"/>
          <w:tab w:val="left" w:pos="1440"/>
          <w:tab w:val="left" w:pos="2160"/>
          <w:tab w:val="left" w:pos="2880"/>
          <w:tab w:val="left" w:pos="3600"/>
          <w:tab w:val="left" w:pos="4320"/>
          <w:tab w:val="left" w:pos="5040"/>
        </w:tabs>
        <w:ind w:left="5040" w:hanging="5040"/>
      </w:pPr>
      <w:r>
        <w:t>U.S. GEOLOGICAL SURVEY</w:t>
      </w:r>
      <w:r>
        <w:tab/>
      </w:r>
      <w:r>
        <w:tab/>
        <w:t xml:space="preserve">      COLLABORATOR</w:t>
      </w:r>
    </w:p>
    <w:p w14:paraId="78851966" w14:textId="77777777" w:rsidR="00095AAD" w:rsidRDefault="00095AAD">
      <w:pPr>
        <w:tabs>
          <w:tab w:val="left" w:pos="720"/>
          <w:tab w:val="left" w:pos="1440"/>
          <w:tab w:val="left" w:pos="2160"/>
          <w:tab w:val="left" w:pos="2880"/>
          <w:tab w:val="left" w:pos="3600"/>
          <w:tab w:val="left" w:pos="4320"/>
          <w:tab w:val="left" w:pos="5040"/>
        </w:tabs>
        <w:ind w:left="5040" w:hanging="5040"/>
      </w:pPr>
    </w:p>
    <w:p w14:paraId="252C59C3" w14:textId="77777777" w:rsidR="00095AAD" w:rsidRDefault="00E162C2">
      <w:pPr>
        <w:tabs>
          <w:tab w:val="left" w:pos="720"/>
          <w:tab w:val="left" w:pos="1440"/>
          <w:tab w:val="left" w:pos="2160"/>
          <w:tab w:val="left" w:pos="2880"/>
          <w:tab w:val="left" w:pos="3600"/>
          <w:tab w:val="left" w:pos="4320"/>
          <w:tab w:val="left" w:pos="5040"/>
        </w:tabs>
        <w:ind w:left="5040" w:hanging="5040"/>
      </w:pPr>
      <w:r>
        <w:t>By: ___________________________</w:t>
      </w:r>
      <w:r>
        <w:tab/>
        <w:t xml:space="preserve">      By: ___________________________</w:t>
      </w:r>
    </w:p>
    <w:p w14:paraId="317C637C" w14:textId="77777777" w:rsidR="00095AAD" w:rsidRDefault="00E162C2">
      <w:pPr>
        <w:tabs>
          <w:tab w:val="left" w:pos="720"/>
          <w:tab w:val="left" w:pos="1440"/>
          <w:tab w:val="left" w:pos="2160"/>
          <w:tab w:val="left" w:pos="2880"/>
          <w:tab w:val="left" w:pos="3600"/>
          <w:tab w:val="left" w:pos="4320"/>
          <w:tab w:val="left" w:pos="5040"/>
        </w:tabs>
        <w:ind w:left="5040" w:hanging="5040"/>
      </w:pPr>
      <w:r>
        <w:tab/>
      </w:r>
      <w:r>
        <w:tab/>
      </w:r>
      <w:r>
        <w:tab/>
        <w:t xml:space="preserve">     </w:t>
      </w:r>
      <w:r>
        <w:tab/>
      </w:r>
      <w:r>
        <w:tab/>
      </w:r>
    </w:p>
    <w:p w14:paraId="0C015721" w14:textId="77777777" w:rsidR="00095AAD" w:rsidRDefault="00E162C2">
      <w:pPr>
        <w:tabs>
          <w:tab w:val="left" w:pos="720"/>
          <w:tab w:val="left" w:pos="1440"/>
          <w:tab w:val="left" w:pos="2160"/>
          <w:tab w:val="left" w:pos="2880"/>
          <w:tab w:val="left" w:pos="3600"/>
          <w:tab w:val="left" w:pos="4320"/>
          <w:tab w:val="left" w:pos="5040"/>
        </w:tabs>
        <w:ind w:left="5040" w:hanging="5040"/>
      </w:pPr>
      <w:r>
        <w:t xml:space="preserve">Name: _________________________                Name: __________________________  </w:t>
      </w:r>
    </w:p>
    <w:p w14:paraId="2A78409E" w14:textId="77777777" w:rsidR="00095AAD" w:rsidRDefault="00095AAD">
      <w:pPr>
        <w:tabs>
          <w:tab w:val="left" w:pos="720"/>
          <w:tab w:val="left" w:pos="1440"/>
          <w:tab w:val="left" w:pos="2160"/>
          <w:tab w:val="left" w:pos="2880"/>
          <w:tab w:val="left" w:pos="3600"/>
          <w:tab w:val="left" w:pos="4320"/>
          <w:tab w:val="left" w:pos="5040"/>
        </w:tabs>
        <w:ind w:left="5040" w:hanging="5040"/>
      </w:pPr>
    </w:p>
    <w:p w14:paraId="6253A6A4" w14:textId="77777777" w:rsidR="00095AAD" w:rsidRDefault="00E162C2">
      <w:pPr>
        <w:tabs>
          <w:tab w:val="left" w:pos="720"/>
          <w:tab w:val="left" w:pos="1440"/>
          <w:tab w:val="left" w:pos="2160"/>
          <w:tab w:val="left" w:pos="2880"/>
          <w:tab w:val="left" w:pos="3600"/>
          <w:tab w:val="left" w:pos="4320"/>
          <w:tab w:val="left" w:pos="5040"/>
        </w:tabs>
        <w:ind w:left="5040" w:hanging="5040"/>
      </w:pPr>
      <w:r>
        <w:t>Title: _________________________</w:t>
      </w:r>
      <w:r>
        <w:tab/>
      </w:r>
      <w:r>
        <w:tab/>
        <w:t xml:space="preserve">     Title: ___________________________</w:t>
      </w:r>
      <w:r>
        <w:tab/>
      </w:r>
    </w:p>
    <w:p w14:paraId="3E2CD917" w14:textId="77777777" w:rsidR="00095AAD" w:rsidRDefault="00095AAD"/>
    <w:p w14:paraId="59911654" w14:textId="77777777" w:rsidR="00095AAD" w:rsidRDefault="00E162C2">
      <w:pPr>
        <w:tabs>
          <w:tab w:val="left" w:pos="720"/>
          <w:tab w:val="left" w:pos="1440"/>
          <w:tab w:val="left" w:pos="2160"/>
          <w:tab w:val="left" w:pos="2880"/>
          <w:tab w:val="left" w:pos="3600"/>
          <w:tab w:val="left" w:pos="4320"/>
          <w:tab w:val="left" w:pos="5040"/>
        </w:tabs>
        <w:ind w:left="5040" w:hanging="5040"/>
      </w:pPr>
      <w:r>
        <w:t>Date: _________________________</w:t>
      </w:r>
      <w:r>
        <w:tab/>
      </w:r>
      <w:r>
        <w:tab/>
        <w:t xml:space="preserve">     Date: ____________________________</w:t>
      </w:r>
    </w:p>
    <w:p w14:paraId="2E127F97" w14:textId="77777777" w:rsidR="00095AAD" w:rsidRDefault="00095AAD"/>
    <w:p w14:paraId="16B58CFD" w14:textId="77777777" w:rsidR="00095AAD" w:rsidRDefault="00E162C2">
      <w:pPr>
        <w:rPr>
          <w:b/>
        </w:rPr>
      </w:pPr>
      <w:r>
        <w:rPr>
          <w:b/>
        </w:rPr>
        <w:br w:type="page"/>
      </w:r>
    </w:p>
    <w:p w14:paraId="4DEE842D" w14:textId="77777777" w:rsidR="00095AAD" w:rsidRDefault="00E162C2">
      <w:pPr>
        <w:jc w:val="center"/>
        <w:rPr>
          <w:b/>
        </w:rPr>
      </w:pPr>
      <w:r>
        <w:rPr>
          <w:b/>
        </w:rPr>
        <w:lastRenderedPageBreak/>
        <w:t>Attachment A: Statement of Work</w:t>
      </w:r>
    </w:p>
    <w:p w14:paraId="52518A03" w14:textId="77777777" w:rsidR="00095AAD" w:rsidRDefault="00095AAD"/>
    <w:p w14:paraId="1D2882DD" w14:textId="67457CA8" w:rsidR="00095AAD" w:rsidRDefault="00E162C2">
      <w:pPr>
        <w:numPr>
          <w:ilvl w:val="0"/>
          <w:numId w:val="3"/>
        </w:numPr>
        <w:spacing w:after="200" w:line="276" w:lineRule="auto"/>
        <w:contextualSpacing/>
        <w:jc w:val="both"/>
        <w:rPr>
          <w:b/>
        </w:rPr>
      </w:pPr>
      <w:r>
        <w:rPr>
          <w:b/>
        </w:rPr>
        <w:t xml:space="preserve">Background </w:t>
      </w:r>
    </w:p>
    <w:p w14:paraId="6FCC3303" w14:textId="624AEB95" w:rsidR="006B12EF" w:rsidRDefault="006B12EF" w:rsidP="006B12EF">
      <w:pPr>
        <w:spacing w:after="200" w:line="276" w:lineRule="auto"/>
        <w:ind w:left="1080"/>
        <w:contextualSpacing/>
        <w:jc w:val="both"/>
        <w:rPr>
          <w:b/>
        </w:rPr>
      </w:pPr>
      <w:r>
        <w:t>The Carmel River originates in the Santa Lucia Mountains in Central California and drains a 660 km</w:t>
      </w:r>
      <w:r>
        <w:rPr>
          <w:position w:val="10"/>
          <w:sz w:val="15"/>
          <w:szCs w:val="15"/>
        </w:rPr>
        <w:t xml:space="preserve">2 </w:t>
      </w:r>
      <w:r>
        <w:t>area before flowing into the Pacific Ocean at Carmel Bay. Competing water needs in the basin has led the Monterey Peninsula Water Management District (MPWMD) to develop an integrated ground water-surface water GSFLOW model of the basin (</w:t>
      </w:r>
      <w:proofErr w:type="spellStart"/>
      <w:r>
        <w:t>Markstrom</w:t>
      </w:r>
      <w:proofErr w:type="spellEnd"/>
      <w:r>
        <w:t xml:space="preserve"> and</w:t>
      </w:r>
      <w:r>
        <w:rPr>
          <w:spacing w:val="24"/>
        </w:rPr>
        <w:t xml:space="preserve"> </w:t>
      </w:r>
      <w:r>
        <w:t>others, 2008). The previously developed GSFLOW model will be used to simulate instream flow needs for steelhead in the Carmel River and to model different water supply scenarios and their impacts on the Carmel River. A calibrated GSFLOW model has been developed; however, the MPWMD is interested in collaborating with the U.S. Geological Survey to provide guidance on implementation of water management scenarios into the GSFLOW model</w:t>
      </w:r>
      <w:r w:rsidR="001326B3">
        <w:t>.</w:t>
      </w:r>
    </w:p>
    <w:p w14:paraId="36310FBC" w14:textId="77777777" w:rsidR="00095AAD" w:rsidRDefault="00095AAD">
      <w:pPr>
        <w:jc w:val="both"/>
        <w:rPr>
          <w:b/>
          <w:color w:val="000000"/>
        </w:rPr>
      </w:pPr>
    </w:p>
    <w:p w14:paraId="133562A9" w14:textId="77777777" w:rsidR="00095AAD" w:rsidRDefault="00095AAD">
      <w:pPr>
        <w:jc w:val="both"/>
        <w:rPr>
          <w:b/>
        </w:rPr>
      </w:pPr>
    </w:p>
    <w:p w14:paraId="0216AC30" w14:textId="2B118FD8" w:rsidR="00095AAD" w:rsidRDefault="00E162C2">
      <w:pPr>
        <w:numPr>
          <w:ilvl w:val="0"/>
          <w:numId w:val="3"/>
        </w:numPr>
        <w:spacing w:after="200" w:line="276" w:lineRule="auto"/>
        <w:contextualSpacing/>
        <w:jc w:val="both"/>
        <w:rPr>
          <w:b/>
        </w:rPr>
      </w:pPr>
      <w:r>
        <w:rPr>
          <w:b/>
        </w:rPr>
        <w:t>Purpose</w:t>
      </w:r>
      <w:r w:rsidR="00AF2B10">
        <w:rPr>
          <w:b/>
        </w:rPr>
        <w:t>/Scope</w:t>
      </w:r>
      <w:r w:rsidR="00AF2B10">
        <w:rPr>
          <w:b/>
        </w:rPr>
        <w:br/>
      </w:r>
      <w:r w:rsidR="00AF2B10">
        <w:t>This proposal describes a cooperative program that will develop water management scenarios of the Carmel River basin using different configurations of the Los Padres Reservoir and associated stream network that flows through the reservoir. Additionally, different groundwater pumping scenarios will be implemented in the model using data provided by MPWMD. The MPWMD will work in cooperation with the U.S. Geological Survey</w:t>
      </w:r>
      <w:r w:rsidR="00AF2B10">
        <w:rPr>
          <w:spacing w:val="50"/>
        </w:rPr>
        <w:t xml:space="preserve"> </w:t>
      </w:r>
      <w:r w:rsidR="00AF2B10">
        <w:t>(USGS).</w:t>
      </w:r>
    </w:p>
    <w:p w14:paraId="3AD86928" w14:textId="77777777" w:rsidR="00095AAD" w:rsidRDefault="00095AAD">
      <w:pPr>
        <w:jc w:val="both"/>
        <w:rPr>
          <w:b/>
        </w:rPr>
      </w:pPr>
    </w:p>
    <w:p w14:paraId="1B46F475" w14:textId="77777777" w:rsidR="00095AAD" w:rsidRDefault="00095AAD">
      <w:pPr>
        <w:jc w:val="both"/>
        <w:rPr>
          <w:b/>
        </w:rPr>
      </w:pPr>
    </w:p>
    <w:p w14:paraId="0C1CFD94" w14:textId="77777777" w:rsidR="00095AAD" w:rsidRDefault="00E162C2">
      <w:pPr>
        <w:numPr>
          <w:ilvl w:val="0"/>
          <w:numId w:val="3"/>
        </w:numPr>
        <w:spacing w:after="200" w:line="276" w:lineRule="auto"/>
        <w:contextualSpacing/>
        <w:jc w:val="both"/>
        <w:rPr>
          <w:b/>
        </w:rPr>
      </w:pPr>
      <w:r>
        <w:rPr>
          <w:b/>
        </w:rPr>
        <w:t xml:space="preserve">Objectives or Specific Aims </w:t>
      </w:r>
    </w:p>
    <w:p w14:paraId="4F38DEC5" w14:textId="2AB5499E" w:rsidR="00095AAD" w:rsidRDefault="00AF2B10">
      <w:pPr>
        <w:ind w:left="1080"/>
        <w:contextualSpacing/>
        <w:jc w:val="both"/>
      </w:pPr>
      <w:r>
        <w:t>This study will construct at least 5 different model (GSFLOW) configurations for the Carmel River basin that emulate different water management options for improving Carmel River flows for fish. The objective of this study is to predict how the Carmel River streamflow is impacted by the management scenarios itemized and described below.</w:t>
      </w:r>
    </w:p>
    <w:p w14:paraId="07D60C04" w14:textId="44C54CC2" w:rsidR="00AF2B10" w:rsidRDefault="00AF2B10">
      <w:pPr>
        <w:ind w:left="1080"/>
        <w:contextualSpacing/>
        <w:jc w:val="both"/>
        <w:rPr>
          <w:b/>
        </w:rPr>
      </w:pPr>
    </w:p>
    <w:p w14:paraId="601E89D0" w14:textId="1251039B" w:rsidR="00AF2B10" w:rsidRDefault="00AF2B10">
      <w:pPr>
        <w:ind w:left="1080"/>
        <w:contextualSpacing/>
        <w:jc w:val="both"/>
      </w:pPr>
      <w:r>
        <w:t>Water management scenarios using the GSFLOW model will be constructed to simulate the following water management scenarios:</w:t>
      </w:r>
    </w:p>
    <w:p w14:paraId="49040755" w14:textId="3A9A204C" w:rsidR="00AF2B10" w:rsidRDefault="00AF2B10">
      <w:pPr>
        <w:ind w:left="1080"/>
        <w:contextualSpacing/>
        <w:jc w:val="both"/>
        <w:rPr>
          <w:b/>
        </w:rPr>
      </w:pPr>
    </w:p>
    <w:p w14:paraId="34CC026C" w14:textId="7294A6AC"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t>Model configurated to simulate removal of Los Padres Dam, with a water right of 3,376 acre-feet per year (</w:t>
      </w:r>
      <w:proofErr w:type="spellStart"/>
      <w:r w:rsidRPr="00AF2B10">
        <w:t>afy</w:t>
      </w:r>
      <w:proofErr w:type="spellEnd"/>
      <w:r w:rsidRPr="00AF2B10">
        <w:t xml:space="preserve">), which reflects the Cease and Desist Order. In addition, a </w:t>
      </w:r>
      <w:proofErr w:type="gramStart"/>
      <w:r w:rsidRPr="00AF2B10">
        <w:t>short written</w:t>
      </w:r>
      <w:proofErr w:type="gramEnd"/>
      <w:r w:rsidRPr="00AF2B10">
        <w:t xml:space="preserve"> summary of changes made to the model.</w:t>
      </w:r>
      <w:r w:rsidR="00E351B0">
        <w:br/>
      </w:r>
    </w:p>
    <w:p w14:paraId="50CAE1E8" w14:textId="77777777" w:rsidR="00AF2B10" w:rsidRPr="00AF2B10" w:rsidRDefault="00AF2B10" w:rsidP="00E351B0">
      <w:pPr>
        <w:pStyle w:val="BodyText"/>
        <w:widowControl w:val="0"/>
        <w:numPr>
          <w:ilvl w:val="0"/>
          <w:numId w:val="6"/>
        </w:numPr>
        <w:tabs>
          <w:tab w:val="left" w:pos="8010"/>
        </w:tabs>
        <w:kinsoku w:val="0"/>
        <w:overflowPunct w:val="0"/>
        <w:autoSpaceDE w:val="0"/>
        <w:autoSpaceDN w:val="0"/>
        <w:adjustRightInd w:val="0"/>
        <w:spacing w:after="0"/>
        <w:ind w:right="720"/>
      </w:pPr>
      <w:r w:rsidRPr="00AF2B10">
        <w:t xml:space="preserve">Model configurated to simulate removal of Los Padres Dam, a water right of 1,197 </w:t>
      </w:r>
      <w:proofErr w:type="spellStart"/>
      <w:r w:rsidRPr="00AF2B10">
        <w:t>afy</w:t>
      </w:r>
      <w:proofErr w:type="spellEnd"/>
      <w:r w:rsidRPr="00AF2B10">
        <w:t>, which reflects the loss of Cal-</w:t>
      </w:r>
      <w:proofErr w:type="spellStart"/>
      <w:r w:rsidRPr="00AF2B10">
        <w:t>Am’s</w:t>
      </w:r>
      <w:proofErr w:type="spellEnd"/>
      <w:r w:rsidRPr="00AF2B10">
        <w:t xml:space="preserve"> Los Padres Reservoir water right of 2,179 acre-feet. In addition, a </w:t>
      </w:r>
      <w:proofErr w:type="gramStart"/>
      <w:r w:rsidRPr="00AF2B10">
        <w:t>short written</w:t>
      </w:r>
      <w:proofErr w:type="gramEnd"/>
      <w:r w:rsidRPr="00AF2B10">
        <w:t xml:space="preserve"> summary of changes made to the model.</w:t>
      </w:r>
    </w:p>
    <w:p w14:paraId="22539048" w14:textId="7A73375E"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lastRenderedPageBreak/>
        <w:t xml:space="preserve">Model configurated to simulate installation of a rubber dam and dredging to Los Padres Reservoir, with a water right of 4,492 </w:t>
      </w:r>
      <w:proofErr w:type="spellStart"/>
      <w:r w:rsidRPr="00AF2B10">
        <w:t>afy</w:t>
      </w:r>
      <w:proofErr w:type="spellEnd"/>
      <w:r w:rsidRPr="00AF2B10">
        <w:t xml:space="preserve">, which reflects additional storage capacity at Los Padres Reservoir (3,295 acre –feet) and Pre-1914 and Riparian Rights (1,197 acre-feet). In addition, a </w:t>
      </w:r>
      <w:proofErr w:type="gramStart"/>
      <w:r w:rsidRPr="00AF2B10">
        <w:t>short written</w:t>
      </w:r>
      <w:proofErr w:type="gramEnd"/>
      <w:r w:rsidRPr="00AF2B10">
        <w:t xml:space="preserve"> summary of changes made to the model.</w:t>
      </w:r>
      <w:r w:rsidR="00E351B0">
        <w:br/>
      </w:r>
    </w:p>
    <w:p w14:paraId="07802AFD" w14:textId="31200451"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t xml:space="preserve">Model configurated to simulate a dredged Los Padres Reservoir (excluding the rubber dam), with a water right of 3,906 </w:t>
      </w:r>
      <w:proofErr w:type="spellStart"/>
      <w:r w:rsidRPr="00AF2B10">
        <w:t>afy</w:t>
      </w:r>
      <w:proofErr w:type="spellEnd"/>
      <w:r w:rsidRPr="00AF2B10">
        <w:t xml:space="preserve">, which reflects the dredged Los Padres Reservoir capacity (2,709 acre-feet) and Pre-1914 and Riparian Rights (1,197 acre-feet). In addition, a </w:t>
      </w:r>
      <w:proofErr w:type="gramStart"/>
      <w:r w:rsidRPr="00AF2B10">
        <w:t>short written</w:t>
      </w:r>
      <w:proofErr w:type="gramEnd"/>
      <w:r w:rsidRPr="00AF2B10">
        <w:t xml:space="preserve"> summary of changes made to the model.</w:t>
      </w:r>
      <w:r w:rsidR="00E351B0">
        <w:br/>
      </w:r>
    </w:p>
    <w:p w14:paraId="584D2C30" w14:textId="345251F2"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t xml:space="preserve">Model configurated to simulate the current state of Los Padres Reservoir with a water right of 3,376 </w:t>
      </w:r>
      <w:proofErr w:type="spellStart"/>
      <w:r w:rsidRPr="00AF2B10">
        <w:t>afy</w:t>
      </w:r>
      <w:proofErr w:type="spellEnd"/>
      <w:r w:rsidRPr="00AF2B10">
        <w:t xml:space="preserve">, which reflects the Cease and Desist Order. In addition, a </w:t>
      </w:r>
      <w:proofErr w:type="gramStart"/>
      <w:r w:rsidRPr="00AF2B10">
        <w:t>short written</w:t>
      </w:r>
      <w:proofErr w:type="gramEnd"/>
      <w:r w:rsidRPr="00AF2B10">
        <w:t xml:space="preserve"> summary of changes made to the model.</w:t>
      </w:r>
      <w:r w:rsidR="00E351B0">
        <w:br/>
      </w:r>
    </w:p>
    <w:p w14:paraId="23A511EB" w14:textId="06C4436A" w:rsidR="00AF2B10" w:rsidRDefault="00AF2B10" w:rsidP="00E351B0">
      <w:pPr>
        <w:pStyle w:val="BodyText"/>
        <w:numPr>
          <w:ilvl w:val="0"/>
          <w:numId w:val="6"/>
        </w:numPr>
        <w:kinsoku w:val="0"/>
        <w:overflowPunct w:val="0"/>
        <w:ind w:right="720"/>
      </w:pPr>
      <w:r w:rsidRPr="00AF2B10">
        <w:t>Finalize MPWMD technical memorandum documenting the construction and calibration of the Carmel River Basin Hydrologic Model (CRBHM)</w:t>
      </w:r>
    </w:p>
    <w:p w14:paraId="6342A83D" w14:textId="6A71A64C" w:rsidR="00AF2B10" w:rsidRDefault="00AF2B10" w:rsidP="00AF2B10">
      <w:pPr>
        <w:ind w:left="1080"/>
        <w:contextualSpacing/>
        <w:jc w:val="both"/>
      </w:pPr>
      <w:r>
        <w:t>The Lake Package is used to represent Los Padres Reservoir, and the Streamflow Routing (SFR) Package is used to represent flows in the Carmel River and tributaries, including channel inflows and outflows from the reservoir. To accommodate changes in the physical characteristics of the reservoir, including dredging and installation of the rubber dam, changes will be made to the Lake Package bathymetry files and to the height of the reservoir spillway representing in the Streamflow Routing (SFR) Package.</w:t>
      </w:r>
    </w:p>
    <w:p w14:paraId="2505A7C6" w14:textId="65021B90" w:rsidR="00AF2B10" w:rsidRDefault="00AF2B10" w:rsidP="00AF2B10">
      <w:pPr>
        <w:ind w:left="1080"/>
        <w:contextualSpacing/>
        <w:jc w:val="both"/>
      </w:pPr>
    </w:p>
    <w:p w14:paraId="1CE84BD7" w14:textId="1E0DD0DD" w:rsidR="00AF2B10" w:rsidRDefault="00AF2B10" w:rsidP="00AF2B10">
      <w:pPr>
        <w:ind w:left="1080"/>
        <w:contextualSpacing/>
        <w:jc w:val="both"/>
      </w:pPr>
      <w:r>
        <w:t>Los Padres reservoir will be removed from the GSFLOW model by connecting inflowing and outflowing SFR Package segments at the midpoint of the reservoir profile to represent the channel configuration prior to the installation of the reservoir. MPWMD will provide updates to reservoir release schedules for each of the different reservoir configurations (e.g., dredged, rubber dam, and historical conditions).</w:t>
      </w:r>
    </w:p>
    <w:p w14:paraId="13126FC7" w14:textId="4556CF54" w:rsidR="00AF2B10" w:rsidRDefault="00AF2B10" w:rsidP="00AF2B10">
      <w:pPr>
        <w:ind w:left="1080"/>
        <w:contextualSpacing/>
        <w:jc w:val="both"/>
      </w:pPr>
    </w:p>
    <w:p w14:paraId="2E5C9F89" w14:textId="5D688A09" w:rsidR="00AF2B10" w:rsidRDefault="00AF2B10" w:rsidP="00AF2B10">
      <w:pPr>
        <w:ind w:left="1080"/>
        <w:contextualSpacing/>
        <w:jc w:val="both"/>
      </w:pPr>
      <w:r>
        <w:t>Changes in groundwater pumping to meet the Cease and Desist Order will be implemented in the GSFLOW model by generating new WELL Package time series input files that reflect reductions in pumping in appropriate wells. MPWMD will provide WELL Package time series files that reflect reductions in groundwater pumping for the Cease and Desist Order.</w:t>
      </w:r>
    </w:p>
    <w:p w14:paraId="0E84612D" w14:textId="0790B007" w:rsidR="00AF2B10" w:rsidRDefault="00AF2B10" w:rsidP="00AF2B10">
      <w:pPr>
        <w:ind w:left="1080"/>
        <w:contextualSpacing/>
        <w:jc w:val="both"/>
      </w:pPr>
    </w:p>
    <w:p w14:paraId="54BDA441" w14:textId="79B763DC" w:rsidR="00AF2B10" w:rsidRDefault="00AF2B10" w:rsidP="00AF2B10">
      <w:pPr>
        <w:ind w:left="1080"/>
        <w:contextualSpacing/>
        <w:jc w:val="both"/>
      </w:pPr>
      <w:r>
        <w:t>The MPWMD technical memorandum is under development and requires sections be finalized and supplemented to include additional details.</w:t>
      </w:r>
    </w:p>
    <w:p w14:paraId="325ADFA6" w14:textId="77777777" w:rsidR="00AF2B10" w:rsidRPr="00AF2B10" w:rsidRDefault="00AF2B10" w:rsidP="00AF2B10">
      <w:pPr>
        <w:ind w:left="1080"/>
        <w:contextualSpacing/>
        <w:jc w:val="both"/>
      </w:pPr>
    </w:p>
    <w:p w14:paraId="75F6E06B" w14:textId="0B7EF0DA" w:rsidR="00AF2B10" w:rsidRDefault="00AF2B10">
      <w:pPr>
        <w:rPr>
          <w:b/>
        </w:rPr>
      </w:pPr>
      <w:r>
        <w:rPr>
          <w:b/>
        </w:rPr>
        <w:br w:type="page"/>
      </w:r>
    </w:p>
    <w:p w14:paraId="1FEA8D79" w14:textId="0E0C0920" w:rsidR="00095AAD" w:rsidRDefault="00095AAD">
      <w:pPr>
        <w:jc w:val="both"/>
        <w:rPr>
          <w:b/>
        </w:rPr>
      </w:pPr>
    </w:p>
    <w:p w14:paraId="505D8176" w14:textId="77777777" w:rsidR="00512327" w:rsidRDefault="00512327" w:rsidP="00512327">
      <w:pPr>
        <w:pStyle w:val="BodyText"/>
        <w:kinsoku w:val="0"/>
        <w:overflowPunct w:val="0"/>
        <w:spacing w:before="1" w:line="247" w:lineRule="auto"/>
        <w:ind w:left="180" w:right="1320"/>
      </w:pPr>
    </w:p>
    <w:p w14:paraId="2E3C60FD" w14:textId="3445F983" w:rsidR="00512327" w:rsidRDefault="00512327" w:rsidP="00512327">
      <w:pPr>
        <w:pStyle w:val="BodyText"/>
        <w:kinsoku w:val="0"/>
        <w:overflowPunct w:val="0"/>
        <w:spacing w:before="1" w:line="247" w:lineRule="auto"/>
        <w:ind w:left="180" w:right="1320"/>
        <w:rPr>
          <w:b/>
        </w:rPr>
      </w:pPr>
      <w:r>
        <w:rPr>
          <w:b/>
        </w:rPr>
        <w:t>MPWMD ROLE</w:t>
      </w:r>
    </w:p>
    <w:p w14:paraId="3BCBF7E4" w14:textId="3DB4513D" w:rsidR="001C1FDA" w:rsidRPr="00631CED" w:rsidRDefault="001C1FDA" w:rsidP="001C1FDA">
      <w:r>
        <w:t>MPWMD staff will provide technical assistance on the implementation of management strategies into the model. MPWMD staff also will provide data requirements for implementing management scenarios, and they will develop pumping estimates for each management scenario. Finally, MPWMD staff will help finalize the model technical memorandum and interface with stakeholders for disseminating model results and incorporating stakeholder feedback into model scenarios.</w:t>
      </w:r>
    </w:p>
    <w:p w14:paraId="7EC6C572" w14:textId="77777777" w:rsidR="00512327" w:rsidRDefault="00512327">
      <w:pPr>
        <w:jc w:val="both"/>
        <w:rPr>
          <w:b/>
        </w:rPr>
      </w:pPr>
    </w:p>
    <w:p w14:paraId="1B0C54C5" w14:textId="77777777" w:rsidR="00095AAD" w:rsidRDefault="00E162C2">
      <w:pPr>
        <w:numPr>
          <w:ilvl w:val="0"/>
          <w:numId w:val="3"/>
        </w:numPr>
        <w:spacing w:after="200" w:line="276" w:lineRule="auto"/>
        <w:contextualSpacing/>
        <w:jc w:val="both"/>
        <w:rPr>
          <w:b/>
        </w:rPr>
      </w:pPr>
      <w:r>
        <w:rPr>
          <w:b/>
        </w:rPr>
        <w:t xml:space="preserve">Collaborator’s Role and Expertise </w:t>
      </w:r>
    </w:p>
    <w:p w14:paraId="431CD29F" w14:textId="64869847" w:rsidR="00095AAD" w:rsidRDefault="00E162C2">
      <w:pPr>
        <w:ind w:left="450"/>
        <w:rPr>
          <w:i/>
        </w:rPr>
      </w:pPr>
      <w:r>
        <w:rPr>
          <w:i/>
        </w:rPr>
        <w:t>(NOTE: This section can be used to describe the expertise skills that this collaborator provides to the partnership/research effort.  This information can be captured from the entity’s website.)</w:t>
      </w:r>
    </w:p>
    <w:p w14:paraId="43C8FB6C" w14:textId="77777777" w:rsidR="00095AAD" w:rsidRDefault="00095AAD">
      <w:pPr>
        <w:jc w:val="both"/>
        <w:rPr>
          <w:b/>
        </w:rPr>
      </w:pPr>
    </w:p>
    <w:p w14:paraId="10623A06" w14:textId="77777777" w:rsidR="00095AAD" w:rsidRDefault="00E162C2">
      <w:pPr>
        <w:ind w:left="360" w:firstLine="720"/>
        <w:jc w:val="both"/>
        <w:rPr>
          <w:b/>
          <w:u w:val="single"/>
        </w:rPr>
      </w:pPr>
      <w:r>
        <w:rPr>
          <w:b/>
          <w:u w:val="single"/>
        </w:rPr>
        <w:t>Specific Collaborator Tasks</w:t>
      </w:r>
    </w:p>
    <w:p w14:paraId="2358BF37" w14:textId="77777777" w:rsidR="00095AAD" w:rsidRDefault="00095AAD">
      <w:pPr>
        <w:jc w:val="both"/>
        <w:rPr>
          <w:b/>
        </w:rPr>
      </w:pPr>
    </w:p>
    <w:p w14:paraId="1EAC5BF4" w14:textId="77777777" w:rsidR="00095AAD" w:rsidRDefault="00095AAD">
      <w:pPr>
        <w:jc w:val="both"/>
        <w:rPr>
          <w:b/>
        </w:rPr>
      </w:pPr>
    </w:p>
    <w:p w14:paraId="5550513E" w14:textId="77777777" w:rsidR="00095AAD" w:rsidRDefault="00E162C2">
      <w:pPr>
        <w:numPr>
          <w:ilvl w:val="0"/>
          <w:numId w:val="3"/>
        </w:numPr>
        <w:spacing w:after="200" w:line="276" w:lineRule="auto"/>
        <w:contextualSpacing/>
        <w:jc w:val="both"/>
        <w:rPr>
          <w:b/>
        </w:rPr>
      </w:pPr>
      <w:r>
        <w:rPr>
          <w:b/>
        </w:rPr>
        <w:t xml:space="preserve">USGS’ Role and Expertise </w:t>
      </w:r>
    </w:p>
    <w:p w14:paraId="05499ACF" w14:textId="77777777" w:rsidR="00095AAD" w:rsidRDefault="00095AAD">
      <w:pPr>
        <w:jc w:val="both"/>
        <w:rPr>
          <w:b/>
        </w:rPr>
      </w:pPr>
    </w:p>
    <w:p w14:paraId="1C78B009" w14:textId="77777777" w:rsidR="00512327" w:rsidRDefault="00AF2B10" w:rsidP="00512327">
      <w:pPr>
        <w:ind w:left="360"/>
        <w:jc w:val="both"/>
      </w:pPr>
      <w:r>
        <w:t>USGS will finalize model descriptions and calibration sections, including updating and modification of illustrations and figures where necessary</w:t>
      </w:r>
    </w:p>
    <w:p w14:paraId="2D7A159D" w14:textId="13BEDEDE" w:rsidR="00AF2B10" w:rsidRDefault="00AF2B10" w:rsidP="00512327">
      <w:pPr>
        <w:ind w:left="360"/>
        <w:jc w:val="both"/>
      </w:pPr>
      <w:r>
        <w:t>.</w:t>
      </w:r>
    </w:p>
    <w:p w14:paraId="73C49E29" w14:textId="3F9BF776" w:rsidR="00095AAD" w:rsidRDefault="00AF2B10" w:rsidP="00512327">
      <w:pPr>
        <w:ind w:left="360"/>
        <w:jc w:val="both"/>
        <w:rPr>
          <w:b/>
          <w:u w:val="single"/>
        </w:rPr>
      </w:pPr>
      <w:r>
        <w:t>USGS will provide technical support for all aspects of model applications for simulating the management scenarios, including model data management and archival, and review of technical documentation.</w:t>
      </w:r>
      <w:r w:rsidR="00E162C2">
        <w:rPr>
          <w:b/>
          <w:u w:val="single"/>
        </w:rPr>
        <w:t xml:space="preserve"> </w:t>
      </w:r>
    </w:p>
    <w:p w14:paraId="58F4761E" w14:textId="77777777" w:rsidR="00095AAD" w:rsidRDefault="00095AAD">
      <w:pPr>
        <w:jc w:val="both"/>
        <w:rPr>
          <w:b/>
        </w:rPr>
      </w:pPr>
    </w:p>
    <w:p w14:paraId="3564340A" w14:textId="77777777" w:rsidR="00095AAD" w:rsidRDefault="00095AAD">
      <w:pPr>
        <w:jc w:val="both"/>
        <w:rPr>
          <w:b/>
        </w:rPr>
      </w:pPr>
    </w:p>
    <w:p w14:paraId="602D46FC" w14:textId="77777777" w:rsidR="00095AAD" w:rsidRDefault="00E162C2">
      <w:pPr>
        <w:jc w:val="both"/>
        <w:rPr>
          <w:b/>
        </w:rPr>
      </w:pPr>
      <w:r>
        <w:rPr>
          <w:b/>
        </w:rPr>
        <w:t xml:space="preserve">     VII.    Joint Tasks and Activities (optional section)</w:t>
      </w:r>
      <w:r>
        <w:rPr>
          <w:b/>
        </w:rPr>
        <w:tab/>
      </w:r>
    </w:p>
    <w:p w14:paraId="44092C34" w14:textId="33E02F8A" w:rsidR="00095AAD" w:rsidRPr="00AC0AE2" w:rsidRDefault="00E162C2">
      <w:r>
        <w:rPr>
          <w:b/>
          <w:i/>
        </w:rPr>
        <w:t xml:space="preserve">     </w:t>
      </w:r>
      <w:r w:rsidR="00AC0AE2">
        <w:t>The USGS and MPWMD will work jointly on: compiling data and making necessary changes to model input files to represent management scenarios; finalize a technical memorandum; and present model results for information transfer to stakeholders of the Carmel River watershed.</w:t>
      </w:r>
      <w:bookmarkStart w:id="0" w:name="_GoBack"/>
      <w:bookmarkEnd w:id="0"/>
      <w:r w:rsidR="00AC0AE2">
        <w:t xml:space="preserve"> </w:t>
      </w:r>
    </w:p>
    <w:p w14:paraId="2EF1ADFE" w14:textId="77777777" w:rsidR="00095AAD" w:rsidRDefault="00095AAD">
      <w:pPr>
        <w:rPr>
          <w:i/>
        </w:rPr>
      </w:pPr>
    </w:p>
    <w:p w14:paraId="08ACC0B8" w14:textId="77777777" w:rsidR="00095AAD" w:rsidRDefault="00095AAD">
      <w:pPr>
        <w:rPr>
          <w:i/>
        </w:rPr>
      </w:pPr>
    </w:p>
    <w:p w14:paraId="666A0558" w14:textId="24274E48" w:rsidR="00095AAD" w:rsidRDefault="00E162C2">
      <w:pPr>
        <w:ind w:left="360"/>
        <w:jc w:val="both"/>
        <w:rPr>
          <w:b/>
        </w:rPr>
      </w:pPr>
      <w:r>
        <w:rPr>
          <w:rFonts w:eastAsiaTheme="minorHAnsi"/>
          <w:b/>
        </w:rPr>
        <w:t>VIII. A</w:t>
      </w:r>
      <w:r>
        <w:rPr>
          <w:b/>
        </w:rPr>
        <w:t>nticipated Outcomes/Expected Results (Outcomes and Results)</w:t>
      </w:r>
    </w:p>
    <w:p w14:paraId="0C5BEB25" w14:textId="5496BE1F" w:rsidR="00095AAD" w:rsidRDefault="00095AAD" w:rsidP="0097407E">
      <w:pPr>
        <w:jc w:val="both"/>
        <w:rPr>
          <w:rFonts w:eastAsiaTheme="minorHAnsi"/>
          <w:i/>
        </w:rPr>
      </w:pPr>
    </w:p>
    <w:p w14:paraId="3D58ACAE" w14:textId="04A41673" w:rsidR="00095AAD" w:rsidRDefault="00A02F85" w:rsidP="00A02F85">
      <w:pPr>
        <w:ind w:firstLine="360"/>
        <w:rPr>
          <w:rFonts w:eastAsiaTheme="minorHAnsi"/>
          <w:i/>
        </w:rPr>
      </w:pPr>
      <w:r>
        <w:t xml:space="preserve">Outcomes of this agreement include simulation results for 5 management scenarios that will be used to evaluate flow conditions in the Carmel River under varying operational conditions. </w:t>
      </w:r>
      <w:r w:rsidR="00AC0AE2">
        <w:t>Additionally, a finalized version of technical memorandum will be completed.</w:t>
      </w:r>
      <w:r>
        <w:t xml:space="preserve"> </w:t>
      </w:r>
      <w:r w:rsidR="00E162C2">
        <w:rPr>
          <w:rFonts w:eastAsiaTheme="minorHAnsi"/>
          <w:i/>
        </w:rPr>
        <w:br w:type="page"/>
      </w:r>
    </w:p>
    <w:p w14:paraId="0DE55892" w14:textId="77777777" w:rsidR="00095AAD" w:rsidRDefault="00E162C2">
      <w:pPr>
        <w:pStyle w:val="Heading1"/>
        <w:jc w:val="center"/>
        <w:rPr>
          <w:rFonts w:ascii="Times New Roman" w:hAnsi="Times New Roman" w:cs="Times New Roman"/>
          <w:b/>
          <w:color w:val="auto"/>
          <w:sz w:val="36"/>
          <w:szCs w:val="36"/>
        </w:rPr>
      </w:pPr>
      <w:bookmarkStart w:id="1" w:name="_Toc485363521"/>
      <w:r>
        <w:rPr>
          <w:rFonts w:ascii="Times New Roman" w:hAnsi="Times New Roman" w:cs="Times New Roman"/>
          <w:b/>
          <w:color w:val="auto"/>
          <w:sz w:val="36"/>
          <w:szCs w:val="36"/>
        </w:rPr>
        <w:lastRenderedPageBreak/>
        <w:t>Budget Worksheet</w:t>
      </w:r>
      <w:bookmarkEnd w:id="1"/>
    </w:p>
    <w:p w14:paraId="7AB2A122" w14:textId="77777777" w:rsidR="00095AAD" w:rsidRDefault="00095AAD">
      <w:pPr>
        <w:rPr>
          <w:b/>
          <w:bCs/>
          <w:szCs w:val="28"/>
          <w:u w:val="single"/>
        </w:rPr>
      </w:pPr>
    </w:p>
    <w:p w14:paraId="31DC843F" w14:textId="77777777" w:rsidR="00095AAD" w:rsidRDefault="00E162C2">
      <w:pPr>
        <w:rPr>
          <w:b/>
          <w:bCs/>
          <w:szCs w:val="28"/>
          <w:u w:val="single"/>
        </w:rPr>
      </w:pPr>
      <w:r>
        <w:rPr>
          <w:b/>
          <w:bCs/>
          <w:szCs w:val="28"/>
          <w:u w:val="single"/>
        </w:rPr>
        <w:t xml:space="preserve">Budget and Resources Worksheet: </w:t>
      </w:r>
    </w:p>
    <w:p w14:paraId="2FD842A0" w14:textId="77777777" w:rsidR="00095AAD" w:rsidRDefault="00095AAD">
      <w:pPr>
        <w:rPr>
          <w:bCs/>
        </w:rPr>
      </w:pPr>
    </w:p>
    <w:p w14:paraId="1680B8B0" w14:textId="77777777" w:rsidR="00095AAD" w:rsidRDefault="00095AAD">
      <w:pPr>
        <w:pStyle w:val="PlainText"/>
      </w:pPr>
    </w:p>
    <w:tbl>
      <w:tblPr>
        <w:tblStyle w:val="TableGrid"/>
        <w:tblW w:w="0" w:type="auto"/>
        <w:tblLook w:val="04A0" w:firstRow="1" w:lastRow="0" w:firstColumn="1" w:lastColumn="0" w:noHBand="0" w:noVBand="1"/>
      </w:tblPr>
      <w:tblGrid>
        <w:gridCol w:w="6768"/>
        <w:gridCol w:w="2088"/>
      </w:tblGrid>
      <w:tr w:rsidR="00095AAD" w14:paraId="15863FD7" w14:textId="77777777" w:rsidTr="00DF32B8">
        <w:trPr>
          <w:trHeight w:val="350"/>
        </w:trPr>
        <w:tc>
          <w:tcPr>
            <w:tcW w:w="6768" w:type="dxa"/>
          </w:tcPr>
          <w:p w14:paraId="6339F321" w14:textId="77777777" w:rsidR="00095AAD" w:rsidRPr="00DF32B8" w:rsidRDefault="00E162C2" w:rsidP="00DF32B8">
            <w:pPr>
              <w:jc w:val="center"/>
              <w:rPr>
                <w:rFonts w:ascii="Times New Roman" w:hAnsi="Times New Roman"/>
                <w:b/>
              </w:rPr>
            </w:pPr>
            <w:r>
              <w:rPr>
                <w:rFonts w:ascii="Times New Roman" w:hAnsi="Times New Roman"/>
                <w:b/>
              </w:rPr>
              <w:t>Estimated Cost of Activities Funded by Collaborator</w:t>
            </w:r>
          </w:p>
        </w:tc>
        <w:tc>
          <w:tcPr>
            <w:tcW w:w="2088" w:type="dxa"/>
          </w:tcPr>
          <w:p w14:paraId="413125DC" w14:textId="77777777" w:rsidR="00095AAD" w:rsidRPr="00DF32B8" w:rsidRDefault="00E162C2" w:rsidP="00DF32B8">
            <w:pPr>
              <w:rPr>
                <w:rFonts w:ascii="Times New Roman" w:hAnsi="Times New Roman"/>
                <w:b/>
              </w:rPr>
            </w:pPr>
            <w:r>
              <w:rPr>
                <w:rFonts w:ascii="Times New Roman" w:hAnsi="Times New Roman"/>
                <w:b/>
              </w:rPr>
              <w:t>Required Amount</w:t>
            </w:r>
          </w:p>
        </w:tc>
      </w:tr>
      <w:tr w:rsidR="00095AAD" w14:paraId="500DA980" w14:textId="77777777" w:rsidTr="00DF32B8">
        <w:trPr>
          <w:trHeight w:val="638"/>
        </w:trPr>
        <w:tc>
          <w:tcPr>
            <w:tcW w:w="6768" w:type="dxa"/>
          </w:tcPr>
          <w:p w14:paraId="5A4BE98E" w14:textId="77777777" w:rsidR="00095AAD" w:rsidRDefault="00E162C2" w:rsidP="00DF32B8">
            <w:r>
              <w:rPr>
                <w:rFonts w:ascii="Times New Roman" w:hAnsi="Times New Roman"/>
              </w:rPr>
              <w:t>Personnel labor cost for study conduct, analysis and report generation, completed by USGS, funded by Collaborator</w:t>
            </w:r>
          </w:p>
        </w:tc>
        <w:tc>
          <w:tcPr>
            <w:tcW w:w="2088" w:type="dxa"/>
          </w:tcPr>
          <w:p w14:paraId="2D4BCD3F" w14:textId="3C345C7A" w:rsidR="00E351B0" w:rsidRDefault="00E351B0">
            <w:pPr>
              <w:pStyle w:val="PlainText"/>
            </w:pPr>
            <w:r>
              <w:t>$50,000</w:t>
            </w:r>
          </w:p>
        </w:tc>
      </w:tr>
      <w:tr w:rsidR="00E351B0" w14:paraId="5DFD2546" w14:textId="77777777" w:rsidTr="00DF32B8">
        <w:trPr>
          <w:trHeight w:val="638"/>
        </w:trPr>
        <w:tc>
          <w:tcPr>
            <w:tcW w:w="6768" w:type="dxa"/>
          </w:tcPr>
          <w:p w14:paraId="3DD0CB54" w14:textId="7C4D72A1" w:rsidR="00E351B0" w:rsidRDefault="00E351B0" w:rsidP="00DF32B8">
            <w:r>
              <w:rPr>
                <w:rFonts w:ascii="Times New Roman" w:hAnsi="Times New Roman"/>
              </w:rPr>
              <w:t>Finalize Technical Memo, Model Technical Support, Stakeholder Updates</w:t>
            </w:r>
          </w:p>
        </w:tc>
        <w:tc>
          <w:tcPr>
            <w:tcW w:w="2088" w:type="dxa"/>
          </w:tcPr>
          <w:p w14:paraId="0E1530C8" w14:textId="2C650180" w:rsidR="00E351B0" w:rsidRDefault="00E351B0">
            <w:pPr>
              <w:pStyle w:val="PlainText"/>
            </w:pPr>
            <w:r>
              <w:t>$25,000</w:t>
            </w:r>
          </w:p>
        </w:tc>
      </w:tr>
      <w:tr w:rsidR="00095AAD" w14:paraId="3F4A829F" w14:textId="77777777" w:rsidTr="00DF32B8">
        <w:trPr>
          <w:trHeight w:val="350"/>
        </w:trPr>
        <w:tc>
          <w:tcPr>
            <w:tcW w:w="6768" w:type="dxa"/>
          </w:tcPr>
          <w:p w14:paraId="14795FD9" w14:textId="77777777" w:rsidR="00095AAD" w:rsidRPr="00DF32B8" w:rsidRDefault="00E162C2" w:rsidP="00DF32B8">
            <w:pPr>
              <w:jc w:val="right"/>
              <w:rPr>
                <w:rFonts w:ascii="Times New Roman" w:hAnsi="Times New Roman"/>
                <w:b/>
              </w:rPr>
            </w:pPr>
            <w:r w:rsidRPr="00DF32B8">
              <w:rPr>
                <w:rFonts w:ascii="Times New Roman" w:hAnsi="Times New Roman"/>
                <w:b/>
              </w:rPr>
              <w:t>Projected Total (funds to USGS, from Collaborator)</w:t>
            </w:r>
          </w:p>
        </w:tc>
        <w:tc>
          <w:tcPr>
            <w:tcW w:w="2088" w:type="dxa"/>
          </w:tcPr>
          <w:p w14:paraId="0F5EB4CB" w14:textId="75CC66FF" w:rsidR="00095AAD" w:rsidRDefault="00E351B0">
            <w:pPr>
              <w:pStyle w:val="PlainText"/>
            </w:pPr>
            <w:r>
              <w:t>$75,000</w:t>
            </w:r>
          </w:p>
        </w:tc>
      </w:tr>
    </w:tbl>
    <w:p w14:paraId="2881F46A" w14:textId="77777777" w:rsidR="00095AAD" w:rsidRDefault="00095AAD">
      <w:pPr>
        <w:pStyle w:val="PlainText"/>
      </w:pPr>
    </w:p>
    <w:p w14:paraId="7017F83F" w14:textId="77777777" w:rsidR="00095AAD" w:rsidRDefault="00095AAD">
      <w:pPr>
        <w:pStyle w:val="PlainText"/>
      </w:pPr>
    </w:p>
    <w:p w14:paraId="684C09C2" w14:textId="77777777" w:rsidR="00095AAD" w:rsidRDefault="00095AAD"/>
    <w:sectPr w:rsidR="00095AAD">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D90D" w14:textId="77777777" w:rsidR="00347A6C" w:rsidRDefault="00347A6C">
      <w:r>
        <w:separator/>
      </w:r>
    </w:p>
  </w:endnote>
  <w:endnote w:type="continuationSeparator" w:id="0">
    <w:p w14:paraId="4A58F9EF" w14:textId="77777777" w:rsidR="00347A6C" w:rsidRDefault="00347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D644" w14:textId="77777777" w:rsidR="00095AAD" w:rsidRDefault="00095AAD" w:rsidP="00DF32B8">
    <w:pPr>
      <w:pStyle w:val="Footer"/>
      <w:jc w:val="center"/>
      <w:rPr>
        <w:b/>
        <w:sz w:val="20"/>
      </w:rPr>
    </w:pPr>
  </w:p>
  <w:p w14:paraId="2A6EE338" w14:textId="77777777" w:rsidR="00095AAD" w:rsidRDefault="00E162C2" w:rsidP="00DF32B8">
    <w:pPr>
      <w:pStyle w:val="Footer"/>
      <w:jc w:val="center"/>
      <w:rPr>
        <w:b/>
      </w:rPr>
    </w:pPr>
    <w:r>
      <w:rPr>
        <w:b/>
        <w:sz w:val="20"/>
      </w:rPr>
      <w:t>THIS AGREEMENT MAY CONTAIN CONFIDENTIAL AND PROPRIETARY INFORMATION. DO NOT DISSEMINATE OUTSIDE OF THE PARTIES TO THIS AGREEMENT.</w:t>
    </w:r>
  </w:p>
  <w:p w14:paraId="7B0FA033" w14:textId="538C4709" w:rsidR="00095AAD" w:rsidRDefault="00E162C2">
    <w:pPr>
      <w:pStyle w:val="Footer"/>
      <w:jc w:val="center"/>
    </w:pPr>
    <w:r>
      <w:fldChar w:fldCharType="begin"/>
    </w:r>
    <w:r>
      <w:instrText xml:space="preserve"> PAGE </w:instrText>
    </w:r>
    <w:r>
      <w:fldChar w:fldCharType="separate"/>
    </w:r>
    <w:r w:rsidR="00210DF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79C90" w14:textId="77777777" w:rsidR="00347A6C" w:rsidRDefault="00347A6C">
      <w:r>
        <w:separator/>
      </w:r>
    </w:p>
  </w:footnote>
  <w:footnote w:type="continuationSeparator" w:id="0">
    <w:p w14:paraId="4C38DCBA" w14:textId="77777777" w:rsidR="00347A6C" w:rsidRDefault="00347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43F46" w14:textId="7B31CB09" w:rsidR="00095AAD" w:rsidRDefault="00E162C2">
    <w:pPr>
      <w:pStyle w:val="Header"/>
    </w:pPr>
    <w:r>
      <w:rPr>
        <w:b/>
        <w:sz w:val="18"/>
        <w:szCs w:val="18"/>
      </w:rPr>
      <w:t xml:space="preserve"> Template revision date: </w:t>
    </w:r>
    <w:r w:rsidR="00CF47B1">
      <w:rPr>
        <w:b/>
        <w:sz w:val="18"/>
        <w:szCs w:val="18"/>
      </w:rPr>
      <w:t>March 2018</w:t>
    </w:r>
    <w:r>
      <w:tab/>
    </w:r>
    <w:r>
      <w:tab/>
      <w:t xml:space="preserve">Agreement# </w:t>
    </w:r>
    <w:r w:rsidR="00E351B0">
      <w:t>19ZJTAA00786</w:t>
    </w:r>
    <w:r>
      <w:tab/>
    </w:r>
    <w:r>
      <w:tab/>
    </w:r>
    <w:r>
      <w:tab/>
      <w:t>OPA Review #</w:t>
    </w:r>
    <w:r w:rsidR="00E351B0">
      <w:t xml:space="preserve"> 00786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A1E"/>
    <w:multiLevelType w:val="hybridMultilevel"/>
    <w:tmpl w:val="2ECE0B08"/>
    <w:lvl w:ilvl="0" w:tplc="CD04CF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809C6"/>
    <w:multiLevelType w:val="hybridMultilevel"/>
    <w:tmpl w:val="32DA5FCE"/>
    <w:lvl w:ilvl="0" w:tplc="0409000F">
      <w:start w:val="1"/>
      <w:numFmt w:val="decimal"/>
      <w:lvlText w:val="%1."/>
      <w:lvlJc w:val="left"/>
      <w:pPr>
        <w:ind w:left="-3652" w:hanging="360"/>
      </w:pPr>
    </w:lvl>
    <w:lvl w:ilvl="1" w:tplc="04090019">
      <w:start w:val="1"/>
      <w:numFmt w:val="lowerLetter"/>
      <w:lvlText w:val="%2."/>
      <w:lvlJc w:val="left"/>
      <w:pPr>
        <w:ind w:left="-293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1492" w:hanging="360"/>
      </w:pPr>
    </w:lvl>
    <w:lvl w:ilvl="4" w:tplc="04090019" w:tentative="1">
      <w:start w:val="1"/>
      <w:numFmt w:val="lowerLetter"/>
      <w:lvlText w:val="%5."/>
      <w:lvlJc w:val="left"/>
      <w:pPr>
        <w:ind w:left="-772" w:hanging="360"/>
      </w:pPr>
    </w:lvl>
    <w:lvl w:ilvl="5" w:tplc="0409001B" w:tentative="1">
      <w:start w:val="1"/>
      <w:numFmt w:val="lowerRoman"/>
      <w:lvlText w:val="%6."/>
      <w:lvlJc w:val="right"/>
      <w:pPr>
        <w:ind w:left="-52" w:hanging="180"/>
      </w:pPr>
    </w:lvl>
    <w:lvl w:ilvl="6" w:tplc="0409000F" w:tentative="1">
      <w:start w:val="1"/>
      <w:numFmt w:val="decimal"/>
      <w:lvlText w:val="%7."/>
      <w:lvlJc w:val="left"/>
      <w:pPr>
        <w:ind w:left="668" w:hanging="360"/>
      </w:pPr>
    </w:lvl>
    <w:lvl w:ilvl="7" w:tplc="04090019" w:tentative="1">
      <w:start w:val="1"/>
      <w:numFmt w:val="lowerLetter"/>
      <w:lvlText w:val="%8."/>
      <w:lvlJc w:val="left"/>
      <w:pPr>
        <w:ind w:left="1388" w:hanging="360"/>
      </w:pPr>
    </w:lvl>
    <w:lvl w:ilvl="8" w:tplc="0409001B" w:tentative="1">
      <w:start w:val="1"/>
      <w:numFmt w:val="lowerRoman"/>
      <w:lvlText w:val="%9."/>
      <w:lvlJc w:val="right"/>
      <w:pPr>
        <w:ind w:left="2108" w:hanging="180"/>
      </w:pPr>
    </w:lvl>
  </w:abstractNum>
  <w:abstractNum w:abstractNumId="2" w15:restartNumberingAfterBreak="0">
    <w:nsid w:val="2BC262E0"/>
    <w:multiLevelType w:val="hybridMultilevel"/>
    <w:tmpl w:val="0B146C4C"/>
    <w:lvl w:ilvl="0" w:tplc="1E7600BC">
      <w:start w:val="1"/>
      <w:numFmt w:val="bullet"/>
      <w:lvlText w:val=""/>
      <w:lvlJc w:val="left"/>
      <w:pPr>
        <w:ind w:left="720" w:hanging="360"/>
      </w:pPr>
      <w:rPr>
        <w:rFonts w:ascii="Symbol" w:hAnsi="Symbol"/>
      </w:rPr>
    </w:lvl>
    <w:lvl w:ilvl="1" w:tplc="7096A340">
      <w:start w:val="1"/>
      <w:numFmt w:val="bullet"/>
      <w:lvlText w:val="o"/>
      <w:lvlJc w:val="left"/>
      <w:pPr>
        <w:ind w:left="1440" w:hanging="360"/>
      </w:pPr>
      <w:rPr>
        <w:rFonts w:ascii="Courier New" w:hAnsi="Courier New" w:cs="Courier New"/>
      </w:rPr>
    </w:lvl>
    <w:lvl w:ilvl="2" w:tplc="3A80BA68">
      <w:start w:val="1"/>
      <w:numFmt w:val="bullet"/>
      <w:lvlText w:val=""/>
      <w:lvlJc w:val="left"/>
      <w:pPr>
        <w:ind w:left="2160" w:hanging="360"/>
      </w:pPr>
      <w:rPr>
        <w:rFonts w:ascii="Wingdings" w:hAnsi="Wingdings"/>
      </w:rPr>
    </w:lvl>
    <w:lvl w:ilvl="3" w:tplc="A7D4125E">
      <w:start w:val="1"/>
      <w:numFmt w:val="bullet"/>
      <w:lvlText w:val=""/>
      <w:lvlJc w:val="left"/>
      <w:pPr>
        <w:ind w:left="2880" w:hanging="360"/>
      </w:pPr>
      <w:rPr>
        <w:rFonts w:ascii="Symbol" w:hAnsi="Symbol"/>
      </w:rPr>
    </w:lvl>
    <w:lvl w:ilvl="4" w:tplc="E0604ED0">
      <w:start w:val="1"/>
      <w:numFmt w:val="bullet"/>
      <w:lvlText w:val="o"/>
      <w:lvlJc w:val="left"/>
      <w:pPr>
        <w:ind w:left="3600" w:hanging="360"/>
      </w:pPr>
      <w:rPr>
        <w:rFonts w:ascii="Courier New" w:hAnsi="Courier New" w:cs="Courier New"/>
      </w:rPr>
    </w:lvl>
    <w:lvl w:ilvl="5" w:tplc="079AE2C8">
      <w:start w:val="1"/>
      <w:numFmt w:val="bullet"/>
      <w:lvlText w:val=""/>
      <w:lvlJc w:val="left"/>
      <w:pPr>
        <w:ind w:left="4320" w:hanging="360"/>
      </w:pPr>
      <w:rPr>
        <w:rFonts w:ascii="Wingdings" w:hAnsi="Wingdings"/>
      </w:rPr>
    </w:lvl>
    <w:lvl w:ilvl="6" w:tplc="8F508DCC">
      <w:start w:val="1"/>
      <w:numFmt w:val="bullet"/>
      <w:lvlText w:val=""/>
      <w:lvlJc w:val="left"/>
      <w:pPr>
        <w:ind w:left="5040" w:hanging="360"/>
      </w:pPr>
      <w:rPr>
        <w:rFonts w:ascii="Symbol" w:hAnsi="Symbol"/>
      </w:rPr>
    </w:lvl>
    <w:lvl w:ilvl="7" w:tplc="2CCCEEBE">
      <w:start w:val="1"/>
      <w:numFmt w:val="bullet"/>
      <w:lvlText w:val="o"/>
      <w:lvlJc w:val="left"/>
      <w:pPr>
        <w:ind w:left="5760" w:hanging="360"/>
      </w:pPr>
      <w:rPr>
        <w:rFonts w:ascii="Courier New" w:hAnsi="Courier New" w:cs="Courier New"/>
      </w:rPr>
    </w:lvl>
    <w:lvl w:ilvl="8" w:tplc="816C9FC6">
      <w:start w:val="1"/>
      <w:numFmt w:val="bullet"/>
      <w:lvlText w:val=""/>
      <w:lvlJc w:val="left"/>
      <w:pPr>
        <w:ind w:left="6480" w:hanging="360"/>
      </w:pPr>
      <w:rPr>
        <w:rFonts w:ascii="Wingdings" w:hAnsi="Wingdings"/>
      </w:rPr>
    </w:lvl>
  </w:abstractNum>
  <w:abstractNum w:abstractNumId="3" w15:restartNumberingAfterBreak="0">
    <w:nsid w:val="3469671B"/>
    <w:multiLevelType w:val="hybridMultilevel"/>
    <w:tmpl w:val="948AEE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240ECC"/>
    <w:multiLevelType w:val="hybridMultilevel"/>
    <w:tmpl w:val="AA2CCE68"/>
    <w:lvl w:ilvl="0" w:tplc="1E0AA98E">
      <w:start w:val="1"/>
      <w:numFmt w:val="upperRoman"/>
      <w:lvlText w:val="%1."/>
      <w:lvlJc w:val="left"/>
      <w:pPr>
        <w:ind w:left="1080" w:hanging="720"/>
      </w:pPr>
      <w:rPr>
        <w:b/>
      </w:rPr>
    </w:lvl>
    <w:lvl w:ilvl="1" w:tplc="58647B4E">
      <w:start w:val="1"/>
      <w:numFmt w:val="lowerLetter"/>
      <w:lvlText w:val="%2."/>
      <w:lvlJc w:val="left"/>
      <w:pPr>
        <w:ind w:left="1440" w:hanging="360"/>
      </w:pPr>
    </w:lvl>
    <w:lvl w:ilvl="2" w:tplc="0486F730">
      <w:start w:val="1"/>
      <w:numFmt w:val="lowerRoman"/>
      <w:lvlText w:val="%3."/>
      <w:lvlJc w:val="right"/>
      <w:pPr>
        <w:ind w:left="2160" w:hanging="180"/>
      </w:pPr>
    </w:lvl>
    <w:lvl w:ilvl="3" w:tplc="A26206B8">
      <w:start w:val="1"/>
      <w:numFmt w:val="decimal"/>
      <w:lvlText w:val="%4."/>
      <w:lvlJc w:val="left"/>
      <w:pPr>
        <w:ind w:left="2880" w:hanging="360"/>
      </w:pPr>
    </w:lvl>
    <w:lvl w:ilvl="4" w:tplc="3D5A2718">
      <w:start w:val="1"/>
      <w:numFmt w:val="lowerLetter"/>
      <w:lvlText w:val="%5."/>
      <w:lvlJc w:val="left"/>
      <w:pPr>
        <w:ind w:left="3600" w:hanging="360"/>
      </w:pPr>
    </w:lvl>
    <w:lvl w:ilvl="5" w:tplc="5010D490">
      <w:start w:val="1"/>
      <w:numFmt w:val="lowerRoman"/>
      <w:lvlText w:val="%6."/>
      <w:lvlJc w:val="right"/>
      <w:pPr>
        <w:ind w:left="4320" w:hanging="180"/>
      </w:pPr>
    </w:lvl>
    <w:lvl w:ilvl="6" w:tplc="1FD2FF08">
      <w:start w:val="1"/>
      <w:numFmt w:val="decimal"/>
      <w:lvlText w:val="%7."/>
      <w:lvlJc w:val="left"/>
      <w:pPr>
        <w:ind w:left="5040" w:hanging="360"/>
      </w:pPr>
    </w:lvl>
    <w:lvl w:ilvl="7" w:tplc="96D63166">
      <w:start w:val="1"/>
      <w:numFmt w:val="lowerLetter"/>
      <w:lvlText w:val="%8."/>
      <w:lvlJc w:val="left"/>
      <w:pPr>
        <w:ind w:left="5760" w:hanging="360"/>
      </w:pPr>
    </w:lvl>
    <w:lvl w:ilvl="8" w:tplc="696EF7CC">
      <w:start w:val="1"/>
      <w:numFmt w:val="lowerRoman"/>
      <w:lvlText w:val="%9."/>
      <w:lvlJc w:val="right"/>
      <w:pPr>
        <w:ind w:left="6480" w:hanging="180"/>
      </w:pPr>
    </w:lvl>
  </w:abstractNum>
  <w:abstractNum w:abstractNumId="5" w15:restartNumberingAfterBreak="0">
    <w:nsid w:val="60126B6D"/>
    <w:multiLevelType w:val="hybridMultilevel"/>
    <w:tmpl w:val="7B9A30C6"/>
    <w:lvl w:ilvl="0" w:tplc="7E02A828">
      <w:start w:val="1"/>
      <w:numFmt w:val="lowerLetter"/>
      <w:lvlText w:val="(%1)"/>
      <w:lvlJc w:val="left"/>
      <w:pPr>
        <w:ind w:left="0" w:hanging="360"/>
      </w:pPr>
      <w:rPr>
        <w:rFonts w:hint="default"/>
        <w:b/>
        <w:i/>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91B49B6"/>
    <w:multiLevelType w:val="hybridMultilevel"/>
    <w:tmpl w:val="2AF67BF0"/>
    <w:lvl w:ilvl="0" w:tplc="153AA752">
      <w:start w:val="1"/>
      <w:numFmt w:val="lowerLetter"/>
      <w:lvlText w:val="%1."/>
      <w:lvlJc w:val="left"/>
      <w:pPr>
        <w:tabs>
          <w:tab w:val="num" w:pos="540"/>
        </w:tabs>
        <w:ind w:left="540" w:hanging="360"/>
      </w:pPr>
      <w:rPr>
        <w:rFonts w:cs="Times New Roman"/>
      </w:rPr>
    </w:lvl>
    <w:lvl w:ilvl="1" w:tplc="6CBAAEC2">
      <w:start w:val="1"/>
      <w:numFmt w:val="lowerLetter"/>
      <w:lvlText w:val="%2."/>
      <w:lvlJc w:val="left"/>
      <w:pPr>
        <w:tabs>
          <w:tab w:val="num" w:pos="1440"/>
        </w:tabs>
        <w:ind w:left="1440" w:hanging="360"/>
      </w:pPr>
      <w:rPr>
        <w:rFonts w:cs="Times New Roman"/>
      </w:rPr>
    </w:lvl>
    <w:lvl w:ilvl="2" w:tplc="E2C8BBCA">
      <w:start w:val="1"/>
      <w:numFmt w:val="lowerRoman"/>
      <w:lvlText w:val="%3."/>
      <w:lvlJc w:val="right"/>
      <w:pPr>
        <w:tabs>
          <w:tab w:val="num" w:pos="2160"/>
        </w:tabs>
        <w:ind w:left="2160" w:hanging="180"/>
      </w:pPr>
      <w:rPr>
        <w:rFonts w:cs="Times New Roman"/>
      </w:rPr>
    </w:lvl>
    <w:lvl w:ilvl="3" w:tplc="B03A52FA">
      <w:start w:val="1"/>
      <w:numFmt w:val="decimal"/>
      <w:lvlText w:val="%4."/>
      <w:lvlJc w:val="left"/>
      <w:pPr>
        <w:tabs>
          <w:tab w:val="num" w:pos="2880"/>
        </w:tabs>
        <w:ind w:left="2880" w:hanging="360"/>
      </w:pPr>
      <w:rPr>
        <w:rFonts w:cs="Times New Roman"/>
      </w:rPr>
    </w:lvl>
    <w:lvl w:ilvl="4" w:tplc="CCA6B5B4">
      <w:start w:val="1"/>
      <w:numFmt w:val="lowerLetter"/>
      <w:lvlText w:val="%5."/>
      <w:lvlJc w:val="left"/>
      <w:pPr>
        <w:tabs>
          <w:tab w:val="num" w:pos="3600"/>
        </w:tabs>
        <w:ind w:left="3600" w:hanging="360"/>
      </w:pPr>
      <w:rPr>
        <w:rFonts w:cs="Times New Roman"/>
      </w:rPr>
    </w:lvl>
    <w:lvl w:ilvl="5" w:tplc="55308D38">
      <w:start w:val="1"/>
      <w:numFmt w:val="lowerRoman"/>
      <w:lvlText w:val="%6."/>
      <w:lvlJc w:val="right"/>
      <w:pPr>
        <w:tabs>
          <w:tab w:val="num" w:pos="4320"/>
        </w:tabs>
        <w:ind w:left="4320" w:hanging="180"/>
      </w:pPr>
      <w:rPr>
        <w:rFonts w:cs="Times New Roman"/>
      </w:rPr>
    </w:lvl>
    <w:lvl w:ilvl="6" w:tplc="43C44B26">
      <w:start w:val="1"/>
      <w:numFmt w:val="decimal"/>
      <w:lvlText w:val="%7."/>
      <w:lvlJc w:val="left"/>
      <w:pPr>
        <w:tabs>
          <w:tab w:val="num" w:pos="5040"/>
        </w:tabs>
        <w:ind w:left="5040" w:hanging="360"/>
      </w:pPr>
      <w:rPr>
        <w:rFonts w:cs="Times New Roman"/>
      </w:rPr>
    </w:lvl>
    <w:lvl w:ilvl="7" w:tplc="41582E06">
      <w:start w:val="1"/>
      <w:numFmt w:val="lowerLetter"/>
      <w:lvlText w:val="%8."/>
      <w:lvlJc w:val="left"/>
      <w:pPr>
        <w:tabs>
          <w:tab w:val="num" w:pos="5760"/>
        </w:tabs>
        <w:ind w:left="5760" w:hanging="360"/>
      </w:pPr>
      <w:rPr>
        <w:rFonts w:cs="Times New Roman"/>
      </w:rPr>
    </w:lvl>
    <w:lvl w:ilvl="8" w:tplc="28D86AB0">
      <w:start w:val="1"/>
      <w:numFmt w:val="lowerRoman"/>
      <w:lvlText w:val="%9."/>
      <w:lvlJc w:val="right"/>
      <w:pPr>
        <w:tabs>
          <w:tab w:val="num" w:pos="6480"/>
        </w:tabs>
        <w:ind w:left="6480" w:hanging="180"/>
      </w:pPr>
      <w:rPr>
        <w:rFonts w:cs="Times New Roman"/>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CB6"/>
    <w:rsid w:val="00000FA3"/>
    <w:rsid w:val="00004286"/>
    <w:rsid w:val="00016D96"/>
    <w:rsid w:val="000231EC"/>
    <w:rsid w:val="00031574"/>
    <w:rsid w:val="000367E7"/>
    <w:rsid w:val="00040756"/>
    <w:rsid w:val="000533D8"/>
    <w:rsid w:val="00053C50"/>
    <w:rsid w:val="00072996"/>
    <w:rsid w:val="000779E5"/>
    <w:rsid w:val="00077BA8"/>
    <w:rsid w:val="00080113"/>
    <w:rsid w:val="0008013D"/>
    <w:rsid w:val="00095AAD"/>
    <w:rsid w:val="000B7A3A"/>
    <w:rsid w:val="000D13F4"/>
    <w:rsid w:val="000D2DCB"/>
    <w:rsid w:val="000D4752"/>
    <w:rsid w:val="000F60D9"/>
    <w:rsid w:val="00102121"/>
    <w:rsid w:val="0010475E"/>
    <w:rsid w:val="0012533D"/>
    <w:rsid w:val="00126294"/>
    <w:rsid w:val="001326B3"/>
    <w:rsid w:val="00137DAA"/>
    <w:rsid w:val="0014529B"/>
    <w:rsid w:val="001605B2"/>
    <w:rsid w:val="001606AA"/>
    <w:rsid w:val="00161166"/>
    <w:rsid w:val="001642C8"/>
    <w:rsid w:val="001705C0"/>
    <w:rsid w:val="001771C6"/>
    <w:rsid w:val="00181FD0"/>
    <w:rsid w:val="00182079"/>
    <w:rsid w:val="0019026C"/>
    <w:rsid w:val="00192FAD"/>
    <w:rsid w:val="001A1C61"/>
    <w:rsid w:val="001B1F0E"/>
    <w:rsid w:val="001B2E82"/>
    <w:rsid w:val="001B7B05"/>
    <w:rsid w:val="001C1FDA"/>
    <w:rsid w:val="001E43FB"/>
    <w:rsid w:val="001E4C11"/>
    <w:rsid w:val="001F27DE"/>
    <w:rsid w:val="00210DF3"/>
    <w:rsid w:val="00213C9E"/>
    <w:rsid w:val="002223FC"/>
    <w:rsid w:val="00225E5A"/>
    <w:rsid w:val="00227E46"/>
    <w:rsid w:val="002315CC"/>
    <w:rsid w:val="0023231E"/>
    <w:rsid w:val="0025475C"/>
    <w:rsid w:val="00262CDB"/>
    <w:rsid w:val="0026378E"/>
    <w:rsid w:val="002640D9"/>
    <w:rsid w:val="0027029F"/>
    <w:rsid w:val="0027397F"/>
    <w:rsid w:val="00274E0D"/>
    <w:rsid w:val="002768DF"/>
    <w:rsid w:val="002A716D"/>
    <w:rsid w:val="002B0439"/>
    <w:rsid w:val="002B2645"/>
    <w:rsid w:val="002C184D"/>
    <w:rsid w:val="002D601C"/>
    <w:rsid w:val="002E192C"/>
    <w:rsid w:val="002E5B2B"/>
    <w:rsid w:val="00313F91"/>
    <w:rsid w:val="0031718D"/>
    <w:rsid w:val="003229BF"/>
    <w:rsid w:val="003277A6"/>
    <w:rsid w:val="003424A7"/>
    <w:rsid w:val="00347A6C"/>
    <w:rsid w:val="00347B35"/>
    <w:rsid w:val="00371A78"/>
    <w:rsid w:val="00374E4B"/>
    <w:rsid w:val="0038075C"/>
    <w:rsid w:val="00387932"/>
    <w:rsid w:val="0039388F"/>
    <w:rsid w:val="003D10AD"/>
    <w:rsid w:val="003D4972"/>
    <w:rsid w:val="003E2E8F"/>
    <w:rsid w:val="003F6845"/>
    <w:rsid w:val="003F79DB"/>
    <w:rsid w:val="004108A3"/>
    <w:rsid w:val="00422F2E"/>
    <w:rsid w:val="004317A1"/>
    <w:rsid w:val="004363FC"/>
    <w:rsid w:val="00436D54"/>
    <w:rsid w:val="004436EF"/>
    <w:rsid w:val="00456D61"/>
    <w:rsid w:val="00457D09"/>
    <w:rsid w:val="00462C24"/>
    <w:rsid w:val="00465CA7"/>
    <w:rsid w:val="00470E18"/>
    <w:rsid w:val="00475331"/>
    <w:rsid w:val="00490039"/>
    <w:rsid w:val="004B2B2F"/>
    <w:rsid w:val="004C04B9"/>
    <w:rsid w:val="004C23CC"/>
    <w:rsid w:val="004C2CC1"/>
    <w:rsid w:val="004C5345"/>
    <w:rsid w:val="004D0BB0"/>
    <w:rsid w:val="004D6F18"/>
    <w:rsid w:val="004E0EA9"/>
    <w:rsid w:val="004E417A"/>
    <w:rsid w:val="004E7175"/>
    <w:rsid w:val="004F5A3E"/>
    <w:rsid w:val="004F6A83"/>
    <w:rsid w:val="005024ED"/>
    <w:rsid w:val="00512327"/>
    <w:rsid w:val="0051740B"/>
    <w:rsid w:val="005260FB"/>
    <w:rsid w:val="00526C1E"/>
    <w:rsid w:val="00527B79"/>
    <w:rsid w:val="00536109"/>
    <w:rsid w:val="00552DAD"/>
    <w:rsid w:val="00561E9E"/>
    <w:rsid w:val="0056655B"/>
    <w:rsid w:val="005942D8"/>
    <w:rsid w:val="005A4A05"/>
    <w:rsid w:val="005A4DB4"/>
    <w:rsid w:val="005D28AA"/>
    <w:rsid w:val="005E49B1"/>
    <w:rsid w:val="005E7887"/>
    <w:rsid w:val="00612EE1"/>
    <w:rsid w:val="00617DA8"/>
    <w:rsid w:val="006446EB"/>
    <w:rsid w:val="00644ADC"/>
    <w:rsid w:val="00650C8B"/>
    <w:rsid w:val="00651C6B"/>
    <w:rsid w:val="00653A06"/>
    <w:rsid w:val="006620C4"/>
    <w:rsid w:val="00670B2C"/>
    <w:rsid w:val="006723D2"/>
    <w:rsid w:val="00684476"/>
    <w:rsid w:val="00687527"/>
    <w:rsid w:val="00693A84"/>
    <w:rsid w:val="006B12EF"/>
    <w:rsid w:val="006B2942"/>
    <w:rsid w:val="006B6D84"/>
    <w:rsid w:val="006C3A28"/>
    <w:rsid w:val="006C5056"/>
    <w:rsid w:val="006D39D0"/>
    <w:rsid w:val="006D4DC4"/>
    <w:rsid w:val="006F72E7"/>
    <w:rsid w:val="00704AE3"/>
    <w:rsid w:val="0073018E"/>
    <w:rsid w:val="00733F85"/>
    <w:rsid w:val="00740BE1"/>
    <w:rsid w:val="00750966"/>
    <w:rsid w:val="00766A9B"/>
    <w:rsid w:val="00767C77"/>
    <w:rsid w:val="0078117A"/>
    <w:rsid w:val="00791918"/>
    <w:rsid w:val="00797801"/>
    <w:rsid w:val="007C12F9"/>
    <w:rsid w:val="007E1442"/>
    <w:rsid w:val="007E6448"/>
    <w:rsid w:val="007F0AB4"/>
    <w:rsid w:val="007F3E80"/>
    <w:rsid w:val="00800A57"/>
    <w:rsid w:val="00802F98"/>
    <w:rsid w:val="00804C33"/>
    <w:rsid w:val="00813586"/>
    <w:rsid w:val="008143C2"/>
    <w:rsid w:val="008241E5"/>
    <w:rsid w:val="00831880"/>
    <w:rsid w:val="00836565"/>
    <w:rsid w:val="00842E8E"/>
    <w:rsid w:val="00843C82"/>
    <w:rsid w:val="00850D95"/>
    <w:rsid w:val="00864A53"/>
    <w:rsid w:val="00874DCA"/>
    <w:rsid w:val="0089677E"/>
    <w:rsid w:val="00897902"/>
    <w:rsid w:val="008A0CB6"/>
    <w:rsid w:val="008A11F8"/>
    <w:rsid w:val="008A3148"/>
    <w:rsid w:val="008A3BD4"/>
    <w:rsid w:val="008B051C"/>
    <w:rsid w:val="008B2D2D"/>
    <w:rsid w:val="008D7B28"/>
    <w:rsid w:val="008E0E45"/>
    <w:rsid w:val="008E4C6D"/>
    <w:rsid w:val="008F215C"/>
    <w:rsid w:val="008F457B"/>
    <w:rsid w:val="008F4DDC"/>
    <w:rsid w:val="00900452"/>
    <w:rsid w:val="0093701F"/>
    <w:rsid w:val="00945B67"/>
    <w:rsid w:val="009465AD"/>
    <w:rsid w:val="009555FA"/>
    <w:rsid w:val="0097407E"/>
    <w:rsid w:val="009B062E"/>
    <w:rsid w:val="009B481A"/>
    <w:rsid w:val="009C416A"/>
    <w:rsid w:val="009C455E"/>
    <w:rsid w:val="009C4F4B"/>
    <w:rsid w:val="009C641E"/>
    <w:rsid w:val="009D0044"/>
    <w:rsid w:val="009D2316"/>
    <w:rsid w:val="009D4968"/>
    <w:rsid w:val="009D4D23"/>
    <w:rsid w:val="009D6A0F"/>
    <w:rsid w:val="009E325E"/>
    <w:rsid w:val="009F07BB"/>
    <w:rsid w:val="009F5787"/>
    <w:rsid w:val="00A02F85"/>
    <w:rsid w:val="00A128A4"/>
    <w:rsid w:val="00A1536D"/>
    <w:rsid w:val="00A16971"/>
    <w:rsid w:val="00A16C7C"/>
    <w:rsid w:val="00A365AD"/>
    <w:rsid w:val="00A47B42"/>
    <w:rsid w:val="00A52E81"/>
    <w:rsid w:val="00A530EF"/>
    <w:rsid w:val="00A65B1B"/>
    <w:rsid w:val="00A7128C"/>
    <w:rsid w:val="00A73059"/>
    <w:rsid w:val="00A756F5"/>
    <w:rsid w:val="00A75AFE"/>
    <w:rsid w:val="00A77FE5"/>
    <w:rsid w:val="00A906C8"/>
    <w:rsid w:val="00AB2F3D"/>
    <w:rsid w:val="00AB3D2F"/>
    <w:rsid w:val="00AB5D0A"/>
    <w:rsid w:val="00AC0AE2"/>
    <w:rsid w:val="00AD0F6F"/>
    <w:rsid w:val="00AD7FFD"/>
    <w:rsid w:val="00AE4449"/>
    <w:rsid w:val="00AE6690"/>
    <w:rsid w:val="00AF158E"/>
    <w:rsid w:val="00AF2B10"/>
    <w:rsid w:val="00B04721"/>
    <w:rsid w:val="00B0779C"/>
    <w:rsid w:val="00B131DE"/>
    <w:rsid w:val="00B17FF3"/>
    <w:rsid w:val="00B26539"/>
    <w:rsid w:val="00B3607C"/>
    <w:rsid w:val="00B43A58"/>
    <w:rsid w:val="00B460CA"/>
    <w:rsid w:val="00B470C5"/>
    <w:rsid w:val="00B61166"/>
    <w:rsid w:val="00B62291"/>
    <w:rsid w:val="00B86CE4"/>
    <w:rsid w:val="00BB0E64"/>
    <w:rsid w:val="00BC139B"/>
    <w:rsid w:val="00BF0C96"/>
    <w:rsid w:val="00BF2601"/>
    <w:rsid w:val="00BF4752"/>
    <w:rsid w:val="00C11227"/>
    <w:rsid w:val="00C13056"/>
    <w:rsid w:val="00C16894"/>
    <w:rsid w:val="00C17A25"/>
    <w:rsid w:val="00C235CA"/>
    <w:rsid w:val="00C24011"/>
    <w:rsid w:val="00C32C24"/>
    <w:rsid w:val="00C46900"/>
    <w:rsid w:val="00C55C02"/>
    <w:rsid w:val="00C616BE"/>
    <w:rsid w:val="00C665B5"/>
    <w:rsid w:val="00C67098"/>
    <w:rsid w:val="00C709F9"/>
    <w:rsid w:val="00C80610"/>
    <w:rsid w:val="00C84558"/>
    <w:rsid w:val="00C95EDC"/>
    <w:rsid w:val="00CB344A"/>
    <w:rsid w:val="00CB3798"/>
    <w:rsid w:val="00CC0A63"/>
    <w:rsid w:val="00CC2E2D"/>
    <w:rsid w:val="00CC60AC"/>
    <w:rsid w:val="00CC6E78"/>
    <w:rsid w:val="00CF47B1"/>
    <w:rsid w:val="00CF7436"/>
    <w:rsid w:val="00D003AD"/>
    <w:rsid w:val="00D02DCE"/>
    <w:rsid w:val="00D054A0"/>
    <w:rsid w:val="00D117B6"/>
    <w:rsid w:val="00D1477C"/>
    <w:rsid w:val="00D15A61"/>
    <w:rsid w:val="00D4211D"/>
    <w:rsid w:val="00D552D9"/>
    <w:rsid w:val="00D60992"/>
    <w:rsid w:val="00D6527B"/>
    <w:rsid w:val="00D76AE5"/>
    <w:rsid w:val="00D76B4B"/>
    <w:rsid w:val="00D77586"/>
    <w:rsid w:val="00D84452"/>
    <w:rsid w:val="00D9229A"/>
    <w:rsid w:val="00D93033"/>
    <w:rsid w:val="00DA47A8"/>
    <w:rsid w:val="00DB2FF6"/>
    <w:rsid w:val="00DB67FE"/>
    <w:rsid w:val="00DC0659"/>
    <w:rsid w:val="00DC3092"/>
    <w:rsid w:val="00DC498E"/>
    <w:rsid w:val="00DC6820"/>
    <w:rsid w:val="00DE081A"/>
    <w:rsid w:val="00DF32B8"/>
    <w:rsid w:val="00E06364"/>
    <w:rsid w:val="00E162C2"/>
    <w:rsid w:val="00E2416C"/>
    <w:rsid w:val="00E30671"/>
    <w:rsid w:val="00E351B0"/>
    <w:rsid w:val="00E53E49"/>
    <w:rsid w:val="00E55C49"/>
    <w:rsid w:val="00E805B7"/>
    <w:rsid w:val="00E8581D"/>
    <w:rsid w:val="00E93468"/>
    <w:rsid w:val="00E95E1E"/>
    <w:rsid w:val="00EA1D65"/>
    <w:rsid w:val="00EA5635"/>
    <w:rsid w:val="00EA5ECD"/>
    <w:rsid w:val="00EB2562"/>
    <w:rsid w:val="00ED41F9"/>
    <w:rsid w:val="00ED63BB"/>
    <w:rsid w:val="00EE4C73"/>
    <w:rsid w:val="00F00A84"/>
    <w:rsid w:val="00F0337E"/>
    <w:rsid w:val="00F07442"/>
    <w:rsid w:val="00F140B6"/>
    <w:rsid w:val="00F233A3"/>
    <w:rsid w:val="00F31ACE"/>
    <w:rsid w:val="00F32DB5"/>
    <w:rsid w:val="00F36337"/>
    <w:rsid w:val="00F3703E"/>
    <w:rsid w:val="00F37FAF"/>
    <w:rsid w:val="00F57533"/>
    <w:rsid w:val="00F57C4C"/>
    <w:rsid w:val="00F73630"/>
    <w:rsid w:val="00F76A24"/>
    <w:rsid w:val="00F82A97"/>
    <w:rsid w:val="00F8484F"/>
    <w:rsid w:val="00FA4B76"/>
    <w:rsid w:val="00FB3053"/>
    <w:rsid w:val="00FC1B34"/>
    <w:rsid w:val="00FC5D93"/>
    <w:rsid w:val="00FD13B3"/>
    <w:rsid w:val="00FD375D"/>
    <w:rsid w:val="00FE020F"/>
    <w:rsid w:val="00FE471C"/>
    <w:rsid w:val="00FE63B2"/>
    <w:rsid w:val="00FE6AA7"/>
    <w:rsid w:val="00FE7A28"/>
    <w:rsid w:val="00FF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D4A0B"/>
  <w15:docId w15:val="{51965C33-2E8F-48CF-A48A-A40B611E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A128A4"/>
    <w:rPr>
      <w:sz w:val="24"/>
      <w:szCs w:val="24"/>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rPr>
      <w:sz w:val="24"/>
      <w:szCs w:val="24"/>
      <w:lang w:val="en-US" w:eastAsia="en-US" w:bidi="ar-SA"/>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rPr>
      <w:sz w:val="24"/>
      <w:szCs w:val="24"/>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styleId="BalloonText">
    <w:name w:val="Balloon Text"/>
    <w:basedOn w:val="Normal"/>
    <w:uiPriority w:val="99"/>
    <w:semiHidden/>
    <w:rsid w:val="00A128A4"/>
    <w:rPr>
      <w:rFonts w:ascii="Tahoma" w:hAnsi="Tahoma" w:cs="Tahoma"/>
      <w:sz w:val="20"/>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uiPriority w:val="99"/>
    <w:semiHidden/>
    <w:rPr>
      <w:b/>
      <w:bCs/>
    </w:rPr>
  </w:style>
  <w:style w:type="paragraph" w:styleId="ListParagraph">
    <w:name w:val="List Paragraph"/>
    <w:basedOn w:val="Normal"/>
    <w:uiPriority w:val="1"/>
    <w:qFormat/>
    <w:pPr>
      <w:ind w:left="720"/>
      <w:contextualSpacing/>
    </w:pPr>
  </w:style>
  <w:style w:type="table" w:styleId="TableGrid">
    <w:name w:val="Table Grid"/>
    <w:basedOn w:val="TableNormal"/>
    <w:uiPriority w:val="39"/>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sz w:val="24"/>
      <w:szCs w:val="24"/>
    </w:rPr>
  </w:style>
  <w:style w:type="character" w:styleId="Hyperlink">
    <w:name w:val="Hyperlink"/>
    <w:basedOn w:val="DefaultParagraphFont"/>
    <w:uiPriority w:val="99"/>
    <w:unhideWhenUsed/>
    <w:rPr>
      <w:color w:val="0000FF"/>
      <w:u w:val="single"/>
    </w:rPr>
  </w:style>
  <w:style w:type="character" w:customStyle="1" w:styleId="M-8628992473278519335gmail-il">
    <w:name w:val="M_-8628992473278519335gmail-il"/>
    <w:basedOn w:val="DefaultParagraphFont"/>
    <w:uiPriority w:val="99"/>
  </w:style>
  <w:style w:type="character" w:customStyle="1" w:styleId="M-8628992473278519335gmail-m-3936514807021674770gmail-m4787420451773311012gmail-m6631181106808116928gmail-m7816536098587615049gmail-m8837427931750632324gmail-il">
    <w:name w:val="M_-8628992473278519335gmail-m_-3936514807021674770gmail-m_4787420451773311012gmail-m_6631181106808116928gmail-m_7816536098587615049gmail-m_8837427931750632324gmail-il"/>
    <w:basedOn w:val="DefaultParagraphFon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sid w:val="004D0BB0"/>
  </w:style>
  <w:style w:type="paragraph" w:styleId="Revision">
    <w:name w:val="Revision"/>
    <w:hidden/>
    <w:uiPriority w:val="99"/>
    <w:semiHidden/>
    <w:rsid w:val="00A756F5"/>
    <w:rPr>
      <w:sz w:val="24"/>
      <w:szCs w:val="24"/>
    </w:rPr>
  </w:style>
  <w:style w:type="character" w:styleId="PlaceholderText">
    <w:name w:val="Placeholder Text"/>
    <w:basedOn w:val="DefaultParagraphFont"/>
    <w:uiPriority w:val="99"/>
    <w:semiHidden/>
    <w:rsid w:val="00B04721"/>
    <w:rPr>
      <w:color w:val="808080"/>
    </w:rPr>
  </w:style>
  <w:style w:type="character" w:customStyle="1" w:styleId="TimesNewRoman">
    <w:name w:val="Times New Roman"/>
    <w:basedOn w:val="DefaultParagraphFont"/>
    <w:uiPriority w:val="1"/>
    <w:qFormat/>
    <w:rsid w:val="00C13056"/>
    <w:rPr>
      <w:rFonts w:ascii="Times New Roman" w:hAnsi="Times New Roman"/>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homas@mpwmd.ne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mailto:rniswon@usgs.gov" TargetMode="External"/><Relationship Id="rId17" Type="http://schemas.openxmlformats.org/officeDocument/2006/relationships/hyperlink" Target="https://www2.usgs.gov/usgs-manual/500/502-8.html" TargetMode="External"/><Relationship Id="rId2" Type="http://schemas.openxmlformats.org/officeDocument/2006/relationships/customXml" Target="../customXml/item2.xml"/><Relationship Id="rId16" Type="http://schemas.openxmlformats.org/officeDocument/2006/relationships/hyperlink" Target="https://www2.usgs.gov/usgs-manual/500/502-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roject-open-data.cio.gov/schema/"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2.usgs.gov/usgs-manual/500/502-4.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8158B32B3746D183A03E505A25A588"/>
        <w:category>
          <w:name w:val="General"/>
          <w:gallery w:val="placeholder"/>
        </w:category>
        <w:types>
          <w:type w:val="bbPlcHdr"/>
        </w:types>
        <w:behaviors>
          <w:behavior w:val="content"/>
        </w:behaviors>
        <w:guid w:val="{34DADE4D-8F35-4A48-BB24-0BC6C5641004}"/>
      </w:docPartPr>
      <w:docPartBody>
        <w:p w:rsidR="00F95A46" w:rsidRDefault="00DA7E8E" w:rsidP="00DA7E8E">
          <w:pPr>
            <w:pStyle w:val="B08158B32B3746D183A03E505A25A5881"/>
          </w:pPr>
          <w:r w:rsidRPr="003D10AD">
            <w:rPr>
              <w:rStyle w:val="PlaceholderText"/>
              <w:color w:val="FF0000"/>
            </w:rPr>
            <w:t>Click or tap here to enter text.</w:t>
          </w:r>
        </w:p>
      </w:docPartBody>
    </w:docPart>
    <w:docPart>
      <w:docPartPr>
        <w:name w:val="CB6F9D1D58EA426C836B71772D31EC23"/>
        <w:category>
          <w:name w:val="General"/>
          <w:gallery w:val="placeholder"/>
        </w:category>
        <w:types>
          <w:type w:val="bbPlcHdr"/>
        </w:types>
        <w:behaviors>
          <w:behavior w:val="content"/>
        </w:behaviors>
        <w:guid w:val="{C2937C6E-FBE2-4A53-B1C6-82D74A4BDF81}"/>
      </w:docPartPr>
      <w:docPartBody>
        <w:p w:rsidR="00F95A46" w:rsidRDefault="00DA7E8E" w:rsidP="00DA7E8E">
          <w:pPr>
            <w:pStyle w:val="CB6F9D1D58EA426C836B71772D31EC231"/>
          </w:pPr>
          <w:r w:rsidRPr="003D10AD">
            <w:rPr>
              <w:rStyle w:val="PlaceholderText"/>
              <w:color w:val="FF0000"/>
            </w:rPr>
            <w:t>Click or tap here to enter text.</w:t>
          </w:r>
        </w:p>
      </w:docPartBody>
    </w:docPart>
    <w:docPart>
      <w:docPartPr>
        <w:name w:val="441A0CB1AF5240679CD2390E0F6B4157"/>
        <w:category>
          <w:name w:val="General"/>
          <w:gallery w:val="placeholder"/>
        </w:category>
        <w:types>
          <w:type w:val="bbPlcHdr"/>
        </w:types>
        <w:behaviors>
          <w:behavior w:val="content"/>
        </w:behaviors>
        <w:guid w:val="{E00AA221-A708-4B23-B0F9-8E08D13221A3}"/>
      </w:docPartPr>
      <w:docPartBody>
        <w:p w:rsidR="00F95A46" w:rsidRDefault="00DA7E8E" w:rsidP="00DA7E8E">
          <w:pPr>
            <w:pStyle w:val="441A0CB1AF5240679CD2390E0F6B41571"/>
          </w:pPr>
          <w:r w:rsidRPr="003D10AD">
            <w:rPr>
              <w:rStyle w:val="PlaceholderText"/>
              <w:color w:val="FF0000"/>
            </w:rPr>
            <w:t>Click or tap here to enter text.</w:t>
          </w:r>
        </w:p>
      </w:docPartBody>
    </w:docPart>
    <w:docPart>
      <w:docPartPr>
        <w:name w:val="784D628C5C734EBAB886AAFBFF41A0A4"/>
        <w:category>
          <w:name w:val="General"/>
          <w:gallery w:val="placeholder"/>
        </w:category>
        <w:types>
          <w:type w:val="bbPlcHdr"/>
        </w:types>
        <w:behaviors>
          <w:behavior w:val="content"/>
        </w:behaviors>
        <w:guid w:val="{C2596755-49A1-4A89-BE37-11DFE9F90A0D}"/>
      </w:docPartPr>
      <w:docPartBody>
        <w:p w:rsidR="00F95A46" w:rsidRDefault="00DA7E8E" w:rsidP="00DA7E8E">
          <w:pPr>
            <w:pStyle w:val="784D628C5C734EBAB886AAFBFF41A0A41"/>
          </w:pPr>
          <w:r w:rsidRPr="003D10AD">
            <w:rPr>
              <w:rStyle w:val="PlaceholderText"/>
              <w:color w:val="FF0000"/>
            </w:rPr>
            <w:t>Click or tap here to enter text.</w:t>
          </w:r>
        </w:p>
      </w:docPartBody>
    </w:docPart>
    <w:docPart>
      <w:docPartPr>
        <w:name w:val="997DB158B9274F3DB7D56959B3973E23"/>
        <w:category>
          <w:name w:val="General"/>
          <w:gallery w:val="placeholder"/>
        </w:category>
        <w:types>
          <w:type w:val="bbPlcHdr"/>
        </w:types>
        <w:behaviors>
          <w:behavior w:val="content"/>
        </w:behaviors>
        <w:guid w:val="{59FEB86E-2F3E-4190-B0DF-7CF237B63E09}"/>
      </w:docPartPr>
      <w:docPartBody>
        <w:p w:rsidR="00F95A46" w:rsidRDefault="00DA7E8E" w:rsidP="00DA7E8E">
          <w:pPr>
            <w:pStyle w:val="997DB158B9274F3DB7D56959B3973E231"/>
          </w:pPr>
          <w:r w:rsidRPr="003D10AD">
            <w:rPr>
              <w:rStyle w:val="PlaceholderText"/>
              <w:color w:val="FF0000"/>
            </w:rPr>
            <w:t>Click or tap here to enter text.</w:t>
          </w:r>
        </w:p>
      </w:docPartBody>
    </w:docPart>
    <w:docPart>
      <w:docPartPr>
        <w:name w:val="B56EE9676CD8405089570A0929200677"/>
        <w:category>
          <w:name w:val="General"/>
          <w:gallery w:val="placeholder"/>
        </w:category>
        <w:types>
          <w:type w:val="bbPlcHdr"/>
        </w:types>
        <w:behaviors>
          <w:behavior w:val="content"/>
        </w:behaviors>
        <w:guid w:val="{6C142AE4-70E3-4238-9A78-415E96D0CE9F}"/>
      </w:docPartPr>
      <w:docPartBody>
        <w:p w:rsidR="00F95A46" w:rsidRDefault="00DA7E8E" w:rsidP="00DA7E8E">
          <w:pPr>
            <w:pStyle w:val="B56EE9676CD8405089570A09292006771"/>
          </w:pPr>
          <w:r w:rsidRPr="003D10AD">
            <w:rPr>
              <w:rStyle w:val="PlaceholderText"/>
              <w:color w:val="FF0000"/>
            </w:rPr>
            <w:t>Click or tap here to enter text.</w:t>
          </w:r>
        </w:p>
      </w:docPartBody>
    </w:docPart>
    <w:docPart>
      <w:docPartPr>
        <w:name w:val="33A1DA7D14734327A63BDE7D321DAEE5"/>
        <w:category>
          <w:name w:val="General"/>
          <w:gallery w:val="placeholder"/>
        </w:category>
        <w:types>
          <w:type w:val="bbPlcHdr"/>
        </w:types>
        <w:behaviors>
          <w:behavior w:val="content"/>
        </w:behaviors>
        <w:guid w:val="{CE7DD32F-330B-4F84-860D-3BC48A16CA55}"/>
      </w:docPartPr>
      <w:docPartBody>
        <w:p w:rsidR="00F95A46" w:rsidRDefault="00DA7E8E" w:rsidP="00DA7E8E">
          <w:pPr>
            <w:pStyle w:val="33A1DA7D14734327A63BDE7D321DAEE51"/>
          </w:pPr>
          <w:r w:rsidRPr="003D10AD">
            <w:rPr>
              <w:rStyle w:val="PlaceholderText"/>
              <w:color w:val="FF0000"/>
            </w:rPr>
            <w:t>Click or tap here to enter text.</w:t>
          </w:r>
        </w:p>
      </w:docPartBody>
    </w:docPart>
    <w:docPart>
      <w:docPartPr>
        <w:name w:val="7D3FE299C96A4A8589D96300F6B9B5EB"/>
        <w:category>
          <w:name w:val="General"/>
          <w:gallery w:val="placeholder"/>
        </w:category>
        <w:types>
          <w:type w:val="bbPlcHdr"/>
        </w:types>
        <w:behaviors>
          <w:behavior w:val="content"/>
        </w:behaviors>
        <w:guid w:val="{3134CD44-E495-49D3-A7F2-BD3F0C6FD16D}"/>
      </w:docPartPr>
      <w:docPartBody>
        <w:p w:rsidR="00F95A46" w:rsidRDefault="00DA7E8E" w:rsidP="00DA7E8E">
          <w:pPr>
            <w:pStyle w:val="7D3FE299C96A4A8589D96300F6B9B5EB1"/>
          </w:pPr>
          <w:r w:rsidRPr="003D10AD">
            <w:rPr>
              <w:rStyle w:val="PlaceholderText"/>
              <w:color w:val="FF0000"/>
            </w:rPr>
            <w:t>Click or tap here to enter text.</w:t>
          </w:r>
        </w:p>
      </w:docPartBody>
    </w:docPart>
    <w:docPart>
      <w:docPartPr>
        <w:name w:val="1505BAA9EC1B4EFE8AB57F291E211C16"/>
        <w:category>
          <w:name w:val="General"/>
          <w:gallery w:val="placeholder"/>
        </w:category>
        <w:types>
          <w:type w:val="bbPlcHdr"/>
        </w:types>
        <w:behaviors>
          <w:behavior w:val="content"/>
        </w:behaviors>
        <w:guid w:val="{D1864A2F-1DDB-4F01-AD40-37DD161ADFA7}"/>
      </w:docPartPr>
      <w:docPartBody>
        <w:p w:rsidR="00F95A46" w:rsidRDefault="00DA7E8E" w:rsidP="00DA7E8E">
          <w:pPr>
            <w:pStyle w:val="1505BAA9EC1B4EFE8AB57F291E211C161"/>
          </w:pPr>
          <w:r w:rsidRPr="003D10AD">
            <w:rPr>
              <w:rStyle w:val="PlaceholderText"/>
              <w:color w:val="FF0000"/>
            </w:rPr>
            <w:t>Click or tap here to enter text.</w:t>
          </w:r>
        </w:p>
      </w:docPartBody>
    </w:docPart>
    <w:docPart>
      <w:docPartPr>
        <w:name w:val="A7C6679F88B14CB39D0963985360276D"/>
        <w:category>
          <w:name w:val="General"/>
          <w:gallery w:val="placeholder"/>
        </w:category>
        <w:types>
          <w:type w:val="bbPlcHdr"/>
        </w:types>
        <w:behaviors>
          <w:behavior w:val="content"/>
        </w:behaviors>
        <w:guid w:val="{58F2A9F4-F962-45E1-996A-62AE453E39B7}"/>
      </w:docPartPr>
      <w:docPartBody>
        <w:p w:rsidR="00F95A46" w:rsidRDefault="00DA7E8E" w:rsidP="00DA7E8E">
          <w:pPr>
            <w:pStyle w:val="A7C6679F88B14CB39D0963985360276D1"/>
          </w:pPr>
          <w:r w:rsidRPr="003D10AD">
            <w:rPr>
              <w:rStyle w:val="PlaceholderText"/>
              <w:color w:val="FF0000"/>
            </w:rPr>
            <w:t>Click or tap here to enter text.</w:t>
          </w:r>
        </w:p>
      </w:docPartBody>
    </w:docPart>
    <w:docPart>
      <w:docPartPr>
        <w:name w:val="01491753A49A4901BEBE81CFAECCCD99"/>
        <w:category>
          <w:name w:val="General"/>
          <w:gallery w:val="placeholder"/>
        </w:category>
        <w:types>
          <w:type w:val="bbPlcHdr"/>
        </w:types>
        <w:behaviors>
          <w:behavior w:val="content"/>
        </w:behaviors>
        <w:guid w:val="{B25A319D-2211-4FC0-B0B9-5B043D7523B2}"/>
      </w:docPartPr>
      <w:docPartBody>
        <w:p w:rsidR="00F95A46" w:rsidRDefault="00DA7E8E" w:rsidP="00DA7E8E">
          <w:pPr>
            <w:pStyle w:val="01491753A49A4901BEBE81CFAECCCD991"/>
          </w:pPr>
          <w:r w:rsidRPr="003D10AD">
            <w:rPr>
              <w:rStyle w:val="PlaceholderText"/>
              <w:color w:val="FF0000"/>
            </w:rPr>
            <w:t>Click or tap here to enter text.</w:t>
          </w:r>
        </w:p>
      </w:docPartBody>
    </w:docPart>
    <w:docPart>
      <w:docPartPr>
        <w:name w:val="17D10E954913494490FCABC33D72BB74"/>
        <w:category>
          <w:name w:val="General"/>
          <w:gallery w:val="placeholder"/>
        </w:category>
        <w:types>
          <w:type w:val="bbPlcHdr"/>
        </w:types>
        <w:behaviors>
          <w:behavior w:val="content"/>
        </w:behaviors>
        <w:guid w:val="{AD9FF71C-98B0-4324-A54E-776AA9F94A92}"/>
      </w:docPartPr>
      <w:docPartBody>
        <w:p w:rsidR="00F95A46" w:rsidRDefault="00DA7E8E" w:rsidP="00DA7E8E">
          <w:pPr>
            <w:pStyle w:val="17D10E954913494490FCABC33D72BB741"/>
          </w:pPr>
          <w:r w:rsidRPr="003D10AD">
            <w:rPr>
              <w:rStyle w:val="PlaceholderText"/>
              <w:color w:val="FF0000"/>
            </w:rPr>
            <w:t>Click or tap here to enter text.</w:t>
          </w:r>
        </w:p>
      </w:docPartBody>
    </w:docPart>
    <w:docPart>
      <w:docPartPr>
        <w:name w:val="696D11FE414E40FAB81276E3DEC9E4EE"/>
        <w:category>
          <w:name w:val="General"/>
          <w:gallery w:val="placeholder"/>
        </w:category>
        <w:types>
          <w:type w:val="bbPlcHdr"/>
        </w:types>
        <w:behaviors>
          <w:behavior w:val="content"/>
        </w:behaviors>
        <w:guid w:val="{53DDC505-2CD0-4668-9B67-2FA19EE70292}"/>
      </w:docPartPr>
      <w:docPartBody>
        <w:p w:rsidR="00F95A46" w:rsidRDefault="00DA7E8E" w:rsidP="00DA7E8E">
          <w:pPr>
            <w:pStyle w:val="696D11FE414E40FAB81276E3DEC9E4EE"/>
          </w:pPr>
          <w:r w:rsidRPr="0031718D">
            <w:rPr>
              <w:rStyle w:val="PlaceholderText"/>
              <w:color w:val="FF0000"/>
            </w:rPr>
            <w:t>Click or tap here to enter text.</w:t>
          </w:r>
        </w:p>
      </w:docPartBody>
    </w:docPart>
    <w:docPart>
      <w:docPartPr>
        <w:name w:val="687C03F600424E3B89199463C4166A4F"/>
        <w:category>
          <w:name w:val="General"/>
          <w:gallery w:val="placeholder"/>
        </w:category>
        <w:types>
          <w:type w:val="bbPlcHdr"/>
        </w:types>
        <w:behaviors>
          <w:behavior w:val="content"/>
        </w:behaviors>
        <w:guid w:val="{6DEF1197-8ACE-48C7-9864-DBAF8C77D5A4}"/>
      </w:docPartPr>
      <w:docPartBody>
        <w:p w:rsidR="00F95A46" w:rsidRDefault="00DA7E8E" w:rsidP="00DA7E8E">
          <w:pPr>
            <w:pStyle w:val="687C03F600424E3B89199463C4166A4F"/>
          </w:pPr>
          <w:r w:rsidRPr="0031718D">
            <w:rPr>
              <w:rStyle w:val="PlaceholderText"/>
              <w:color w:val="FF0000"/>
            </w:rPr>
            <w:t>Click or tap here to enter text.</w:t>
          </w:r>
        </w:p>
      </w:docPartBody>
    </w:docPart>
    <w:docPart>
      <w:docPartPr>
        <w:name w:val="6776E76A075B4BB0A90E577206E7C119"/>
        <w:category>
          <w:name w:val="General"/>
          <w:gallery w:val="placeholder"/>
        </w:category>
        <w:types>
          <w:type w:val="bbPlcHdr"/>
        </w:types>
        <w:behaviors>
          <w:behavior w:val="content"/>
        </w:behaviors>
        <w:guid w:val="{1E3E89E3-0834-4825-A44E-747A476CEB60}"/>
      </w:docPartPr>
      <w:docPartBody>
        <w:p w:rsidR="00F95A46" w:rsidRDefault="00DA7E8E" w:rsidP="00DA7E8E">
          <w:pPr>
            <w:pStyle w:val="6776E76A075B4BB0A90E577206E7C119"/>
          </w:pPr>
          <w:r w:rsidRPr="0031718D">
            <w:rPr>
              <w:rStyle w:val="PlaceholderText"/>
              <w:color w:val="FF0000"/>
            </w:rPr>
            <w:t>Click or tap here to enter text.</w:t>
          </w:r>
        </w:p>
      </w:docPartBody>
    </w:docPart>
    <w:docPart>
      <w:docPartPr>
        <w:name w:val="5E6AAB53D93D46D7BA8039BECEFF9401"/>
        <w:category>
          <w:name w:val="General"/>
          <w:gallery w:val="placeholder"/>
        </w:category>
        <w:types>
          <w:type w:val="bbPlcHdr"/>
        </w:types>
        <w:behaviors>
          <w:behavior w:val="content"/>
        </w:behaviors>
        <w:guid w:val="{33B64B91-6C48-43E3-A2C9-F39249608A7A}"/>
      </w:docPartPr>
      <w:docPartBody>
        <w:p w:rsidR="00F95A46" w:rsidRDefault="00DA7E8E" w:rsidP="00DA7E8E">
          <w:pPr>
            <w:pStyle w:val="5E6AAB53D93D46D7BA8039BECEFF9401"/>
          </w:pPr>
          <w:r w:rsidRPr="0031718D">
            <w:rPr>
              <w:rStyle w:val="PlaceholderText"/>
              <w:color w:val="FF0000"/>
            </w:rPr>
            <w:t>Choose an item.</w:t>
          </w:r>
        </w:p>
      </w:docPartBody>
    </w:docPart>
    <w:docPart>
      <w:docPartPr>
        <w:name w:val="9526481306AB4C5EA0AF39419C6FD573"/>
        <w:category>
          <w:name w:val="General"/>
          <w:gallery w:val="placeholder"/>
        </w:category>
        <w:types>
          <w:type w:val="bbPlcHdr"/>
        </w:types>
        <w:behaviors>
          <w:behavior w:val="content"/>
        </w:behaviors>
        <w:guid w:val="{DA780B8E-8047-4B9B-99BC-7F80876052A8}"/>
      </w:docPartPr>
      <w:docPartBody>
        <w:p w:rsidR="00F95A46" w:rsidRDefault="00DA7E8E" w:rsidP="00DA7E8E">
          <w:pPr>
            <w:pStyle w:val="9526481306AB4C5EA0AF39419C6FD573"/>
          </w:pPr>
          <w:r w:rsidRPr="0031718D">
            <w:rPr>
              <w:rStyle w:val="PlaceholderText"/>
              <w:color w:val="FF0000"/>
            </w:rPr>
            <w:t>Click or tap here to enter text.</w:t>
          </w:r>
        </w:p>
      </w:docPartBody>
    </w:docPart>
    <w:docPart>
      <w:docPartPr>
        <w:name w:val="6E87E791EAB34C8CB8DC493F1F5C82CB"/>
        <w:category>
          <w:name w:val="General"/>
          <w:gallery w:val="placeholder"/>
        </w:category>
        <w:types>
          <w:type w:val="bbPlcHdr"/>
        </w:types>
        <w:behaviors>
          <w:behavior w:val="content"/>
        </w:behaviors>
        <w:guid w:val="{96E0D092-2900-4A4A-AEA6-569B817B6B86}"/>
      </w:docPartPr>
      <w:docPartBody>
        <w:p w:rsidR="00F95A46" w:rsidRDefault="00DA7E8E" w:rsidP="00DA7E8E">
          <w:pPr>
            <w:pStyle w:val="6E87E791EAB34C8CB8DC493F1F5C82CB"/>
          </w:pPr>
          <w:r w:rsidRPr="003D10AD">
            <w:rPr>
              <w:rStyle w:val="PlaceholderText"/>
              <w:color w:val="FF0000"/>
            </w:rPr>
            <w:t>Click or tap here to enter text.</w:t>
          </w:r>
        </w:p>
      </w:docPartBody>
    </w:docPart>
    <w:docPart>
      <w:docPartPr>
        <w:name w:val="BDE49AB6C62949918EF47E11628B4823"/>
        <w:category>
          <w:name w:val="General"/>
          <w:gallery w:val="placeholder"/>
        </w:category>
        <w:types>
          <w:type w:val="bbPlcHdr"/>
        </w:types>
        <w:behaviors>
          <w:behavior w:val="content"/>
        </w:behaviors>
        <w:guid w:val="{E8D1DCA1-F5FB-4172-99B3-BD5C7F764735}"/>
      </w:docPartPr>
      <w:docPartBody>
        <w:p w:rsidR="00F95A46" w:rsidRDefault="00DA7E8E" w:rsidP="00DA7E8E">
          <w:pPr>
            <w:pStyle w:val="BDE49AB6C62949918EF47E11628B4823"/>
          </w:pPr>
          <w:r w:rsidRPr="003D10AD">
            <w:rPr>
              <w:rStyle w:val="PlaceholderText"/>
              <w:color w:val="FF0000"/>
            </w:rPr>
            <w:t>Click or tap here to enter text.</w:t>
          </w:r>
        </w:p>
      </w:docPartBody>
    </w:docPart>
    <w:docPart>
      <w:docPartPr>
        <w:name w:val="357907A1F1AC4E4FB5AFED7E71D893C3"/>
        <w:category>
          <w:name w:val="General"/>
          <w:gallery w:val="placeholder"/>
        </w:category>
        <w:types>
          <w:type w:val="bbPlcHdr"/>
        </w:types>
        <w:behaviors>
          <w:behavior w:val="content"/>
        </w:behaviors>
        <w:guid w:val="{B58CBA1B-BF5B-4DEA-95EB-79045870AF03}"/>
      </w:docPartPr>
      <w:docPartBody>
        <w:p w:rsidR="00F95A46" w:rsidRDefault="00DA7E8E" w:rsidP="00DA7E8E">
          <w:pPr>
            <w:pStyle w:val="357907A1F1AC4E4FB5AFED7E71D893C3"/>
          </w:pPr>
          <w:r w:rsidRPr="003D10AD">
            <w:rPr>
              <w:rStyle w:val="PlaceholderText"/>
              <w:color w:val="FF0000"/>
            </w:rPr>
            <w:t>Click or tap here to enter text.</w:t>
          </w:r>
        </w:p>
      </w:docPartBody>
    </w:docPart>
    <w:docPart>
      <w:docPartPr>
        <w:name w:val="D30616B62C694894BC8940DED4C839AB"/>
        <w:category>
          <w:name w:val="General"/>
          <w:gallery w:val="placeholder"/>
        </w:category>
        <w:types>
          <w:type w:val="bbPlcHdr"/>
        </w:types>
        <w:behaviors>
          <w:behavior w:val="content"/>
        </w:behaviors>
        <w:guid w:val="{A6B7D230-8FDB-4B86-BA01-9C123E590915}"/>
      </w:docPartPr>
      <w:docPartBody>
        <w:p w:rsidR="00F95A46" w:rsidRDefault="00DA7E8E" w:rsidP="00DA7E8E">
          <w:pPr>
            <w:pStyle w:val="D30616B62C694894BC8940DED4C839AB"/>
          </w:pPr>
          <w:r w:rsidRPr="003D10AD">
            <w:rPr>
              <w:rStyle w:val="PlaceholderText"/>
              <w:color w:val="FF0000"/>
            </w:rPr>
            <w:t>Click or tap here to enter text.</w:t>
          </w:r>
        </w:p>
      </w:docPartBody>
    </w:docPart>
    <w:docPart>
      <w:docPartPr>
        <w:name w:val="B4AEA557FE564413BE6B23DA202841F9"/>
        <w:category>
          <w:name w:val="General"/>
          <w:gallery w:val="placeholder"/>
        </w:category>
        <w:types>
          <w:type w:val="bbPlcHdr"/>
        </w:types>
        <w:behaviors>
          <w:behavior w:val="content"/>
        </w:behaviors>
        <w:guid w:val="{4BA77F9E-05F4-42D8-BF43-F4019F795391}"/>
      </w:docPartPr>
      <w:docPartBody>
        <w:p w:rsidR="00F95A46" w:rsidRDefault="00DA7E8E" w:rsidP="00DA7E8E">
          <w:pPr>
            <w:pStyle w:val="B4AEA557FE564413BE6B23DA202841F9"/>
          </w:pPr>
          <w:r w:rsidRPr="003D10AD">
            <w:rPr>
              <w:rStyle w:val="PlaceholderText"/>
              <w:color w:val="FF0000"/>
            </w:rPr>
            <w:t>Click or tap here to enter text.</w:t>
          </w:r>
        </w:p>
      </w:docPartBody>
    </w:docPart>
    <w:docPart>
      <w:docPartPr>
        <w:name w:val="DCD93BCC15EF4F5BBFAEA2C9C6E23817"/>
        <w:category>
          <w:name w:val="General"/>
          <w:gallery w:val="placeholder"/>
        </w:category>
        <w:types>
          <w:type w:val="bbPlcHdr"/>
        </w:types>
        <w:behaviors>
          <w:behavior w:val="content"/>
        </w:behaviors>
        <w:guid w:val="{568888EF-4B8A-498F-996B-7A8421900EB4}"/>
      </w:docPartPr>
      <w:docPartBody>
        <w:p w:rsidR="00F95A46" w:rsidRDefault="00DA7E8E" w:rsidP="00DA7E8E">
          <w:pPr>
            <w:pStyle w:val="DCD93BCC15EF4F5BBFAEA2C9C6E23817"/>
          </w:pPr>
          <w:r w:rsidRPr="003D10AD">
            <w:rPr>
              <w:rStyle w:val="PlaceholderText"/>
              <w:color w:val="FF0000"/>
            </w:rPr>
            <w:t>Click or tap here to enter text.</w:t>
          </w:r>
        </w:p>
      </w:docPartBody>
    </w:docPart>
    <w:docPart>
      <w:docPartPr>
        <w:name w:val="6519C068F82C4D43A16677BFAF3CB231"/>
        <w:category>
          <w:name w:val="General"/>
          <w:gallery w:val="placeholder"/>
        </w:category>
        <w:types>
          <w:type w:val="bbPlcHdr"/>
        </w:types>
        <w:behaviors>
          <w:behavior w:val="content"/>
        </w:behaviors>
        <w:guid w:val="{0BFC0D2A-C6DD-4DD3-BB02-72698D352CD1}"/>
      </w:docPartPr>
      <w:docPartBody>
        <w:p w:rsidR="00F95A46" w:rsidRDefault="00DA7E8E" w:rsidP="00DA7E8E">
          <w:pPr>
            <w:pStyle w:val="6519C068F82C4D43A16677BFAF3CB231"/>
          </w:pPr>
          <w:r w:rsidRPr="004F6A83">
            <w:rPr>
              <w:rStyle w:val="PlaceholderText"/>
              <w:color w:val="FF0000"/>
            </w:rPr>
            <w:t>Click or tap here to enter text.</w:t>
          </w:r>
        </w:p>
      </w:docPartBody>
    </w:docPart>
    <w:docPart>
      <w:docPartPr>
        <w:name w:val="CDCC0341231D43448E600ACC8291A763"/>
        <w:category>
          <w:name w:val="General"/>
          <w:gallery w:val="placeholder"/>
        </w:category>
        <w:types>
          <w:type w:val="bbPlcHdr"/>
        </w:types>
        <w:behaviors>
          <w:behavior w:val="content"/>
        </w:behaviors>
        <w:guid w:val="{402DBF10-4AB5-448B-B14C-AF048D00E41A}"/>
      </w:docPartPr>
      <w:docPartBody>
        <w:p w:rsidR="00F95A46" w:rsidRDefault="00DA7E8E" w:rsidP="00DA7E8E">
          <w:pPr>
            <w:pStyle w:val="CDCC0341231D43448E600ACC8291A763"/>
          </w:pPr>
          <w:r w:rsidRPr="003D10AD">
            <w:rPr>
              <w:rStyle w:val="PlaceholderText"/>
              <w:color w:val="FF0000"/>
            </w:rPr>
            <w:t>Click or tap here to enter text.</w:t>
          </w:r>
        </w:p>
      </w:docPartBody>
    </w:docPart>
    <w:docPart>
      <w:docPartPr>
        <w:name w:val="DB679E6E17E344138613B48637B95955"/>
        <w:category>
          <w:name w:val="General"/>
          <w:gallery w:val="placeholder"/>
        </w:category>
        <w:types>
          <w:type w:val="bbPlcHdr"/>
        </w:types>
        <w:behaviors>
          <w:behavior w:val="content"/>
        </w:behaviors>
        <w:guid w:val="{08A59CC7-FCA1-4244-903E-FD593C72D979}"/>
      </w:docPartPr>
      <w:docPartBody>
        <w:p w:rsidR="00F95A46" w:rsidRDefault="00DA7E8E" w:rsidP="00DA7E8E">
          <w:pPr>
            <w:pStyle w:val="DB679E6E17E344138613B48637B95955"/>
          </w:pPr>
          <w:r w:rsidRPr="003D10AD">
            <w:rPr>
              <w:rStyle w:val="PlaceholderText"/>
              <w:color w:val="FF0000"/>
            </w:rPr>
            <w:t>Click or tap here to enter text.</w:t>
          </w:r>
        </w:p>
      </w:docPartBody>
    </w:docPart>
    <w:docPart>
      <w:docPartPr>
        <w:name w:val="8F4EDC655DFE46E1BE21F2BEF3C5D447"/>
        <w:category>
          <w:name w:val="General"/>
          <w:gallery w:val="placeholder"/>
        </w:category>
        <w:types>
          <w:type w:val="bbPlcHdr"/>
        </w:types>
        <w:behaviors>
          <w:behavior w:val="content"/>
        </w:behaviors>
        <w:guid w:val="{6505CB0D-B596-4CA4-899B-3F91861B26A9}"/>
      </w:docPartPr>
      <w:docPartBody>
        <w:p w:rsidR="00F95A46" w:rsidRDefault="00DA7E8E" w:rsidP="00DA7E8E">
          <w:pPr>
            <w:pStyle w:val="8F4EDC655DFE46E1BE21F2BEF3C5D447"/>
          </w:pPr>
          <w:r w:rsidRPr="003D10AD">
            <w:rPr>
              <w:rStyle w:val="PlaceholderText"/>
              <w:color w:val="FF0000"/>
            </w:rPr>
            <w:t>Click or tap here to enter text.</w:t>
          </w:r>
        </w:p>
      </w:docPartBody>
    </w:docPart>
    <w:docPart>
      <w:docPartPr>
        <w:name w:val="B80D116A234946BF951C508A9BFBC96E"/>
        <w:category>
          <w:name w:val="General"/>
          <w:gallery w:val="placeholder"/>
        </w:category>
        <w:types>
          <w:type w:val="bbPlcHdr"/>
        </w:types>
        <w:behaviors>
          <w:behavior w:val="content"/>
        </w:behaviors>
        <w:guid w:val="{812CB3C5-8756-4AB2-966E-B21A23CF4895}"/>
      </w:docPartPr>
      <w:docPartBody>
        <w:p w:rsidR="00F95A46" w:rsidRDefault="00DA7E8E" w:rsidP="00DA7E8E">
          <w:pPr>
            <w:pStyle w:val="B80D116A234946BF951C508A9BFBC96E"/>
          </w:pPr>
          <w:r w:rsidRPr="003D10AD">
            <w:rPr>
              <w:rStyle w:val="PlaceholderText"/>
              <w:color w:val="FF0000"/>
            </w:rPr>
            <w:t>Click or tap here to enter text.</w:t>
          </w:r>
        </w:p>
      </w:docPartBody>
    </w:docPart>
    <w:docPart>
      <w:docPartPr>
        <w:name w:val="AF5C21B160CC46CDB4FFFEDF6069F77A"/>
        <w:category>
          <w:name w:val="General"/>
          <w:gallery w:val="placeholder"/>
        </w:category>
        <w:types>
          <w:type w:val="bbPlcHdr"/>
        </w:types>
        <w:behaviors>
          <w:behavior w:val="content"/>
        </w:behaviors>
        <w:guid w:val="{274BA8E2-71CB-4CB8-AD70-A6CE9CC8894A}"/>
      </w:docPartPr>
      <w:docPartBody>
        <w:p w:rsidR="00F95A46" w:rsidRDefault="00DA7E8E" w:rsidP="00DA7E8E">
          <w:pPr>
            <w:pStyle w:val="AF5C21B160CC46CDB4FFFEDF6069F77A"/>
          </w:pPr>
          <w:r w:rsidRPr="003D10AD">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334"/>
    <w:rsid w:val="001D11E4"/>
    <w:rsid w:val="002739F4"/>
    <w:rsid w:val="002F2DFE"/>
    <w:rsid w:val="00780BCE"/>
    <w:rsid w:val="007F3868"/>
    <w:rsid w:val="00877E4A"/>
    <w:rsid w:val="00DA7E8E"/>
    <w:rsid w:val="00DC7576"/>
    <w:rsid w:val="00EF6334"/>
    <w:rsid w:val="00F9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9F4"/>
    <w:rPr>
      <w:color w:val="808080"/>
    </w:rPr>
  </w:style>
  <w:style w:type="paragraph" w:customStyle="1" w:styleId="0E419E8DAE0B487DBDCFF52F49E51EFA">
    <w:name w:val="0E419E8DAE0B487DBDCFF52F49E51EFA"/>
    <w:rsid w:val="00DA7E8E"/>
  </w:style>
  <w:style w:type="paragraph" w:customStyle="1" w:styleId="B08158B32B3746D183A03E505A25A588">
    <w:name w:val="B08158B32B3746D183A03E505A25A588"/>
    <w:rsid w:val="00DA7E8E"/>
  </w:style>
  <w:style w:type="paragraph" w:customStyle="1" w:styleId="CB6F9D1D58EA426C836B71772D31EC23">
    <w:name w:val="CB6F9D1D58EA426C836B71772D31EC23"/>
    <w:rsid w:val="00DA7E8E"/>
  </w:style>
  <w:style w:type="paragraph" w:customStyle="1" w:styleId="441A0CB1AF5240679CD2390E0F6B4157">
    <w:name w:val="441A0CB1AF5240679CD2390E0F6B4157"/>
    <w:rsid w:val="00DA7E8E"/>
  </w:style>
  <w:style w:type="paragraph" w:customStyle="1" w:styleId="784D628C5C734EBAB886AAFBFF41A0A4">
    <w:name w:val="784D628C5C734EBAB886AAFBFF41A0A4"/>
    <w:rsid w:val="00DA7E8E"/>
  </w:style>
  <w:style w:type="paragraph" w:customStyle="1" w:styleId="997DB158B9274F3DB7D56959B3973E23">
    <w:name w:val="997DB158B9274F3DB7D56959B3973E23"/>
    <w:rsid w:val="00DA7E8E"/>
  </w:style>
  <w:style w:type="paragraph" w:customStyle="1" w:styleId="B56EE9676CD8405089570A0929200677">
    <w:name w:val="B56EE9676CD8405089570A0929200677"/>
    <w:rsid w:val="00DA7E8E"/>
  </w:style>
  <w:style w:type="paragraph" w:customStyle="1" w:styleId="33A1DA7D14734327A63BDE7D321DAEE5">
    <w:name w:val="33A1DA7D14734327A63BDE7D321DAEE5"/>
    <w:rsid w:val="00DA7E8E"/>
  </w:style>
  <w:style w:type="paragraph" w:customStyle="1" w:styleId="7D3FE299C96A4A8589D96300F6B9B5EB">
    <w:name w:val="7D3FE299C96A4A8589D96300F6B9B5EB"/>
    <w:rsid w:val="00DA7E8E"/>
  </w:style>
  <w:style w:type="paragraph" w:customStyle="1" w:styleId="1505BAA9EC1B4EFE8AB57F291E211C16">
    <w:name w:val="1505BAA9EC1B4EFE8AB57F291E211C16"/>
    <w:rsid w:val="00DA7E8E"/>
  </w:style>
  <w:style w:type="paragraph" w:customStyle="1" w:styleId="A7C6679F88B14CB39D0963985360276D">
    <w:name w:val="A7C6679F88B14CB39D0963985360276D"/>
    <w:rsid w:val="00DA7E8E"/>
  </w:style>
  <w:style w:type="paragraph" w:customStyle="1" w:styleId="01491753A49A4901BEBE81CFAECCCD99">
    <w:name w:val="01491753A49A4901BEBE81CFAECCCD99"/>
    <w:rsid w:val="00DA7E8E"/>
  </w:style>
  <w:style w:type="paragraph" w:customStyle="1" w:styleId="17D10E954913494490FCABC33D72BB74">
    <w:name w:val="17D10E954913494490FCABC33D72BB74"/>
    <w:rsid w:val="00DA7E8E"/>
  </w:style>
  <w:style w:type="paragraph" w:customStyle="1" w:styleId="BBED48E65D8047159A7EC286DA7D6CAA">
    <w:name w:val="BBED48E65D8047159A7EC286DA7D6CAA"/>
    <w:rsid w:val="00DA7E8E"/>
    <w:pPr>
      <w:spacing w:after="120" w:line="240" w:lineRule="auto"/>
    </w:pPr>
    <w:rPr>
      <w:rFonts w:ascii="Times New Roman" w:eastAsia="Times New Roman" w:hAnsi="Times New Roman" w:cs="Times New Roman"/>
      <w:sz w:val="24"/>
      <w:szCs w:val="24"/>
    </w:rPr>
  </w:style>
  <w:style w:type="paragraph" w:customStyle="1" w:styleId="B5A30D740C9843408448D61B821836D5">
    <w:name w:val="B5A30D740C9843408448D61B821836D5"/>
    <w:rsid w:val="00DA7E8E"/>
    <w:pPr>
      <w:spacing w:after="120" w:line="240" w:lineRule="auto"/>
    </w:pPr>
    <w:rPr>
      <w:rFonts w:ascii="Times New Roman" w:eastAsia="Times New Roman" w:hAnsi="Times New Roman" w:cs="Times New Roman"/>
      <w:sz w:val="24"/>
      <w:szCs w:val="24"/>
    </w:rPr>
  </w:style>
  <w:style w:type="paragraph" w:customStyle="1" w:styleId="7E39F3E552394F26AEB6F81F5BC3A7EE">
    <w:name w:val="7E39F3E552394F26AEB6F81F5BC3A7EE"/>
    <w:rsid w:val="00DA7E8E"/>
    <w:pPr>
      <w:spacing w:after="120" w:line="240" w:lineRule="auto"/>
    </w:pPr>
    <w:rPr>
      <w:rFonts w:ascii="Times New Roman" w:eastAsia="Times New Roman" w:hAnsi="Times New Roman" w:cs="Times New Roman"/>
      <w:sz w:val="24"/>
      <w:szCs w:val="24"/>
    </w:rPr>
  </w:style>
  <w:style w:type="paragraph" w:customStyle="1" w:styleId="88FD2F660D57433FB8D7198F5D743C61">
    <w:name w:val="88FD2F660D57433FB8D7198F5D743C61"/>
    <w:rsid w:val="00DA7E8E"/>
    <w:pPr>
      <w:spacing w:after="120" w:line="240" w:lineRule="auto"/>
    </w:pPr>
    <w:rPr>
      <w:rFonts w:ascii="Times New Roman" w:eastAsia="Times New Roman" w:hAnsi="Times New Roman" w:cs="Times New Roman"/>
      <w:sz w:val="24"/>
      <w:szCs w:val="24"/>
    </w:rPr>
  </w:style>
  <w:style w:type="paragraph" w:customStyle="1" w:styleId="F06DA27B80794EE29D9EB0EDB698C96D">
    <w:name w:val="F06DA27B80794EE29D9EB0EDB698C96D"/>
    <w:rsid w:val="00DA7E8E"/>
    <w:pPr>
      <w:spacing w:after="120" w:line="240" w:lineRule="auto"/>
    </w:pPr>
    <w:rPr>
      <w:rFonts w:ascii="Times New Roman" w:eastAsia="Times New Roman" w:hAnsi="Times New Roman" w:cs="Times New Roman"/>
      <w:sz w:val="24"/>
      <w:szCs w:val="24"/>
    </w:rPr>
  </w:style>
  <w:style w:type="paragraph" w:customStyle="1" w:styleId="C27785C82F8948059C1495AC3CCA6BD0">
    <w:name w:val="C27785C82F8948059C1495AC3CCA6BD0"/>
    <w:rsid w:val="00DA7E8E"/>
    <w:pPr>
      <w:spacing w:after="120" w:line="240" w:lineRule="auto"/>
    </w:pPr>
    <w:rPr>
      <w:rFonts w:ascii="Times New Roman" w:eastAsia="Times New Roman" w:hAnsi="Times New Roman" w:cs="Times New Roman"/>
      <w:sz w:val="24"/>
      <w:szCs w:val="24"/>
    </w:rPr>
  </w:style>
  <w:style w:type="paragraph" w:customStyle="1" w:styleId="8AA43433D5B34445B3DB626F19DEA0B6">
    <w:name w:val="8AA43433D5B34445B3DB626F19DEA0B6"/>
    <w:rsid w:val="00DA7E8E"/>
    <w:pPr>
      <w:spacing w:after="0" w:line="240" w:lineRule="auto"/>
    </w:pPr>
    <w:rPr>
      <w:rFonts w:ascii="Times New Roman" w:eastAsia="Times New Roman" w:hAnsi="Times New Roman" w:cs="Times New Roman"/>
      <w:sz w:val="24"/>
      <w:szCs w:val="24"/>
    </w:rPr>
  </w:style>
  <w:style w:type="paragraph" w:customStyle="1" w:styleId="F55A35052ADB42B79F43D537482C7F05">
    <w:name w:val="F55A35052ADB42B79F43D537482C7F05"/>
    <w:rsid w:val="00DA7E8E"/>
    <w:pPr>
      <w:spacing w:after="0" w:line="240" w:lineRule="auto"/>
    </w:pPr>
    <w:rPr>
      <w:rFonts w:ascii="Times New Roman" w:eastAsia="Times New Roman" w:hAnsi="Times New Roman" w:cs="Times New Roman"/>
      <w:sz w:val="24"/>
      <w:szCs w:val="24"/>
    </w:rPr>
  </w:style>
  <w:style w:type="paragraph" w:customStyle="1" w:styleId="7974D5F6A6654670B62BC8FDA7C31562">
    <w:name w:val="7974D5F6A6654670B62BC8FDA7C31562"/>
    <w:rsid w:val="00DA7E8E"/>
    <w:pPr>
      <w:spacing w:after="0" w:line="240" w:lineRule="auto"/>
    </w:pPr>
    <w:rPr>
      <w:rFonts w:ascii="Times New Roman" w:eastAsia="Times New Roman" w:hAnsi="Times New Roman" w:cs="Times New Roman"/>
      <w:sz w:val="24"/>
      <w:szCs w:val="24"/>
    </w:rPr>
  </w:style>
  <w:style w:type="paragraph" w:customStyle="1" w:styleId="8C28B008563E457CA9185868524821E3">
    <w:name w:val="8C28B008563E457CA9185868524821E3"/>
    <w:rsid w:val="00DA7E8E"/>
    <w:pPr>
      <w:spacing w:after="0" w:line="240" w:lineRule="auto"/>
    </w:pPr>
    <w:rPr>
      <w:rFonts w:ascii="Times New Roman" w:eastAsia="Times New Roman" w:hAnsi="Times New Roman" w:cs="Times New Roman"/>
      <w:sz w:val="24"/>
      <w:szCs w:val="24"/>
    </w:rPr>
  </w:style>
  <w:style w:type="paragraph" w:customStyle="1" w:styleId="2EB219FD73BB4699B249A0C84FEA7014">
    <w:name w:val="2EB219FD73BB4699B249A0C84FEA7014"/>
    <w:rsid w:val="00DA7E8E"/>
    <w:pPr>
      <w:spacing w:after="0" w:line="240" w:lineRule="auto"/>
    </w:pPr>
    <w:rPr>
      <w:rFonts w:ascii="Times New Roman" w:eastAsia="Times New Roman" w:hAnsi="Times New Roman" w:cs="Times New Roman"/>
      <w:sz w:val="24"/>
      <w:szCs w:val="24"/>
    </w:rPr>
  </w:style>
  <w:style w:type="paragraph" w:customStyle="1" w:styleId="1EE0989C2B064D7C84441A2404DA923F">
    <w:name w:val="1EE0989C2B064D7C84441A2404DA923F"/>
    <w:rsid w:val="00DA7E8E"/>
    <w:pPr>
      <w:spacing w:after="120" w:line="240" w:lineRule="auto"/>
    </w:pPr>
    <w:rPr>
      <w:rFonts w:ascii="Times New Roman" w:eastAsia="Times New Roman" w:hAnsi="Times New Roman" w:cs="Times New Roman"/>
      <w:sz w:val="24"/>
      <w:szCs w:val="24"/>
    </w:rPr>
  </w:style>
  <w:style w:type="paragraph" w:customStyle="1" w:styleId="E7EE8B81871C4BEDBEA5D9063267AD10">
    <w:name w:val="E7EE8B81871C4BEDBEA5D9063267AD10"/>
    <w:rsid w:val="00DA7E8E"/>
    <w:pPr>
      <w:spacing w:after="120" w:line="240" w:lineRule="auto"/>
    </w:pPr>
    <w:rPr>
      <w:rFonts w:ascii="Times New Roman" w:eastAsia="Times New Roman" w:hAnsi="Times New Roman" w:cs="Times New Roman"/>
      <w:sz w:val="24"/>
      <w:szCs w:val="24"/>
    </w:rPr>
  </w:style>
  <w:style w:type="paragraph" w:customStyle="1" w:styleId="9814C260C20A48A6BCA9C7469C192E69">
    <w:name w:val="9814C260C20A48A6BCA9C7469C192E69"/>
    <w:rsid w:val="00DA7E8E"/>
    <w:pPr>
      <w:spacing w:after="120" w:line="240" w:lineRule="auto"/>
    </w:pPr>
    <w:rPr>
      <w:rFonts w:ascii="Times New Roman" w:eastAsia="Times New Roman" w:hAnsi="Times New Roman" w:cs="Times New Roman"/>
      <w:sz w:val="24"/>
      <w:szCs w:val="24"/>
    </w:rPr>
  </w:style>
  <w:style w:type="paragraph" w:customStyle="1" w:styleId="396387FD98CA4234B46D83C2FD2359E3">
    <w:name w:val="396387FD98CA4234B46D83C2FD2359E3"/>
    <w:rsid w:val="00DA7E8E"/>
    <w:pPr>
      <w:spacing w:after="120" w:line="240" w:lineRule="auto"/>
    </w:pPr>
    <w:rPr>
      <w:rFonts w:ascii="Times New Roman" w:eastAsia="Times New Roman" w:hAnsi="Times New Roman" w:cs="Times New Roman"/>
      <w:sz w:val="24"/>
      <w:szCs w:val="24"/>
    </w:rPr>
  </w:style>
  <w:style w:type="paragraph" w:customStyle="1" w:styleId="31AD8E6C0EA84BEB912D1EF23CEB7963">
    <w:name w:val="31AD8E6C0EA84BEB912D1EF23CEB7963"/>
    <w:rsid w:val="00DA7E8E"/>
    <w:pPr>
      <w:spacing w:after="120" w:line="240" w:lineRule="auto"/>
    </w:pPr>
    <w:rPr>
      <w:rFonts w:ascii="Times New Roman" w:eastAsia="Times New Roman" w:hAnsi="Times New Roman" w:cs="Times New Roman"/>
      <w:sz w:val="24"/>
      <w:szCs w:val="24"/>
    </w:rPr>
  </w:style>
  <w:style w:type="paragraph" w:customStyle="1" w:styleId="7D9843636491425C96B7C8690F9E5F21">
    <w:name w:val="7D9843636491425C96B7C8690F9E5F21"/>
    <w:rsid w:val="00DA7E8E"/>
    <w:pPr>
      <w:spacing w:after="120" w:line="240" w:lineRule="auto"/>
    </w:pPr>
    <w:rPr>
      <w:rFonts w:ascii="Times New Roman" w:eastAsia="Times New Roman" w:hAnsi="Times New Roman" w:cs="Times New Roman"/>
      <w:sz w:val="24"/>
      <w:szCs w:val="24"/>
    </w:rPr>
  </w:style>
  <w:style w:type="paragraph" w:customStyle="1" w:styleId="A2A8FDA47B9F49EB817EB192B017D2B6">
    <w:name w:val="A2A8FDA47B9F49EB817EB192B017D2B6"/>
    <w:rsid w:val="00DA7E8E"/>
    <w:pPr>
      <w:spacing w:after="120" w:line="240" w:lineRule="auto"/>
    </w:pPr>
    <w:rPr>
      <w:rFonts w:ascii="Times New Roman" w:eastAsia="Times New Roman" w:hAnsi="Times New Roman" w:cs="Times New Roman"/>
      <w:sz w:val="24"/>
      <w:szCs w:val="24"/>
    </w:rPr>
  </w:style>
  <w:style w:type="paragraph" w:customStyle="1" w:styleId="D5A31D1E6A8542BBBE351862BCC0884D">
    <w:name w:val="D5A31D1E6A8542BBBE351862BCC0884D"/>
    <w:rsid w:val="00DA7E8E"/>
    <w:pPr>
      <w:spacing w:after="120" w:line="240" w:lineRule="auto"/>
    </w:pPr>
    <w:rPr>
      <w:rFonts w:ascii="Times New Roman" w:eastAsia="Times New Roman" w:hAnsi="Times New Roman" w:cs="Times New Roman"/>
      <w:sz w:val="24"/>
      <w:szCs w:val="24"/>
    </w:rPr>
  </w:style>
  <w:style w:type="paragraph" w:customStyle="1" w:styleId="AF4C224A2C7C406D8D62B7AC9035632E">
    <w:name w:val="AF4C224A2C7C406D8D62B7AC9035632E"/>
    <w:rsid w:val="00DA7E8E"/>
    <w:pPr>
      <w:spacing w:after="0" w:line="240" w:lineRule="auto"/>
    </w:pPr>
    <w:rPr>
      <w:rFonts w:ascii="Times New Roman" w:eastAsia="Times New Roman" w:hAnsi="Times New Roman" w:cs="Times New Roman"/>
      <w:sz w:val="24"/>
      <w:szCs w:val="24"/>
    </w:rPr>
  </w:style>
  <w:style w:type="paragraph" w:customStyle="1" w:styleId="696D11FE414E40FAB81276E3DEC9E4EE">
    <w:name w:val="696D11FE414E40FAB81276E3DEC9E4EE"/>
    <w:rsid w:val="00DA7E8E"/>
    <w:pPr>
      <w:spacing w:after="0" w:line="240" w:lineRule="auto"/>
    </w:pPr>
    <w:rPr>
      <w:rFonts w:ascii="Times New Roman" w:eastAsia="Times New Roman" w:hAnsi="Times New Roman" w:cs="Times New Roman"/>
      <w:sz w:val="24"/>
      <w:szCs w:val="24"/>
    </w:rPr>
  </w:style>
  <w:style w:type="paragraph" w:customStyle="1" w:styleId="687C03F600424E3B89199463C4166A4F">
    <w:name w:val="687C03F600424E3B89199463C4166A4F"/>
    <w:rsid w:val="00DA7E8E"/>
    <w:pPr>
      <w:spacing w:after="0" w:line="240" w:lineRule="auto"/>
    </w:pPr>
    <w:rPr>
      <w:rFonts w:ascii="Times New Roman" w:eastAsia="Times New Roman" w:hAnsi="Times New Roman" w:cs="Times New Roman"/>
      <w:sz w:val="24"/>
      <w:szCs w:val="24"/>
    </w:rPr>
  </w:style>
  <w:style w:type="paragraph" w:customStyle="1" w:styleId="F7CEC1B56A2C4290AAA1E8103B16DC38">
    <w:name w:val="F7CEC1B56A2C4290AAA1E8103B16DC38"/>
    <w:rsid w:val="00DA7E8E"/>
    <w:pPr>
      <w:spacing w:after="0" w:line="240" w:lineRule="auto"/>
    </w:pPr>
    <w:rPr>
      <w:rFonts w:ascii="Times New Roman" w:eastAsia="Times New Roman" w:hAnsi="Times New Roman" w:cs="Times New Roman"/>
      <w:sz w:val="24"/>
      <w:szCs w:val="24"/>
    </w:rPr>
  </w:style>
  <w:style w:type="paragraph" w:customStyle="1" w:styleId="6776E76A075B4BB0A90E577206E7C119">
    <w:name w:val="6776E76A075B4BB0A90E577206E7C119"/>
    <w:rsid w:val="00DA7E8E"/>
    <w:pPr>
      <w:spacing w:after="0" w:line="240" w:lineRule="auto"/>
    </w:pPr>
    <w:rPr>
      <w:rFonts w:ascii="Times New Roman" w:eastAsia="Times New Roman" w:hAnsi="Times New Roman" w:cs="Times New Roman"/>
      <w:sz w:val="24"/>
      <w:szCs w:val="24"/>
    </w:rPr>
  </w:style>
  <w:style w:type="paragraph" w:customStyle="1" w:styleId="58AD8D53121C4C8DAF1F2C50A680F9AF">
    <w:name w:val="58AD8D53121C4C8DAF1F2C50A680F9AF"/>
    <w:rsid w:val="00DA7E8E"/>
    <w:pPr>
      <w:spacing w:after="0" w:line="240" w:lineRule="auto"/>
    </w:pPr>
    <w:rPr>
      <w:rFonts w:ascii="Times New Roman" w:eastAsia="Times New Roman" w:hAnsi="Times New Roman" w:cs="Times New Roman"/>
      <w:sz w:val="24"/>
      <w:szCs w:val="24"/>
    </w:rPr>
  </w:style>
  <w:style w:type="paragraph" w:customStyle="1" w:styleId="120E8443AA304F1A99F95B1EF1179B8D">
    <w:name w:val="120E8443AA304F1A99F95B1EF1179B8D"/>
    <w:rsid w:val="00DA7E8E"/>
    <w:pPr>
      <w:spacing w:after="0" w:line="240" w:lineRule="auto"/>
    </w:pPr>
    <w:rPr>
      <w:rFonts w:ascii="Times New Roman" w:eastAsia="Times New Roman" w:hAnsi="Times New Roman" w:cs="Times New Roman"/>
      <w:sz w:val="24"/>
      <w:szCs w:val="24"/>
    </w:rPr>
  </w:style>
  <w:style w:type="paragraph" w:customStyle="1" w:styleId="5E6AAB53D93D46D7BA8039BECEFF9401">
    <w:name w:val="5E6AAB53D93D46D7BA8039BECEFF9401"/>
    <w:rsid w:val="00DA7E8E"/>
    <w:pPr>
      <w:spacing w:after="0" w:line="240" w:lineRule="auto"/>
    </w:pPr>
    <w:rPr>
      <w:rFonts w:ascii="Times New Roman" w:eastAsia="Times New Roman" w:hAnsi="Times New Roman" w:cs="Times New Roman"/>
      <w:sz w:val="24"/>
      <w:szCs w:val="24"/>
    </w:rPr>
  </w:style>
  <w:style w:type="paragraph" w:customStyle="1" w:styleId="9526481306AB4C5EA0AF39419C6FD573">
    <w:name w:val="9526481306AB4C5EA0AF39419C6FD573"/>
    <w:rsid w:val="00DA7E8E"/>
    <w:pPr>
      <w:spacing w:after="0" w:line="240" w:lineRule="auto"/>
    </w:pPr>
    <w:rPr>
      <w:rFonts w:ascii="Times New Roman" w:eastAsia="Times New Roman" w:hAnsi="Times New Roman" w:cs="Times New Roman"/>
      <w:sz w:val="24"/>
      <w:szCs w:val="24"/>
    </w:rPr>
  </w:style>
  <w:style w:type="paragraph" w:customStyle="1" w:styleId="6E87E791EAB34C8CB8DC493F1F5C82CB">
    <w:name w:val="6E87E791EAB34C8CB8DC493F1F5C82CB"/>
    <w:rsid w:val="00DA7E8E"/>
    <w:pPr>
      <w:spacing w:after="0" w:line="240" w:lineRule="auto"/>
    </w:pPr>
    <w:rPr>
      <w:rFonts w:ascii="Times New Roman" w:eastAsia="Times New Roman" w:hAnsi="Times New Roman" w:cs="Times New Roman"/>
      <w:sz w:val="24"/>
      <w:szCs w:val="24"/>
    </w:rPr>
  </w:style>
  <w:style w:type="paragraph" w:customStyle="1" w:styleId="B08158B32B3746D183A03E505A25A5881">
    <w:name w:val="B08158B32B3746D183A03E505A25A5881"/>
    <w:rsid w:val="00DA7E8E"/>
    <w:pPr>
      <w:spacing w:after="0" w:line="240" w:lineRule="auto"/>
    </w:pPr>
    <w:rPr>
      <w:rFonts w:ascii="Times New Roman" w:eastAsia="Times New Roman" w:hAnsi="Times New Roman" w:cs="Times New Roman"/>
      <w:sz w:val="24"/>
      <w:szCs w:val="24"/>
    </w:rPr>
  </w:style>
  <w:style w:type="paragraph" w:customStyle="1" w:styleId="BDE49AB6C62949918EF47E11628B4823">
    <w:name w:val="BDE49AB6C62949918EF47E11628B4823"/>
    <w:rsid w:val="00DA7E8E"/>
    <w:pPr>
      <w:spacing w:after="0" w:line="240" w:lineRule="auto"/>
    </w:pPr>
    <w:rPr>
      <w:rFonts w:ascii="Times New Roman" w:eastAsia="Times New Roman" w:hAnsi="Times New Roman" w:cs="Times New Roman"/>
      <w:sz w:val="24"/>
      <w:szCs w:val="24"/>
    </w:rPr>
  </w:style>
  <w:style w:type="paragraph" w:customStyle="1" w:styleId="CB6F9D1D58EA426C836B71772D31EC231">
    <w:name w:val="CB6F9D1D58EA426C836B71772D31EC231"/>
    <w:rsid w:val="00DA7E8E"/>
    <w:pPr>
      <w:spacing w:after="0" w:line="240" w:lineRule="auto"/>
    </w:pPr>
    <w:rPr>
      <w:rFonts w:ascii="Times New Roman" w:eastAsia="Times New Roman" w:hAnsi="Times New Roman" w:cs="Times New Roman"/>
      <w:sz w:val="24"/>
      <w:szCs w:val="24"/>
    </w:rPr>
  </w:style>
  <w:style w:type="paragraph" w:customStyle="1" w:styleId="357907A1F1AC4E4FB5AFED7E71D893C3">
    <w:name w:val="357907A1F1AC4E4FB5AFED7E71D893C3"/>
    <w:rsid w:val="00DA7E8E"/>
    <w:pPr>
      <w:spacing w:after="0" w:line="240" w:lineRule="auto"/>
    </w:pPr>
    <w:rPr>
      <w:rFonts w:ascii="Times New Roman" w:eastAsia="Times New Roman" w:hAnsi="Times New Roman" w:cs="Times New Roman"/>
      <w:sz w:val="24"/>
      <w:szCs w:val="24"/>
    </w:rPr>
  </w:style>
  <w:style w:type="paragraph" w:customStyle="1" w:styleId="441A0CB1AF5240679CD2390E0F6B41571">
    <w:name w:val="441A0CB1AF5240679CD2390E0F6B41571"/>
    <w:rsid w:val="00DA7E8E"/>
    <w:pPr>
      <w:spacing w:after="0" w:line="240" w:lineRule="auto"/>
    </w:pPr>
    <w:rPr>
      <w:rFonts w:ascii="Times New Roman" w:eastAsia="Times New Roman" w:hAnsi="Times New Roman" w:cs="Times New Roman"/>
      <w:sz w:val="24"/>
      <w:szCs w:val="24"/>
    </w:rPr>
  </w:style>
  <w:style w:type="paragraph" w:customStyle="1" w:styleId="D30616B62C694894BC8940DED4C839AB">
    <w:name w:val="D30616B62C694894BC8940DED4C839AB"/>
    <w:rsid w:val="00DA7E8E"/>
    <w:pPr>
      <w:spacing w:after="0" w:line="240" w:lineRule="auto"/>
    </w:pPr>
    <w:rPr>
      <w:rFonts w:ascii="Times New Roman" w:eastAsia="Times New Roman" w:hAnsi="Times New Roman" w:cs="Times New Roman"/>
      <w:sz w:val="24"/>
      <w:szCs w:val="24"/>
    </w:rPr>
  </w:style>
  <w:style w:type="paragraph" w:customStyle="1" w:styleId="784D628C5C734EBAB886AAFBFF41A0A41">
    <w:name w:val="784D628C5C734EBAB886AAFBFF41A0A41"/>
    <w:rsid w:val="00DA7E8E"/>
    <w:pPr>
      <w:spacing w:after="0" w:line="240" w:lineRule="auto"/>
    </w:pPr>
    <w:rPr>
      <w:rFonts w:ascii="Times New Roman" w:eastAsia="Times New Roman" w:hAnsi="Times New Roman" w:cs="Times New Roman"/>
      <w:sz w:val="24"/>
      <w:szCs w:val="24"/>
    </w:rPr>
  </w:style>
  <w:style w:type="paragraph" w:customStyle="1" w:styleId="B4AEA557FE564413BE6B23DA202841F9">
    <w:name w:val="B4AEA557FE564413BE6B23DA202841F9"/>
    <w:rsid w:val="00DA7E8E"/>
    <w:pPr>
      <w:spacing w:after="0" w:line="240" w:lineRule="auto"/>
    </w:pPr>
    <w:rPr>
      <w:rFonts w:ascii="Times New Roman" w:eastAsia="Times New Roman" w:hAnsi="Times New Roman" w:cs="Times New Roman"/>
      <w:sz w:val="24"/>
      <w:szCs w:val="24"/>
    </w:rPr>
  </w:style>
  <w:style w:type="paragraph" w:customStyle="1" w:styleId="997DB158B9274F3DB7D56959B3973E231">
    <w:name w:val="997DB158B9274F3DB7D56959B3973E231"/>
    <w:rsid w:val="00DA7E8E"/>
    <w:pPr>
      <w:spacing w:after="0" w:line="240" w:lineRule="auto"/>
    </w:pPr>
    <w:rPr>
      <w:rFonts w:ascii="Times New Roman" w:eastAsia="Times New Roman" w:hAnsi="Times New Roman" w:cs="Times New Roman"/>
      <w:sz w:val="24"/>
      <w:szCs w:val="24"/>
    </w:rPr>
  </w:style>
  <w:style w:type="paragraph" w:customStyle="1" w:styleId="DCD93BCC15EF4F5BBFAEA2C9C6E23817">
    <w:name w:val="DCD93BCC15EF4F5BBFAEA2C9C6E23817"/>
    <w:rsid w:val="00DA7E8E"/>
    <w:pPr>
      <w:spacing w:after="0" w:line="240" w:lineRule="auto"/>
    </w:pPr>
    <w:rPr>
      <w:rFonts w:ascii="Times New Roman" w:eastAsia="Times New Roman" w:hAnsi="Times New Roman" w:cs="Times New Roman"/>
      <w:sz w:val="24"/>
      <w:szCs w:val="24"/>
    </w:rPr>
  </w:style>
  <w:style w:type="paragraph" w:customStyle="1" w:styleId="B56EE9676CD8405089570A09292006771">
    <w:name w:val="B56EE9676CD8405089570A09292006771"/>
    <w:rsid w:val="00DA7E8E"/>
    <w:pPr>
      <w:spacing w:after="0" w:line="240" w:lineRule="auto"/>
    </w:pPr>
    <w:rPr>
      <w:rFonts w:ascii="Times New Roman" w:eastAsia="Times New Roman" w:hAnsi="Times New Roman" w:cs="Times New Roman"/>
      <w:sz w:val="24"/>
      <w:szCs w:val="24"/>
    </w:rPr>
  </w:style>
  <w:style w:type="paragraph" w:customStyle="1" w:styleId="33A1DA7D14734327A63BDE7D321DAEE51">
    <w:name w:val="33A1DA7D14734327A63BDE7D321DAEE51"/>
    <w:rsid w:val="00DA7E8E"/>
    <w:pPr>
      <w:spacing w:after="0" w:line="240" w:lineRule="auto"/>
    </w:pPr>
    <w:rPr>
      <w:rFonts w:ascii="Times New Roman" w:eastAsia="Times New Roman" w:hAnsi="Times New Roman" w:cs="Times New Roman"/>
      <w:sz w:val="24"/>
      <w:szCs w:val="24"/>
    </w:rPr>
  </w:style>
  <w:style w:type="paragraph" w:customStyle="1" w:styleId="7D3FE299C96A4A8589D96300F6B9B5EB1">
    <w:name w:val="7D3FE299C96A4A8589D96300F6B9B5EB1"/>
    <w:rsid w:val="00DA7E8E"/>
    <w:pPr>
      <w:spacing w:after="0" w:line="240" w:lineRule="auto"/>
    </w:pPr>
    <w:rPr>
      <w:rFonts w:ascii="Times New Roman" w:eastAsia="Times New Roman" w:hAnsi="Times New Roman" w:cs="Times New Roman"/>
      <w:sz w:val="24"/>
      <w:szCs w:val="24"/>
    </w:rPr>
  </w:style>
  <w:style w:type="paragraph" w:customStyle="1" w:styleId="1505BAA9EC1B4EFE8AB57F291E211C161">
    <w:name w:val="1505BAA9EC1B4EFE8AB57F291E211C161"/>
    <w:rsid w:val="00DA7E8E"/>
    <w:pPr>
      <w:spacing w:after="0" w:line="240" w:lineRule="auto"/>
    </w:pPr>
    <w:rPr>
      <w:rFonts w:ascii="Times New Roman" w:eastAsia="Times New Roman" w:hAnsi="Times New Roman" w:cs="Times New Roman"/>
      <w:sz w:val="24"/>
      <w:szCs w:val="24"/>
    </w:rPr>
  </w:style>
  <w:style w:type="paragraph" w:customStyle="1" w:styleId="A7C6679F88B14CB39D0963985360276D1">
    <w:name w:val="A7C6679F88B14CB39D0963985360276D1"/>
    <w:rsid w:val="00DA7E8E"/>
    <w:pPr>
      <w:spacing w:after="0" w:line="240" w:lineRule="auto"/>
    </w:pPr>
    <w:rPr>
      <w:rFonts w:ascii="Times New Roman" w:eastAsia="Times New Roman" w:hAnsi="Times New Roman" w:cs="Times New Roman"/>
      <w:sz w:val="24"/>
      <w:szCs w:val="24"/>
    </w:rPr>
  </w:style>
  <w:style w:type="paragraph" w:customStyle="1" w:styleId="01491753A49A4901BEBE81CFAECCCD991">
    <w:name w:val="01491753A49A4901BEBE81CFAECCCD991"/>
    <w:rsid w:val="00DA7E8E"/>
    <w:pPr>
      <w:spacing w:after="0" w:line="240" w:lineRule="auto"/>
    </w:pPr>
    <w:rPr>
      <w:rFonts w:ascii="Times New Roman" w:eastAsia="Times New Roman" w:hAnsi="Times New Roman" w:cs="Times New Roman"/>
      <w:sz w:val="24"/>
      <w:szCs w:val="24"/>
    </w:rPr>
  </w:style>
  <w:style w:type="paragraph" w:customStyle="1" w:styleId="17D10E954913494490FCABC33D72BB741">
    <w:name w:val="17D10E954913494490FCABC33D72BB741"/>
    <w:rsid w:val="00DA7E8E"/>
    <w:pPr>
      <w:spacing w:after="0" w:line="240" w:lineRule="auto"/>
    </w:pPr>
    <w:rPr>
      <w:rFonts w:ascii="Times New Roman" w:eastAsia="Times New Roman" w:hAnsi="Times New Roman" w:cs="Times New Roman"/>
      <w:sz w:val="24"/>
      <w:szCs w:val="24"/>
    </w:rPr>
  </w:style>
  <w:style w:type="paragraph" w:customStyle="1" w:styleId="556FE486487F48A798E5FB93C53F6B4D">
    <w:name w:val="556FE486487F48A798E5FB93C53F6B4D"/>
    <w:rsid w:val="00DA7E8E"/>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6519C068F82C4D43A16677BFAF3CB231">
    <w:name w:val="6519C068F82C4D43A16677BFAF3CB231"/>
    <w:rsid w:val="00DA7E8E"/>
    <w:pPr>
      <w:spacing w:after="0" w:line="240" w:lineRule="auto"/>
    </w:pPr>
    <w:rPr>
      <w:rFonts w:ascii="Times New Roman" w:eastAsia="Times New Roman" w:hAnsi="Times New Roman" w:cs="Times New Roman"/>
      <w:sz w:val="24"/>
      <w:szCs w:val="24"/>
    </w:rPr>
  </w:style>
  <w:style w:type="paragraph" w:customStyle="1" w:styleId="CDCC0341231D43448E600ACC8291A763">
    <w:name w:val="CDCC0341231D43448E600ACC8291A763"/>
    <w:rsid w:val="00DA7E8E"/>
  </w:style>
  <w:style w:type="paragraph" w:customStyle="1" w:styleId="DB679E6E17E344138613B48637B95955">
    <w:name w:val="DB679E6E17E344138613B48637B95955"/>
    <w:rsid w:val="00DA7E8E"/>
  </w:style>
  <w:style w:type="paragraph" w:customStyle="1" w:styleId="8F4EDC655DFE46E1BE21F2BEF3C5D447">
    <w:name w:val="8F4EDC655DFE46E1BE21F2BEF3C5D447"/>
    <w:rsid w:val="00DA7E8E"/>
  </w:style>
  <w:style w:type="paragraph" w:customStyle="1" w:styleId="B80D116A234946BF951C508A9BFBC96E">
    <w:name w:val="B80D116A234946BF951C508A9BFBC96E"/>
    <w:rsid w:val="00DA7E8E"/>
  </w:style>
  <w:style w:type="paragraph" w:customStyle="1" w:styleId="AF5C21B160CC46CDB4FFFEDF6069F77A">
    <w:name w:val="AF5C21B160CC46CDB4FFFEDF6069F77A"/>
    <w:rsid w:val="00DA7E8E"/>
  </w:style>
  <w:style w:type="paragraph" w:customStyle="1" w:styleId="7D6070E18F384944AD72980B6D917D11">
    <w:name w:val="7D6070E18F384944AD72980B6D917D11"/>
    <w:rsid w:val="002739F4"/>
  </w:style>
  <w:style w:type="paragraph" w:customStyle="1" w:styleId="6A38DCB8B2964C90ABFA16781FFCD207">
    <w:name w:val="6A38DCB8B2964C90ABFA16781FFCD207"/>
    <w:rsid w:val="002739F4"/>
  </w:style>
  <w:style w:type="paragraph" w:customStyle="1" w:styleId="18F2164C63D3485786F40CE00517B032">
    <w:name w:val="18F2164C63D3485786F40CE00517B032"/>
    <w:rsid w:val="002739F4"/>
  </w:style>
  <w:style w:type="paragraph" w:customStyle="1" w:styleId="276CC5EA88024FC4BDB6FD34F2359C0D">
    <w:name w:val="276CC5EA88024FC4BDB6FD34F2359C0D"/>
    <w:rsid w:val="002739F4"/>
  </w:style>
  <w:style w:type="paragraph" w:customStyle="1" w:styleId="A946A9E49113401D9F94406980C5D0F1">
    <w:name w:val="A946A9E49113401D9F94406980C5D0F1"/>
    <w:rsid w:val="002739F4"/>
  </w:style>
  <w:style w:type="paragraph" w:customStyle="1" w:styleId="7BB637A4BD554D4DB150002223755B71">
    <w:name w:val="7BB637A4BD554D4DB150002223755B71"/>
    <w:rsid w:val="002739F4"/>
  </w:style>
  <w:style w:type="paragraph" w:customStyle="1" w:styleId="3F00E1CDE48E413A99866C9EBB1F77B4">
    <w:name w:val="3F00E1CDE48E413A99866C9EBB1F77B4"/>
    <w:rsid w:val="002739F4"/>
  </w:style>
  <w:style w:type="paragraph" w:customStyle="1" w:styleId="E1132A68A9ED408289FF2DE6653D7F12">
    <w:name w:val="E1132A68A9ED408289FF2DE6653D7F12"/>
    <w:rsid w:val="002739F4"/>
  </w:style>
  <w:style w:type="paragraph" w:customStyle="1" w:styleId="12137262A8614FC8A6D85D59D5E1749B">
    <w:name w:val="12137262A8614FC8A6D85D59D5E1749B"/>
    <w:rsid w:val="002739F4"/>
  </w:style>
  <w:style w:type="paragraph" w:customStyle="1" w:styleId="B8D8E6B781FC402E84C88A4CF0629F6A">
    <w:name w:val="B8D8E6B781FC402E84C88A4CF0629F6A"/>
    <w:rsid w:val="002739F4"/>
  </w:style>
  <w:style w:type="paragraph" w:customStyle="1" w:styleId="CA207ADB321E498085DE9EF578915C97">
    <w:name w:val="CA207ADB321E498085DE9EF578915C97"/>
    <w:rsid w:val="002739F4"/>
  </w:style>
  <w:style w:type="paragraph" w:customStyle="1" w:styleId="A7F680EF2E88438A8DBF13BBD6FCEB25">
    <w:name w:val="A7F680EF2E88438A8DBF13BBD6FCEB25"/>
    <w:rsid w:val="002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52bccaf-0d78-4192-a96d-385beb743526">5QTQKMUW46DX-256-190</_dlc_DocId>
    <_dlc_DocIdUrl xmlns="852bccaf-0d78-4192-a96d-385beb743526">
      <Url>https://insight.usgs.gov/aei/offices/oa/opa/_layouts/15/DocIdRedir.aspx?ID=5QTQKMUW46DX-256-190</Url>
      <Description>5QTQKMUW46DX-256-190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99448F30600A847B4B7CA86B4BEECF5" ma:contentTypeVersion="0" ma:contentTypeDescription="Create a new document." ma:contentTypeScope="" ma:versionID="09c48489f5e0ca5d6f4bf63486a3b6bd">
  <xsd:schema xmlns:xsd="http://www.w3.org/2001/XMLSchema" xmlns:xs="http://www.w3.org/2001/XMLSchema" xmlns:p="http://schemas.microsoft.com/office/2006/metadata/properties" xmlns:ns2="852bccaf-0d78-4192-a96d-385beb743526" targetNamespace="http://schemas.microsoft.com/office/2006/metadata/properties" ma:root="true" ma:fieldsID="4c72bcd8c538c1635ab8e4fc7e4a2bbf" ns2:_="">
    <xsd:import namespace="852bccaf-0d78-4192-a96d-385beb74352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bccaf-0d78-4192-a96d-385beb74352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23EB1-F1F9-4107-90DC-F81777F40CAD}">
  <ds:schemaRefs>
    <ds:schemaRef ds:uri="http://schemas.microsoft.com/office/2006/metadata/properties"/>
    <ds:schemaRef ds:uri="http://schemas.microsoft.com/office/infopath/2007/PartnerControls"/>
    <ds:schemaRef ds:uri="852bccaf-0d78-4192-a96d-385beb743526"/>
  </ds:schemaRefs>
</ds:datastoreItem>
</file>

<file path=customXml/itemProps2.xml><?xml version="1.0" encoding="utf-8"?>
<ds:datastoreItem xmlns:ds="http://schemas.openxmlformats.org/officeDocument/2006/customXml" ds:itemID="{507149BA-483C-41C0-B1D1-7E27572DB3D6}">
  <ds:schemaRefs>
    <ds:schemaRef ds:uri="http://schemas.microsoft.com/sharepoint/v3/contenttype/forms"/>
  </ds:schemaRefs>
</ds:datastoreItem>
</file>

<file path=customXml/itemProps3.xml><?xml version="1.0" encoding="utf-8"?>
<ds:datastoreItem xmlns:ds="http://schemas.openxmlformats.org/officeDocument/2006/customXml" ds:itemID="{928D0372-A97A-4686-9D34-1BED1595DFDE}">
  <ds:schemaRefs>
    <ds:schemaRef ds:uri="http://schemas.microsoft.com/sharepoint/events"/>
  </ds:schemaRefs>
</ds:datastoreItem>
</file>

<file path=customXml/itemProps4.xml><?xml version="1.0" encoding="utf-8"?>
<ds:datastoreItem xmlns:ds="http://schemas.openxmlformats.org/officeDocument/2006/customXml" ds:itemID="{C8F0E0F8-957D-477B-A4D1-C10B01032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bccaf-0d78-4192-a96d-385beb74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FFC3A6-3E76-4A65-A0AF-4DE063A9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TAA</vt:lpstr>
    </vt:vector>
  </TitlesOfParts>
  <Company>U.S. Geological Survey</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TAA</dc:title>
  <dc:creator>sbaloch</dc:creator>
  <cp:lastModifiedBy>Niswonger, Richard</cp:lastModifiedBy>
  <cp:revision>9</cp:revision>
  <cp:lastPrinted>2017-11-30T17:10:00Z</cp:lastPrinted>
  <dcterms:created xsi:type="dcterms:W3CDTF">2019-03-04T19:29:00Z</dcterms:created>
  <dcterms:modified xsi:type="dcterms:W3CDTF">2019-03-13T16:03:00Z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0x010100E99448F30600A847B4B7CA86B4BEECF5</vt:lpwstr>
  </property>
  <property fmtid="{D5CDD505-2E9C-101B-9397-08002B2CF9AE}" pid="3" name="_dlc_DocIdItemGuid">
    <vt:lpwstr>c5856946-a9b4-4b19-bdfb-8852b5e738e9</vt:lpwstr>
  </property>
</Properties>
</file>