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3D401" w14:textId="77777777" w:rsidR="00BB16D0" w:rsidRPr="004E3650" w:rsidRDefault="0045511B" w:rsidP="00BB16D0">
      <w:pPr>
        <w:spacing w:after="0"/>
        <w:jc w:val="center"/>
        <w:rPr>
          <w:b/>
          <w:sz w:val="28"/>
        </w:rPr>
      </w:pPr>
      <w:r>
        <w:rPr>
          <w:b/>
          <w:noProof/>
          <w:sz w:val="28"/>
        </w:rPr>
        <w:drawing>
          <wp:anchor distT="0" distB="0" distL="114300" distR="114300" simplePos="0" relativeHeight="251657728" behindDoc="1" locked="0" layoutInCell="1" allowOverlap="1" wp14:anchorId="361D3058" wp14:editId="18D46EDF">
            <wp:simplePos x="0" y="0"/>
            <wp:positionH relativeFrom="column">
              <wp:posOffset>-7620</wp:posOffset>
            </wp:positionH>
            <wp:positionV relativeFrom="paragraph">
              <wp:posOffset>-496570</wp:posOffset>
            </wp:positionV>
            <wp:extent cx="914400" cy="9144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50D">
        <w:rPr>
          <w:b/>
          <w:sz w:val="28"/>
        </w:rPr>
        <w:t>Astronomy 8</w:t>
      </w:r>
      <w:r w:rsidR="00BB16D0">
        <w:rPr>
          <w:b/>
          <w:sz w:val="28"/>
        </w:rPr>
        <w:t xml:space="preserve">4: </w:t>
      </w:r>
      <w:r w:rsidR="005C350D">
        <w:rPr>
          <w:b/>
          <w:sz w:val="28"/>
        </w:rPr>
        <w:t>Black Holes</w:t>
      </w:r>
    </w:p>
    <w:p w14:paraId="037D2110" w14:textId="0E2BB22B" w:rsidR="00BB16D0" w:rsidRPr="0045511B" w:rsidRDefault="00241D77" w:rsidP="00BB16D0">
      <w:pPr>
        <w:spacing w:after="0"/>
        <w:jc w:val="center"/>
        <w:rPr>
          <w:b/>
          <w:i/>
          <w:sz w:val="28"/>
        </w:rPr>
      </w:pPr>
      <w:r>
        <w:rPr>
          <w:b/>
          <w:i/>
          <w:sz w:val="28"/>
        </w:rPr>
        <w:t xml:space="preserve">Free </w:t>
      </w:r>
      <w:r w:rsidR="00413D12">
        <w:rPr>
          <w:b/>
          <w:i/>
          <w:sz w:val="28"/>
        </w:rPr>
        <w:t>Fall</w:t>
      </w:r>
      <w:r>
        <w:rPr>
          <w:b/>
          <w:i/>
          <w:sz w:val="28"/>
        </w:rPr>
        <w:t xml:space="preserve"> </w:t>
      </w:r>
      <w:bookmarkStart w:id="0" w:name="_GoBack"/>
      <w:bookmarkEnd w:id="0"/>
      <w:r w:rsidR="00413D12">
        <w:rPr>
          <w:b/>
          <w:i/>
          <w:sz w:val="28"/>
        </w:rPr>
        <w:t xml:space="preserve">to a </w:t>
      </w:r>
      <w:r w:rsidR="005044E7">
        <w:rPr>
          <w:b/>
          <w:i/>
          <w:sz w:val="28"/>
        </w:rPr>
        <w:t>compact object</w:t>
      </w:r>
    </w:p>
    <w:p w14:paraId="726A20B3" w14:textId="77777777" w:rsidR="00BB16D0" w:rsidRDefault="00BB16D0" w:rsidP="00BB16D0">
      <w:pPr>
        <w:spacing w:after="0"/>
      </w:pPr>
    </w:p>
    <w:p w14:paraId="6C757493" w14:textId="45E95F6D" w:rsidR="00BB16D0" w:rsidRPr="00AB79CC" w:rsidRDefault="00241D77" w:rsidP="00BB16D0">
      <w:pPr>
        <w:spacing w:after="0"/>
      </w:pPr>
      <w:r>
        <w:rPr>
          <w:b/>
          <w:sz w:val="28"/>
        </w:rPr>
        <w:t>Discussion 7.1</w:t>
      </w:r>
      <w:r w:rsidR="0045511B">
        <w:rPr>
          <w:b/>
          <w:sz w:val="28"/>
        </w:rPr>
        <w:tab/>
      </w:r>
      <w:r w:rsidR="0045511B">
        <w:rPr>
          <w:b/>
          <w:sz w:val="28"/>
        </w:rPr>
        <w:tab/>
      </w:r>
      <w:r w:rsidR="00BB16D0">
        <w:rPr>
          <w:b/>
          <w:sz w:val="28"/>
        </w:rPr>
        <w:tab/>
        <w:t xml:space="preserve"> </w:t>
      </w:r>
      <w:r w:rsidR="00E65CC5">
        <w:rPr>
          <w:b/>
          <w:sz w:val="28"/>
        </w:rPr>
        <w:tab/>
      </w:r>
      <w:r w:rsidR="00E65CC5">
        <w:rPr>
          <w:b/>
          <w:sz w:val="28"/>
        </w:rPr>
        <w:tab/>
      </w:r>
      <w:r w:rsidR="00E65CC5">
        <w:rPr>
          <w:b/>
          <w:sz w:val="28"/>
        </w:rPr>
        <w:tab/>
      </w:r>
      <w:r w:rsidR="00E65CC5">
        <w:rPr>
          <w:b/>
          <w:sz w:val="28"/>
        </w:rPr>
        <w:tab/>
      </w:r>
      <w:r w:rsidR="00E65CC5">
        <w:rPr>
          <w:b/>
          <w:sz w:val="28"/>
        </w:rPr>
        <w:tab/>
      </w:r>
      <w:r w:rsidR="002E6640">
        <w:rPr>
          <w:b/>
          <w:sz w:val="28"/>
        </w:rPr>
        <w:t xml:space="preserve">                      Fall 201</w:t>
      </w:r>
      <w:r w:rsidR="00845BA4">
        <w:rPr>
          <w:b/>
          <w:sz w:val="28"/>
        </w:rPr>
        <w:t>7</w:t>
      </w:r>
    </w:p>
    <w:p w14:paraId="71062DDA" w14:textId="77777777" w:rsidR="00BB16D0" w:rsidRDefault="00BB16D0" w:rsidP="00BB16D0">
      <w:pPr>
        <w:spacing w:after="0"/>
      </w:pPr>
    </w:p>
    <w:p w14:paraId="783C85B5" w14:textId="77777777" w:rsidR="005044E7" w:rsidRDefault="005044E7" w:rsidP="005D543E">
      <w:pPr>
        <w:spacing w:after="0"/>
        <w:jc w:val="both"/>
      </w:pPr>
      <w:r>
        <w:t xml:space="preserve">On pages 171 and 172 of Thorne’s book, he talks about how stars may collapse to create neutron stars and how gravity drives this process. See if you can verify Thorne’s claim at the top of page 173 about the collapse of a white dwarf sized object (Earth) to a neutron star sized object. </w:t>
      </w:r>
    </w:p>
    <w:p w14:paraId="3B7676F6" w14:textId="77777777" w:rsidR="005044E7" w:rsidRDefault="005044E7" w:rsidP="005D543E">
      <w:pPr>
        <w:spacing w:after="0"/>
        <w:jc w:val="both"/>
      </w:pPr>
    </w:p>
    <w:p w14:paraId="07F9B527" w14:textId="77777777" w:rsidR="005044E7" w:rsidRDefault="005044E7" w:rsidP="005044E7">
      <w:pPr>
        <w:spacing w:after="0"/>
        <w:jc w:val="both"/>
      </w:pPr>
      <w:r>
        <w:t xml:space="preserve">Your group should work through the following calculations and present your findings to the class leading a discussion of gravitational free fall. These ideas are relevant to many regimes in astronomy, not just the collapse of stars but also the collapse of large clouds of gas and dust to make new stars. </w:t>
      </w:r>
    </w:p>
    <w:p w14:paraId="11A73D5D" w14:textId="77777777" w:rsidR="005044E7" w:rsidRDefault="005044E7" w:rsidP="005044E7">
      <w:pPr>
        <w:spacing w:after="0"/>
        <w:jc w:val="both"/>
      </w:pPr>
    </w:p>
    <w:p w14:paraId="4115E38C" w14:textId="44E25F7F" w:rsidR="005044E7" w:rsidRDefault="00A863D5" w:rsidP="005D543E">
      <w:pPr>
        <w:spacing w:after="0"/>
        <w:jc w:val="both"/>
      </w:pPr>
      <w:r w:rsidRPr="00A863D5">
        <w:t>When</w:t>
      </w:r>
      <w:r>
        <w:t xml:space="preserve"> stars collapse, they do so rapidly. It is interesting to see how long it would take a star to collapse once all its fuel is exhausted. The collapse time (often called the </w:t>
      </w:r>
      <w:r>
        <w:rPr>
          <w:i/>
        </w:rPr>
        <w:t>free-</w:t>
      </w:r>
      <w:r w:rsidRPr="00A863D5">
        <w:rPr>
          <w:i/>
        </w:rPr>
        <w:t>fall</w:t>
      </w:r>
      <w:r>
        <w:t xml:space="preserve"> time) gives us insight into the formation of white dwarfs, neutron stars, and the way supernovae are triggered. </w:t>
      </w:r>
    </w:p>
    <w:p w14:paraId="18FE02BD" w14:textId="77777777" w:rsidR="005044E7" w:rsidRDefault="005044E7" w:rsidP="005D543E">
      <w:pPr>
        <w:spacing w:after="0"/>
        <w:jc w:val="both"/>
      </w:pPr>
    </w:p>
    <w:p w14:paraId="32D03899" w14:textId="3982C666" w:rsidR="00E36C91" w:rsidRDefault="0004313A" w:rsidP="005D543E">
      <w:pPr>
        <w:spacing w:after="0"/>
        <w:jc w:val="both"/>
      </w:pPr>
      <w:r>
        <w:t>We can estimate the collapse time for an ordinary star to reach a new configuration (e.g. the Sun collapsing from its current radius to a white dwarf of much smaller radius) by looking at the free fall times for particles falling onto a spherical mass</w:t>
      </w:r>
      <w:r w:rsidR="00380427">
        <w:t xml:space="preserve">. A particle </w:t>
      </w:r>
      <w:r w:rsidR="00CB3B76">
        <w:t xml:space="preserve">of mass </w:t>
      </w:r>
      <w:r w:rsidR="00CB3B76" w:rsidRPr="00CB3B76">
        <w:rPr>
          <w:i/>
        </w:rPr>
        <w:t>m</w:t>
      </w:r>
      <w:r w:rsidR="00CB3B76">
        <w:t xml:space="preserve"> </w:t>
      </w:r>
      <w:r w:rsidR="00380427">
        <w:t>that falls to</w:t>
      </w:r>
      <w:r w:rsidR="005044E7">
        <w:t xml:space="preserve"> distance </w:t>
      </w:r>
      <w:r w:rsidR="005044E7" w:rsidRPr="005044E7">
        <w:rPr>
          <w:i/>
        </w:rPr>
        <w:t>r</w:t>
      </w:r>
      <w:r w:rsidR="005044E7">
        <w:t xml:space="preserve"> from</w:t>
      </w:r>
      <w:r w:rsidR="00380427">
        <w:t xml:space="preserve"> an object of mass </w:t>
      </w:r>
      <w:r w:rsidR="00380427" w:rsidRPr="00380427">
        <w:rPr>
          <w:i/>
        </w:rPr>
        <w:t>M</w:t>
      </w:r>
      <w:r w:rsidR="00380427">
        <w:t xml:space="preserve"> along a para</w:t>
      </w:r>
      <w:r w:rsidR="005044E7">
        <w:t>bolic trajectory, meaning it starts with</w:t>
      </w:r>
      <w:r w:rsidR="00380427">
        <w:t xml:space="preserve"> zero velocity at </w:t>
      </w:r>
      <w:r w:rsidR="005044E7">
        <w:t xml:space="preserve">its starting distance </w:t>
      </w:r>
      <w:r w:rsidR="005044E7" w:rsidRPr="005044E7">
        <w:rPr>
          <w:i/>
        </w:rPr>
        <w:t>r</w:t>
      </w:r>
      <w:r w:rsidR="005044E7" w:rsidRPr="005044E7">
        <w:rPr>
          <w:vertAlign w:val="subscript"/>
        </w:rPr>
        <w:t>0</w:t>
      </w:r>
      <w:r w:rsidR="005044E7">
        <w:t xml:space="preserve"> from </w:t>
      </w:r>
      <w:r w:rsidR="005044E7" w:rsidRPr="005044E7">
        <w:rPr>
          <w:i/>
        </w:rPr>
        <w:t>M</w:t>
      </w:r>
      <w:r w:rsidR="00380427">
        <w:t>, acquires a kinetic energy equal to the negative potential energy:</w:t>
      </w:r>
    </w:p>
    <w:p w14:paraId="5705E150" w14:textId="77777777" w:rsidR="004F177A" w:rsidRDefault="004F177A" w:rsidP="005D543E">
      <w:pPr>
        <w:spacing w:after="0"/>
        <w:jc w:val="both"/>
      </w:pPr>
    </w:p>
    <w:p w14:paraId="1F21E129" w14:textId="670ACBF7" w:rsidR="004F177A" w:rsidRDefault="00380427" w:rsidP="004F177A">
      <w:pPr>
        <w:spacing w:after="0"/>
        <w:jc w:val="right"/>
      </w:pPr>
      <w:r>
        <w:rPr>
          <w:i/>
        </w:rPr>
        <w:t>½ mv</w:t>
      </w:r>
      <w:r w:rsidRPr="00380427">
        <w:rPr>
          <w:vertAlign w:val="superscript"/>
        </w:rPr>
        <w:t>2</w:t>
      </w:r>
      <w:r>
        <w:rPr>
          <w:i/>
        </w:rPr>
        <w:t xml:space="preserve"> = </w:t>
      </w:r>
      <w:r w:rsidRPr="00380427">
        <w:t>G</w:t>
      </w:r>
      <w:r>
        <w:rPr>
          <w:i/>
        </w:rPr>
        <w:t>Mm</w:t>
      </w:r>
      <w:r w:rsidRPr="00380427">
        <w:t>/</w:t>
      </w:r>
      <w:r>
        <w:rPr>
          <w:i/>
        </w:rPr>
        <w:t>r</w:t>
      </w:r>
      <w:r w:rsidR="004F177A">
        <w:t xml:space="preserve"> </w:t>
      </w:r>
      <w:r w:rsidR="005044E7">
        <w:t xml:space="preserve">– </w:t>
      </w:r>
      <w:r w:rsidR="005044E7" w:rsidRPr="00380427">
        <w:t>G</w:t>
      </w:r>
      <w:r w:rsidR="005044E7">
        <w:rPr>
          <w:i/>
        </w:rPr>
        <w:t>Mm</w:t>
      </w:r>
      <w:r w:rsidR="005044E7" w:rsidRPr="00380427">
        <w:t>/</w:t>
      </w:r>
      <w:r w:rsidR="005044E7">
        <w:rPr>
          <w:i/>
        </w:rPr>
        <w:t>r</w:t>
      </w:r>
      <w:r w:rsidR="005044E7" w:rsidRPr="005044E7">
        <w:rPr>
          <w:vertAlign w:val="subscript"/>
        </w:rPr>
        <w:t>0</w:t>
      </w:r>
      <w:r w:rsidR="004F177A">
        <w:t xml:space="preserve">      </w:t>
      </w:r>
      <w:r w:rsidR="00AE7FAB">
        <w:t xml:space="preserve">   </w:t>
      </w:r>
      <w:r w:rsidR="004F177A">
        <w:t xml:space="preserve">                                                             (1)</w:t>
      </w:r>
    </w:p>
    <w:p w14:paraId="106A8A48" w14:textId="77777777" w:rsidR="004F177A" w:rsidRDefault="004F177A" w:rsidP="004F177A">
      <w:pPr>
        <w:spacing w:after="0"/>
        <w:jc w:val="right"/>
      </w:pPr>
    </w:p>
    <w:p w14:paraId="6247A6F9" w14:textId="3BE811A3" w:rsidR="004F177A" w:rsidRPr="00592F7E" w:rsidRDefault="00380427" w:rsidP="004F177A">
      <w:pPr>
        <w:spacing w:after="0"/>
        <w:jc w:val="both"/>
      </w:pPr>
      <w:r>
        <w:t xml:space="preserve">Since the velocity is just the time derivative of the distance from the star, </w:t>
      </w:r>
      <w:r w:rsidRPr="00380427">
        <w:rPr>
          <w:i/>
        </w:rPr>
        <w:t>r</w:t>
      </w:r>
      <w:r>
        <w:t>, it is possible to solve the equation of motion exactly</w:t>
      </w:r>
      <w:r w:rsidR="007869E3">
        <w:t xml:space="preserve"> (note that d</w:t>
      </w:r>
      <w:r w:rsidR="007869E3" w:rsidRPr="007869E3">
        <w:rPr>
          <w:i/>
        </w:rPr>
        <w:t>r</w:t>
      </w:r>
      <w:r w:rsidR="007869E3">
        <w:t>/d</w:t>
      </w:r>
      <w:r w:rsidR="007869E3" w:rsidRPr="007869E3">
        <w:rPr>
          <w:i/>
        </w:rPr>
        <w:t>t</w:t>
      </w:r>
      <w:r w:rsidR="007869E3">
        <w:t xml:space="preserve"> is negative)</w:t>
      </w:r>
      <w:r>
        <w:t>:</w:t>
      </w:r>
    </w:p>
    <w:p w14:paraId="71DD8ED9" w14:textId="77777777" w:rsidR="004F177A" w:rsidRDefault="004F177A" w:rsidP="004F177A">
      <w:pPr>
        <w:spacing w:after="0"/>
        <w:jc w:val="both"/>
      </w:pPr>
    </w:p>
    <w:p w14:paraId="315F2906" w14:textId="6D178F79" w:rsidR="00D12E72" w:rsidRDefault="00E44DFD" w:rsidP="00380427">
      <w:pPr>
        <w:spacing w:after="0"/>
        <w:jc w:val="right"/>
      </w:pPr>
      <w:r>
        <w:rPr>
          <w:i/>
        </w:rPr>
        <w:t xml:space="preserve">v = </w:t>
      </w:r>
      <w:r w:rsidR="00380427" w:rsidRPr="007869E3">
        <w:t>d</w:t>
      </w:r>
      <w:r w:rsidR="00380427">
        <w:rPr>
          <w:i/>
        </w:rPr>
        <w:t>r</w:t>
      </w:r>
      <w:r w:rsidR="00380427" w:rsidRPr="007869E3">
        <w:t>/d</w:t>
      </w:r>
      <w:r w:rsidR="00380427">
        <w:rPr>
          <w:i/>
        </w:rPr>
        <w:t>t</w:t>
      </w:r>
      <w:r w:rsidR="00592F7E">
        <w:t xml:space="preserve"> </w:t>
      </w:r>
      <w:r w:rsidR="00D96809">
        <w:t xml:space="preserve">= </w:t>
      </w:r>
      <w:r w:rsidR="007869E3">
        <w:t>–</w:t>
      </w:r>
      <w:r w:rsidR="00380427">
        <w:t>(2G</w:t>
      </w:r>
      <w:r w:rsidR="00380427">
        <w:rPr>
          <w:i/>
        </w:rPr>
        <w:t>M</w:t>
      </w:r>
      <w:r w:rsidR="00380427">
        <w:t>)</w:t>
      </w:r>
      <w:r w:rsidR="00380427" w:rsidRPr="00380427">
        <w:rPr>
          <w:vertAlign w:val="superscript"/>
        </w:rPr>
        <w:t>1/2</w:t>
      </w:r>
      <w:r w:rsidR="00D96809">
        <w:t xml:space="preserve"> </w:t>
      </w:r>
      <w:r w:rsidR="005044E7">
        <w:t>(1/</w:t>
      </w:r>
      <w:r w:rsidR="005044E7" w:rsidRPr="005044E7">
        <w:rPr>
          <w:i/>
        </w:rPr>
        <w:t>r</w:t>
      </w:r>
      <w:r w:rsidR="005044E7">
        <w:t xml:space="preserve"> – 1/</w:t>
      </w:r>
      <w:r w:rsidR="005044E7" w:rsidRPr="005044E7">
        <w:rPr>
          <w:i/>
        </w:rPr>
        <w:t>r</w:t>
      </w:r>
      <w:r w:rsidR="005044E7" w:rsidRPr="005044E7">
        <w:rPr>
          <w:vertAlign w:val="subscript"/>
        </w:rPr>
        <w:t>0</w:t>
      </w:r>
      <w:r w:rsidR="005044E7">
        <w:t>)</w:t>
      </w:r>
      <w:r w:rsidR="005044E7" w:rsidRPr="005044E7">
        <w:rPr>
          <w:vertAlign w:val="superscript"/>
        </w:rPr>
        <w:t>1/2</w:t>
      </w:r>
      <w:r w:rsidR="005044E7">
        <w:t xml:space="preserve"> </w:t>
      </w:r>
      <w:r w:rsidR="00D96809">
        <w:t xml:space="preserve">                                     </w:t>
      </w:r>
      <w:r w:rsidR="00D12E72">
        <w:t xml:space="preserve">                             </w:t>
      </w:r>
      <w:r w:rsidR="00D96809">
        <w:t xml:space="preserve"> (2)</w:t>
      </w:r>
      <w:r w:rsidR="007E08EC">
        <w:t xml:space="preserve"> </w:t>
      </w:r>
    </w:p>
    <w:p w14:paraId="3A078542" w14:textId="77777777" w:rsidR="00CB3B76" w:rsidRDefault="00CB3B76" w:rsidP="00380427">
      <w:pPr>
        <w:spacing w:after="0"/>
        <w:jc w:val="right"/>
      </w:pPr>
    </w:p>
    <w:p w14:paraId="4D90085F" w14:textId="51CCFB6B" w:rsidR="00CB3B76" w:rsidRDefault="00CB3B76" w:rsidP="00CB3B76">
      <w:pPr>
        <w:spacing w:after="0"/>
      </w:pPr>
      <w:r>
        <w:t xml:space="preserve">Notice that the velocity does not depend on the mass of the particle. That means we think about the surface of a star as a set of test particles that fall toward the star’s center attracted by all the interior mass </w:t>
      </w:r>
      <w:r w:rsidRPr="00CB3B76">
        <w:rPr>
          <w:i/>
        </w:rPr>
        <w:t>M</w:t>
      </w:r>
      <w:r>
        <w:t>.</w:t>
      </w:r>
    </w:p>
    <w:p w14:paraId="15696D0E" w14:textId="77777777" w:rsidR="00D12E72" w:rsidRDefault="00D12E72" w:rsidP="00D12E72">
      <w:pPr>
        <w:spacing w:after="0"/>
        <w:jc w:val="both"/>
      </w:pPr>
    </w:p>
    <w:p w14:paraId="7664C428" w14:textId="3FCCEBC1" w:rsidR="00D12E72" w:rsidRDefault="00380427" w:rsidP="00D12E72">
      <w:pPr>
        <w:pStyle w:val="ListParagraph"/>
        <w:numPr>
          <w:ilvl w:val="0"/>
          <w:numId w:val="6"/>
        </w:numPr>
        <w:spacing w:after="0"/>
        <w:jc w:val="both"/>
      </w:pPr>
      <w:r>
        <w:t xml:space="preserve">Integrate equation (2) to find </w:t>
      </w:r>
      <w:r w:rsidRPr="00380427">
        <w:rPr>
          <w:i/>
        </w:rPr>
        <w:t>r</w:t>
      </w:r>
      <w:r>
        <w:t>(</w:t>
      </w:r>
      <w:r w:rsidRPr="00380427">
        <w:rPr>
          <w:i/>
        </w:rPr>
        <w:t>t</w:t>
      </w:r>
      <w:r>
        <w:t>) for a particle in free fall</w:t>
      </w:r>
      <w:r w:rsidR="007E08EC">
        <w:t>.</w:t>
      </w:r>
      <w:r w:rsidR="005044E7">
        <w:t xml:space="preserve"> Put the term containing</w:t>
      </w:r>
      <w:r w:rsidR="00CB3B76">
        <w:t xml:space="preserve"> </w:t>
      </w:r>
      <w:r w:rsidR="00CB3B76" w:rsidRPr="00CB3B76">
        <w:rPr>
          <w:i/>
        </w:rPr>
        <w:t>r</w:t>
      </w:r>
      <w:r w:rsidR="00CB3B76">
        <w:t xml:space="preserve"> </w:t>
      </w:r>
      <w:r w:rsidR="005044E7">
        <w:t xml:space="preserve">and </w:t>
      </w:r>
      <w:r w:rsidR="005044E7" w:rsidRPr="005044E7">
        <w:rPr>
          <w:i/>
        </w:rPr>
        <w:t>r</w:t>
      </w:r>
      <w:r w:rsidR="005044E7" w:rsidRPr="005044E7">
        <w:rPr>
          <w:vertAlign w:val="subscript"/>
        </w:rPr>
        <w:t>0</w:t>
      </w:r>
      <w:r w:rsidR="005044E7">
        <w:t xml:space="preserve"> </w:t>
      </w:r>
      <w:r w:rsidR="00CB3B76">
        <w:t xml:space="preserve">on one side and the terms in </w:t>
      </w:r>
      <w:r w:rsidR="00CB3B76" w:rsidRPr="00CB3B76">
        <w:rPr>
          <w:i/>
        </w:rPr>
        <w:t>t</w:t>
      </w:r>
      <w:r w:rsidR="00CB3B76">
        <w:t xml:space="preserve"> on the other, then integrate both sides</w:t>
      </w:r>
      <w:r w:rsidR="005044E7">
        <w:t xml:space="preserve"> (the easiest way to do this is to look up the answer in a book of integrals, since this is a simple form</w:t>
      </w:r>
      <w:r w:rsidR="007869E3">
        <w:t xml:space="preserve">, </w:t>
      </w:r>
      <w:r w:rsidR="00AF19BB">
        <w:t xml:space="preserve">or </w:t>
      </w:r>
      <w:r w:rsidR="007869E3">
        <w:t>see my note on at the end of this assignment</w:t>
      </w:r>
      <w:r w:rsidR="005044E7">
        <w:t>)</w:t>
      </w:r>
      <w:r w:rsidR="00CB3B76">
        <w:t>.</w:t>
      </w:r>
    </w:p>
    <w:p w14:paraId="2429A2D0" w14:textId="3A9ECF8E" w:rsidR="00380427" w:rsidRDefault="00380427" w:rsidP="00D12E72">
      <w:pPr>
        <w:pStyle w:val="ListParagraph"/>
        <w:numPr>
          <w:ilvl w:val="0"/>
          <w:numId w:val="6"/>
        </w:numPr>
        <w:spacing w:after="0"/>
        <w:jc w:val="both"/>
      </w:pPr>
      <w:r>
        <w:t xml:space="preserve">Use this solution to find the time it takes a particle to fall from an initial radius, </w:t>
      </w:r>
      <w:r w:rsidRPr="00380427">
        <w:rPr>
          <w:i/>
        </w:rPr>
        <w:t>r</w:t>
      </w:r>
      <w:r w:rsidR="005044E7">
        <w:rPr>
          <w:vertAlign w:val="subscript"/>
        </w:rPr>
        <w:t>0</w:t>
      </w:r>
      <w:r>
        <w:t xml:space="preserve">, to a final radius, </w:t>
      </w:r>
      <w:r w:rsidRPr="00380427">
        <w:rPr>
          <w:i/>
        </w:rPr>
        <w:t>r</w:t>
      </w:r>
      <w:r w:rsidRPr="00380427">
        <w:rPr>
          <w:vertAlign w:val="subscript"/>
        </w:rPr>
        <w:t>f</w:t>
      </w:r>
      <w:r>
        <w:t xml:space="preserve">, where </w:t>
      </w:r>
      <w:r w:rsidRPr="00380427">
        <w:rPr>
          <w:i/>
        </w:rPr>
        <w:t>r</w:t>
      </w:r>
      <w:r w:rsidR="005044E7">
        <w:rPr>
          <w:vertAlign w:val="subscript"/>
        </w:rPr>
        <w:t>0</w:t>
      </w:r>
      <w:r>
        <w:t xml:space="preserve"> is much larger than </w:t>
      </w:r>
      <w:r w:rsidRPr="00380427">
        <w:rPr>
          <w:i/>
        </w:rPr>
        <w:t>r</w:t>
      </w:r>
      <w:r w:rsidRPr="00380427">
        <w:rPr>
          <w:vertAlign w:val="subscript"/>
        </w:rPr>
        <w:t>f</w:t>
      </w:r>
      <w:r>
        <w:t>.</w:t>
      </w:r>
      <w:r w:rsidR="005044E7">
        <w:t xml:space="preserve"> The fact that </w:t>
      </w:r>
      <w:r w:rsidR="005044E7" w:rsidRPr="005044E7">
        <w:rPr>
          <w:i/>
        </w:rPr>
        <w:t>r</w:t>
      </w:r>
      <w:r w:rsidR="005044E7" w:rsidRPr="005044E7">
        <w:rPr>
          <w:vertAlign w:val="subscript"/>
        </w:rPr>
        <w:t>0</w:t>
      </w:r>
      <w:r w:rsidR="005044E7">
        <w:t xml:space="preserve"> is very large should allow you to simplify your equation by neglecting small terms.</w:t>
      </w:r>
    </w:p>
    <w:p w14:paraId="6CF166E9" w14:textId="0405ED16" w:rsidR="005044E7" w:rsidRDefault="005044E7" w:rsidP="00D12E72">
      <w:pPr>
        <w:pStyle w:val="ListParagraph"/>
        <w:numPr>
          <w:ilvl w:val="0"/>
          <w:numId w:val="6"/>
        </w:numPr>
        <w:spacing w:after="0"/>
        <w:jc w:val="both"/>
      </w:pPr>
      <w:r>
        <w:t>Where is most of the time spent during this collapse, at large distances or small distances?</w:t>
      </w:r>
    </w:p>
    <w:p w14:paraId="726522F5" w14:textId="77777777" w:rsidR="005044E7" w:rsidRDefault="005044E7" w:rsidP="007E08EC">
      <w:pPr>
        <w:spacing w:after="0"/>
        <w:jc w:val="both"/>
      </w:pPr>
    </w:p>
    <w:p w14:paraId="2A63D3CC" w14:textId="2BF7B6D1" w:rsidR="007E08EC" w:rsidRDefault="00380427" w:rsidP="007E08EC">
      <w:pPr>
        <w:spacing w:after="0"/>
        <w:jc w:val="both"/>
      </w:pPr>
      <w:r>
        <w:t>Now use these results to calculate the collapse time for three situations</w:t>
      </w:r>
      <w:r w:rsidR="002A3F8D">
        <w:t>:</w:t>
      </w:r>
    </w:p>
    <w:p w14:paraId="6FD9365C" w14:textId="77777777" w:rsidR="00035A5A" w:rsidRDefault="00035A5A" w:rsidP="007E08EC">
      <w:pPr>
        <w:spacing w:after="0"/>
        <w:jc w:val="both"/>
      </w:pPr>
    </w:p>
    <w:p w14:paraId="46C690B1" w14:textId="076E1AFD" w:rsidR="002A3F8D" w:rsidRDefault="00035A5A" w:rsidP="00D12E72">
      <w:pPr>
        <w:pStyle w:val="ListParagraph"/>
        <w:numPr>
          <w:ilvl w:val="0"/>
          <w:numId w:val="6"/>
        </w:numPr>
        <w:spacing w:after="0"/>
        <w:jc w:val="both"/>
      </w:pPr>
      <w:r>
        <w:t>Collapse of a star with one solar mass and one solar radius (</w:t>
      </w:r>
      <w:r w:rsidRPr="00035A5A">
        <w:rPr>
          <w:i/>
        </w:rPr>
        <w:t>R</w:t>
      </w:r>
      <w:r w:rsidR="00354A4A">
        <w:t xml:space="preserve"> = R</w:t>
      </w:r>
      <w:r w:rsidR="00354A4A" w:rsidRPr="00D12E72">
        <w:rPr>
          <w:vertAlign w:val="subscript"/>
        </w:rPr>
        <w:sym w:font="Wingdings" w:char="F0A4"/>
      </w:r>
      <w:r w:rsidR="00354A4A">
        <w:t xml:space="preserve"> = 7</w:t>
      </w:r>
      <w:r>
        <w:t>x10</w:t>
      </w:r>
      <w:r w:rsidR="00354A4A">
        <w:rPr>
          <w:vertAlign w:val="superscript"/>
        </w:rPr>
        <w:t>8</w:t>
      </w:r>
      <w:r>
        <w:rPr>
          <w:vertAlign w:val="superscript"/>
        </w:rPr>
        <w:t xml:space="preserve"> </w:t>
      </w:r>
      <w:r>
        <w:t>m) to the radius of a white dwarf (</w:t>
      </w:r>
      <w:r>
        <w:rPr>
          <w:i/>
        </w:rPr>
        <w:t>R</w:t>
      </w:r>
      <w:r>
        <w:t xml:space="preserve"> = </w:t>
      </w:r>
      <w:r w:rsidRPr="00035A5A">
        <w:rPr>
          <w:i/>
        </w:rPr>
        <w:t>R</w:t>
      </w:r>
      <w:r w:rsidRPr="00035A5A">
        <w:rPr>
          <w:vertAlign w:val="subscript"/>
        </w:rPr>
        <w:t>E</w:t>
      </w:r>
      <w:r>
        <w:t xml:space="preserve"> = 6000 km).</w:t>
      </w:r>
    </w:p>
    <w:p w14:paraId="7EF393E5" w14:textId="21FBFE6B" w:rsidR="005044E7" w:rsidRDefault="005044E7" w:rsidP="00D12E72">
      <w:pPr>
        <w:pStyle w:val="ListParagraph"/>
        <w:numPr>
          <w:ilvl w:val="0"/>
          <w:numId w:val="6"/>
        </w:numPr>
        <w:spacing w:after="0"/>
        <w:jc w:val="both"/>
      </w:pPr>
      <w:r>
        <w:t xml:space="preserve">Collapse of a solar mass star from a white dwarf size (Earth size) to a neutron star size thus checking Thorne’s statement. </w:t>
      </w:r>
    </w:p>
    <w:p w14:paraId="3640DCAA" w14:textId="00274E4D" w:rsidR="00035A5A" w:rsidRDefault="005044E7" w:rsidP="00D12E72">
      <w:pPr>
        <w:pStyle w:val="ListParagraph"/>
        <w:numPr>
          <w:ilvl w:val="0"/>
          <w:numId w:val="6"/>
        </w:numPr>
        <w:spacing w:after="0"/>
        <w:jc w:val="both"/>
      </w:pPr>
      <w:r>
        <w:t>Collapse of a solar mass star</w:t>
      </w:r>
      <w:r w:rsidR="00035A5A">
        <w:t xml:space="preserve"> from </w:t>
      </w:r>
      <w:r w:rsidR="00354A4A">
        <w:t>one solar radius</w:t>
      </w:r>
      <w:r w:rsidR="00035A5A">
        <w:t xml:space="preserve"> to black hole (</w:t>
      </w:r>
      <w:r w:rsidR="00035A5A">
        <w:rPr>
          <w:i/>
        </w:rPr>
        <w:t>R</w:t>
      </w:r>
      <w:r w:rsidR="00035A5A">
        <w:t xml:space="preserve"> = </w:t>
      </w:r>
      <w:r w:rsidR="00035A5A" w:rsidRPr="00035A5A">
        <w:rPr>
          <w:i/>
        </w:rPr>
        <w:t>R</w:t>
      </w:r>
      <w:r w:rsidR="00035A5A">
        <w:rPr>
          <w:vertAlign w:val="subscript"/>
        </w:rPr>
        <w:t>sh</w:t>
      </w:r>
      <w:r w:rsidR="00035A5A">
        <w:t xml:space="preserve"> = 3 km).</w:t>
      </w:r>
    </w:p>
    <w:p w14:paraId="5DA1992D" w14:textId="77777777" w:rsidR="00354A4A" w:rsidRDefault="00354A4A" w:rsidP="00354A4A">
      <w:pPr>
        <w:spacing w:after="0"/>
        <w:jc w:val="both"/>
      </w:pPr>
    </w:p>
    <w:p w14:paraId="5A96DBF0" w14:textId="7631BF49" w:rsidR="00354A4A" w:rsidRDefault="00354A4A" w:rsidP="00354A4A">
      <w:pPr>
        <w:spacing w:after="0"/>
        <w:jc w:val="both"/>
      </w:pPr>
      <w:r>
        <w:t xml:space="preserve">A solar mass star will generally go through a giant phase where </w:t>
      </w:r>
      <w:r w:rsidRPr="00354A4A">
        <w:rPr>
          <w:i/>
        </w:rPr>
        <w:t>R</w:t>
      </w:r>
      <w:r>
        <w:t xml:space="preserve"> ~ 1 AU (1.5x10</w:t>
      </w:r>
      <w:r w:rsidRPr="00354A4A">
        <w:rPr>
          <w:vertAlign w:val="superscript"/>
        </w:rPr>
        <w:t>11</w:t>
      </w:r>
      <w:r>
        <w:t xml:space="preserve"> m) or more before it collapses, but most of the mass is actually confined to smaller radii.</w:t>
      </w:r>
      <w:r w:rsidR="00E44DFD">
        <w:t xml:space="preserve"> Nevertheless, you should think about how the free fall times depend on the initial radius to decide if this could be an important effect.</w:t>
      </w:r>
    </w:p>
    <w:p w14:paraId="4CE21D82" w14:textId="77777777" w:rsidR="00402E66" w:rsidRDefault="00402E66" w:rsidP="00354A4A">
      <w:pPr>
        <w:spacing w:after="0"/>
        <w:jc w:val="both"/>
      </w:pPr>
    </w:p>
    <w:p w14:paraId="1992D36E" w14:textId="64C21133" w:rsidR="00402E66" w:rsidRDefault="00402E66" w:rsidP="00354A4A">
      <w:pPr>
        <w:spacing w:after="0"/>
        <w:jc w:val="both"/>
      </w:pPr>
      <w:r>
        <w:t>Does it matter for your calculation that the collapsing mass is actually extended? In other words, the calculation you did above to find the free fall times assumed all the mass was concentrated in a radius equal to or smaller than the final free fall radius. But a collapsing star is actually extended, and the different radii all collapse together. Does this make a difference to your estimates?</w:t>
      </w:r>
      <w:r w:rsidR="00A863D5">
        <w:t xml:space="preserve"> If all the material at each radius within the star started collapsing at the same time, would it all reach the center (or a new configuration) at the same time, too, or would some of the material get there faster than other material?</w:t>
      </w:r>
    </w:p>
    <w:p w14:paraId="66894253" w14:textId="77777777" w:rsidR="00AE7FAB" w:rsidRDefault="00AE7FAB" w:rsidP="00354A4A">
      <w:pPr>
        <w:spacing w:after="0"/>
        <w:jc w:val="both"/>
      </w:pPr>
    </w:p>
    <w:p w14:paraId="3AC25E11" w14:textId="236422F4" w:rsidR="00AE7FAB" w:rsidRDefault="00AE7FAB" w:rsidP="00354A4A">
      <w:pPr>
        <w:spacing w:after="0"/>
        <w:jc w:val="both"/>
      </w:pPr>
      <w:r>
        <w:t>Does your estimate for part (e) make sense in light of your knowledge of general relativity? What aspects of general relativity have we neglected in pushing our calculation close to the Schwarzschild radius</w:t>
      </w:r>
      <w:r w:rsidR="00FA0293">
        <w:t xml:space="preserve"> </w:t>
      </w:r>
      <w:r w:rsidR="00CF133C">
        <w:t>(or more properly, circumference)</w:t>
      </w:r>
      <w:r>
        <w:t>?</w:t>
      </w:r>
    </w:p>
    <w:p w14:paraId="37BE200B" w14:textId="77777777" w:rsidR="006C4CDB" w:rsidRDefault="006C4CDB" w:rsidP="006C4CDB">
      <w:pPr>
        <w:spacing w:after="0"/>
        <w:jc w:val="both"/>
      </w:pPr>
    </w:p>
    <w:p w14:paraId="0E55FE35" w14:textId="77777777" w:rsidR="007869E3" w:rsidRDefault="007869E3" w:rsidP="006C4CDB">
      <w:pPr>
        <w:spacing w:after="0"/>
        <w:jc w:val="both"/>
      </w:pPr>
    </w:p>
    <w:p w14:paraId="1405F3E0" w14:textId="77777777" w:rsidR="007869E3" w:rsidRDefault="007869E3" w:rsidP="006C4CDB">
      <w:pPr>
        <w:spacing w:after="0"/>
        <w:jc w:val="both"/>
      </w:pPr>
    </w:p>
    <w:p w14:paraId="42D95F5C" w14:textId="460D7AB6" w:rsidR="007869E3" w:rsidRDefault="007869E3" w:rsidP="006C4CDB">
      <w:pPr>
        <w:spacing w:after="0"/>
        <w:jc w:val="both"/>
      </w:pPr>
      <w:r>
        <w:t>Here is a way to find the integral:</w:t>
      </w:r>
    </w:p>
    <w:p w14:paraId="4020D162" w14:textId="77777777" w:rsidR="007869E3" w:rsidRDefault="007869E3" w:rsidP="006C4CDB">
      <w:pPr>
        <w:spacing w:after="0"/>
        <w:jc w:val="both"/>
      </w:pPr>
    </w:p>
    <w:p w14:paraId="46A153EB" w14:textId="6305360D" w:rsidR="00BB16D0" w:rsidRDefault="006C4CDB" w:rsidP="00035A5A">
      <w:pPr>
        <w:spacing w:after="0"/>
        <w:jc w:val="both"/>
      </w:pPr>
      <w:r>
        <w:t xml:space="preserve"> </w:t>
      </w:r>
      <w:r w:rsidR="00AF19BB">
        <w:t xml:space="preserve">I = </w:t>
      </w:r>
      <w:r w:rsidR="007869E3">
        <w:t>∫–(1/</w:t>
      </w:r>
      <w:r w:rsidR="007869E3" w:rsidRPr="005044E7">
        <w:rPr>
          <w:i/>
        </w:rPr>
        <w:t>r</w:t>
      </w:r>
      <w:r w:rsidR="007869E3">
        <w:t xml:space="preserve"> – 1/</w:t>
      </w:r>
      <w:r w:rsidR="007869E3" w:rsidRPr="005044E7">
        <w:rPr>
          <w:i/>
        </w:rPr>
        <w:t>r</w:t>
      </w:r>
      <w:r w:rsidR="007869E3" w:rsidRPr="005044E7">
        <w:rPr>
          <w:vertAlign w:val="subscript"/>
        </w:rPr>
        <w:t>0</w:t>
      </w:r>
      <w:r w:rsidR="007869E3">
        <w:t>)</w:t>
      </w:r>
      <w:r w:rsidR="00AF19BB">
        <w:rPr>
          <w:vertAlign w:val="superscript"/>
        </w:rPr>
        <w:t>–</w:t>
      </w:r>
      <w:r w:rsidR="00AF19BB" w:rsidRPr="00AF19BB">
        <w:rPr>
          <w:vertAlign w:val="superscript"/>
        </w:rPr>
        <w:t>½</w:t>
      </w:r>
      <w:r w:rsidR="007869E3">
        <w:t xml:space="preserve"> d</w:t>
      </w:r>
      <w:r w:rsidR="007869E3" w:rsidRPr="007869E3">
        <w:rPr>
          <w:i/>
        </w:rPr>
        <w:t>r</w:t>
      </w:r>
      <w:r w:rsidR="007869E3">
        <w:t xml:space="preserve"> </w:t>
      </w:r>
    </w:p>
    <w:p w14:paraId="37D79CDD" w14:textId="77777777" w:rsidR="007869E3" w:rsidRDefault="007869E3" w:rsidP="00035A5A">
      <w:pPr>
        <w:spacing w:after="0"/>
        <w:jc w:val="both"/>
      </w:pPr>
    </w:p>
    <w:p w14:paraId="47D0FB9E" w14:textId="77777777" w:rsidR="007869E3" w:rsidRDefault="007869E3" w:rsidP="00035A5A">
      <w:pPr>
        <w:spacing w:after="0"/>
        <w:jc w:val="both"/>
      </w:pPr>
      <w:r>
        <w:t>Let 1/</w:t>
      </w:r>
      <w:r w:rsidRPr="007869E3">
        <w:rPr>
          <w:i/>
        </w:rPr>
        <w:t>r</w:t>
      </w:r>
      <w:r>
        <w:t xml:space="preserve"> = </w:t>
      </w:r>
      <w:r w:rsidRPr="007869E3">
        <w:rPr>
          <w:i/>
        </w:rPr>
        <w:t>x</w:t>
      </w:r>
      <w:r>
        <w:t xml:space="preserve"> and d</w:t>
      </w:r>
      <w:r w:rsidRPr="007869E3">
        <w:rPr>
          <w:i/>
        </w:rPr>
        <w:t>r</w:t>
      </w:r>
      <w:r>
        <w:t xml:space="preserve"> = –1/</w:t>
      </w:r>
      <w:r w:rsidRPr="007869E3">
        <w:rPr>
          <w:i/>
        </w:rPr>
        <w:t>x</w:t>
      </w:r>
      <w:r w:rsidRPr="007869E3">
        <w:rPr>
          <w:vertAlign w:val="superscript"/>
        </w:rPr>
        <w:t>2</w:t>
      </w:r>
      <w:r>
        <w:t xml:space="preserve"> d</w:t>
      </w:r>
      <w:r w:rsidRPr="007869E3">
        <w:rPr>
          <w:i/>
        </w:rPr>
        <w:t>x</w:t>
      </w:r>
      <w:r>
        <w:t xml:space="preserve"> then:</w:t>
      </w:r>
    </w:p>
    <w:p w14:paraId="6601C494" w14:textId="77777777" w:rsidR="007869E3" w:rsidRDefault="007869E3" w:rsidP="00035A5A">
      <w:pPr>
        <w:spacing w:after="0"/>
        <w:jc w:val="both"/>
      </w:pPr>
    </w:p>
    <w:p w14:paraId="6CDF4784" w14:textId="59F7883B" w:rsidR="007869E3" w:rsidRDefault="007869E3" w:rsidP="00035A5A">
      <w:pPr>
        <w:spacing w:after="0"/>
        <w:jc w:val="both"/>
      </w:pPr>
      <w:r>
        <w:t>∫–(1/</w:t>
      </w:r>
      <w:r w:rsidRPr="005044E7">
        <w:rPr>
          <w:i/>
        </w:rPr>
        <w:t>r</w:t>
      </w:r>
      <w:r>
        <w:t xml:space="preserve"> – 1/</w:t>
      </w:r>
      <w:r w:rsidRPr="005044E7">
        <w:rPr>
          <w:i/>
        </w:rPr>
        <w:t>r</w:t>
      </w:r>
      <w:r w:rsidRPr="005044E7">
        <w:rPr>
          <w:vertAlign w:val="subscript"/>
        </w:rPr>
        <w:t>0</w:t>
      </w:r>
      <w:r>
        <w:t>)</w:t>
      </w:r>
      <w:r w:rsidR="00AF19BB">
        <w:rPr>
          <w:vertAlign w:val="superscript"/>
        </w:rPr>
        <w:t>–</w:t>
      </w:r>
      <w:r w:rsidR="00AF19BB" w:rsidRPr="00AF19BB">
        <w:rPr>
          <w:vertAlign w:val="superscript"/>
        </w:rPr>
        <w:t>½</w:t>
      </w:r>
      <w:r>
        <w:t xml:space="preserve"> d</w:t>
      </w:r>
      <w:r w:rsidRPr="007869E3">
        <w:rPr>
          <w:i/>
        </w:rPr>
        <w:t>r</w:t>
      </w:r>
      <w:r>
        <w:t xml:space="preserve"> = ∫x</w:t>
      </w:r>
      <w:r w:rsidRPr="007869E3">
        <w:rPr>
          <w:vertAlign w:val="superscript"/>
        </w:rPr>
        <w:t>-2</w:t>
      </w:r>
      <w:r>
        <w:t xml:space="preserve"> (x – 1/</w:t>
      </w:r>
      <w:r w:rsidRPr="005044E7">
        <w:rPr>
          <w:i/>
        </w:rPr>
        <w:t>r</w:t>
      </w:r>
      <w:r w:rsidRPr="005044E7">
        <w:rPr>
          <w:vertAlign w:val="subscript"/>
        </w:rPr>
        <w:t>0</w:t>
      </w:r>
      <w:r>
        <w:t>)</w:t>
      </w:r>
      <w:r w:rsidR="00AF19BB" w:rsidRPr="00AF19BB">
        <w:rPr>
          <w:vertAlign w:val="superscript"/>
        </w:rPr>
        <w:t>–½</w:t>
      </w:r>
      <w:r>
        <w:t xml:space="preserve"> d</w:t>
      </w:r>
      <w:r>
        <w:rPr>
          <w:i/>
        </w:rPr>
        <w:t>x</w:t>
      </w:r>
      <w:r>
        <w:t xml:space="preserve"> = </w:t>
      </w:r>
      <w:r w:rsidRPr="007869E3">
        <w:rPr>
          <w:i/>
        </w:rPr>
        <w:t>r</w:t>
      </w:r>
      <w:r w:rsidRPr="007869E3">
        <w:rPr>
          <w:vertAlign w:val="subscript"/>
        </w:rPr>
        <w:t>0</w:t>
      </w:r>
      <w:r>
        <w:t xml:space="preserve"> </w:t>
      </w:r>
      <w:r w:rsidRPr="007869E3">
        <w:rPr>
          <w:i/>
        </w:rPr>
        <w:t>x</w:t>
      </w:r>
      <w:r w:rsidRPr="007869E3">
        <w:rPr>
          <w:vertAlign w:val="superscript"/>
        </w:rPr>
        <w:t>–1</w:t>
      </w:r>
      <w:r>
        <w:t xml:space="preserve"> (</w:t>
      </w:r>
      <w:r w:rsidRPr="007869E3">
        <w:rPr>
          <w:i/>
        </w:rPr>
        <w:t>x</w:t>
      </w:r>
      <w:r>
        <w:t xml:space="preserve"> – 1/</w:t>
      </w:r>
      <w:r w:rsidRPr="005044E7">
        <w:rPr>
          <w:i/>
        </w:rPr>
        <w:t>r</w:t>
      </w:r>
      <w:r w:rsidRPr="005044E7">
        <w:rPr>
          <w:vertAlign w:val="subscript"/>
        </w:rPr>
        <w:t>0</w:t>
      </w:r>
      <w:r>
        <w:t>)</w:t>
      </w:r>
      <w:r w:rsidR="00AF19BB" w:rsidRPr="00AF19BB">
        <w:rPr>
          <w:vertAlign w:val="superscript"/>
        </w:rPr>
        <w:t>½</w:t>
      </w:r>
      <w:r>
        <w:t xml:space="preserve"> + </w:t>
      </w:r>
      <w:r w:rsidRPr="007869E3">
        <w:rPr>
          <w:i/>
        </w:rPr>
        <w:t>r</w:t>
      </w:r>
      <w:r w:rsidRPr="007869E3">
        <w:rPr>
          <w:vertAlign w:val="subscript"/>
        </w:rPr>
        <w:t>0</w:t>
      </w:r>
      <w:r w:rsidRPr="007869E3">
        <w:rPr>
          <w:vertAlign w:val="superscript"/>
        </w:rPr>
        <w:t>3/2</w:t>
      </w:r>
      <w:r>
        <w:t xml:space="preserve"> arctan[ (</w:t>
      </w:r>
      <w:r w:rsidRPr="00AF19BB">
        <w:rPr>
          <w:i/>
        </w:rPr>
        <w:t>r</w:t>
      </w:r>
      <w:r w:rsidRPr="00AF19BB">
        <w:rPr>
          <w:vertAlign w:val="subscript"/>
        </w:rPr>
        <w:t>0</w:t>
      </w:r>
      <w:r w:rsidR="00AF19BB">
        <w:rPr>
          <w:vertAlign w:val="subscript"/>
        </w:rPr>
        <w:t xml:space="preserve"> </w:t>
      </w:r>
      <w:r w:rsidR="00AF19BB" w:rsidRPr="00AF19BB">
        <w:rPr>
          <w:i/>
        </w:rPr>
        <w:t>x</w:t>
      </w:r>
      <w:r>
        <w:t xml:space="preserve"> – 1)</w:t>
      </w:r>
      <w:r w:rsidRPr="007869E3">
        <w:rPr>
          <w:vertAlign w:val="superscript"/>
        </w:rPr>
        <w:t>½</w:t>
      </w:r>
      <w:r>
        <w:t xml:space="preserve"> ]</w:t>
      </w:r>
    </w:p>
    <w:p w14:paraId="56D033D5" w14:textId="77777777" w:rsidR="00AF19BB" w:rsidRDefault="00AF19BB" w:rsidP="00035A5A">
      <w:pPr>
        <w:spacing w:after="0"/>
        <w:jc w:val="both"/>
      </w:pPr>
      <w:r>
        <w:t xml:space="preserve">                 </w:t>
      </w:r>
      <w:r>
        <w:tab/>
      </w:r>
      <w:r>
        <w:tab/>
      </w:r>
      <w:r>
        <w:tab/>
      </w:r>
      <w:r>
        <w:tab/>
      </w:r>
      <w:r>
        <w:tab/>
      </w:r>
    </w:p>
    <w:p w14:paraId="52D83AEB" w14:textId="0CC405DD" w:rsidR="00AF19BB" w:rsidRPr="007869E3" w:rsidRDefault="00AF19BB" w:rsidP="00AF19BB">
      <w:pPr>
        <w:spacing w:after="0"/>
        <w:ind w:left="3600"/>
        <w:jc w:val="both"/>
      </w:pPr>
      <w:r>
        <w:t xml:space="preserve">          = </w:t>
      </w:r>
      <w:r w:rsidRPr="00AF19BB">
        <w:rPr>
          <w:i/>
        </w:rPr>
        <w:t>r</w:t>
      </w:r>
      <w:r w:rsidRPr="00AF19BB">
        <w:rPr>
          <w:vertAlign w:val="subscript"/>
        </w:rPr>
        <w:t>0</w:t>
      </w:r>
      <w:r>
        <w:t xml:space="preserve"> </w:t>
      </w:r>
      <w:r w:rsidRPr="00AF19BB">
        <w:rPr>
          <w:i/>
        </w:rPr>
        <w:t>r</w:t>
      </w:r>
      <w:r>
        <w:t xml:space="preserve"> (1/</w:t>
      </w:r>
      <w:r w:rsidRPr="00AF19BB">
        <w:rPr>
          <w:i/>
        </w:rPr>
        <w:t>r</w:t>
      </w:r>
      <w:r>
        <w:t xml:space="preserve"> – 1/</w:t>
      </w:r>
      <w:r w:rsidRPr="00AF19BB">
        <w:rPr>
          <w:i/>
        </w:rPr>
        <w:t>r</w:t>
      </w:r>
      <w:r w:rsidRPr="00AF19BB">
        <w:rPr>
          <w:vertAlign w:val="subscript"/>
        </w:rPr>
        <w:t>0</w:t>
      </w:r>
      <w:r>
        <w:t>)</w:t>
      </w:r>
      <w:r w:rsidRPr="00AF19BB">
        <w:rPr>
          <w:vertAlign w:val="superscript"/>
        </w:rPr>
        <w:t>–½</w:t>
      </w:r>
      <w:r>
        <w:t xml:space="preserve">  + </w:t>
      </w:r>
      <w:r w:rsidRPr="007869E3">
        <w:rPr>
          <w:i/>
        </w:rPr>
        <w:t>r</w:t>
      </w:r>
      <w:r w:rsidRPr="007869E3">
        <w:rPr>
          <w:vertAlign w:val="subscript"/>
        </w:rPr>
        <w:t>0</w:t>
      </w:r>
      <w:r w:rsidRPr="007869E3">
        <w:rPr>
          <w:vertAlign w:val="superscript"/>
        </w:rPr>
        <w:t>3/2</w:t>
      </w:r>
      <w:r>
        <w:t xml:space="preserve"> arctan[ (</w:t>
      </w:r>
      <w:r w:rsidRPr="00AF19BB">
        <w:rPr>
          <w:i/>
        </w:rPr>
        <w:t>r</w:t>
      </w:r>
      <w:r w:rsidRPr="00AF19BB">
        <w:rPr>
          <w:vertAlign w:val="subscript"/>
        </w:rPr>
        <w:t>0</w:t>
      </w:r>
      <w:r>
        <w:t>/</w:t>
      </w:r>
      <w:r w:rsidRPr="00AF19BB">
        <w:rPr>
          <w:i/>
        </w:rPr>
        <w:t>r</w:t>
      </w:r>
      <w:r>
        <w:t xml:space="preserve"> – 1)</w:t>
      </w:r>
      <w:r w:rsidRPr="007869E3">
        <w:rPr>
          <w:vertAlign w:val="superscript"/>
        </w:rPr>
        <w:t>½</w:t>
      </w:r>
      <w:r>
        <w:t xml:space="preserve"> ]</w:t>
      </w:r>
    </w:p>
    <w:p w14:paraId="65A99284" w14:textId="3751AB13" w:rsidR="007869E3" w:rsidRPr="007869E3" w:rsidRDefault="007869E3" w:rsidP="00035A5A">
      <w:pPr>
        <w:spacing w:after="0"/>
        <w:jc w:val="both"/>
      </w:pPr>
      <w:r>
        <w:t xml:space="preserve"> </w:t>
      </w:r>
    </w:p>
    <w:sectPr w:rsidR="007869E3" w:rsidRPr="007869E3" w:rsidSect="00BB16D0">
      <w:footerReference w:type="even" r:id="rId9"/>
      <w:footerReference w:type="default" r:id="rId10"/>
      <w:pgSz w:w="12240" w:h="15840"/>
      <w:pgMar w:top="1440" w:right="1008"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954C" w14:textId="77777777" w:rsidR="007869E3" w:rsidRDefault="007869E3">
      <w:pPr>
        <w:spacing w:after="0"/>
      </w:pPr>
      <w:r>
        <w:separator/>
      </w:r>
    </w:p>
  </w:endnote>
  <w:endnote w:type="continuationSeparator" w:id="0">
    <w:p w14:paraId="34846DB0" w14:textId="77777777" w:rsidR="007869E3" w:rsidRDefault="007869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1833C" w14:textId="77777777" w:rsidR="007869E3" w:rsidRDefault="007869E3"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544B0C" w14:textId="77777777" w:rsidR="007869E3" w:rsidRDefault="007869E3" w:rsidP="00BB16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447C9" w14:textId="77777777" w:rsidR="007869E3" w:rsidRDefault="007869E3"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1D77">
      <w:rPr>
        <w:rStyle w:val="PageNumber"/>
        <w:noProof/>
      </w:rPr>
      <w:t>1</w:t>
    </w:r>
    <w:r>
      <w:rPr>
        <w:rStyle w:val="PageNumber"/>
      </w:rPr>
      <w:fldChar w:fldCharType="end"/>
    </w:r>
  </w:p>
  <w:p w14:paraId="6F02EC78" w14:textId="77777777" w:rsidR="007869E3" w:rsidRDefault="007869E3" w:rsidP="00BB16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1EC1" w14:textId="77777777" w:rsidR="007869E3" w:rsidRDefault="007869E3">
      <w:pPr>
        <w:spacing w:after="0"/>
      </w:pPr>
      <w:r>
        <w:separator/>
      </w:r>
    </w:p>
  </w:footnote>
  <w:footnote w:type="continuationSeparator" w:id="0">
    <w:p w14:paraId="0994970B" w14:textId="77777777" w:rsidR="007869E3" w:rsidRDefault="007869E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B30"/>
    <w:multiLevelType w:val="hybridMultilevel"/>
    <w:tmpl w:val="0740A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E5D85"/>
    <w:multiLevelType w:val="hybridMultilevel"/>
    <w:tmpl w:val="ED543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A7894"/>
    <w:multiLevelType w:val="hybridMultilevel"/>
    <w:tmpl w:val="0A4E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56954"/>
    <w:multiLevelType w:val="hybridMultilevel"/>
    <w:tmpl w:val="115C7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365FD"/>
    <w:multiLevelType w:val="hybridMultilevel"/>
    <w:tmpl w:val="BE484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67CE3"/>
    <w:multiLevelType w:val="hybridMultilevel"/>
    <w:tmpl w:val="B644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savePreviewPicture/>
  <w:doNotValidateAgainstSchema/>
  <w:doNotDemarcateInvalidXml/>
  <w:hdrShapeDefaults>
    <o:shapedefaults v:ext="edit" spidmax="2050" strokecolor="#4a7ebb">
      <v:stroke color="#4a7ebb" weight="1pt"/>
      <v:shadow on="t" opacity="22938f" offset="0,2pt"/>
      <v:textbox inset=",7.2pt,,7.2pt"/>
      <o:colormenu v:ext="edit" fillcolor="red" stroke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50"/>
    <w:rsid w:val="00035A5A"/>
    <w:rsid w:val="0004313A"/>
    <w:rsid w:val="000F2D19"/>
    <w:rsid w:val="00143ACA"/>
    <w:rsid w:val="001B5E93"/>
    <w:rsid w:val="001D6411"/>
    <w:rsid w:val="001E6A34"/>
    <w:rsid w:val="00241D77"/>
    <w:rsid w:val="00251BE7"/>
    <w:rsid w:val="002A3F8D"/>
    <w:rsid w:val="002E6640"/>
    <w:rsid w:val="00354A4A"/>
    <w:rsid w:val="00380427"/>
    <w:rsid w:val="00402E66"/>
    <w:rsid w:val="00413D12"/>
    <w:rsid w:val="00452A5B"/>
    <w:rsid w:val="0045511B"/>
    <w:rsid w:val="004E3650"/>
    <w:rsid w:val="004F177A"/>
    <w:rsid w:val="004F1B77"/>
    <w:rsid w:val="005044E7"/>
    <w:rsid w:val="00592F7E"/>
    <w:rsid w:val="005C350D"/>
    <w:rsid w:val="005D543E"/>
    <w:rsid w:val="006C4CDB"/>
    <w:rsid w:val="007869E3"/>
    <w:rsid w:val="007C40C3"/>
    <w:rsid w:val="007E08EC"/>
    <w:rsid w:val="00845BA4"/>
    <w:rsid w:val="00963E60"/>
    <w:rsid w:val="00A863D5"/>
    <w:rsid w:val="00AE7FAB"/>
    <w:rsid w:val="00AF1022"/>
    <w:rsid w:val="00AF19BB"/>
    <w:rsid w:val="00B05B05"/>
    <w:rsid w:val="00B24AB7"/>
    <w:rsid w:val="00BB16D0"/>
    <w:rsid w:val="00C3785A"/>
    <w:rsid w:val="00CB3B76"/>
    <w:rsid w:val="00CE4AC3"/>
    <w:rsid w:val="00CF133C"/>
    <w:rsid w:val="00D12E72"/>
    <w:rsid w:val="00D52B71"/>
    <w:rsid w:val="00D96809"/>
    <w:rsid w:val="00DE5D88"/>
    <w:rsid w:val="00E2256C"/>
    <w:rsid w:val="00E36C91"/>
    <w:rsid w:val="00E44DFD"/>
    <w:rsid w:val="00E65CC5"/>
    <w:rsid w:val="00EC17D1"/>
    <w:rsid w:val="00EF7436"/>
    <w:rsid w:val="00FA02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2pt"/>
      <v:textbox inset=",7.2pt,,7.2pt"/>
      <o:colormenu v:ext="edit" fillcolor="red" strokecolor="none [3212]"/>
    </o:shapedefaults>
    <o:shapelayout v:ext="edit">
      <o:idmap v:ext="edit" data="1"/>
      <o:regrouptable v:ext="edit">
        <o:entry new="1" old="0"/>
        <o:entry new="2" old="0"/>
        <o:entry new="3" old="0"/>
      </o:regrouptable>
    </o:shapelayout>
  </w:shapeDefaults>
  <w:doNotEmbedSmartTags/>
  <w:decimalSymbol w:val="."/>
  <w:listSeparator w:val=","/>
  <w14:docId w14:val="61FE6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695</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UC Office of the President</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Beckwith</dc:creator>
  <cp:keywords/>
  <cp:lastModifiedBy>Steven Beckwith</cp:lastModifiedBy>
  <cp:revision>3</cp:revision>
  <cp:lastPrinted>2012-03-01T17:37:00Z</cp:lastPrinted>
  <dcterms:created xsi:type="dcterms:W3CDTF">2017-09-26T20:15:00Z</dcterms:created>
  <dcterms:modified xsi:type="dcterms:W3CDTF">2017-09-26T20:23:00Z</dcterms:modified>
</cp:coreProperties>
</file>