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74" w:rsidRDefault="00C31263" w:rsidP="00C31263">
      <w:pPr>
        <w:tabs>
          <w:tab w:val="left" w:pos="1400"/>
        </w:tabs>
      </w:pPr>
      <w:r>
        <w:tab/>
        <w:t>LINK TO THE MEDIEVAL LANDSCAPE PHOTO FOR CREDIT PURPOSES</w:t>
      </w:r>
      <w:r>
        <w:br/>
      </w:r>
      <w:r>
        <w:br/>
      </w:r>
      <w:r w:rsidRPr="00C31263">
        <w:t>https://shortanimation.files.wordpress.com/2012/03/medievallandscape2.png</w:t>
      </w:r>
      <w:bookmarkStart w:id="0" w:name="_GoBack"/>
      <w:bookmarkEnd w:id="0"/>
    </w:p>
    <w:sectPr w:rsidR="002B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63"/>
    <w:rsid w:val="00543D49"/>
    <w:rsid w:val="00C31263"/>
    <w:rsid w:val="00E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C95F"/>
  <w15:chartTrackingRefBased/>
  <w15:docId w15:val="{73F2FB5A-F6F9-40EF-B89A-FEC1314F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2016-10-05T19:54:00Z</dcterms:created>
  <dcterms:modified xsi:type="dcterms:W3CDTF">2016-10-05T19:55:00Z</dcterms:modified>
</cp:coreProperties>
</file>