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A42FC" w14:textId="77777777" w:rsidR="005703C5" w:rsidRDefault="00000000">
      <w:pPr>
        <w:shd w:val="clear" w:color="auto" w:fill="0F1B2D"/>
        <w:jc w:val="center"/>
        <w:rPr>
          <w:rFonts w:hint="eastAsia"/>
        </w:rPr>
      </w:pPr>
      <w:r>
        <w:rPr>
          <w:sz w:val="72"/>
        </w:rPr>
        <w:t xml:space="preserve"> </w:t>
      </w:r>
    </w:p>
    <w:p w14:paraId="2158A972" w14:textId="77777777" w:rsidR="005703C5" w:rsidRDefault="005703C5">
      <w:pPr>
        <w:rPr>
          <w:rFonts w:hint="eastAsia"/>
        </w:rPr>
      </w:pPr>
    </w:p>
    <w:p w14:paraId="61694378" w14:textId="77777777" w:rsidR="005703C5" w:rsidRDefault="005703C5">
      <w:pPr>
        <w:rPr>
          <w:rFonts w:hint="eastAsia"/>
        </w:rPr>
      </w:pPr>
    </w:p>
    <w:p w14:paraId="1E4E3042" w14:textId="77777777" w:rsidR="005703C5" w:rsidRDefault="005703C5">
      <w:pPr>
        <w:rPr>
          <w:rFonts w:hint="eastAsia"/>
        </w:rPr>
      </w:pPr>
    </w:p>
    <w:p w14:paraId="389E0967" w14:textId="77777777" w:rsidR="005703C5" w:rsidRDefault="005703C5">
      <w:pPr>
        <w:rPr>
          <w:rFonts w:hint="eastAsia"/>
        </w:rPr>
      </w:pPr>
    </w:p>
    <w:p w14:paraId="21DB7B74" w14:textId="77777777" w:rsidR="005703C5" w:rsidRDefault="00000000">
      <w:pPr>
        <w:jc w:val="center"/>
        <w:rPr>
          <w:rFonts w:hint="eastAsia"/>
        </w:rPr>
      </w:pPr>
      <w:r>
        <w:rPr>
          <w:rFonts w:ascii="Plus Jakarta Sans" w:hAnsi="Plus Jakarta Sans"/>
          <w:b/>
          <w:color w:val="0F1B2D"/>
          <w:sz w:val="72"/>
        </w:rPr>
        <w:t>KI-FAHRPLAN</w:t>
      </w:r>
    </w:p>
    <w:p w14:paraId="7C1BCC1B" w14:textId="77777777" w:rsidR="005703C5" w:rsidRDefault="00000000">
      <w:pPr>
        <w:jc w:val="center"/>
        <w:rPr>
          <w:rFonts w:hint="eastAsia"/>
        </w:rPr>
      </w:pPr>
      <w:r>
        <w:rPr>
          <w:color w:val="00D4AA"/>
          <w:sz w:val="20"/>
        </w:rPr>
        <w:t>━━━━━━━━━━━━━━━━━━━━━━━━━━━━━━━━━━━━━━━━</w:t>
      </w:r>
    </w:p>
    <w:p w14:paraId="51722623" w14:textId="77777777" w:rsidR="005703C5" w:rsidRDefault="00000000">
      <w:pPr>
        <w:jc w:val="center"/>
        <w:rPr>
          <w:rFonts w:hint="eastAsia"/>
        </w:rPr>
      </w:pPr>
      <w:r>
        <w:rPr>
          <w:color w:val="777777"/>
          <w:sz w:val="24"/>
        </w:rPr>
        <w:t>KI-Reife-Score | Praxisempfehlungen | Schritt-für-Schritt-Anleitungen</w:t>
      </w:r>
    </w:p>
    <w:p w14:paraId="232DF026" w14:textId="77777777" w:rsidR="005703C5" w:rsidRDefault="005703C5">
      <w:pPr>
        <w:rPr>
          <w:rFonts w:hint="eastAsia"/>
        </w:rPr>
      </w:pPr>
    </w:p>
    <w:p w14:paraId="346296B5" w14:textId="77777777" w:rsidR="005703C5" w:rsidRDefault="00000000">
      <w:pPr>
        <w:jc w:val="center"/>
        <w:rPr>
          <w:rFonts w:hint="eastAsia"/>
        </w:rPr>
      </w:pPr>
      <w:r>
        <w:rPr>
          <w:i/>
          <w:color w:val="777777"/>
          <w:sz w:val="22"/>
        </w:rPr>
        <w:t>Exklusiv erstellt für</w:t>
      </w:r>
    </w:p>
    <w:p w14:paraId="453C5A5F" w14:textId="77777777" w:rsidR="005703C5" w:rsidRDefault="00000000">
      <w:pPr>
        <w:jc w:val="center"/>
        <w:rPr>
          <w:rFonts w:hint="eastAsia"/>
        </w:rPr>
      </w:pPr>
      <w:r>
        <w:rPr>
          <w:rFonts w:ascii="Plus Jakarta Sans" w:hAnsi="Plus Jakarta Sans"/>
          <w:b/>
          <w:color w:val="2B7FFF"/>
          <w:sz w:val="40"/>
        </w:rPr>
        <w:t> Max Handwerk</w:t>
      </w:r>
    </w:p>
    <w:p w14:paraId="3763C654" w14:textId="77777777" w:rsidR="005703C5" w:rsidRDefault="00000000">
      <w:pPr>
        <w:jc w:val="center"/>
        <w:rPr>
          <w:rFonts w:hint="eastAsia"/>
        </w:rPr>
      </w:pPr>
      <w:r>
        <w:rPr>
          <w:color w:val="777777"/>
          <w:sz w:val="26"/>
        </w:rPr>
        <w:t>Max Handwerk</w:t>
      </w:r>
    </w:p>
    <w:p w14:paraId="09BC59DD" w14:textId="77777777" w:rsidR="005703C5" w:rsidRDefault="005703C5">
      <w:pPr>
        <w:rPr>
          <w:rFonts w:hint="eastAsia"/>
        </w:rPr>
      </w:pPr>
    </w:p>
    <w:p w14:paraId="19D0227E" w14:textId="77777777" w:rsidR="005703C5" w:rsidRDefault="00000000">
      <w:pPr>
        <w:jc w:val="center"/>
        <w:rPr>
          <w:rFonts w:hint="eastAsia"/>
        </w:rPr>
      </w:pPr>
      <w:r>
        <w:rPr>
          <w:color w:val="777777"/>
          <w:sz w:val="22"/>
        </w:rPr>
        <w:t>Analyse-Datum: 23. Februar 2026</w:t>
      </w:r>
    </w:p>
    <w:p w14:paraId="60C7FFE2" w14:textId="77777777" w:rsidR="005703C5" w:rsidRDefault="00000000">
      <w:pPr>
        <w:jc w:val="center"/>
        <w:rPr>
          <w:rFonts w:hint="eastAsia"/>
        </w:rPr>
      </w:pPr>
      <w:r>
        <w:rPr>
          <w:i/>
          <w:color w:val="00D4AA"/>
          <w:sz w:val="20"/>
        </w:rPr>
        <w:t>Kivola | KI verstehen. KI nutzen.</w:t>
      </w:r>
    </w:p>
    <w:p w14:paraId="73B05F35" w14:textId="77777777" w:rsidR="005703C5" w:rsidRDefault="00000000">
      <w:pPr>
        <w:rPr>
          <w:rFonts w:hint="eastAsia"/>
        </w:rPr>
      </w:pPr>
      <w:r>
        <w:br w:type="page"/>
      </w:r>
    </w:p>
    <w:p w14:paraId="504179DA" w14:textId="77777777" w:rsidR="005703C5" w:rsidRDefault="00000000">
      <w:pPr>
        <w:rPr>
          <w:rFonts w:hint="eastAsia"/>
        </w:rPr>
      </w:pPr>
      <w:r>
        <w:rPr>
          <w:rFonts w:ascii="Plus Jakarta Sans" w:hAnsi="Plus Jakarta Sans"/>
          <w:b/>
          <w:color w:val="0F1B2D"/>
          <w:sz w:val="32"/>
        </w:rPr>
        <w:lastRenderedPageBreak/>
        <w:t>Inhaltsverzeichnis</w:t>
      </w:r>
    </w:p>
    <w:p w14:paraId="7AEC74F0" w14:textId="77777777" w:rsidR="005703C5" w:rsidRDefault="00000000">
      <w:pPr>
        <w:spacing w:before="40" w:after="40"/>
        <w:ind w:left="400"/>
        <w:rPr>
          <w:rFonts w:hint="eastAsia"/>
        </w:rPr>
      </w:pPr>
      <w:r>
        <w:rPr>
          <w:rFonts w:ascii="Plus Jakarta Sans" w:hAnsi="Plus Jakarta Sans"/>
          <w:color w:val="777777"/>
          <w:sz w:val="20"/>
        </w:rPr>
        <w:t>▸ Unsere Top-Empfehlungen für Sie</w:t>
      </w:r>
    </w:p>
    <w:p w14:paraId="5C4F05BC" w14:textId="77777777" w:rsidR="005703C5" w:rsidRDefault="00000000">
      <w:pPr>
        <w:spacing w:before="40" w:after="40"/>
        <w:ind w:left="400"/>
        <w:rPr>
          <w:rFonts w:hint="eastAsia"/>
        </w:rPr>
      </w:pPr>
      <w:r>
        <w:rPr>
          <w:rFonts w:ascii="Plus Jakarta Sans" w:hAnsi="Plus Jakarta Sans"/>
          <w:color w:val="777777"/>
          <w:sz w:val="20"/>
        </w:rPr>
        <w:t>▸ Ihre Herausforderungen — Unsere Lösungen</w:t>
      </w:r>
    </w:p>
    <w:p w14:paraId="5E9BE286" w14:textId="77777777" w:rsidR="005703C5" w:rsidRDefault="00000000">
      <w:pPr>
        <w:spacing w:before="40" w:after="40"/>
        <w:rPr>
          <w:rFonts w:hint="eastAsia"/>
        </w:rPr>
      </w:pPr>
      <w:r>
        <w:rPr>
          <w:rFonts w:ascii="Plus Jakarta Sans" w:hAnsi="Plus Jakarta Sans"/>
          <w:b/>
          <w:color w:val="0F1B2D"/>
          <w:sz w:val="22"/>
        </w:rPr>
        <w:t>Kapitel 1: Was wir für Sie empfehlen</w:t>
      </w:r>
    </w:p>
    <w:p w14:paraId="1D4E17BB" w14:textId="77777777" w:rsidR="005703C5" w:rsidRDefault="00000000">
      <w:pPr>
        <w:spacing w:before="40" w:after="40"/>
        <w:ind w:left="400"/>
        <w:rPr>
          <w:rFonts w:hint="eastAsia"/>
        </w:rPr>
      </w:pPr>
      <w:r>
        <w:rPr>
          <w:rFonts w:ascii="Plus Jakarta Sans" w:hAnsi="Plus Jakarta Sans"/>
          <w:color w:val="777777"/>
          <w:sz w:val="20"/>
        </w:rPr>
        <w:t>▸ Anwendungsfälle im Detail</w:t>
      </w:r>
    </w:p>
    <w:p w14:paraId="57F12DBC" w14:textId="77777777" w:rsidR="005703C5" w:rsidRDefault="00000000">
      <w:pPr>
        <w:spacing w:before="40" w:after="40"/>
        <w:ind w:left="400"/>
        <w:rPr>
          <w:rFonts w:hint="eastAsia"/>
        </w:rPr>
      </w:pPr>
      <w:r>
        <w:rPr>
          <w:rFonts w:ascii="Plus Jakarta Sans" w:hAnsi="Plus Jakarta Sans"/>
          <w:color w:val="777777"/>
          <w:sz w:val="20"/>
        </w:rPr>
        <w:t>▸ Aufwand vs. Wirkung</w:t>
      </w:r>
    </w:p>
    <w:p w14:paraId="5A74661A" w14:textId="77777777" w:rsidR="005703C5" w:rsidRDefault="00000000">
      <w:pPr>
        <w:spacing w:before="40" w:after="40"/>
        <w:ind w:left="400"/>
        <w:rPr>
          <w:rFonts w:hint="eastAsia"/>
        </w:rPr>
      </w:pPr>
      <w:r>
        <w:rPr>
          <w:rFonts w:ascii="Plus Jakarta Sans" w:hAnsi="Plus Jakarta Sans"/>
          <w:color w:val="777777"/>
          <w:sz w:val="20"/>
        </w:rPr>
        <w:t>▸ Empfohlene Programme und Kosten</w:t>
      </w:r>
    </w:p>
    <w:p w14:paraId="3E7DE75C" w14:textId="77777777" w:rsidR="005703C5" w:rsidRDefault="00000000">
      <w:pPr>
        <w:spacing w:before="40" w:after="40"/>
        <w:rPr>
          <w:rFonts w:hint="eastAsia"/>
        </w:rPr>
      </w:pPr>
      <w:r>
        <w:rPr>
          <w:rFonts w:ascii="Plus Jakarta Sans" w:hAnsi="Plus Jakarta Sans"/>
          <w:b/>
          <w:color w:val="0F1B2D"/>
          <w:sz w:val="22"/>
        </w:rPr>
        <w:t>Kapitel 2: Was es kostet und wie Sie starten</w:t>
      </w:r>
    </w:p>
    <w:p w14:paraId="7F218E2F" w14:textId="77777777" w:rsidR="005703C5" w:rsidRDefault="00000000">
      <w:pPr>
        <w:spacing w:before="40" w:after="40"/>
        <w:ind w:left="400"/>
        <w:rPr>
          <w:rFonts w:hint="eastAsia"/>
        </w:rPr>
      </w:pPr>
      <w:r>
        <w:rPr>
          <w:rFonts w:ascii="Plus Jakarta Sans" w:hAnsi="Plus Jakarta Sans"/>
          <w:color w:val="777777"/>
          <w:sz w:val="20"/>
        </w:rPr>
        <w:t>▸ Zeitersparnis und Szenarien</w:t>
      </w:r>
    </w:p>
    <w:p w14:paraId="45589224" w14:textId="77777777" w:rsidR="005703C5" w:rsidRDefault="00000000">
      <w:pPr>
        <w:spacing w:before="40" w:after="40"/>
        <w:ind w:left="400"/>
        <w:rPr>
          <w:rFonts w:hint="eastAsia"/>
        </w:rPr>
      </w:pPr>
      <w:r>
        <w:rPr>
          <w:rFonts w:ascii="Plus Jakarta Sans" w:hAnsi="Plus Jakarta Sans"/>
          <w:color w:val="777777"/>
          <w:sz w:val="20"/>
        </w:rPr>
        <w:t>▸ Ihre Investitionsübersicht</w:t>
      </w:r>
    </w:p>
    <w:p w14:paraId="71EB4CA9" w14:textId="77777777" w:rsidR="005703C5" w:rsidRDefault="00000000">
      <w:pPr>
        <w:spacing w:before="40" w:after="40"/>
        <w:ind w:left="400"/>
        <w:rPr>
          <w:rFonts w:hint="eastAsia"/>
        </w:rPr>
      </w:pPr>
      <w:r>
        <w:rPr>
          <w:rFonts w:ascii="Plus Jakarta Sans" w:hAnsi="Plus Jakarta Sans"/>
          <w:color w:val="777777"/>
          <w:sz w:val="20"/>
        </w:rPr>
        <w:t>▸ Datenschutz und KI-Verordnung</w:t>
      </w:r>
    </w:p>
    <w:p w14:paraId="6AE8EA93" w14:textId="77777777" w:rsidR="005703C5" w:rsidRDefault="00000000">
      <w:pPr>
        <w:spacing w:before="40" w:after="40"/>
        <w:ind w:left="400"/>
        <w:rPr>
          <w:rFonts w:hint="eastAsia"/>
        </w:rPr>
      </w:pPr>
      <w:r>
        <w:rPr>
          <w:rFonts w:ascii="Plus Jakarta Sans" w:hAnsi="Plus Jakarta Sans"/>
          <w:color w:val="777777"/>
          <w:sz w:val="20"/>
        </w:rPr>
        <w:t>▸ Ihre nächsten 5 Schritte</w:t>
      </w:r>
    </w:p>
    <w:p w14:paraId="047BFAEC" w14:textId="5E8A815F" w:rsidR="005703C5" w:rsidRDefault="00000000">
      <w:pPr>
        <w:spacing w:before="40" w:after="40"/>
        <w:rPr>
          <w:rFonts w:hint="eastAsia"/>
        </w:rPr>
      </w:pPr>
      <w:proofErr w:type="spellStart"/>
      <w:r>
        <w:rPr>
          <w:rFonts w:ascii="Plus Jakarta Sans" w:hAnsi="Plus Jakarta Sans"/>
          <w:b/>
          <w:color w:val="0F1B2D"/>
          <w:sz w:val="22"/>
        </w:rPr>
        <w:t>Zukunfts-Ausblick</w:t>
      </w:r>
      <w:proofErr w:type="spellEnd"/>
    </w:p>
    <w:p w14:paraId="2355EA68" w14:textId="77A428EF" w:rsidR="005703C5" w:rsidRDefault="007C4ADE">
      <w:pPr>
        <w:rPr>
          <w:rFonts w:hint="eastAsia"/>
        </w:rPr>
      </w:pPr>
      <w:r>
        <w:rPr>
          <w:rFonts w:ascii="Plus Jakarta Sans" w:hAnsi="Plus Jakarta Sans"/>
          <w:b/>
          <w:color w:val="0F1B2D"/>
          <w:sz w:val="26"/>
        </w:rPr>
        <w:br/>
      </w:r>
      <w:r>
        <w:rPr>
          <w:rFonts w:ascii="Plus Jakarta Sans" w:hAnsi="Plus Jakarta Sans"/>
          <w:b/>
          <w:color w:val="0F1B2D"/>
          <w:sz w:val="26"/>
        </w:rPr>
        <w:br/>
      </w:r>
      <w:r>
        <w:rPr>
          <w:rFonts w:ascii="Plus Jakarta Sans" w:hAnsi="Plus Jakarta Sans"/>
          <w:b/>
          <w:color w:val="0F1B2D"/>
          <w:sz w:val="26"/>
        </w:rPr>
        <w:br/>
      </w:r>
      <w:r>
        <w:rPr>
          <w:rFonts w:ascii="Plus Jakarta Sans" w:hAnsi="Plus Jakarta Sans"/>
          <w:b/>
          <w:color w:val="0F1B2D"/>
          <w:sz w:val="26"/>
        </w:rPr>
        <w:br/>
      </w:r>
      <w:r>
        <w:rPr>
          <w:rFonts w:ascii="Plus Jakarta Sans" w:hAnsi="Plus Jakarta Sans"/>
          <w:b/>
          <w:color w:val="0F1B2D"/>
          <w:sz w:val="26"/>
        </w:rPr>
        <w:br/>
      </w:r>
      <w:r w:rsidR="00000000">
        <w:rPr>
          <w:rFonts w:ascii="Plus Jakarta Sans" w:hAnsi="Plus Jakarta Sans"/>
          <w:b/>
          <w:color w:val="0F1B2D"/>
          <w:sz w:val="26"/>
        </w:rPr>
        <w:t>Hallo Max Handwerk,</w:t>
      </w:r>
    </w:p>
    <w:p w14:paraId="320E53E0" w14:textId="2C823E72" w:rsidR="005703C5" w:rsidRDefault="00000000">
      <w:pPr>
        <w:rPr>
          <w:rFonts w:hint="eastAsia"/>
        </w:rPr>
      </w:pPr>
      <w:r>
        <w:rPr>
          <w:sz w:val="22"/>
        </w:rPr>
        <w:t xml:space="preserve">vielen Dank für Ihr </w:t>
      </w:r>
      <w:proofErr w:type="spellStart"/>
      <w:r>
        <w:rPr>
          <w:sz w:val="22"/>
        </w:rPr>
        <w:t>Vertrauen</w:t>
      </w:r>
      <w:proofErr w:type="spellEnd"/>
      <w:r w:rsidR="007C4ADE">
        <w:rPr>
          <w:sz w:val="22"/>
        </w:rPr>
        <w:t xml:space="preserve">. Wir </w:t>
      </w:r>
      <w:proofErr w:type="spellStart"/>
      <w:r w:rsidR="007C4ADE">
        <w:rPr>
          <w:sz w:val="22"/>
        </w:rPr>
        <w:t>haben</w:t>
      </w:r>
      <w:proofErr w:type="spellEnd"/>
      <w:r>
        <w:rPr>
          <w:sz w:val="22"/>
        </w:rPr>
        <w:t xml:space="preserve"> Max Handwerk gründlich analysiert — Ihre Website, Ihre Systeme, Ihre Branche und Ihre Wettbewerber. Das Ergebnis ist dieser persönliche KI-Fahrplan: konkret, ehrlich und auf Ihre Situation zugeschnitten.</w:t>
      </w:r>
      <w:r>
        <w:rPr>
          <w:sz w:val="22"/>
        </w:rPr>
        <w:br/>
      </w:r>
      <w:r>
        <w:rPr>
          <w:sz w:val="22"/>
        </w:rPr>
        <w:br/>
        <w:t>Auf den folgenden Seiten finden Sie:</w:t>
      </w:r>
      <w:r>
        <w:rPr>
          <w:sz w:val="22"/>
        </w:rPr>
        <w:br/>
        <w:t>• Unsere Top-Empfehlungen für Sie (priorisiert nach Aufwand und Wirkung)</w:t>
      </w:r>
      <w:r>
        <w:rPr>
          <w:sz w:val="22"/>
        </w:rPr>
        <w:br/>
        <w:t>• Wo Sie heute stehen (digitale Reife, Stärken, Lücken)</w:t>
      </w:r>
      <w:r>
        <w:rPr>
          <w:sz w:val="22"/>
        </w:rPr>
        <w:br/>
        <w:t>• Was KI konkret für Sie tun kann (Anwendungsfälle mit Schritt-für-Schritt-Anleitung)</w:t>
      </w:r>
      <w:r>
        <w:rPr>
          <w:sz w:val="22"/>
        </w:rPr>
        <w:br/>
        <w:t>• Was es kostet und bringt (transparente Zeit- und Kostenübersicht)</w:t>
      </w:r>
      <w:r>
        <w:rPr>
          <w:sz w:val="22"/>
        </w:rPr>
        <w:br/>
        <w:t>• Textvorlagen zum Sofort-Loslegen (einfach kopieren und anpassen)</w:t>
      </w:r>
      <w:r>
        <w:rPr>
          <w:sz w:val="22"/>
        </w:rPr>
        <w:br/>
      </w:r>
      <w:r>
        <w:rPr>
          <w:sz w:val="22"/>
        </w:rPr>
        <w:br/>
        <w:t>Lassen Sie uns gemeinsam die nächsten Schritte gehen.</w:t>
      </w:r>
    </w:p>
    <w:p w14:paraId="6AB485C6" w14:textId="77777777" w:rsidR="005703C5" w:rsidRDefault="005703C5">
      <w:pPr>
        <w:rPr>
          <w:rFonts w:hint="eastAsia"/>
        </w:rPr>
      </w:pPr>
    </w:p>
    <w:p w14:paraId="2A7CEF1F" w14:textId="1BA26944" w:rsidR="005703C5" w:rsidRDefault="00000000">
      <w:pPr>
        <w:pStyle w:val="berschrift2"/>
        <w:shd w:val="clear" w:color="auto" w:fill="F4F6F9"/>
      </w:pPr>
      <w:proofErr w:type="spellStart"/>
      <w:r>
        <w:t>Unsere</w:t>
      </w:r>
      <w:proofErr w:type="spellEnd"/>
      <w:r>
        <w:t xml:space="preserve"> </w:t>
      </w:r>
      <w:proofErr w:type="spellStart"/>
      <w:r>
        <w:t>Empfehlungen</w:t>
      </w:r>
      <w:proofErr w:type="spellEnd"/>
      <w:r>
        <w:t xml:space="preserve"> für Sie</w:t>
      </w:r>
    </w:p>
    <w:p w14:paraId="15EE4B36" w14:textId="77777777" w:rsidR="005703C5" w:rsidRDefault="00000000">
      <w:pPr>
        <w:rPr>
          <w:rFonts w:hint="eastAsia"/>
        </w:rPr>
      </w:pPr>
      <w:r>
        <w:t>Diese Empfehlungen haben das beste Verhältnis aus Aufwand und Wirkung für Ihren Betrieb. Weiter unten finden Sie alle Details mit Implementierungsplänen.</w:t>
      </w:r>
    </w:p>
    <w:p w14:paraId="71C80D03" w14:textId="77777777" w:rsidR="005703C5" w:rsidRDefault="00000000">
      <w:pPr>
        <w:pStyle w:val="berschrift3"/>
        <w:shd w:val="clear" w:color="auto" w:fill="F4F6F9"/>
      </w:pPr>
      <w:r>
        <w:t>Empfehlung 0: Grundsätzliche Einordnung</w:t>
      </w:r>
    </w:p>
    <w:p w14:paraId="22A82759" w14:textId="77777777" w:rsidR="005703C5" w:rsidRDefault="00000000">
      <w:pPr>
        <w:rPr>
          <w:rFonts w:hint="eastAsia"/>
        </w:rPr>
      </w:pPr>
      <w:r>
        <w:t>Für Ihren Betrieb gibt es aktuell die regionale Digitalisierungsförderung mit bis zu 50.000 € Zuschuss (50 % Förderquote) — speziell für Handwerksbetriebe mit unter 100 Beschäftigten.</w:t>
      </w:r>
    </w:p>
    <w:p w14:paraId="27FA5388" w14:textId="77777777" w:rsidR="005703C5" w:rsidRDefault="005703C5">
      <w:pPr>
        <w:rPr>
          <w:rFonts w:hint="eastAsia"/>
        </w:rPr>
      </w:pPr>
    </w:p>
    <w:p w14:paraId="496345D9" w14:textId="77777777" w:rsidR="005703C5" w:rsidRDefault="00000000">
      <w:pPr>
        <w:pStyle w:val="berschrift3"/>
        <w:shd w:val="clear" w:color="auto" w:fill="F4F6F9"/>
      </w:pPr>
      <w:r>
        <w:lastRenderedPageBreak/>
        <w:t>Empfehlung 1: KI-Baustellendokumentation per Sprache</w:t>
      </w:r>
    </w:p>
    <w:p w14:paraId="007B6D94" w14:textId="77777777" w:rsidR="005703C5" w:rsidRDefault="00000000">
      <w:pPr>
        <w:rPr>
          <w:rFonts w:hint="eastAsia"/>
        </w:rPr>
      </w:pPr>
      <w:r>
        <w:t>Statt abends im Büro Notizen nachzutippen, sprechen Sie Ihre Beobachtungen direkt auf der Baustelle ins Handy. Die KI wandelt Sprache in strukturierten Text um.</w:t>
      </w:r>
    </w:p>
    <w:tbl>
      <w:tblPr>
        <w:tblStyle w:val="Tabellenraster"/>
        <w:tblW w:w="0" w:type="auto"/>
        <w:jc w:val="center"/>
        <w:tblLook w:val="04A0" w:firstRow="1" w:lastRow="0" w:firstColumn="1" w:lastColumn="0" w:noHBand="0" w:noVBand="1"/>
      </w:tblPr>
      <w:tblGrid>
        <w:gridCol w:w="4536"/>
        <w:gridCol w:w="4536"/>
      </w:tblGrid>
      <w:tr w:rsidR="005703C5" w14:paraId="06400FCA" w14:textId="77777777">
        <w:trPr>
          <w:cantSplit/>
          <w:jc w:val="center"/>
        </w:trPr>
        <w:tc>
          <w:tcPr>
            <w:tcW w:w="4536" w:type="dxa"/>
            <w:shd w:val="clear" w:color="auto" w:fill="0F1B2D"/>
          </w:tcPr>
          <w:p w14:paraId="1A276EC8" w14:textId="77777777" w:rsidR="005703C5" w:rsidRDefault="005703C5">
            <w:pPr>
              <w:rPr>
                <w:rFonts w:hint="eastAsia"/>
              </w:rPr>
            </w:pPr>
          </w:p>
        </w:tc>
        <w:tc>
          <w:tcPr>
            <w:tcW w:w="4536" w:type="dxa"/>
            <w:shd w:val="clear" w:color="auto" w:fill="0F1B2D"/>
          </w:tcPr>
          <w:p w14:paraId="75D1A1FB" w14:textId="77777777" w:rsidR="005703C5" w:rsidRDefault="005703C5">
            <w:pPr>
              <w:rPr>
                <w:rFonts w:hint="eastAsia"/>
              </w:rPr>
            </w:pPr>
          </w:p>
        </w:tc>
      </w:tr>
      <w:tr w:rsidR="005703C5" w14:paraId="1218F7CA" w14:textId="77777777">
        <w:trPr>
          <w:cantSplit/>
          <w:jc w:val="center"/>
        </w:trPr>
        <w:tc>
          <w:tcPr>
            <w:tcW w:w="4536" w:type="dxa"/>
            <w:shd w:val="clear" w:color="auto" w:fill="F4F6F9"/>
          </w:tcPr>
          <w:p w14:paraId="62AA5BF9" w14:textId="77777777" w:rsidR="005703C5" w:rsidRDefault="00000000">
            <w:pPr>
              <w:rPr>
                <w:rFonts w:hint="eastAsia"/>
              </w:rPr>
            </w:pPr>
            <w:r>
              <w:rPr>
                <w:sz w:val="18"/>
              </w:rPr>
              <w:t>Geschätzte Zeitersparnis</w:t>
            </w:r>
          </w:p>
        </w:tc>
        <w:tc>
          <w:tcPr>
            <w:tcW w:w="4536" w:type="dxa"/>
            <w:shd w:val="clear" w:color="auto" w:fill="F4F6F9"/>
          </w:tcPr>
          <w:p w14:paraId="3C974403" w14:textId="77777777" w:rsidR="005703C5" w:rsidRDefault="00000000">
            <w:pPr>
              <w:rPr>
                <w:rFonts w:hint="eastAsia"/>
              </w:rPr>
            </w:pPr>
            <w:r>
              <w:rPr>
                <w:sz w:val="18"/>
              </w:rPr>
              <w:t>5–7 Std./Woche</w:t>
            </w:r>
          </w:p>
        </w:tc>
      </w:tr>
      <w:tr w:rsidR="005703C5" w14:paraId="132FF784" w14:textId="77777777">
        <w:trPr>
          <w:cantSplit/>
          <w:jc w:val="center"/>
        </w:trPr>
        <w:tc>
          <w:tcPr>
            <w:tcW w:w="4536" w:type="dxa"/>
          </w:tcPr>
          <w:p w14:paraId="62E6CBE9" w14:textId="77777777" w:rsidR="005703C5" w:rsidRDefault="00000000">
            <w:pPr>
              <w:rPr>
                <w:rFonts w:hint="eastAsia"/>
              </w:rPr>
            </w:pPr>
            <w:r>
              <w:rPr>
                <w:sz w:val="18"/>
              </w:rPr>
              <w:t>Empfohlenes Werkzeug</w:t>
            </w:r>
          </w:p>
        </w:tc>
        <w:tc>
          <w:tcPr>
            <w:tcW w:w="4536" w:type="dxa"/>
          </w:tcPr>
          <w:p w14:paraId="4B298714" w14:textId="77777777" w:rsidR="005703C5" w:rsidRDefault="00000000">
            <w:pPr>
              <w:rPr>
                <w:rFonts w:hint="eastAsia"/>
              </w:rPr>
            </w:pPr>
            <w:r>
              <w:rPr>
                <w:sz w:val="18"/>
              </w:rPr>
              <w:t>Whisper Notes (4,99 € einmalig)</w:t>
            </w:r>
          </w:p>
        </w:tc>
      </w:tr>
      <w:tr w:rsidR="005703C5" w14:paraId="3CC7ECA5" w14:textId="77777777">
        <w:trPr>
          <w:cantSplit/>
          <w:jc w:val="center"/>
        </w:trPr>
        <w:tc>
          <w:tcPr>
            <w:tcW w:w="4536" w:type="dxa"/>
            <w:shd w:val="clear" w:color="auto" w:fill="F4F6F9"/>
          </w:tcPr>
          <w:p w14:paraId="32372FFC" w14:textId="77777777" w:rsidR="005703C5" w:rsidRDefault="00000000">
            <w:pPr>
              <w:rPr>
                <w:rFonts w:hint="eastAsia"/>
              </w:rPr>
            </w:pPr>
            <w:r>
              <w:rPr>
                <w:sz w:val="18"/>
              </w:rPr>
              <w:t>Schwierigkeitsgrad</w:t>
            </w:r>
          </w:p>
        </w:tc>
        <w:tc>
          <w:tcPr>
            <w:tcW w:w="4536" w:type="dxa"/>
            <w:shd w:val="clear" w:color="auto" w:fill="F4F6F9"/>
          </w:tcPr>
          <w:p w14:paraId="0A38B6C2" w14:textId="77777777" w:rsidR="005703C5" w:rsidRDefault="00000000">
            <w:pPr>
              <w:rPr>
                <w:rFonts w:hint="eastAsia"/>
              </w:rPr>
            </w:pPr>
            <w:r>
              <w:rPr>
                <w:sz w:val="18"/>
              </w:rPr>
              <w:t>Einfach 🟢</w:t>
            </w:r>
          </w:p>
        </w:tc>
      </w:tr>
      <w:tr w:rsidR="005703C5" w14:paraId="00DBA6E4" w14:textId="77777777">
        <w:trPr>
          <w:cantSplit/>
          <w:jc w:val="center"/>
        </w:trPr>
        <w:tc>
          <w:tcPr>
            <w:tcW w:w="4536" w:type="dxa"/>
          </w:tcPr>
          <w:p w14:paraId="5CCE4A4F" w14:textId="77777777" w:rsidR="005703C5" w:rsidRDefault="00000000">
            <w:pPr>
              <w:rPr>
                <w:rFonts w:hint="eastAsia"/>
              </w:rPr>
            </w:pPr>
            <w:r>
              <w:rPr>
                <w:sz w:val="18"/>
              </w:rPr>
              <w:t>Wirkung</w:t>
            </w:r>
          </w:p>
        </w:tc>
        <w:tc>
          <w:tcPr>
            <w:tcW w:w="4536" w:type="dxa"/>
          </w:tcPr>
          <w:p w14:paraId="7105A6C4" w14:textId="77777777" w:rsidR="005703C5" w:rsidRDefault="00000000">
            <w:pPr>
              <w:rPr>
                <w:rFonts w:hint="eastAsia"/>
              </w:rPr>
            </w:pPr>
            <w:r>
              <w:rPr>
                <w:sz w:val="18"/>
              </w:rPr>
              <w:t>Hoch — 30–45 Min. Zeitersparnis pro Tag, besser nachvollziehbare Doku</w:t>
            </w:r>
          </w:p>
        </w:tc>
      </w:tr>
    </w:tbl>
    <w:p w14:paraId="059E2BB5" w14:textId="77777777" w:rsidR="005703C5" w:rsidRDefault="00000000">
      <w:pPr>
        <w:pStyle w:val="berschrift3"/>
        <w:shd w:val="clear" w:color="auto" w:fill="F4F6F9"/>
      </w:pPr>
      <w:r>
        <w:t>Empfehlung 2: Automatische Gesprächs-Protokolle</w:t>
      </w:r>
    </w:p>
    <w:p w14:paraId="1FFF7F0C" w14:textId="77777777" w:rsidR="005703C5" w:rsidRDefault="00000000">
      <w:pPr>
        <w:rPr>
          <w:rFonts w:hint="eastAsia"/>
        </w:rPr>
      </w:pPr>
      <w:r>
        <w:t>Baustellenbesprechungen, Abnahmen und wichtige Telefonate werden automatisch mitgeschrieben. Sie bekommen ein fertiges Protokoll mit Zusammenfassung — mündliche Absprachen werden beweisbar.</w:t>
      </w:r>
    </w:p>
    <w:tbl>
      <w:tblPr>
        <w:tblStyle w:val="Tabellenraster"/>
        <w:tblW w:w="0" w:type="auto"/>
        <w:jc w:val="center"/>
        <w:tblLook w:val="04A0" w:firstRow="1" w:lastRow="0" w:firstColumn="1" w:lastColumn="0" w:noHBand="0" w:noVBand="1"/>
      </w:tblPr>
      <w:tblGrid>
        <w:gridCol w:w="4536"/>
        <w:gridCol w:w="4536"/>
      </w:tblGrid>
      <w:tr w:rsidR="005703C5" w14:paraId="3E56AF0D" w14:textId="77777777">
        <w:trPr>
          <w:cantSplit/>
          <w:jc w:val="center"/>
        </w:trPr>
        <w:tc>
          <w:tcPr>
            <w:tcW w:w="4536" w:type="dxa"/>
            <w:shd w:val="clear" w:color="auto" w:fill="0F1B2D"/>
          </w:tcPr>
          <w:p w14:paraId="27B9A87D" w14:textId="77777777" w:rsidR="005703C5" w:rsidRDefault="005703C5">
            <w:pPr>
              <w:rPr>
                <w:rFonts w:hint="eastAsia"/>
              </w:rPr>
            </w:pPr>
          </w:p>
        </w:tc>
        <w:tc>
          <w:tcPr>
            <w:tcW w:w="4536" w:type="dxa"/>
            <w:shd w:val="clear" w:color="auto" w:fill="0F1B2D"/>
          </w:tcPr>
          <w:p w14:paraId="188195A6" w14:textId="77777777" w:rsidR="005703C5" w:rsidRDefault="005703C5">
            <w:pPr>
              <w:rPr>
                <w:rFonts w:hint="eastAsia"/>
              </w:rPr>
            </w:pPr>
          </w:p>
        </w:tc>
      </w:tr>
      <w:tr w:rsidR="005703C5" w14:paraId="6FA39C0F" w14:textId="77777777">
        <w:trPr>
          <w:cantSplit/>
          <w:jc w:val="center"/>
        </w:trPr>
        <w:tc>
          <w:tcPr>
            <w:tcW w:w="4536" w:type="dxa"/>
            <w:shd w:val="clear" w:color="auto" w:fill="F4F6F9"/>
          </w:tcPr>
          <w:p w14:paraId="1E864839" w14:textId="77777777" w:rsidR="005703C5" w:rsidRDefault="00000000">
            <w:pPr>
              <w:rPr>
                <w:rFonts w:hint="eastAsia"/>
              </w:rPr>
            </w:pPr>
            <w:r>
              <w:rPr>
                <w:sz w:val="18"/>
              </w:rPr>
              <w:t>Geschätzte Zeitersparnis</w:t>
            </w:r>
          </w:p>
        </w:tc>
        <w:tc>
          <w:tcPr>
            <w:tcW w:w="4536" w:type="dxa"/>
            <w:shd w:val="clear" w:color="auto" w:fill="F4F6F9"/>
          </w:tcPr>
          <w:p w14:paraId="208D813C" w14:textId="77777777" w:rsidR="005703C5" w:rsidRDefault="00000000">
            <w:pPr>
              <w:rPr>
                <w:rFonts w:hint="eastAsia"/>
              </w:rPr>
            </w:pPr>
            <w:r>
              <w:rPr>
                <w:sz w:val="18"/>
              </w:rPr>
              <w:t>2–3</w:t>
            </w:r>
          </w:p>
        </w:tc>
      </w:tr>
      <w:tr w:rsidR="005703C5" w14:paraId="36171818" w14:textId="77777777">
        <w:trPr>
          <w:cantSplit/>
          <w:jc w:val="center"/>
        </w:trPr>
        <w:tc>
          <w:tcPr>
            <w:tcW w:w="4536" w:type="dxa"/>
          </w:tcPr>
          <w:p w14:paraId="72A6CD4E" w14:textId="77777777" w:rsidR="005703C5" w:rsidRDefault="00000000">
            <w:pPr>
              <w:rPr>
                <w:rFonts w:hint="eastAsia"/>
              </w:rPr>
            </w:pPr>
            <w:r>
              <w:rPr>
                <w:sz w:val="18"/>
              </w:rPr>
              <w:t>Empfohlenes Werkzeug</w:t>
            </w:r>
          </w:p>
        </w:tc>
        <w:tc>
          <w:tcPr>
            <w:tcW w:w="4536" w:type="dxa"/>
          </w:tcPr>
          <w:p w14:paraId="041F0BDF" w14:textId="77777777" w:rsidR="005703C5" w:rsidRDefault="00000000">
            <w:pPr>
              <w:rPr>
                <w:rFonts w:hint="eastAsia"/>
              </w:rPr>
            </w:pPr>
            <w:r>
              <w:rPr>
                <w:sz w:val="18"/>
              </w:rPr>
              <w:t>Notta.ai (Kostenlos (200 Min/Monat, Pro: 8 $/Monat))</w:t>
            </w:r>
          </w:p>
        </w:tc>
      </w:tr>
      <w:tr w:rsidR="005703C5" w14:paraId="303AE872" w14:textId="77777777">
        <w:trPr>
          <w:cantSplit/>
          <w:jc w:val="center"/>
        </w:trPr>
        <w:tc>
          <w:tcPr>
            <w:tcW w:w="4536" w:type="dxa"/>
            <w:shd w:val="clear" w:color="auto" w:fill="F4F6F9"/>
          </w:tcPr>
          <w:p w14:paraId="2F041F65" w14:textId="77777777" w:rsidR="005703C5" w:rsidRDefault="00000000">
            <w:pPr>
              <w:rPr>
                <w:rFonts w:hint="eastAsia"/>
              </w:rPr>
            </w:pPr>
            <w:r>
              <w:rPr>
                <w:sz w:val="18"/>
              </w:rPr>
              <w:t>Schwierigkeitsgrad</w:t>
            </w:r>
          </w:p>
        </w:tc>
        <w:tc>
          <w:tcPr>
            <w:tcW w:w="4536" w:type="dxa"/>
            <w:shd w:val="clear" w:color="auto" w:fill="F4F6F9"/>
          </w:tcPr>
          <w:p w14:paraId="4C3534E4" w14:textId="77777777" w:rsidR="005703C5" w:rsidRDefault="00000000">
            <w:pPr>
              <w:rPr>
                <w:rFonts w:hint="eastAsia"/>
              </w:rPr>
            </w:pPr>
            <w:r>
              <w:rPr>
                <w:sz w:val="18"/>
              </w:rPr>
              <w:t>Einfach 🟢</w:t>
            </w:r>
          </w:p>
        </w:tc>
      </w:tr>
      <w:tr w:rsidR="005703C5" w14:paraId="0C256E56" w14:textId="77777777">
        <w:trPr>
          <w:cantSplit/>
          <w:jc w:val="center"/>
        </w:trPr>
        <w:tc>
          <w:tcPr>
            <w:tcW w:w="4536" w:type="dxa"/>
          </w:tcPr>
          <w:p w14:paraId="5EF41A2E" w14:textId="77777777" w:rsidR="005703C5" w:rsidRDefault="00000000">
            <w:pPr>
              <w:rPr>
                <w:rFonts w:hint="eastAsia"/>
              </w:rPr>
            </w:pPr>
            <w:r>
              <w:rPr>
                <w:sz w:val="18"/>
              </w:rPr>
              <w:t>Wirkung</w:t>
            </w:r>
          </w:p>
        </w:tc>
        <w:tc>
          <w:tcPr>
            <w:tcW w:w="4536" w:type="dxa"/>
          </w:tcPr>
          <w:p w14:paraId="559D3C76" w14:textId="77777777" w:rsidR="005703C5" w:rsidRDefault="00000000">
            <w:pPr>
              <w:rPr>
                <w:rFonts w:hint="eastAsia"/>
              </w:rPr>
            </w:pPr>
            <w:r>
              <w:rPr>
                <w:sz w:val="18"/>
              </w:rPr>
              <w:t>Hoch — besser nachvollziehbare Protokolle, keine Streitigkeiten mehr</w:t>
            </w:r>
          </w:p>
        </w:tc>
      </w:tr>
    </w:tbl>
    <w:p w14:paraId="13068933" w14:textId="77777777" w:rsidR="005703C5" w:rsidRDefault="00000000">
      <w:pPr>
        <w:pStyle w:val="berschrift3"/>
        <w:shd w:val="clear" w:color="auto" w:fill="F4F6F9"/>
      </w:pPr>
      <w:r>
        <w:t>Empfehlung 3: Angebotserstellung — TopKontor einrichten + ChatGPT-Turbo</w:t>
      </w:r>
    </w:p>
    <w:p w14:paraId="7CCA2697" w14:textId="77777777" w:rsidR="005703C5" w:rsidRDefault="00000000">
      <w:pPr>
        <w:rPr>
          <w:rFonts w:hint="eastAsia"/>
        </w:rPr>
      </w:pPr>
      <w:r>
        <w:t>TopKontor kann viel mehr, als Sie aktuell nutzen. In Phase 1 richten wir TopKontor richtig ein — mit Ihren Positionen, Preisen und Standardtexten. In Phase 2 kommt ChatGPT als Turbo dazu: Texte formulieren, Positionen vorschlagen, Anschreiben in Sekunden. Zielbild: schnellerer Angebotsentwurf, im Pilot zu messen.</w:t>
      </w:r>
    </w:p>
    <w:tbl>
      <w:tblPr>
        <w:tblStyle w:val="Tabellenraster"/>
        <w:tblW w:w="0" w:type="auto"/>
        <w:jc w:val="center"/>
        <w:tblLook w:val="04A0" w:firstRow="1" w:lastRow="0" w:firstColumn="1" w:lastColumn="0" w:noHBand="0" w:noVBand="1"/>
      </w:tblPr>
      <w:tblGrid>
        <w:gridCol w:w="4536"/>
        <w:gridCol w:w="4536"/>
      </w:tblGrid>
      <w:tr w:rsidR="005703C5" w14:paraId="46C96E64" w14:textId="77777777">
        <w:trPr>
          <w:cantSplit/>
          <w:jc w:val="center"/>
        </w:trPr>
        <w:tc>
          <w:tcPr>
            <w:tcW w:w="4536" w:type="dxa"/>
            <w:shd w:val="clear" w:color="auto" w:fill="0F1B2D"/>
          </w:tcPr>
          <w:p w14:paraId="7237707B" w14:textId="77777777" w:rsidR="005703C5" w:rsidRDefault="005703C5">
            <w:pPr>
              <w:rPr>
                <w:rFonts w:hint="eastAsia"/>
              </w:rPr>
            </w:pPr>
          </w:p>
        </w:tc>
        <w:tc>
          <w:tcPr>
            <w:tcW w:w="4536" w:type="dxa"/>
            <w:shd w:val="clear" w:color="auto" w:fill="0F1B2D"/>
          </w:tcPr>
          <w:p w14:paraId="53E301D0" w14:textId="77777777" w:rsidR="005703C5" w:rsidRDefault="005703C5">
            <w:pPr>
              <w:rPr>
                <w:rFonts w:hint="eastAsia"/>
              </w:rPr>
            </w:pPr>
          </w:p>
        </w:tc>
      </w:tr>
      <w:tr w:rsidR="005703C5" w14:paraId="0B93C00F" w14:textId="77777777">
        <w:trPr>
          <w:cantSplit/>
          <w:jc w:val="center"/>
        </w:trPr>
        <w:tc>
          <w:tcPr>
            <w:tcW w:w="4536" w:type="dxa"/>
            <w:shd w:val="clear" w:color="auto" w:fill="F4F6F9"/>
          </w:tcPr>
          <w:p w14:paraId="389CC666" w14:textId="77777777" w:rsidR="005703C5" w:rsidRDefault="00000000">
            <w:pPr>
              <w:rPr>
                <w:rFonts w:hint="eastAsia"/>
              </w:rPr>
            </w:pPr>
            <w:r>
              <w:rPr>
                <w:sz w:val="18"/>
              </w:rPr>
              <w:t>Geschätzte Zeitersparnis</w:t>
            </w:r>
          </w:p>
        </w:tc>
        <w:tc>
          <w:tcPr>
            <w:tcW w:w="4536" w:type="dxa"/>
            <w:shd w:val="clear" w:color="auto" w:fill="F4F6F9"/>
          </w:tcPr>
          <w:p w14:paraId="71740940" w14:textId="77777777" w:rsidR="005703C5" w:rsidRDefault="00000000">
            <w:pPr>
              <w:rPr>
                <w:rFonts w:hint="eastAsia"/>
              </w:rPr>
            </w:pPr>
            <w:r>
              <w:rPr>
                <w:sz w:val="18"/>
              </w:rPr>
              <w:t>3–5 Std./Woche</w:t>
            </w:r>
          </w:p>
        </w:tc>
      </w:tr>
      <w:tr w:rsidR="005703C5" w14:paraId="55EC6D04" w14:textId="77777777">
        <w:trPr>
          <w:cantSplit/>
          <w:jc w:val="center"/>
        </w:trPr>
        <w:tc>
          <w:tcPr>
            <w:tcW w:w="4536" w:type="dxa"/>
          </w:tcPr>
          <w:p w14:paraId="3E3BB0D4" w14:textId="77777777" w:rsidR="005703C5" w:rsidRDefault="00000000">
            <w:pPr>
              <w:rPr>
                <w:rFonts w:hint="eastAsia"/>
              </w:rPr>
            </w:pPr>
            <w:r>
              <w:rPr>
                <w:sz w:val="18"/>
              </w:rPr>
              <w:t>Empfohlenes Werkzeug</w:t>
            </w:r>
          </w:p>
        </w:tc>
        <w:tc>
          <w:tcPr>
            <w:tcW w:w="4536" w:type="dxa"/>
          </w:tcPr>
          <w:p w14:paraId="12FB8365" w14:textId="77777777" w:rsidR="005703C5" w:rsidRDefault="00000000">
            <w:pPr>
              <w:rPr>
                <w:rFonts w:hint="eastAsia"/>
              </w:rPr>
            </w:pPr>
            <w:r>
              <w:rPr>
                <w:sz w:val="18"/>
              </w:rPr>
              <w:t>ChatGPT Plus (20 €/Monat)</w:t>
            </w:r>
          </w:p>
        </w:tc>
      </w:tr>
      <w:tr w:rsidR="005703C5" w14:paraId="30ED5509" w14:textId="77777777">
        <w:trPr>
          <w:cantSplit/>
          <w:jc w:val="center"/>
        </w:trPr>
        <w:tc>
          <w:tcPr>
            <w:tcW w:w="4536" w:type="dxa"/>
            <w:shd w:val="clear" w:color="auto" w:fill="F4F6F9"/>
          </w:tcPr>
          <w:p w14:paraId="6A1F1C8D" w14:textId="77777777" w:rsidR="005703C5" w:rsidRDefault="00000000">
            <w:pPr>
              <w:rPr>
                <w:rFonts w:hint="eastAsia"/>
              </w:rPr>
            </w:pPr>
            <w:r>
              <w:rPr>
                <w:sz w:val="18"/>
              </w:rPr>
              <w:t>Schwierigkeitsgrad</w:t>
            </w:r>
          </w:p>
        </w:tc>
        <w:tc>
          <w:tcPr>
            <w:tcW w:w="4536" w:type="dxa"/>
            <w:shd w:val="clear" w:color="auto" w:fill="F4F6F9"/>
          </w:tcPr>
          <w:p w14:paraId="46972EDB" w14:textId="77777777" w:rsidR="005703C5" w:rsidRDefault="00000000">
            <w:pPr>
              <w:rPr>
                <w:rFonts w:hint="eastAsia"/>
              </w:rPr>
            </w:pPr>
            <w:r>
              <w:rPr>
                <w:sz w:val="18"/>
              </w:rPr>
              <w:t>Mittel 🟡</w:t>
            </w:r>
          </w:p>
        </w:tc>
      </w:tr>
      <w:tr w:rsidR="005703C5" w14:paraId="2DCA2123" w14:textId="77777777">
        <w:trPr>
          <w:cantSplit/>
          <w:jc w:val="center"/>
        </w:trPr>
        <w:tc>
          <w:tcPr>
            <w:tcW w:w="4536" w:type="dxa"/>
          </w:tcPr>
          <w:p w14:paraId="1BE40D11" w14:textId="77777777" w:rsidR="005703C5" w:rsidRDefault="00000000">
            <w:pPr>
              <w:rPr>
                <w:rFonts w:hint="eastAsia"/>
              </w:rPr>
            </w:pPr>
            <w:r>
              <w:rPr>
                <w:sz w:val="18"/>
              </w:rPr>
              <w:t>Wirkung</w:t>
            </w:r>
          </w:p>
        </w:tc>
        <w:tc>
          <w:tcPr>
            <w:tcW w:w="4536" w:type="dxa"/>
          </w:tcPr>
          <w:p w14:paraId="16D61401" w14:textId="77777777" w:rsidR="005703C5" w:rsidRDefault="00000000">
            <w:pPr>
              <w:rPr>
                <w:rFonts w:hint="eastAsia"/>
              </w:rPr>
            </w:pPr>
            <w:r>
              <w:rPr>
                <w:sz w:val="18"/>
              </w:rPr>
              <w:t>Sehr hoch — schnellerer Angebotsentwurf, im Pilot zu messen</w:t>
            </w:r>
          </w:p>
        </w:tc>
      </w:tr>
    </w:tbl>
    <w:p w14:paraId="3E660D16" w14:textId="77777777" w:rsidR="005703C5" w:rsidRDefault="00000000">
      <w:pPr>
        <w:pStyle w:val="berschrift3"/>
        <w:shd w:val="clear" w:color="auto" w:fill="F4F6F9"/>
      </w:pPr>
      <w:r>
        <w:t>Empfehlung 4: Mehrsprachige Kommunikation auf der Baustelle</w:t>
      </w:r>
    </w:p>
    <w:p w14:paraId="6C10E8DF" w14:textId="77777777" w:rsidR="005703C5" w:rsidRDefault="00000000">
      <w:pPr>
        <w:rPr>
          <w:rFonts w:hint="eastAsia"/>
        </w:rPr>
      </w:pPr>
      <w:r>
        <w:t>Arbeitsanweisungen, Sicherheitsunterweisungen und Materialhinweise sofort in die Sprache Ihrer Mitarbeiter übersetzen — ohne Wartezeit, ohne Missverständnisse.</w:t>
      </w:r>
    </w:p>
    <w:tbl>
      <w:tblPr>
        <w:tblStyle w:val="Tabellenraster"/>
        <w:tblW w:w="0" w:type="auto"/>
        <w:jc w:val="center"/>
        <w:tblLook w:val="04A0" w:firstRow="1" w:lastRow="0" w:firstColumn="1" w:lastColumn="0" w:noHBand="0" w:noVBand="1"/>
      </w:tblPr>
      <w:tblGrid>
        <w:gridCol w:w="4536"/>
        <w:gridCol w:w="4536"/>
      </w:tblGrid>
      <w:tr w:rsidR="005703C5" w14:paraId="0018F8EF" w14:textId="77777777">
        <w:trPr>
          <w:cantSplit/>
          <w:jc w:val="center"/>
        </w:trPr>
        <w:tc>
          <w:tcPr>
            <w:tcW w:w="4536" w:type="dxa"/>
            <w:shd w:val="clear" w:color="auto" w:fill="0F1B2D"/>
          </w:tcPr>
          <w:p w14:paraId="5FC291B8" w14:textId="77777777" w:rsidR="005703C5" w:rsidRDefault="005703C5">
            <w:pPr>
              <w:rPr>
                <w:rFonts w:hint="eastAsia"/>
              </w:rPr>
            </w:pPr>
          </w:p>
        </w:tc>
        <w:tc>
          <w:tcPr>
            <w:tcW w:w="4536" w:type="dxa"/>
            <w:shd w:val="clear" w:color="auto" w:fill="0F1B2D"/>
          </w:tcPr>
          <w:p w14:paraId="465D3076" w14:textId="77777777" w:rsidR="005703C5" w:rsidRDefault="005703C5">
            <w:pPr>
              <w:rPr>
                <w:rFonts w:hint="eastAsia"/>
              </w:rPr>
            </w:pPr>
          </w:p>
        </w:tc>
      </w:tr>
      <w:tr w:rsidR="005703C5" w14:paraId="5C0B7D61" w14:textId="77777777">
        <w:trPr>
          <w:cantSplit/>
          <w:jc w:val="center"/>
        </w:trPr>
        <w:tc>
          <w:tcPr>
            <w:tcW w:w="4536" w:type="dxa"/>
            <w:shd w:val="clear" w:color="auto" w:fill="F4F6F9"/>
          </w:tcPr>
          <w:p w14:paraId="5912A909" w14:textId="77777777" w:rsidR="005703C5" w:rsidRDefault="00000000">
            <w:pPr>
              <w:rPr>
                <w:rFonts w:hint="eastAsia"/>
              </w:rPr>
            </w:pPr>
            <w:r>
              <w:rPr>
                <w:sz w:val="18"/>
              </w:rPr>
              <w:t>Geschätzte Zeitersparnis</w:t>
            </w:r>
          </w:p>
        </w:tc>
        <w:tc>
          <w:tcPr>
            <w:tcW w:w="4536" w:type="dxa"/>
            <w:shd w:val="clear" w:color="auto" w:fill="F4F6F9"/>
          </w:tcPr>
          <w:p w14:paraId="3BEBB1A9" w14:textId="77777777" w:rsidR="005703C5" w:rsidRDefault="00000000">
            <w:pPr>
              <w:rPr>
                <w:rFonts w:hint="eastAsia"/>
              </w:rPr>
            </w:pPr>
            <w:r>
              <w:rPr>
                <w:sz w:val="18"/>
              </w:rPr>
              <w:t>1–2</w:t>
            </w:r>
          </w:p>
        </w:tc>
      </w:tr>
      <w:tr w:rsidR="005703C5" w14:paraId="33DEA74A" w14:textId="77777777">
        <w:trPr>
          <w:cantSplit/>
          <w:jc w:val="center"/>
        </w:trPr>
        <w:tc>
          <w:tcPr>
            <w:tcW w:w="4536" w:type="dxa"/>
          </w:tcPr>
          <w:p w14:paraId="3FD5DC0A" w14:textId="77777777" w:rsidR="005703C5" w:rsidRDefault="00000000">
            <w:pPr>
              <w:rPr>
                <w:rFonts w:hint="eastAsia"/>
              </w:rPr>
            </w:pPr>
            <w:r>
              <w:rPr>
                <w:sz w:val="18"/>
              </w:rPr>
              <w:t>Empfohlenes Werkzeug</w:t>
            </w:r>
          </w:p>
        </w:tc>
        <w:tc>
          <w:tcPr>
            <w:tcW w:w="4536" w:type="dxa"/>
          </w:tcPr>
          <w:p w14:paraId="0A673165" w14:textId="77777777" w:rsidR="005703C5" w:rsidRDefault="00000000">
            <w:pPr>
              <w:rPr>
                <w:rFonts w:hint="eastAsia"/>
              </w:rPr>
            </w:pPr>
            <w:r>
              <w:rPr>
                <w:sz w:val="18"/>
              </w:rPr>
              <w:t>DeepL (Kostenlos (Pro: 9 €/Monat))</w:t>
            </w:r>
          </w:p>
        </w:tc>
      </w:tr>
      <w:tr w:rsidR="005703C5" w14:paraId="7ED63E97" w14:textId="77777777">
        <w:trPr>
          <w:cantSplit/>
          <w:jc w:val="center"/>
        </w:trPr>
        <w:tc>
          <w:tcPr>
            <w:tcW w:w="4536" w:type="dxa"/>
            <w:shd w:val="clear" w:color="auto" w:fill="F4F6F9"/>
          </w:tcPr>
          <w:p w14:paraId="7FC4932D" w14:textId="77777777" w:rsidR="005703C5" w:rsidRDefault="00000000">
            <w:pPr>
              <w:rPr>
                <w:rFonts w:hint="eastAsia"/>
              </w:rPr>
            </w:pPr>
            <w:r>
              <w:rPr>
                <w:sz w:val="18"/>
              </w:rPr>
              <w:t>Schwierigkeitsgrad</w:t>
            </w:r>
          </w:p>
        </w:tc>
        <w:tc>
          <w:tcPr>
            <w:tcW w:w="4536" w:type="dxa"/>
            <w:shd w:val="clear" w:color="auto" w:fill="F4F6F9"/>
          </w:tcPr>
          <w:p w14:paraId="334F28A0" w14:textId="77777777" w:rsidR="005703C5" w:rsidRDefault="00000000">
            <w:pPr>
              <w:rPr>
                <w:rFonts w:hint="eastAsia"/>
              </w:rPr>
            </w:pPr>
            <w:r>
              <w:rPr>
                <w:sz w:val="18"/>
              </w:rPr>
              <w:t>Sehr einfach 🟢</w:t>
            </w:r>
          </w:p>
        </w:tc>
      </w:tr>
      <w:tr w:rsidR="005703C5" w14:paraId="1BF5EFC2" w14:textId="77777777">
        <w:trPr>
          <w:cantSplit/>
          <w:jc w:val="center"/>
        </w:trPr>
        <w:tc>
          <w:tcPr>
            <w:tcW w:w="4536" w:type="dxa"/>
          </w:tcPr>
          <w:p w14:paraId="7C2C1718" w14:textId="77777777" w:rsidR="005703C5" w:rsidRDefault="00000000">
            <w:pPr>
              <w:rPr>
                <w:rFonts w:hint="eastAsia"/>
              </w:rPr>
            </w:pPr>
            <w:r>
              <w:rPr>
                <w:sz w:val="18"/>
              </w:rPr>
              <w:t>Wirkung</w:t>
            </w:r>
          </w:p>
        </w:tc>
        <w:tc>
          <w:tcPr>
            <w:tcW w:w="4536" w:type="dxa"/>
          </w:tcPr>
          <w:p w14:paraId="427EF7D1" w14:textId="77777777" w:rsidR="005703C5" w:rsidRDefault="00000000">
            <w:pPr>
              <w:rPr>
                <w:rFonts w:hint="eastAsia"/>
              </w:rPr>
            </w:pPr>
            <w:r>
              <w:rPr>
                <w:sz w:val="18"/>
              </w:rPr>
              <w:t>Hoch — klare Kommunikation, weniger Baufehler, klarer dokumentiert</w:t>
            </w:r>
          </w:p>
        </w:tc>
      </w:tr>
    </w:tbl>
    <w:p w14:paraId="44FBAF5B" w14:textId="40AD24FA" w:rsidR="005703C5" w:rsidRDefault="007C4ADE">
      <w:pPr>
        <w:pStyle w:val="berschrift3"/>
        <w:shd w:val="clear" w:color="auto" w:fill="F4F6F9"/>
      </w:pPr>
      <w:r>
        <w:lastRenderedPageBreak/>
        <w:br/>
      </w:r>
      <w:proofErr w:type="spellStart"/>
      <w:r w:rsidR="00000000">
        <w:t>Empfehlung</w:t>
      </w:r>
      <w:proofErr w:type="spellEnd"/>
      <w:r w:rsidR="00000000">
        <w:t xml:space="preserve"> 5: </w:t>
      </w:r>
      <w:proofErr w:type="spellStart"/>
      <w:r w:rsidR="00000000">
        <w:t>Rechnungswesen</w:t>
      </w:r>
      <w:proofErr w:type="spellEnd"/>
      <w:r w:rsidR="00000000">
        <w:t xml:space="preserve"> intern </w:t>
      </w:r>
      <w:proofErr w:type="spellStart"/>
      <w:r w:rsidR="00000000">
        <w:t>aufbauen</w:t>
      </w:r>
      <w:proofErr w:type="spellEnd"/>
      <w:r w:rsidR="00000000">
        <w:t xml:space="preserve"> mit KI</w:t>
      </w:r>
    </w:p>
    <w:p w14:paraId="068313A6" w14:textId="77777777" w:rsidR="005703C5" w:rsidRDefault="00000000">
      <w:pPr>
        <w:rPr>
          <w:rFonts w:hint="eastAsia"/>
        </w:rPr>
      </w:pPr>
      <w:r>
        <w:t>Bürokraft fotografiert Rechnungen. Software liest automatisch aus. Am Monatsende sauberer Export an den Steuerberater.</w:t>
      </w:r>
    </w:p>
    <w:tbl>
      <w:tblPr>
        <w:tblStyle w:val="Tabellenraster"/>
        <w:tblW w:w="0" w:type="auto"/>
        <w:jc w:val="center"/>
        <w:tblLook w:val="04A0" w:firstRow="1" w:lastRow="0" w:firstColumn="1" w:lastColumn="0" w:noHBand="0" w:noVBand="1"/>
      </w:tblPr>
      <w:tblGrid>
        <w:gridCol w:w="4536"/>
        <w:gridCol w:w="4536"/>
      </w:tblGrid>
      <w:tr w:rsidR="005703C5" w14:paraId="62A1E54E" w14:textId="77777777">
        <w:trPr>
          <w:cantSplit/>
          <w:jc w:val="center"/>
        </w:trPr>
        <w:tc>
          <w:tcPr>
            <w:tcW w:w="4536" w:type="dxa"/>
            <w:shd w:val="clear" w:color="auto" w:fill="0F1B2D"/>
          </w:tcPr>
          <w:p w14:paraId="6D9575C2" w14:textId="77777777" w:rsidR="005703C5" w:rsidRDefault="005703C5">
            <w:pPr>
              <w:rPr>
                <w:rFonts w:hint="eastAsia"/>
              </w:rPr>
            </w:pPr>
          </w:p>
        </w:tc>
        <w:tc>
          <w:tcPr>
            <w:tcW w:w="4536" w:type="dxa"/>
            <w:shd w:val="clear" w:color="auto" w:fill="0F1B2D"/>
          </w:tcPr>
          <w:p w14:paraId="19D384FF" w14:textId="77777777" w:rsidR="005703C5" w:rsidRDefault="005703C5">
            <w:pPr>
              <w:rPr>
                <w:rFonts w:hint="eastAsia"/>
              </w:rPr>
            </w:pPr>
          </w:p>
        </w:tc>
      </w:tr>
      <w:tr w:rsidR="005703C5" w14:paraId="63624DB5" w14:textId="77777777">
        <w:trPr>
          <w:cantSplit/>
          <w:jc w:val="center"/>
        </w:trPr>
        <w:tc>
          <w:tcPr>
            <w:tcW w:w="4536" w:type="dxa"/>
            <w:shd w:val="clear" w:color="auto" w:fill="F4F6F9"/>
          </w:tcPr>
          <w:p w14:paraId="77E6C3CA" w14:textId="77777777" w:rsidR="005703C5" w:rsidRDefault="00000000">
            <w:pPr>
              <w:rPr>
                <w:rFonts w:hint="eastAsia"/>
              </w:rPr>
            </w:pPr>
            <w:r>
              <w:rPr>
                <w:sz w:val="18"/>
              </w:rPr>
              <w:t>Empfohlenes Werkzeug</w:t>
            </w:r>
          </w:p>
        </w:tc>
        <w:tc>
          <w:tcPr>
            <w:tcW w:w="4536" w:type="dxa"/>
            <w:shd w:val="clear" w:color="auto" w:fill="F4F6F9"/>
          </w:tcPr>
          <w:p w14:paraId="6AF21025" w14:textId="77777777" w:rsidR="005703C5" w:rsidRDefault="00000000">
            <w:pPr>
              <w:rPr>
                <w:rFonts w:hint="eastAsia"/>
              </w:rPr>
            </w:pPr>
            <w:r>
              <w:rPr>
                <w:sz w:val="18"/>
              </w:rPr>
              <w:t>GetMyInvoices (ab 19 €/Monat)</w:t>
            </w:r>
          </w:p>
        </w:tc>
      </w:tr>
      <w:tr w:rsidR="005703C5" w14:paraId="6C8511FF" w14:textId="77777777">
        <w:trPr>
          <w:cantSplit/>
          <w:jc w:val="center"/>
        </w:trPr>
        <w:tc>
          <w:tcPr>
            <w:tcW w:w="4536" w:type="dxa"/>
          </w:tcPr>
          <w:p w14:paraId="4D4BF2BE" w14:textId="77777777" w:rsidR="005703C5" w:rsidRDefault="00000000">
            <w:pPr>
              <w:rPr>
                <w:rFonts w:hint="eastAsia"/>
              </w:rPr>
            </w:pPr>
            <w:r>
              <w:rPr>
                <w:sz w:val="18"/>
              </w:rPr>
              <w:t>Schwierigkeitsgrad</w:t>
            </w:r>
          </w:p>
        </w:tc>
        <w:tc>
          <w:tcPr>
            <w:tcW w:w="4536" w:type="dxa"/>
          </w:tcPr>
          <w:p w14:paraId="75AC42A1" w14:textId="77777777" w:rsidR="005703C5" w:rsidRDefault="00000000">
            <w:pPr>
              <w:rPr>
                <w:rFonts w:hint="eastAsia"/>
              </w:rPr>
            </w:pPr>
            <w:r>
              <w:rPr>
                <w:sz w:val="18"/>
              </w:rPr>
              <w:t>Mittel 🟡</w:t>
            </w:r>
          </w:p>
        </w:tc>
      </w:tr>
      <w:tr w:rsidR="005703C5" w14:paraId="2D38FB4D" w14:textId="77777777">
        <w:trPr>
          <w:cantSplit/>
          <w:jc w:val="center"/>
        </w:trPr>
        <w:tc>
          <w:tcPr>
            <w:tcW w:w="4536" w:type="dxa"/>
            <w:shd w:val="clear" w:color="auto" w:fill="F4F6F9"/>
          </w:tcPr>
          <w:p w14:paraId="4810590D" w14:textId="77777777" w:rsidR="005703C5" w:rsidRDefault="00000000">
            <w:pPr>
              <w:rPr>
                <w:rFonts w:hint="eastAsia"/>
              </w:rPr>
            </w:pPr>
            <w:r>
              <w:rPr>
                <w:sz w:val="18"/>
              </w:rPr>
              <w:t>Wirkung</w:t>
            </w:r>
          </w:p>
        </w:tc>
        <w:tc>
          <w:tcPr>
            <w:tcW w:w="4536" w:type="dxa"/>
            <w:shd w:val="clear" w:color="auto" w:fill="F4F6F9"/>
          </w:tcPr>
          <w:p w14:paraId="3635137A" w14:textId="77777777" w:rsidR="005703C5" w:rsidRDefault="00000000">
            <w:pPr>
              <w:rPr>
                <w:rFonts w:hint="eastAsia"/>
              </w:rPr>
            </w:pPr>
            <w:r>
              <w:rPr>
                <w:sz w:val="18"/>
              </w:rPr>
              <w:t>Hoch — 3–4 Std. Zeitersparnis pro Woche, volle Kostenkontrolle</w:t>
            </w:r>
          </w:p>
        </w:tc>
      </w:tr>
    </w:tbl>
    <w:p w14:paraId="7E0D737D" w14:textId="77777777" w:rsidR="005703C5" w:rsidRDefault="005703C5">
      <w:pPr>
        <w:pBdr>
          <w:bottom w:val="single" w:sz="6" w:space="1" w:color="CCCCCC"/>
        </w:pBdr>
        <w:spacing w:before="80"/>
        <w:rPr>
          <w:rFonts w:hint="eastAsia"/>
        </w:rPr>
      </w:pPr>
    </w:p>
    <w:p w14:paraId="65147D4A" w14:textId="77777777" w:rsidR="005703C5" w:rsidRDefault="00000000">
      <w:pPr>
        <w:pStyle w:val="berschrift2"/>
        <w:shd w:val="clear" w:color="auto" w:fill="F4F6F9"/>
      </w:pPr>
      <w:r>
        <w:t>Ihre Herausforderungen — Unsere Lösungen</w:t>
      </w:r>
    </w:p>
    <w:p w14:paraId="5E177BE3" w14:textId="77777777" w:rsidR="005703C5" w:rsidRDefault="00000000">
      <w:pPr>
        <w:rPr>
          <w:rFonts w:hint="eastAsia"/>
        </w:rPr>
      </w:pPr>
      <w:r>
        <w:t>Im Gespräch mit Max Handwerk haben wir genau zugehört. Diese Punkte bewegen Sie am meisten — und zu jedem haben wir eine konkrete Empfehlung.</w:t>
      </w:r>
    </w:p>
    <w:tbl>
      <w:tblPr>
        <w:tblStyle w:val="Tabellenraster"/>
        <w:tblW w:w="0" w:type="auto"/>
        <w:jc w:val="center"/>
        <w:tblLook w:val="04A0" w:firstRow="1" w:lastRow="0" w:firstColumn="1" w:lastColumn="0" w:noHBand="0" w:noVBand="1"/>
      </w:tblPr>
      <w:tblGrid>
        <w:gridCol w:w="3024"/>
        <w:gridCol w:w="3024"/>
        <w:gridCol w:w="3024"/>
      </w:tblGrid>
      <w:tr w:rsidR="005703C5" w14:paraId="109D9E00" w14:textId="77777777">
        <w:trPr>
          <w:cantSplit/>
          <w:jc w:val="center"/>
        </w:trPr>
        <w:tc>
          <w:tcPr>
            <w:tcW w:w="3024" w:type="dxa"/>
            <w:shd w:val="clear" w:color="auto" w:fill="0F1B2D"/>
          </w:tcPr>
          <w:p w14:paraId="45F8A4E8" w14:textId="77777777" w:rsidR="005703C5" w:rsidRDefault="00000000">
            <w:pPr>
              <w:rPr>
                <w:rFonts w:hint="eastAsia"/>
              </w:rPr>
            </w:pPr>
            <w:r>
              <w:rPr>
                <w:b/>
                <w:color w:val="FFFFFF"/>
                <w:sz w:val="19"/>
              </w:rPr>
              <w:t>Was Sie beschäftigt</w:t>
            </w:r>
          </w:p>
        </w:tc>
        <w:tc>
          <w:tcPr>
            <w:tcW w:w="3024" w:type="dxa"/>
            <w:shd w:val="clear" w:color="auto" w:fill="0F1B2D"/>
          </w:tcPr>
          <w:p w14:paraId="6EDB3245" w14:textId="77777777" w:rsidR="005703C5" w:rsidRDefault="00000000">
            <w:pPr>
              <w:rPr>
                <w:rFonts w:hint="eastAsia"/>
              </w:rPr>
            </w:pPr>
            <w:r>
              <w:rPr>
                <w:b/>
                <w:color w:val="FFFFFF"/>
                <w:sz w:val="19"/>
              </w:rPr>
              <w:t>Unsere Empfehlung</w:t>
            </w:r>
          </w:p>
        </w:tc>
        <w:tc>
          <w:tcPr>
            <w:tcW w:w="3024" w:type="dxa"/>
            <w:shd w:val="clear" w:color="auto" w:fill="0F1B2D"/>
          </w:tcPr>
          <w:p w14:paraId="6A2460AC" w14:textId="77777777" w:rsidR="005703C5" w:rsidRDefault="00000000">
            <w:pPr>
              <w:rPr>
                <w:rFonts w:hint="eastAsia"/>
              </w:rPr>
            </w:pPr>
            <w:r>
              <w:rPr>
                <w:b/>
                <w:color w:val="FFFFFF"/>
                <w:sz w:val="19"/>
              </w:rPr>
              <w:t>Sofort machbar?</w:t>
            </w:r>
          </w:p>
        </w:tc>
      </w:tr>
      <w:tr w:rsidR="005703C5" w14:paraId="4C389D95" w14:textId="77777777">
        <w:trPr>
          <w:cantSplit/>
          <w:jc w:val="center"/>
        </w:trPr>
        <w:tc>
          <w:tcPr>
            <w:tcW w:w="3024" w:type="dxa"/>
            <w:shd w:val="clear" w:color="auto" w:fill="F4F6F9"/>
          </w:tcPr>
          <w:p w14:paraId="09C30E9D" w14:textId="77777777" w:rsidR="005703C5" w:rsidRDefault="00000000">
            <w:pPr>
              <w:rPr>
                <w:rFonts w:hint="eastAsia"/>
              </w:rPr>
            </w:pPr>
            <w:r>
              <w:rPr>
                <w:sz w:val="18"/>
              </w:rPr>
              <w:t>Abendliche Büroarbeit am Küchentisch: Dokumentation, Angebote, E-Mails</w:t>
            </w:r>
          </w:p>
        </w:tc>
        <w:tc>
          <w:tcPr>
            <w:tcW w:w="3024" w:type="dxa"/>
            <w:shd w:val="clear" w:color="auto" w:fill="F4F6F9"/>
          </w:tcPr>
          <w:p w14:paraId="1B1461BF" w14:textId="77777777" w:rsidR="005703C5" w:rsidRDefault="00000000">
            <w:pPr>
              <w:rPr>
                <w:rFonts w:hint="eastAsia"/>
              </w:rPr>
            </w:pPr>
            <w:r>
              <w:rPr>
                <w:sz w:val="18"/>
              </w:rPr>
              <w:t>Whisper Notes + ChatGPT für Baudokumentation und Angebotserstellung</w:t>
            </w:r>
          </w:p>
        </w:tc>
        <w:tc>
          <w:tcPr>
            <w:tcW w:w="3024" w:type="dxa"/>
            <w:shd w:val="clear" w:color="auto" w:fill="F4F6F9"/>
          </w:tcPr>
          <w:p w14:paraId="77F6A583" w14:textId="77777777" w:rsidR="005703C5" w:rsidRDefault="00000000">
            <w:pPr>
              <w:rPr>
                <w:rFonts w:hint="eastAsia"/>
              </w:rPr>
            </w:pPr>
            <w:r>
              <w:rPr>
                <w:sz w:val="18"/>
              </w:rPr>
              <w:t>Ja</w:t>
            </w:r>
          </w:p>
        </w:tc>
      </w:tr>
      <w:tr w:rsidR="005703C5" w14:paraId="223948D8" w14:textId="77777777">
        <w:trPr>
          <w:cantSplit/>
          <w:jc w:val="center"/>
        </w:trPr>
        <w:tc>
          <w:tcPr>
            <w:tcW w:w="3024" w:type="dxa"/>
          </w:tcPr>
          <w:p w14:paraId="330234DF" w14:textId="77777777" w:rsidR="005703C5" w:rsidRDefault="00000000">
            <w:pPr>
              <w:rPr>
                <w:rFonts w:hint="eastAsia"/>
              </w:rPr>
            </w:pPr>
            <w:r>
              <w:rPr>
                <w:sz w:val="18"/>
              </w:rPr>
              <w:t>Angebote dauern 2-3 Tage bis sie beim Kunden sind</w:t>
            </w:r>
          </w:p>
        </w:tc>
        <w:tc>
          <w:tcPr>
            <w:tcW w:w="3024" w:type="dxa"/>
          </w:tcPr>
          <w:p w14:paraId="76B31D62" w14:textId="77777777" w:rsidR="005703C5" w:rsidRDefault="00000000">
            <w:pPr>
              <w:rPr>
                <w:rFonts w:hint="eastAsia"/>
              </w:rPr>
            </w:pPr>
            <w:r>
              <w:rPr>
                <w:sz w:val="18"/>
              </w:rPr>
              <w:t>ChatGPT mit Angebotsvorlagen für sofortige Entwürfe</w:t>
            </w:r>
          </w:p>
        </w:tc>
        <w:tc>
          <w:tcPr>
            <w:tcW w:w="3024" w:type="dxa"/>
          </w:tcPr>
          <w:p w14:paraId="507B38A7" w14:textId="77777777" w:rsidR="005703C5" w:rsidRDefault="00000000">
            <w:pPr>
              <w:rPr>
                <w:rFonts w:hint="eastAsia"/>
              </w:rPr>
            </w:pPr>
            <w:r>
              <w:rPr>
                <w:sz w:val="18"/>
              </w:rPr>
              <w:t>Mittelfristig</w:t>
            </w:r>
          </w:p>
        </w:tc>
      </w:tr>
      <w:tr w:rsidR="005703C5" w14:paraId="3CFF2546" w14:textId="77777777">
        <w:trPr>
          <w:cantSplit/>
          <w:jc w:val="center"/>
        </w:trPr>
        <w:tc>
          <w:tcPr>
            <w:tcW w:w="3024" w:type="dxa"/>
            <w:shd w:val="clear" w:color="auto" w:fill="F4F6F9"/>
          </w:tcPr>
          <w:p w14:paraId="0AAC48B5" w14:textId="77777777" w:rsidR="005703C5" w:rsidRDefault="00000000">
            <w:pPr>
              <w:rPr>
                <w:rFonts w:hint="eastAsia"/>
              </w:rPr>
            </w:pPr>
            <w:r>
              <w:rPr>
                <w:sz w:val="18"/>
              </w:rPr>
              <w:t>Buchhaltung komplett extern — keine Übersicht über offene Rechnungen</w:t>
            </w:r>
          </w:p>
        </w:tc>
        <w:tc>
          <w:tcPr>
            <w:tcW w:w="3024" w:type="dxa"/>
            <w:shd w:val="clear" w:color="auto" w:fill="F4F6F9"/>
          </w:tcPr>
          <w:p w14:paraId="0E6E111D" w14:textId="77777777" w:rsidR="005703C5" w:rsidRDefault="00000000">
            <w:pPr>
              <w:rPr>
                <w:rFonts w:hint="eastAsia"/>
              </w:rPr>
            </w:pPr>
            <w:r>
              <w:rPr>
                <w:sz w:val="18"/>
              </w:rPr>
              <w:t>GetMyInvoices für automatische Belegerfassung mit DATEV-Export</w:t>
            </w:r>
          </w:p>
        </w:tc>
        <w:tc>
          <w:tcPr>
            <w:tcW w:w="3024" w:type="dxa"/>
            <w:shd w:val="clear" w:color="auto" w:fill="F4F6F9"/>
          </w:tcPr>
          <w:p w14:paraId="2F933258" w14:textId="77777777" w:rsidR="005703C5" w:rsidRDefault="00000000">
            <w:pPr>
              <w:rPr>
                <w:rFonts w:hint="eastAsia"/>
              </w:rPr>
            </w:pPr>
            <w:r>
              <w:rPr>
                <w:sz w:val="18"/>
              </w:rPr>
              <w:t>Mittelfristig</w:t>
            </w:r>
          </w:p>
        </w:tc>
      </w:tr>
      <w:tr w:rsidR="005703C5" w14:paraId="5E02AE1B" w14:textId="77777777">
        <w:trPr>
          <w:cantSplit/>
          <w:jc w:val="center"/>
        </w:trPr>
        <w:tc>
          <w:tcPr>
            <w:tcW w:w="3024" w:type="dxa"/>
          </w:tcPr>
          <w:p w14:paraId="2345B6F6" w14:textId="77777777" w:rsidR="005703C5" w:rsidRDefault="00000000">
            <w:pPr>
              <w:rPr>
                <w:rFonts w:hint="eastAsia"/>
              </w:rPr>
            </w:pPr>
            <w:r>
              <w:rPr>
                <w:sz w:val="18"/>
              </w:rPr>
              <w:t>Keine systematische Baustellendokumentation — alles im Kopf oder auf Zetteln</w:t>
            </w:r>
          </w:p>
        </w:tc>
        <w:tc>
          <w:tcPr>
            <w:tcW w:w="3024" w:type="dxa"/>
          </w:tcPr>
          <w:p w14:paraId="4488CE9D" w14:textId="77777777" w:rsidR="005703C5" w:rsidRDefault="00000000">
            <w:pPr>
              <w:rPr>
                <w:rFonts w:hint="eastAsia"/>
              </w:rPr>
            </w:pPr>
            <w:r>
              <w:rPr>
                <w:sz w:val="18"/>
              </w:rPr>
              <w:t>Sprachnotizen → KI-Zusammenfassung → OneDrive</w:t>
            </w:r>
          </w:p>
        </w:tc>
        <w:tc>
          <w:tcPr>
            <w:tcW w:w="3024" w:type="dxa"/>
          </w:tcPr>
          <w:p w14:paraId="4F6B2F4E" w14:textId="77777777" w:rsidR="005703C5" w:rsidRDefault="00000000">
            <w:pPr>
              <w:rPr>
                <w:rFonts w:hint="eastAsia"/>
              </w:rPr>
            </w:pPr>
            <w:r>
              <w:rPr>
                <w:sz w:val="18"/>
              </w:rPr>
              <w:t>Ja</w:t>
            </w:r>
          </w:p>
        </w:tc>
      </w:tr>
      <w:tr w:rsidR="005703C5" w14:paraId="3BD1DCD4" w14:textId="77777777">
        <w:trPr>
          <w:cantSplit/>
          <w:jc w:val="center"/>
        </w:trPr>
        <w:tc>
          <w:tcPr>
            <w:tcW w:w="3024" w:type="dxa"/>
            <w:shd w:val="clear" w:color="auto" w:fill="F4F6F9"/>
          </w:tcPr>
          <w:p w14:paraId="27DE3BCB" w14:textId="77777777" w:rsidR="005703C5" w:rsidRDefault="00000000">
            <w:pPr>
              <w:rPr>
                <w:rFonts w:hint="eastAsia"/>
              </w:rPr>
            </w:pPr>
            <w:r>
              <w:rPr>
                <w:sz w:val="18"/>
              </w:rPr>
              <w:t>Mündliche Absprachen gehen verloren — keine Protokolle von Baustellengesprächen</w:t>
            </w:r>
          </w:p>
        </w:tc>
        <w:tc>
          <w:tcPr>
            <w:tcW w:w="3024" w:type="dxa"/>
            <w:shd w:val="clear" w:color="auto" w:fill="F4F6F9"/>
          </w:tcPr>
          <w:p w14:paraId="13A8A980" w14:textId="77777777" w:rsidR="005703C5" w:rsidRDefault="00000000">
            <w:pPr>
              <w:rPr>
                <w:rFonts w:hint="eastAsia"/>
              </w:rPr>
            </w:pPr>
            <w:r>
              <w:rPr>
                <w:sz w:val="18"/>
              </w:rPr>
              <w:t>Notta.ai zeichnet Gespräche auf und erstellt automatisch ein Protokoll — nachvollziehbar und sauber dokumentiert.</w:t>
            </w:r>
          </w:p>
        </w:tc>
        <w:tc>
          <w:tcPr>
            <w:tcW w:w="3024" w:type="dxa"/>
            <w:shd w:val="clear" w:color="auto" w:fill="F4F6F9"/>
          </w:tcPr>
          <w:p w14:paraId="487B434E" w14:textId="77777777" w:rsidR="005703C5" w:rsidRDefault="00000000">
            <w:pPr>
              <w:rPr>
                <w:rFonts w:hint="eastAsia"/>
              </w:rPr>
            </w:pPr>
            <w:r>
              <w:rPr>
                <w:sz w:val="18"/>
              </w:rPr>
              <w:t>Ja</w:t>
            </w:r>
          </w:p>
        </w:tc>
      </w:tr>
      <w:tr w:rsidR="005703C5" w14:paraId="5BF853E7" w14:textId="77777777">
        <w:trPr>
          <w:cantSplit/>
          <w:jc w:val="center"/>
        </w:trPr>
        <w:tc>
          <w:tcPr>
            <w:tcW w:w="3024" w:type="dxa"/>
          </w:tcPr>
          <w:p w14:paraId="7D119484" w14:textId="77777777" w:rsidR="005703C5" w:rsidRDefault="00000000">
            <w:pPr>
              <w:rPr>
                <w:rFonts w:hint="eastAsia"/>
              </w:rPr>
            </w:pPr>
            <w:r>
              <w:rPr>
                <w:sz w:val="18"/>
              </w:rPr>
              <w:t>Verständigungsprobleme mit fremdsprachigen Mitarbeitern auf der Baustelle</w:t>
            </w:r>
          </w:p>
        </w:tc>
        <w:tc>
          <w:tcPr>
            <w:tcW w:w="3024" w:type="dxa"/>
          </w:tcPr>
          <w:p w14:paraId="267B948D" w14:textId="77777777" w:rsidR="005703C5" w:rsidRDefault="00000000">
            <w:pPr>
              <w:rPr>
                <w:rFonts w:hint="eastAsia"/>
              </w:rPr>
            </w:pPr>
            <w:r>
              <w:rPr>
                <w:sz w:val="18"/>
              </w:rPr>
              <w:t>DeepL übersetzt Anweisungen und Sicherheitsunterweisungen in Sekunden — kostenlos und sofort nutzbar.</w:t>
            </w:r>
          </w:p>
        </w:tc>
        <w:tc>
          <w:tcPr>
            <w:tcW w:w="3024" w:type="dxa"/>
          </w:tcPr>
          <w:p w14:paraId="6DFE9DCB" w14:textId="77777777" w:rsidR="005703C5" w:rsidRDefault="00000000">
            <w:pPr>
              <w:rPr>
                <w:rFonts w:hint="eastAsia"/>
              </w:rPr>
            </w:pPr>
            <w:r>
              <w:rPr>
                <w:sz w:val="18"/>
              </w:rPr>
              <w:t>Ja</w:t>
            </w:r>
          </w:p>
        </w:tc>
      </w:tr>
    </w:tbl>
    <w:p w14:paraId="60B7B921" w14:textId="77777777" w:rsidR="005703C5" w:rsidRDefault="00000000">
      <w:pPr>
        <w:keepNext/>
        <w:keepLines/>
        <w:shd w:val="clear" w:color="auto" w:fill="E6FAF5"/>
        <w:spacing w:before="120" w:after="120"/>
        <w:rPr>
          <w:rFonts w:hint="eastAsia"/>
        </w:rPr>
      </w:pPr>
      <w:r>
        <w:rPr>
          <w:color w:val="065F46"/>
          <w:sz w:val="20"/>
        </w:rPr>
        <w:t>[EMPFEHLUNG] 4 von 6 Herausforderungen können Sie sofort angehen — ohne Wartezeit und mit minimalem Budget.</w:t>
      </w:r>
    </w:p>
    <w:p w14:paraId="03461CA1" w14:textId="77777777" w:rsidR="005703C5" w:rsidRDefault="005703C5">
      <w:pPr>
        <w:pBdr>
          <w:bottom w:val="single" w:sz="6" w:space="1" w:color="CCCCCC"/>
        </w:pBdr>
        <w:spacing w:before="80"/>
        <w:rPr>
          <w:rFonts w:hint="eastAsia"/>
        </w:rPr>
      </w:pPr>
    </w:p>
    <w:p w14:paraId="33C506B5" w14:textId="77777777" w:rsidR="005703C5" w:rsidRDefault="00000000">
      <w:pPr>
        <w:rPr>
          <w:rFonts w:hint="eastAsia"/>
        </w:rPr>
      </w:pPr>
      <w:r>
        <w:br w:type="page"/>
      </w:r>
    </w:p>
    <w:p w14:paraId="289F2CC4" w14:textId="77777777" w:rsidR="005703C5" w:rsidRDefault="00000000">
      <w:pPr>
        <w:rPr>
          <w:rFonts w:hint="eastAsia"/>
        </w:rPr>
      </w:pPr>
      <w:r>
        <w:rPr>
          <w:rFonts w:ascii="Plus Jakarta Sans" w:hAnsi="Plus Jakarta Sans"/>
          <w:color w:val="2B7FFF"/>
          <w:sz w:val="24"/>
        </w:rPr>
        <w:lastRenderedPageBreak/>
        <w:t>Kapitel 1</w:t>
      </w:r>
    </w:p>
    <w:p w14:paraId="7D8531F7" w14:textId="77777777" w:rsidR="005703C5" w:rsidRDefault="00000000">
      <w:pPr>
        <w:pStyle w:val="berschrift1"/>
        <w:shd w:val="clear" w:color="auto" w:fill="EEF4FF"/>
      </w:pPr>
      <w:r>
        <w:t>Was wir für Sie empfehlen</w:t>
      </w:r>
    </w:p>
    <w:p w14:paraId="79DADDF8" w14:textId="77777777" w:rsidR="005703C5" w:rsidRDefault="00000000">
      <w:pPr>
        <w:rPr>
          <w:rFonts w:hint="eastAsia"/>
        </w:rPr>
      </w:pPr>
      <w:r>
        <w:rPr>
          <w:sz w:val="22"/>
        </w:rPr>
        <w:t>Jetzt wird es konkret: Welche Anwendungsfälle passen am besten zu Ihrem Betrieb — inklusive konkreter Werkzeug-Empfehlungen und Implementierungsplänen.</w:t>
      </w:r>
    </w:p>
    <w:p w14:paraId="5C825C11" w14:textId="77777777" w:rsidR="005703C5" w:rsidRDefault="005703C5">
      <w:pPr>
        <w:pBdr>
          <w:bottom w:val="single" w:sz="6" w:space="1" w:color="CCCCCC"/>
        </w:pBdr>
        <w:spacing w:before="80"/>
        <w:rPr>
          <w:rFonts w:hint="eastAsia"/>
        </w:rPr>
      </w:pPr>
    </w:p>
    <w:p w14:paraId="1012E473" w14:textId="77777777" w:rsidR="005703C5" w:rsidRDefault="00000000">
      <w:pPr>
        <w:pStyle w:val="berschrift2"/>
        <w:shd w:val="clear" w:color="auto" w:fill="F4F6F9"/>
      </w:pPr>
      <w:r>
        <w:t>KI-Potenziale für Ihren Betrieb</w:t>
      </w:r>
    </w:p>
    <w:tbl>
      <w:tblPr>
        <w:tblStyle w:val="Tabellenraster"/>
        <w:tblW w:w="0" w:type="auto"/>
        <w:jc w:val="center"/>
        <w:tblLook w:val="04A0" w:firstRow="1" w:lastRow="0" w:firstColumn="1" w:lastColumn="0" w:noHBand="0" w:noVBand="1"/>
      </w:tblPr>
      <w:tblGrid>
        <w:gridCol w:w="2209"/>
        <w:gridCol w:w="1762"/>
        <w:gridCol w:w="1764"/>
        <w:gridCol w:w="1763"/>
        <w:gridCol w:w="1790"/>
      </w:tblGrid>
      <w:tr w:rsidR="005703C5" w14:paraId="1A5170A3" w14:textId="77777777">
        <w:trPr>
          <w:cantSplit/>
          <w:jc w:val="center"/>
        </w:trPr>
        <w:tc>
          <w:tcPr>
            <w:tcW w:w="1814" w:type="dxa"/>
            <w:shd w:val="clear" w:color="auto" w:fill="0F1B2D"/>
          </w:tcPr>
          <w:p w14:paraId="3FD2D550" w14:textId="77777777" w:rsidR="005703C5" w:rsidRDefault="00000000">
            <w:pPr>
              <w:rPr>
                <w:rFonts w:hint="eastAsia"/>
              </w:rPr>
            </w:pPr>
            <w:r>
              <w:rPr>
                <w:b/>
                <w:color w:val="FFFFFF"/>
                <w:sz w:val="19"/>
              </w:rPr>
              <w:t>Anwendungsfall</w:t>
            </w:r>
          </w:p>
        </w:tc>
        <w:tc>
          <w:tcPr>
            <w:tcW w:w="1814" w:type="dxa"/>
            <w:shd w:val="clear" w:color="auto" w:fill="0F1B2D"/>
          </w:tcPr>
          <w:p w14:paraId="164E271F" w14:textId="77777777" w:rsidR="005703C5" w:rsidRDefault="00000000">
            <w:pPr>
              <w:rPr>
                <w:rFonts w:hint="eastAsia"/>
              </w:rPr>
            </w:pPr>
            <w:r>
              <w:rPr>
                <w:b/>
                <w:color w:val="FFFFFF"/>
                <w:sz w:val="19"/>
              </w:rPr>
              <w:t>Priorität</w:t>
            </w:r>
          </w:p>
        </w:tc>
        <w:tc>
          <w:tcPr>
            <w:tcW w:w="1814" w:type="dxa"/>
            <w:shd w:val="clear" w:color="auto" w:fill="0F1B2D"/>
          </w:tcPr>
          <w:p w14:paraId="4F3F878F" w14:textId="77777777" w:rsidR="005703C5" w:rsidRDefault="00000000">
            <w:pPr>
              <w:rPr>
                <w:rFonts w:hint="eastAsia"/>
              </w:rPr>
            </w:pPr>
            <w:r>
              <w:rPr>
                <w:b/>
                <w:color w:val="FFFFFF"/>
                <w:sz w:val="19"/>
              </w:rPr>
              <w:t>Aufwand</w:t>
            </w:r>
          </w:p>
        </w:tc>
        <w:tc>
          <w:tcPr>
            <w:tcW w:w="1814" w:type="dxa"/>
            <w:shd w:val="clear" w:color="auto" w:fill="0F1B2D"/>
          </w:tcPr>
          <w:p w14:paraId="534054BC" w14:textId="77777777" w:rsidR="005703C5" w:rsidRDefault="00000000">
            <w:pPr>
              <w:rPr>
                <w:rFonts w:hint="eastAsia"/>
              </w:rPr>
            </w:pPr>
            <w:r>
              <w:rPr>
                <w:b/>
                <w:color w:val="FFFFFF"/>
                <w:sz w:val="19"/>
              </w:rPr>
              <w:t>Wirkung</w:t>
            </w:r>
          </w:p>
        </w:tc>
        <w:tc>
          <w:tcPr>
            <w:tcW w:w="1814" w:type="dxa"/>
            <w:shd w:val="clear" w:color="auto" w:fill="0F1B2D"/>
          </w:tcPr>
          <w:p w14:paraId="65FF9DB1" w14:textId="77777777" w:rsidR="005703C5" w:rsidRDefault="00000000">
            <w:pPr>
              <w:rPr>
                <w:rFonts w:hint="eastAsia"/>
              </w:rPr>
            </w:pPr>
            <w:r>
              <w:rPr>
                <w:b/>
                <w:color w:val="FFFFFF"/>
                <w:sz w:val="19"/>
              </w:rPr>
              <w:t>Schwierigkeit</w:t>
            </w:r>
          </w:p>
        </w:tc>
      </w:tr>
      <w:tr w:rsidR="005703C5" w14:paraId="47029C35" w14:textId="77777777">
        <w:trPr>
          <w:cantSplit/>
          <w:jc w:val="center"/>
        </w:trPr>
        <w:tc>
          <w:tcPr>
            <w:tcW w:w="1814" w:type="dxa"/>
            <w:shd w:val="clear" w:color="auto" w:fill="F4F6F9"/>
          </w:tcPr>
          <w:p w14:paraId="415ACED1" w14:textId="77777777" w:rsidR="005703C5" w:rsidRDefault="00000000">
            <w:pPr>
              <w:rPr>
                <w:rFonts w:hint="eastAsia"/>
              </w:rPr>
            </w:pPr>
            <w:r>
              <w:rPr>
                <w:sz w:val="18"/>
              </w:rPr>
              <w:t>Mehrsprachige Kommunikation auf der Baustelle</w:t>
            </w:r>
          </w:p>
        </w:tc>
        <w:tc>
          <w:tcPr>
            <w:tcW w:w="1814" w:type="dxa"/>
            <w:shd w:val="clear" w:color="auto" w:fill="F4F6F9"/>
          </w:tcPr>
          <w:p w14:paraId="53BD0B34" w14:textId="77777777" w:rsidR="005703C5" w:rsidRDefault="00000000">
            <w:pPr>
              <w:rPr>
                <w:rFonts w:hint="eastAsia"/>
              </w:rPr>
            </w:pPr>
            <w:r>
              <w:rPr>
                <w:sz w:val="18"/>
              </w:rPr>
              <w:t>[+] Hoch</w:t>
            </w:r>
          </w:p>
        </w:tc>
        <w:tc>
          <w:tcPr>
            <w:tcW w:w="1814" w:type="dxa"/>
            <w:shd w:val="clear" w:color="auto" w:fill="F4F6F9"/>
          </w:tcPr>
          <w:p w14:paraId="1663BD95" w14:textId="77777777" w:rsidR="005703C5" w:rsidRDefault="00000000">
            <w:pPr>
              <w:rPr>
                <w:rFonts w:hint="eastAsia"/>
              </w:rPr>
            </w:pPr>
            <w:r>
              <w:rPr>
                <w:sz w:val="18"/>
              </w:rPr>
              <w:t>[+] Gering</w:t>
            </w:r>
          </w:p>
        </w:tc>
        <w:tc>
          <w:tcPr>
            <w:tcW w:w="1814" w:type="dxa"/>
            <w:shd w:val="clear" w:color="auto" w:fill="F4F6F9"/>
          </w:tcPr>
          <w:p w14:paraId="0B6CC1FE" w14:textId="77777777" w:rsidR="005703C5" w:rsidRDefault="00000000">
            <w:pPr>
              <w:rPr>
                <w:rFonts w:hint="eastAsia"/>
              </w:rPr>
            </w:pPr>
            <w:r>
              <w:rPr>
                <w:sz w:val="18"/>
              </w:rPr>
              <w:t>[~] Mittel</w:t>
            </w:r>
          </w:p>
        </w:tc>
        <w:tc>
          <w:tcPr>
            <w:tcW w:w="1814" w:type="dxa"/>
            <w:shd w:val="clear" w:color="auto" w:fill="F4F6F9"/>
          </w:tcPr>
          <w:p w14:paraId="665ADDFA" w14:textId="77777777" w:rsidR="005703C5" w:rsidRDefault="00000000">
            <w:pPr>
              <w:rPr>
                <w:rFonts w:hint="eastAsia"/>
              </w:rPr>
            </w:pPr>
            <w:r>
              <w:rPr>
                <w:sz w:val="18"/>
              </w:rPr>
              <w:t>Sehr einfach 🟢</w:t>
            </w:r>
          </w:p>
        </w:tc>
      </w:tr>
      <w:tr w:rsidR="005703C5" w14:paraId="117BDF01" w14:textId="77777777">
        <w:trPr>
          <w:cantSplit/>
          <w:jc w:val="center"/>
        </w:trPr>
        <w:tc>
          <w:tcPr>
            <w:tcW w:w="1814" w:type="dxa"/>
          </w:tcPr>
          <w:p w14:paraId="4A2F75AB" w14:textId="77777777" w:rsidR="005703C5" w:rsidRDefault="00000000">
            <w:pPr>
              <w:rPr>
                <w:rFonts w:hint="eastAsia"/>
              </w:rPr>
            </w:pPr>
            <w:r>
              <w:rPr>
                <w:sz w:val="18"/>
              </w:rPr>
              <w:t>Automatische Gesprächs-Protokolle</w:t>
            </w:r>
          </w:p>
        </w:tc>
        <w:tc>
          <w:tcPr>
            <w:tcW w:w="1814" w:type="dxa"/>
          </w:tcPr>
          <w:p w14:paraId="19C207DA" w14:textId="77777777" w:rsidR="005703C5" w:rsidRDefault="00000000">
            <w:pPr>
              <w:rPr>
                <w:rFonts w:hint="eastAsia"/>
              </w:rPr>
            </w:pPr>
            <w:r>
              <w:rPr>
                <w:sz w:val="18"/>
              </w:rPr>
              <w:t>[+] Hoch</w:t>
            </w:r>
          </w:p>
        </w:tc>
        <w:tc>
          <w:tcPr>
            <w:tcW w:w="1814" w:type="dxa"/>
          </w:tcPr>
          <w:p w14:paraId="43B3EACC" w14:textId="77777777" w:rsidR="005703C5" w:rsidRDefault="00000000">
            <w:pPr>
              <w:rPr>
                <w:rFonts w:hint="eastAsia"/>
              </w:rPr>
            </w:pPr>
            <w:r>
              <w:rPr>
                <w:sz w:val="18"/>
              </w:rPr>
              <w:t>[+] Gering</w:t>
            </w:r>
          </w:p>
        </w:tc>
        <w:tc>
          <w:tcPr>
            <w:tcW w:w="1814" w:type="dxa"/>
          </w:tcPr>
          <w:p w14:paraId="68435B37" w14:textId="77777777" w:rsidR="005703C5" w:rsidRDefault="00000000">
            <w:pPr>
              <w:rPr>
                <w:rFonts w:hint="eastAsia"/>
              </w:rPr>
            </w:pPr>
            <w:r>
              <w:rPr>
                <w:sz w:val="18"/>
              </w:rPr>
              <w:t>[+] Hoch</w:t>
            </w:r>
          </w:p>
        </w:tc>
        <w:tc>
          <w:tcPr>
            <w:tcW w:w="1814" w:type="dxa"/>
          </w:tcPr>
          <w:p w14:paraId="7B0F3547" w14:textId="77777777" w:rsidR="005703C5" w:rsidRDefault="00000000">
            <w:pPr>
              <w:rPr>
                <w:rFonts w:hint="eastAsia"/>
              </w:rPr>
            </w:pPr>
            <w:r>
              <w:rPr>
                <w:sz w:val="18"/>
              </w:rPr>
              <w:t>Einfach 🟢</w:t>
            </w:r>
          </w:p>
        </w:tc>
      </w:tr>
      <w:tr w:rsidR="005703C5" w14:paraId="0960CBB4" w14:textId="77777777">
        <w:trPr>
          <w:cantSplit/>
          <w:jc w:val="center"/>
        </w:trPr>
        <w:tc>
          <w:tcPr>
            <w:tcW w:w="1814" w:type="dxa"/>
            <w:shd w:val="clear" w:color="auto" w:fill="F4F6F9"/>
          </w:tcPr>
          <w:p w14:paraId="5826E6BA" w14:textId="77777777" w:rsidR="005703C5" w:rsidRDefault="00000000">
            <w:pPr>
              <w:rPr>
                <w:rFonts w:hint="eastAsia"/>
              </w:rPr>
            </w:pPr>
            <w:r>
              <w:rPr>
                <w:sz w:val="18"/>
              </w:rPr>
              <w:t>KI-Baustellendokumentation per Sprache</w:t>
            </w:r>
          </w:p>
        </w:tc>
        <w:tc>
          <w:tcPr>
            <w:tcW w:w="1814" w:type="dxa"/>
            <w:shd w:val="clear" w:color="auto" w:fill="F4F6F9"/>
          </w:tcPr>
          <w:p w14:paraId="676E64B4" w14:textId="77777777" w:rsidR="005703C5" w:rsidRDefault="00000000">
            <w:pPr>
              <w:rPr>
                <w:rFonts w:hint="eastAsia"/>
              </w:rPr>
            </w:pPr>
            <w:r>
              <w:rPr>
                <w:sz w:val="18"/>
              </w:rPr>
              <w:t>[+] Hoch</w:t>
            </w:r>
          </w:p>
        </w:tc>
        <w:tc>
          <w:tcPr>
            <w:tcW w:w="1814" w:type="dxa"/>
            <w:shd w:val="clear" w:color="auto" w:fill="F4F6F9"/>
          </w:tcPr>
          <w:p w14:paraId="111A4641" w14:textId="77777777" w:rsidR="005703C5" w:rsidRDefault="00000000">
            <w:pPr>
              <w:rPr>
                <w:rFonts w:hint="eastAsia"/>
              </w:rPr>
            </w:pPr>
            <w:r>
              <w:rPr>
                <w:sz w:val="18"/>
              </w:rPr>
              <w:t>[+] Gering</w:t>
            </w:r>
          </w:p>
        </w:tc>
        <w:tc>
          <w:tcPr>
            <w:tcW w:w="1814" w:type="dxa"/>
            <w:shd w:val="clear" w:color="auto" w:fill="F4F6F9"/>
          </w:tcPr>
          <w:p w14:paraId="3805DE91" w14:textId="77777777" w:rsidR="005703C5" w:rsidRDefault="00000000">
            <w:pPr>
              <w:rPr>
                <w:rFonts w:hint="eastAsia"/>
              </w:rPr>
            </w:pPr>
            <w:r>
              <w:rPr>
                <w:sz w:val="18"/>
              </w:rPr>
              <w:t>[+] Hoch</w:t>
            </w:r>
          </w:p>
        </w:tc>
        <w:tc>
          <w:tcPr>
            <w:tcW w:w="1814" w:type="dxa"/>
            <w:shd w:val="clear" w:color="auto" w:fill="F4F6F9"/>
          </w:tcPr>
          <w:p w14:paraId="543827EF" w14:textId="77777777" w:rsidR="005703C5" w:rsidRDefault="00000000">
            <w:pPr>
              <w:rPr>
                <w:rFonts w:hint="eastAsia"/>
              </w:rPr>
            </w:pPr>
            <w:r>
              <w:rPr>
                <w:sz w:val="18"/>
              </w:rPr>
              <w:t>Einfach 🟢</w:t>
            </w:r>
          </w:p>
        </w:tc>
      </w:tr>
      <w:tr w:rsidR="005703C5" w14:paraId="4B6C314E" w14:textId="77777777">
        <w:trPr>
          <w:cantSplit/>
          <w:jc w:val="center"/>
        </w:trPr>
        <w:tc>
          <w:tcPr>
            <w:tcW w:w="1814" w:type="dxa"/>
          </w:tcPr>
          <w:p w14:paraId="61735DA1" w14:textId="77777777" w:rsidR="005703C5" w:rsidRDefault="00000000">
            <w:pPr>
              <w:rPr>
                <w:rFonts w:hint="eastAsia"/>
              </w:rPr>
            </w:pPr>
            <w:r>
              <w:rPr>
                <w:sz w:val="18"/>
              </w:rPr>
              <w:t>Angebotserstellung — TopKontor einrichten + ChatGPT-Turbo</w:t>
            </w:r>
          </w:p>
        </w:tc>
        <w:tc>
          <w:tcPr>
            <w:tcW w:w="1814" w:type="dxa"/>
          </w:tcPr>
          <w:p w14:paraId="21DBCDE5" w14:textId="77777777" w:rsidR="005703C5" w:rsidRDefault="00000000">
            <w:pPr>
              <w:rPr>
                <w:rFonts w:hint="eastAsia"/>
              </w:rPr>
            </w:pPr>
            <w:r>
              <w:rPr>
                <w:sz w:val="18"/>
              </w:rPr>
              <w:t>[+] Hoch</w:t>
            </w:r>
          </w:p>
        </w:tc>
        <w:tc>
          <w:tcPr>
            <w:tcW w:w="1814" w:type="dxa"/>
          </w:tcPr>
          <w:p w14:paraId="08768CF5" w14:textId="77777777" w:rsidR="005703C5" w:rsidRDefault="00000000">
            <w:pPr>
              <w:rPr>
                <w:rFonts w:hint="eastAsia"/>
              </w:rPr>
            </w:pPr>
            <w:r>
              <w:rPr>
                <w:sz w:val="18"/>
              </w:rPr>
              <w:t>[~] Mittel</w:t>
            </w:r>
          </w:p>
        </w:tc>
        <w:tc>
          <w:tcPr>
            <w:tcW w:w="1814" w:type="dxa"/>
          </w:tcPr>
          <w:p w14:paraId="470A4069" w14:textId="77777777" w:rsidR="005703C5" w:rsidRDefault="00000000">
            <w:pPr>
              <w:rPr>
                <w:rFonts w:hint="eastAsia"/>
              </w:rPr>
            </w:pPr>
            <w:r>
              <w:rPr>
                <w:sz w:val="18"/>
              </w:rPr>
              <w:t>[+] Hoch</w:t>
            </w:r>
          </w:p>
        </w:tc>
        <w:tc>
          <w:tcPr>
            <w:tcW w:w="1814" w:type="dxa"/>
          </w:tcPr>
          <w:p w14:paraId="6F55D8D4" w14:textId="77777777" w:rsidR="005703C5" w:rsidRDefault="00000000">
            <w:pPr>
              <w:rPr>
                <w:rFonts w:hint="eastAsia"/>
              </w:rPr>
            </w:pPr>
            <w:r>
              <w:rPr>
                <w:sz w:val="18"/>
              </w:rPr>
              <w:t>Mittel 🟡</w:t>
            </w:r>
          </w:p>
        </w:tc>
      </w:tr>
      <w:tr w:rsidR="005703C5" w14:paraId="77572A27" w14:textId="77777777">
        <w:trPr>
          <w:cantSplit/>
          <w:jc w:val="center"/>
        </w:trPr>
        <w:tc>
          <w:tcPr>
            <w:tcW w:w="1814" w:type="dxa"/>
            <w:shd w:val="clear" w:color="auto" w:fill="F4F6F9"/>
          </w:tcPr>
          <w:p w14:paraId="10AC5395" w14:textId="77777777" w:rsidR="005703C5" w:rsidRDefault="00000000">
            <w:pPr>
              <w:rPr>
                <w:rFonts w:hint="eastAsia"/>
              </w:rPr>
            </w:pPr>
            <w:r>
              <w:rPr>
                <w:sz w:val="18"/>
              </w:rPr>
              <w:t>Rechnungswesen intern aufbauen mit KI</w:t>
            </w:r>
          </w:p>
        </w:tc>
        <w:tc>
          <w:tcPr>
            <w:tcW w:w="1814" w:type="dxa"/>
            <w:shd w:val="clear" w:color="auto" w:fill="F4F6F9"/>
          </w:tcPr>
          <w:p w14:paraId="3E0F313A" w14:textId="77777777" w:rsidR="005703C5" w:rsidRDefault="00000000">
            <w:pPr>
              <w:rPr>
                <w:rFonts w:hint="eastAsia"/>
              </w:rPr>
            </w:pPr>
            <w:r>
              <w:rPr>
                <w:sz w:val="18"/>
              </w:rPr>
              <w:t>[+] Hoch</w:t>
            </w:r>
          </w:p>
        </w:tc>
        <w:tc>
          <w:tcPr>
            <w:tcW w:w="1814" w:type="dxa"/>
            <w:shd w:val="clear" w:color="auto" w:fill="F4F6F9"/>
          </w:tcPr>
          <w:p w14:paraId="67E05D74" w14:textId="77777777" w:rsidR="005703C5" w:rsidRDefault="00000000">
            <w:pPr>
              <w:rPr>
                <w:rFonts w:hint="eastAsia"/>
              </w:rPr>
            </w:pPr>
            <w:r>
              <w:rPr>
                <w:sz w:val="18"/>
              </w:rPr>
              <w:t>[~] Mittel</w:t>
            </w:r>
          </w:p>
        </w:tc>
        <w:tc>
          <w:tcPr>
            <w:tcW w:w="1814" w:type="dxa"/>
            <w:shd w:val="clear" w:color="auto" w:fill="F4F6F9"/>
          </w:tcPr>
          <w:p w14:paraId="256E0DC0" w14:textId="77777777" w:rsidR="005703C5" w:rsidRDefault="00000000">
            <w:pPr>
              <w:rPr>
                <w:rFonts w:hint="eastAsia"/>
              </w:rPr>
            </w:pPr>
            <w:r>
              <w:rPr>
                <w:sz w:val="18"/>
              </w:rPr>
              <w:t>[~] Mittel</w:t>
            </w:r>
          </w:p>
        </w:tc>
        <w:tc>
          <w:tcPr>
            <w:tcW w:w="1814" w:type="dxa"/>
            <w:shd w:val="clear" w:color="auto" w:fill="F4F6F9"/>
          </w:tcPr>
          <w:p w14:paraId="0A1233BA" w14:textId="77777777" w:rsidR="005703C5" w:rsidRDefault="00000000">
            <w:pPr>
              <w:rPr>
                <w:rFonts w:hint="eastAsia"/>
              </w:rPr>
            </w:pPr>
            <w:r>
              <w:rPr>
                <w:sz w:val="18"/>
              </w:rPr>
              <w:t>Mittel 🟡</w:t>
            </w:r>
          </w:p>
        </w:tc>
      </w:tr>
    </w:tbl>
    <w:p w14:paraId="65F91439" w14:textId="77777777" w:rsidR="005703C5" w:rsidRDefault="00000000">
      <w:pPr>
        <w:keepNext/>
        <w:keepLines/>
        <w:shd w:val="clear" w:color="auto" w:fill="EEF4FF"/>
        <w:spacing w:before="120" w:after="120"/>
        <w:rPr>
          <w:rFonts w:hint="eastAsia"/>
        </w:rPr>
      </w:pPr>
      <w:r>
        <w:rPr>
          <w:color w:val="0F1B2D"/>
          <w:sz w:val="20"/>
        </w:rPr>
        <w:t>[INFO] Branchentrend: Aktive KI-Nutzung im Bauhandwerk. Max Handwerk liegt leicht über dem Branchendurchschnitt durch Office 365 und professionelle Website. (KI-Nutzungsrate: &lt; 5 %)</w:t>
      </w:r>
    </w:p>
    <w:p w14:paraId="1F89CADE" w14:textId="77777777" w:rsidR="005703C5" w:rsidRDefault="005703C5">
      <w:pPr>
        <w:rPr>
          <w:rFonts w:hint="eastAsia"/>
        </w:rPr>
      </w:pPr>
    </w:p>
    <w:p w14:paraId="0438594E" w14:textId="77777777" w:rsidR="005703C5" w:rsidRDefault="00000000">
      <w:pPr>
        <w:pStyle w:val="berschrift3"/>
      </w:pPr>
      <w:r>
        <w:t>KI-Baustellendokumentation per Sprache</w:t>
      </w:r>
    </w:p>
    <w:p w14:paraId="00C6B0B9" w14:textId="77777777" w:rsidR="005703C5" w:rsidRDefault="00000000">
      <w:pPr>
        <w:rPr>
          <w:rFonts w:hint="eastAsia"/>
        </w:rPr>
      </w:pPr>
      <w:r>
        <w:t>Statt abends im Büro Notizen nachzutippen, sprechen Sie Ihre Beobachtungen direkt auf der Baustelle ins Handy. Die KI wandelt Sprache in strukturierten Text um.</w:t>
      </w:r>
    </w:p>
    <w:p w14:paraId="61766333" w14:textId="77777777" w:rsidR="005703C5" w:rsidRDefault="00000000">
      <w:pPr>
        <w:keepNext/>
        <w:keepLines/>
        <w:shd w:val="clear" w:color="auto" w:fill="EEF4FF"/>
        <w:spacing w:before="120" w:after="120"/>
        <w:rPr>
          <w:rFonts w:hint="eastAsia"/>
        </w:rPr>
      </w:pPr>
      <w:r>
        <w:rPr>
          <w:color w:val="0F1B2D"/>
          <w:sz w:val="20"/>
        </w:rPr>
        <w:t>[INFO] Aus der Praxis: Ein Elektriker-Betrieb in Rostock: Baudokumentation 60 % schneller — statt 45 Minuten nur noch 15 Minuten Büroarbeit pro Abend.</w:t>
      </w:r>
      <w:r>
        <w:rPr>
          <w:color w:val="0F1B2D"/>
          <w:sz w:val="20"/>
        </w:rPr>
        <w:br/>
        <w:t>Quelle: regionales Zukunftszentrum — Praxisbericht: Digitale Sprachdokumentation im Elektrohandwerk (zukunftszentrum-mv.de, 2025)</w:t>
      </w:r>
    </w:p>
    <w:p w14:paraId="15C88C00" w14:textId="77777777" w:rsidR="005703C5" w:rsidRDefault="00000000">
      <w:pPr>
        <w:keepNext/>
        <w:keepLines/>
        <w:shd w:val="clear" w:color="auto" w:fill="FFF3E0"/>
        <w:spacing w:before="120" w:after="120"/>
        <w:rPr>
          <w:rFonts w:hint="eastAsia"/>
        </w:rPr>
      </w:pPr>
      <w:r>
        <w:rPr>
          <w:color w:val="92400E"/>
          <w:sz w:val="20"/>
        </w:rPr>
        <w:t>[ACHTUNG] ⚠️ Wettbewerber-Hinweis: Keiner Ihrer 5 Wettbewerber nutzt digitale Baudokumentation. Wer hier startet, baut einen Vorsprung auf.</w:t>
      </w:r>
    </w:p>
    <w:p w14:paraId="49AF8D3A" w14:textId="77777777" w:rsidR="005703C5" w:rsidRDefault="00000000">
      <w:pPr>
        <w:keepNext/>
        <w:keepLines/>
        <w:shd w:val="clear" w:color="auto" w:fill="E6FAF5"/>
        <w:spacing w:before="120" w:after="120"/>
        <w:rPr>
          <w:rFonts w:hint="eastAsia"/>
        </w:rPr>
      </w:pPr>
      <w:r>
        <w:rPr>
          <w:color w:val="065F46"/>
          <w:sz w:val="20"/>
        </w:rPr>
        <w:t>[EMPFEHLUNG] Empfohlenes Werkzeug: Whisper Notes — 4,99 € einmalig</w:t>
      </w:r>
      <w:r>
        <w:rPr>
          <w:color w:val="065F46"/>
          <w:sz w:val="20"/>
        </w:rPr>
        <w:br/>
        <w:t>100 % offline — Daten bleiben auf Ihrem Gerät. Kein Abo. Ideal für Baustellen ohne Empfang.</w:t>
      </w:r>
      <w:r>
        <w:rPr>
          <w:color w:val="065F46"/>
          <w:sz w:val="20"/>
        </w:rPr>
        <w:br/>
      </w:r>
      <w:r>
        <w:rPr>
          <w:color w:val="065F46"/>
          <w:sz w:val="20"/>
        </w:rPr>
        <w:br/>
        <w:t>Alternativen:</w:t>
      </w:r>
      <w:r>
        <w:rPr>
          <w:color w:val="065F46"/>
          <w:sz w:val="20"/>
        </w:rPr>
        <w:br/>
        <w:t>• Capmo (ab 79 €/Monat) — KI-Diktiergerät erstellt Mängelberichte direkt am Plan, inkl. Foto-Zuordnung</w:t>
      </w:r>
    </w:p>
    <w:p w14:paraId="6EC9D0DF" w14:textId="77777777" w:rsidR="005703C5" w:rsidRDefault="00000000">
      <w:pPr>
        <w:pStyle w:val="berschrift4"/>
      </w:pPr>
      <w:r>
        <w:t>So starten Sie — Schritt für Schritt</w:t>
      </w:r>
    </w:p>
    <w:p w14:paraId="4F5EDCF1" w14:textId="77777777" w:rsidR="005703C5" w:rsidRDefault="00000000">
      <w:pPr>
        <w:pStyle w:val="Aufzhlungszeichen"/>
        <w:ind w:left="680"/>
        <w:rPr>
          <w:rFonts w:hint="eastAsia"/>
        </w:rPr>
      </w:pPr>
      <w:r>
        <w:rPr>
          <w:b/>
          <w:sz w:val="20"/>
        </w:rPr>
        <w:t xml:space="preserve">Schritt 1: </w:t>
      </w:r>
      <w:r>
        <w:rPr>
          <w:sz w:val="20"/>
        </w:rPr>
        <w:t>Whisper Notes im App Store herunterladen</w:t>
      </w:r>
    </w:p>
    <w:p w14:paraId="054EF2FB" w14:textId="77777777" w:rsidR="005703C5" w:rsidRDefault="00000000">
      <w:pPr>
        <w:rPr>
          <w:rFonts w:hint="eastAsia"/>
        </w:rPr>
      </w:pPr>
      <w:r>
        <w:rPr>
          <w:color w:val="777777"/>
          <w:sz w:val="18"/>
        </w:rPr>
        <w:t xml:space="preserve">    → App Store öffnen → 'Whisper Notes' suchen → 4,99 € zahlen → Installieren.</w:t>
      </w:r>
    </w:p>
    <w:p w14:paraId="40CC2A1A" w14:textId="77777777" w:rsidR="005703C5" w:rsidRDefault="00000000">
      <w:pPr>
        <w:rPr>
          <w:rFonts w:hint="eastAsia"/>
        </w:rPr>
      </w:pPr>
      <w:r>
        <w:rPr>
          <w:sz w:val="18"/>
        </w:rPr>
        <w:t xml:space="preserve">    💡 Die App gibt es nur für iPhone, iPad und Mac — nicht für Android.</w:t>
      </w:r>
    </w:p>
    <w:p w14:paraId="7377F3A5" w14:textId="77777777" w:rsidR="005703C5" w:rsidRDefault="00000000">
      <w:pPr>
        <w:rPr>
          <w:rFonts w:hint="eastAsia"/>
        </w:rPr>
      </w:pPr>
      <w:r>
        <w:rPr>
          <w:color w:val="777777"/>
          <w:sz w:val="16"/>
        </w:rPr>
        <w:t xml:space="preserve">    → https://whispernotes.app/de</w:t>
      </w:r>
    </w:p>
    <w:p w14:paraId="5BCAF6BA" w14:textId="77777777" w:rsidR="005703C5" w:rsidRDefault="00000000">
      <w:pPr>
        <w:pStyle w:val="Aufzhlungszeichen"/>
        <w:ind w:left="680"/>
        <w:rPr>
          <w:rFonts w:hint="eastAsia"/>
        </w:rPr>
      </w:pPr>
      <w:r>
        <w:rPr>
          <w:b/>
          <w:sz w:val="20"/>
        </w:rPr>
        <w:lastRenderedPageBreak/>
        <w:t xml:space="preserve">Schritt 2: </w:t>
      </w:r>
      <w:r>
        <w:rPr>
          <w:sz w:val="20"/>
        </w:rPr>
        <w:t>Deutsche Sprache auswählen</w:t>
      </w:r>
    </w:p>
    <w:p w14:paraId="14682C18" w14:textId="77777777" w:rsidR="005703C5" w:rsidRDefault="00000000">
      <w:pPr>
        <w:rPr>
          <w:rFonts w:hint="eastAsia"/>
        </w:rPr>
      </w:pPr>
      <w:r>
        <w:rPr>
          <w:color w:val="777777"/>
          <w:sz w:val="18"/>
        </w:rPr>
        <w:t xml:space="preserve">    → App starten → Einstellungen (Zahnrad) → Sprache: Deutsch → Fertig.</w:t>
      </w:r>
    </w:p>
    <w:p w14:paraId="7B70451E" w14:textId="77777777" w:rsidR="005703C5" w:rsidRDefault="00000000">
      <w:pPr>
        <w:rPr>
          <w:rFonts w:hint="eastAsia"/>
        </w:rPr>
      </w:pPr>
      <w:r>
        <w:rPr>
          <w:sz w:val="18"/>
        </w:rPr>
        <w:t xml:space="preserve">    💡 Funktioniert komplett offline — ideal für Baustellen ohne Empfang.</w:t>
      </w:r>
    </w:p>
    <w:p w14:paraId="1D189D24" w14:textId="77777777" w:rsidR="005703C5" w:rsidRDefault="00000000">
      <w:pPr>
        <w:pStyle w:val="Aufzhlungszeichen"/>
        <w:ind w:left="680"/>
        <w:rPr>
          <w:rFonts w:hint="eastAsia"/>
        </w:rPr>
      </w:pPr>
      <w:r>
        <w:rPr>
          <w:b/>
          <w:sz w:val="20"/>
        </w:rPr>
        <w:t xml:space="preserve">Schritt 3: </w:t>
      </w:r>
      <w:r>
        <w:rPr>
          <w:sz w:val="20"/>
        </w:rPr>
        <w:t>Erste Testaufnahme auf der Baustelle</w:t>
      </w:r>
    </w:p>
    <w:p w14:paraId="545130B0" w14:textId="77777777" w:rsidR="005703C5" w:rsidRDefault="00000000">
      <w:pPr>
        <w:rPr>
          <w:rFonts w:hint="eastAsia"/>
        </w:rPr>
      </w:pPr>
      <w:r>
        <w:rPr>
          <w:color w:val="777777"/>
          <w:sz w:val="18"/>
        </w:rPr>
        <w:t xml:space="preserve">    → Roten Button drücken → Frei sprechen: 'Bauvorhaben Müller, EG, Fensteröffnung Küche: Sturz gesetzt, Maße stimmen. Morgen Decke betonieren, 3 Mann.' → Stoppen.</w:t>
      </w:r>
    </w:p>
    <w:p w14:paraId="49C5BC22" w14:textId="77777777" w:rsidR="005703C5" w:rsidRDefault="00000000">
      <w:pPr>
        <w:rPr>
          <w:rFonts w:hint="eastAsia"/>
        </w:rPr>
      </w:pPr>
      <w:r>
        <w:rPr>
          <w:sz w:val="18"/>
        </w:rPr>
        <w:t xml:space="preserve">    💡 In normalem Tempo sprechen — kein Diktier-Stil nötig.</w:t>
      </w:r>
    </w:p>
    <w:p w14:paraId="41CF4948" w14:textId="77777777" w:rsidR="005703C5" w:rsidRDefault="00000000">
      <w:pPr>
        <w:pStyle w:val="Aufzhlungszeichen"/>
        <w:ind w:left="680"/>
        <w:rPr>
          <w:rFonts w:hint="eastAsia"/>
        </w:rPr>
      </w:pPr>
      <w:r>
        <w:rPr>
          <w:b/>
          <w:sz w:val="20"/>
        </w:rPr>
        <w:t xml:space="preserve">Schritt 4: </w:t>
      </w:r>
      <w:r>
        <w:rPr>
          <w:sz w:val="20"/>
        </w:rPr>
        <w:t>Text in ChatGPT strukturieren lassen</w:t>
      </w:r>
    </w:p>
    <w:p w14:paraId="483B1C55" w14:textId="77777777" w:rsidR="005703C5" w:rsidRDefault="00000000">
      <w:pPr>
        <w:rPr>
          <w:rFonts w:hint="eastAsia"/>
        </w:rPr>
      </w:pPr>
      <w:r>
        <w:rPr>
          <w:color w:val="777777"/>
          <w:sz w:val="18"/>
        </w:rPr>
        <w:t xml:space="preserve">    → Text kopieren → chatgpt.com → Textvorlage einfügen → Enter → fertiges Protokoll.</w:t>
      </w:r>
    </w:p>
    <w:p w14:paraId="1EBAC62B" w14:textId="77777777" w:rsidR="005703C5" w:rsidRDefault="00000000">
      <w:pPr>
        <w:rPr>
          <w:rFonts w:hint="eastAsia"/>
        </w:rPr>
      </w:pPr>
      <w:r>
        <w:rPr>
          <w:sz w:val="18"/>
        </w:rPr>
        <w:t xml:space="preserve">    💡 Falls Sie noch kein ChatGPT-Konto haben: chatgpt.com → Konto erstellen (siehe Empfehlung 2). ChatGPT braucht Internet — kann auch abends im Büro erledigt werden.</w:t>
      </w:r>
    </w:p>
    <w:p w14:paraId="7E511890" w14:textId="77777777" w:rsidR="005703C5" w:rsidRDefault="00000000">
      <w:pPr>
        <w:pStyle w:val="Aufzhlungszeichen"/>
        <w:ind w:left="680"/>
        <w:rPr>
          <w:rFonts w:hint="eastAsia"/>
        </w:rPr>
      </w:pPr>
      <w:r>
        <w:rPr>
          <w:b/>
          <w:sz w:val="20"/>
        </w:rPr>
        <w:t xml:space="preserve">Schritt 5: </w:t>
      </w:r>
      <w:r>
        <w:rPr>
          <w:sz w:val="20"/>
        </w:rPr>
        <w:t>Protokoll in OneDrive ablegen</w:t>
      </w:r>
    </w:p>
    <w:p w14:paraId="08284E51" w14:textId="77777777" w:rsidR="005703C5" w:rsidRDefault="00000000">
      <w:pPr>
        <w:rPr>
          <w:rFonts w:hint="eastAsia"/>
        </w:rPr>
      </w:pPr>
      <w:r>
        <w:rPr>
          <w:color w:val="777777"/>
          <w:sz w:val="18"/>
        </w:rPr>
        <w:t xml:space="preserve">    → Protokoll kopieren → OneDrive → Baustelle/Projekt/Datum speichern.</w:t>
      </w:r>
    </w:p>
    <w:p w14:paraId="0D513299" w14:textId="77777777" w:rsidR="005703C5" w:rsidRDefault="00000000">
      <w:pPr>
        <w:rPr>
          <w:rFonts w:hint="eastAsia"/>
        </w:rPr>
      </w:pPr>
      <w:r>
        <w:rPr>
          <w:sz w:val="18"/>
        </w:rPr>
        <w:t xml:space="preserve">    💡 Einheitliche Ordnerstruktur anlegen: Baustelle → Projektname → Datum.</w:t>
      </w:r>
    </w:p>
    <w:p w14:paraId="7F0EE1C2" w14:textId="77777777" w:rsidR="005703C5" w:rsidRDefault="00000000">
      <w:pPr>
        <w:keepNext/>
        <w:keepLines/>
        <w:shd w:val="clear" w:color="auto" w:fill="F1F5F9"/>
        <w:spacing w:before="120" w:after="120"/>
        <w:rPr>
          <w:rFonts w:hint="eastAsia"/>
        </w:rPr>
      </w:pPr>
      <w:r>
        <w:rPr>
          <w:color w:val="1E293B"/>
          <w:sz w:val="20"/>
        </w:rPr>
        <w:t>[REALITY CHECK] REALITY CHECK</w:t>
      </w:r>
      <w:r>
        <w:rPr>
          <w:color w:val="1E293B"/>
          <w:sz w:val="20"/>
        </w:rPr>
        <w:br/>
        <w:t>Voraussetzung: iPhone oder iPad mit genügend Speicher</w:t>
      </w:r>
      <w:r>
        <w:rPr>
          <w:color w:val="1E293B"/>
          <w:sz w:val="20"/>
        </w:rPr>
        <w:br/>
        <w:t>Typischer Fehler: Zu lange Aufnahmen (über 10 Min.) — lieber kürzere machen</w:t>
      </w:r>
      <w:r>
        <w:rPr>
          <w:color w:val="1E293B"/>
          <w:sz w:val="20"/>
        </w:rPr>
        <w:br/>
        <w:t>Ehrliche Timeline: Erste Nutzung am selben Tag möglich</w:t>
      </w:r>
      <w:r>
        <w:rPr>
          <w:color w:val="1E293B"/>
          <w:sz w:val="20"/>
        </w:rPr>
        <w:br/>
        <w:t>Scheiter-Risiko: Gering — App funktioniert offline, keine sensiblen Daten</w:t>
      </w:r>
    </w:p>
    <w:p w14:paraId="78F7C8EF" w14:textId="77777777" w:rsidR="005703C5" w:rsidRDefault="00000000">
      <w:pPr>
        <w:pStyle w:val="berschrift4"/>
      </w:pPr>
      <w:r>
        <w:t>Ehrlich gesagt — was schiefgehen kann</w:t>
      </w:r>
    </w:p>
    <w:tbl>
      <w:tblPr>
        <w:tblStyle w:val="Tabellenraster"/>
        <w:tblW w:w="0" w:type="auto"/>
        <w:jc w:val="center"/>
        <w:tblLook w:val="04A0" w:firstRow="1" w:lastRow="0" w:firstColumn="1" w:lastColumn="0" w:noHBand="0" w:noVBand="1"/>
      </w:tblPr>
      <w:tblGrid>
        <w:gridCol w:w="3024"/>
        <w:gridCol w:w="3024"/>
        <w:gridCol w:w="3024"/>
      </w:tblGrid>
      <w:tr w:rsidR="005703C5" w14:paraId="50FAE0A3" w14:textId="77777777">
        <w:trPr>
          <w:cantSplit/>
          <w:jc w:val="center"/>
        </w:trPr>
        <w:tc>
          <w:tcPr>
            <w:tcW w:w="3024" w:type="dxa"/>
            <w:shd w:val="clear" w:color="auto" w:fill="0F1B2D"/>
          </w:tcPr>
          <w:p w14:paraId="54E46399" w14:textId="77777777" w:rsidR="005703C5" w:rsidRDefault="00000000">
            <w:pPr>
              <w:rPr>
                <w:rFonts w:hint="eastAsia"/>
              </w:rPr>
            </w:pPr>
            <w:r>
              <w:rPr>
                <w:b/>
                <w:color w:val="FFFFFF"/>
                <w:sz w:val="19"/>
              </w:rPr>
              <w:t>Wahrscheinlichkeit</w:t>
            </w:r>
          </w:p>
        </w:tc>
        <w:tc>
          <w:tcPr>
            <w:tcW w:w="3024" w:type="dxa"/>
            <w:shd w:val="clear" w:color="auto" w:fill="0F1B2D"/>
          </w:tcPr>
          <w:p w14:paraId="58CDB847" w14:textId="77777777" w:rsidR="005703C5" w:rsidRDefault="00000000">
            <w:pPr>
              <w:rPr>
                <w:rFonts w:hint="eastAsia"/>
              </w:rPr>
            </w:pPr>
            <w:r>
              <w:rPr>
                <w:b/>
                <w:color w:val="FFFFFF"/>
                <w:sz w:val="19"/>
              </w:rPr>
              <w:t>Mögliches Risiko</w:t>
            </w:r>
          </w:p>
        </w:tc>
        <w:tc>
          <w:tcPr>
            <w:tcW w:w="3024" w:type="dxa"/>
            <w:shd w:val="clear" w:color="auto" w:fill="0F1B2D"/>
          </w:tcPr>
          <w:p w14:paraId="67235182" w14:textId="77777777" w:rsidR="005703C5" w:rsidRDefault="00000000">
            <w:pPr>
              <w:rPr>
                <w:rFonts w:hint="eastAsia"/>
              </w:rPr>
            </w:pPr>
            <w:r>
              <w:rPr>
                <w:b/>
                <w:color w:val="FFFFFF"/>
                <w:sz w:val="19"/>
              </w:rPr>
              <w:t>Was Sie dagegen tun</w:t>
            </w:r>
          </w:p>
        </w:tc>
      </w:tr>
      <w:tr w:rsidR="005703C5" w14:paraId="1418D421" w14:textId="77777777">
        <w:trPr>
          <w:cantSplit/>
          <w:jc w:val="center"/>
        </w:trPr>
        <w:tc>
          <w:tcPr>
            <w:tcW w:w="3024" w:type="dxa"/>
            <w:shd w:val="clear" w:color="auto" w:fill="F4F6F9"/>
          </w:tcPr>
          <w:p w14:paraId="4388A315" w14:textId="77777777" w:rsidR="005703C5" w:rsidRDefault="00000000">
            <w:pPr>
              <w:rPr>
                <w:rFonts w:hint="eastAsia"/>
              </w:rPr>
            </w:pPr>
            <w:r>
              <w:rPr>
                <w:sz w:val="18"/>
              </w:rPr>
              <w:t>Mittel</w:t>
            </w:r>
          </w:p>
        </w:tc>
        <w:tc>
          <w:tcPr>
            <w:tcW w:w="3024" w:type="dxa"/>
            <w:shd w:val="clear" w:color="auto" w:fill="F4F6F9"/>
          </w:tcPr>
          <w:p w14:paraId="6BE53C9C" w14:textId="77777777" w:rsidR="005703C5" w:rsidRDefault="00000000">
            <w:pPr>
              <w:rPr>
                <w:rFonts w:hint="eastAsia"/>
              </w:rPr>
            </w:pPr>
            <w:r>
              <w:rPr>
                <w:sz w:val="18"/>
              </w:rPr>
              <w:t>Spracherkennung bei starkem Baulärm ungenauer</w:t>
            </w:r>
          </w:p>
        </w:tc>
        <w:tc>
          <w:tcPr>
            <w:tcW w:w="3024" w:type="dxa"/>
            <w:shd w:val="clear" w:color="auto" w:fill="F4F6F9"/>
          </w:tcPr>
          <w:p w14:paraId="545320A9" w14:textId="77777777" w:rsidR="005703C5" w:rsidRDefault="00000000">
            <w:pPr>
              <w:rPr>
                <w:rFonts w:hint="eastAsia"/>
              </w:rPr>
            </w:pPr>
            <w:r>
              <w:rPr>
                <w:sz w:val="18"/>
              </w:rPr>
              <w:t>Diktieren wenn möglich im Baubüro oder ruhigen Bereich — oder kurz warten bis Maschine aus ist</w:t>
            </w:r>
          </w:p>
        </w:tc>
      </w:tr>
      <w:tr w:rsidR="005703C5" w14:paraId="4A7466A1" w14:textId="77777777">
        <w:trPr>
          <w:cantSplit/>
          <w:jc w:val="center"/>
        </w:trPr>
        <w:tc>
          <w:tcPr>
            <w:tcW w:w="3024" w:type="dxa"/>
          </w:tcPr>
          <w:p w14:paraId="178EBC93" w14:textId="77777777" w:rsidR="005703C5" w:rsidRDefault="00000000">
            <w:pPr>
              <w:rPr>
                <w:rFonts w:hint="eastAsia"/>
              </w:rPr>
            </w:pPr>
            <w:r>
              <w:rPr>
                <w:sz w:val="18"/>
              </w:rPr>
              <w:t>Gering</w:t>
            </w:r>
          </w:p>
        </w:tc>
        <w:tc>
          <w:tcPr>
            <w:tcW w:w="3024" w:type="dxa"/>
          </w:tcPr>
          <w:p w14:paraId="59E50AEC" w14:textId="77777777" w:rsidR="005703C5" w:rsidRDefault="00000000">
            <w:pPr>
              <w:rPr>
                <w:rFonts w:hint="eastAsia"/>
              </w:rPr>
            </w:pPr>
            <w:r>
              <w:rPr>
                <w:sz w:val="18"/>
              </w:rPr>
              <w:t>ChatGPT-Schritt braucht Internet</w:t>
            </w:r>
          </w:p>
        </w:tc>
        <w:tc>
          <w:tcPr>
            <w:tcW w:w="3024" w:type="dxa"/>
          </w:tcPr>
          <w:p w14:paraId="42E0F06D" w14:textId="77777777" w:rsidR="005703C5" w:rsidRDefault="00000000">
            <w:pPr>
              <w:rPr>
                <w:rFonts w:hint="eastAsia"/>
              </w:rPr>
            </w:pPr>
            <w:r>
              <w:rPr>
                <w:sz w:val="18"/>
              </w:rPr>
              <w:t>Notizen offline diktieren, strukturieren sobald wieder online (z.B. im Auto)</w:t>
            </w:r>
          </w:p>
        </w:tc>
      </w:tr>
    </w:tbl>
    <w:p w14:paraId="6E9210F1" w14:textId="77777777" w:rsidR="005703C5" w:rsidRDefault="00000000">
      <w:pPr>
        <w:pStyle w:val="berschrift4"/>
      </w:pPr>
      <w:r>
        <w:t>Textvorlagen — Sofort verwendbar</w:t>
      </w:r>
    </w:p>
    <w:p w14:paraId="74A0E150" w14:textId="77777777" w:rsidR="005703C5" w:rsidRDefault="00000000">
      <w:pPr>
        <w:rPr>
          <w:rFonts w:hint="eastAsia"/>
        </w:rPr>
      </w:pPr>
      <w:r>
        <w:rPr>
          <w:b/>
          <w:color w:val="0F1B2D"/>
          <w:sz w:val="20"/>
        </w:rPr>
        <w:t>Kopieren Sie: Baustellennotiz strukturieren</w:t>
      </w:r>
    </w:p>
    <w:p w14:paraId="5AF0AC54" w14:textId="77777777" w:rsidR="005703C5" w:rsidRDefault="00000000">
      <w:pPr>
        <w:rPr>
          <w:rFonts w:hint="eastAsia"/>
        </w:rPr>
      </w:pPr>
      <w:r>
        <w:rPr>
          <w:color w:val="777777"/>
          <w:sz w:val="18"/>
        </w:rPr>
        <w:t>So geht's: Kopieren Sie diese Vorlage in ChatGPT und ersetzen Sie [Ihr diktierter Text] durch den Text aus Whisper Notes.</w:t>
      </w:r>
    </w:p>
    <w:p w14:paraId="5E0FEC81" w14:textId="77777777" w:rsidR="005703C5" w:rsidRDefault="00000000">
      <w:pPr>
        <w:keepLines/>
        <w:shd w:val="clear" w:color="auto" w:fill="F4F6F9"/>
        <w:spacing w:before="80" w:after="160"/>
        <w:rPr>
          <w:rFonts w:hint="eastAsia"/>
        </w:rPr>
      </w:pPr>
      <w:r>
        <w:rPr>
          <w:rFonts w:ascii="Courier New" w:hAnsi="Courier New"/>
          <w:sz w:val="18"/>
        </w:rPr>
        <w:t>Fasse die folgende Baustellennotiz in eine strukturierte Übersicht zusammen. Gliedere nach: 1) Bauvorhaben, 2) Erledigte Arbeiten, 3) Offene Punkte / Mängel, 4) Materialbedarf morgen, 5) Personaleinsatz morgen. Hier die Notiz: [Ihr diktierter Text]</w:t>
      </w:r>
    </w:p>
    <w:p w14:paraId="23F0F079" w14:textId="77777777" w:rsidR="005703C5" w:rsidRDefault="005703C5">
      <w:pPr>
        <w:pBdr>
          <w:bottom w:val="single" w:sz="6" w:space="1" w:color="CCCCCC"/>
        </w:pBdr>
        <w:spacing w:before="80"/>
        <w:rPr>
          <w:rFonts w:hint="eastAsia"/>
        </w:rPr>
      </w:pPr>
    </w:p>
    <w:p w14:paraId="6D46231A" w14:textId="77777777" w:rsidR="005703C5" w:rsidRDefault="00000000">
      <w:pPr>
        <w:rPr>
          <w:rFonts w:hint="eastAsia"/>
        </w:rPr>
      </w:pPr>
      <w:r>
        <w:rPr>
          <w:b/>
          <w:color w:val="0F1B2D"/>
          <w:sz w:val="20"/>
        </w:rPr>
        <w:t>Kopieren Sie: Mängelbericht erstellen</w:t>
      </w:r>
    </w:p>
    <w:p w14:paraId="36BD91C9" w14:textId="77777777" w:rsidR="005703C5" w:rsidRDefault="00000000">
      <w:pPr>
        <w:rPr>
          <w:rFonts w:hint="eastAsia"/>
        </w:rPr>
      </w:pPr>
      <w:r>
        <w:rPr>
          <w:color w:val="777777"/>
          <w:sz w:val="18"/>
        </w:rPr>
        <w:t>So geht's: Die KI erstellt einen professionellen Mängelbericht aus Ihren Stichpunkten.</w:t>
      </w:r>
    </w:p>
    <w:p w14:paraId="218E90E1" w14:textId="77777777" w:rsidR="005703C5" w:rsidRDefault="00000000">
      <w:pPr>
        <w:keepLines/>
        <w:shd w:val="clear" w:color="auto" w:fill="F4F6F9"/>
        <w:spacing w:before="80" w:after="160"/>
        <w:rPr>
          <w:rFonts w:hint="eastAsia"/>
        </w:rPr>
      </w:pPr>
      <w:r>
        <w:rPr>
          <w:rFonts w:ascii="Courier New" w:hAnsi="Courier New"/>
          <w:sz w:val="18"/>
        </w:rPr>
        <w:t>Erstelle einen Mängelbericht für Bauvorhaben [Name]. Mängel: [Ihre Stichpunkte]. Gliedere nach: 1) Nummer, 2) Beschreibung, 3) Gewerk, 4) Frist.</w:t>
      </w:r>
    </w:p>
    <w:p w14:paraId="7558DECD" w14:textId="77777777" w:rsidR="005703C5" w:rsidRDefault="00000000">
      <w:pPr>
        <w:keepNext/>
        <w:keepLines/>
        <w:shd w:val="clear" w:color="auto" w:fill="E6FAF5"/>
        <w:spacing w:before="120" w:after="120"/>
        <w:rPr>
          <w:rFonts w:hint="eastAsia"/>
        </w:rPr>
      </w:pPr>
      <w:r>
        <w:rPr>
          <w:color w:val="065F46"/>
          <w:sz w:val="20"/>
        </w:rPr>
        <w:t>[EMPFEHLUNG] Ihr nächster Schritt: Whisper Notes im App Store herunterladen</w:t>
      </w:r>
    </w:p>
    <w:p w14:paraId="6D686138" w14:textId="77777777" w:rsidR="005703C5" w:rsidRDefault="00000000">
      <w:pPr>
        <w:pStyle w:val="berschrift3"/>
      </w:pPr>
      <w:r>
        <w:t>Angebotserstellung — TopKontor einrichten + ChatGPT-Turbo</w:t>
      </w:r>
    </w:p>
    <w:p w14:paraId="5866A032" w14:textId="77777777" w:rsidR="005703C5" w:rsidRDefault="00000000">
      <w:pPr>
        <w:rPr>
          <w:rFonts w:hint="eastAsia"/>
        </w:rPr>
      </w:pPr>
      <w:r>
        <w:t xml:space="preserve">TopKontor kann viel mehr, als Sie aktuell nutzen. In Phase 1 richten wir TopKontor richtig ein — mit Ihren Positionen, Preisen und Standardtexten. In Phase 2 kommt ChatGPT als Turbo dazu: Texte </w:t>
      </w:r>
      <w:r>
        <w:lastRenderedPageBreak/>
        <w:t>formulieren, Positionen vorschlagen, Anschreiben in Sekunden. Zielbild: schnellerer Angebotsentwurf, im Pilot zu messen.</w:t>
      </w:r>
    </w:p>
    <w:p w14:paraId="741C8BEE" w14:textId="77777777" w:rsidR="005703C5" w:rsidRDefault="00000000">
      <w:pPr>
        <w:keepNext/>
        <w:keepLines/>
        <w:shd w:val="clear" w:color="auto" w:fill="EEF4FF"/>
        <w:spacing w:before="120" w:after="120"/>
        <w:rPr>
          <w:rFonts w:hint="eastAsia"/>
        </w:rPr>
      </w:pPr>
      <w:r>
        <w:rPr>
          <w:color w:val="0F1B2D"/>
          <w:sz w:val="20"/>
        </w:rPr>
        <w:t>[INFO] Aus der Praxis: Ein vergleichbarer Baubetrieb in Schleswig-Holstein hat nach der TopKontor-Einrichtung seine Angebotszeit von 3 Tagen auf 2 Stunden reduziert. Mit ChatGPT als Texthelfer kommen Anschreiben und Sonderpositionen in Minuten statt Stunden.</w:t>
      </w:r>
      <w:r>
        <w:rPr>
          <w:color w:val="0F1B2D"/>
          <w:sz w:val="20"/>
        </w:rPr>
        <w:br/>
        <w:t>Quelle: Bitkom Studie Digitalisierung Handwerk 2025 — Fallbeispiel Angebotserstellung (bitkom.org, 2025)</w:t>
      </w:r>
    </w:p>
    <w:p w14:paraId="06312DA3" w14:textId="77777777" w:rsidR="005703C5" w:rsidRDefault="00000000">
      <w:pPr>
        <w:keepNext/>
        <w:keepLines/>
        <w:shd w:val="clear" w:color="auto" w:fill="FFF3E0"/>
        <w:spacing w:before="120" w:after="120"/>
        <w:rPr>
          <w:rFonts w:hint="eastAsia"/>
        </w:rPr>
      </w:pPr>
      <w:r>
        <w:rPr>
          <w:color w:val="92400E"/>
          <w:sz w:val="20"/>
        </w:rPr>
        <w:t>[ACHTUNG] ⚠️ Wettbewerber-Hinweis: Wettbewerber liefern Angebote nach 3–5 Tagen. Mit KI haben Sie am selben Tag einen Entwurf.</w:t>
      </w:r>
    </w:p>
    <w:p w14:paraId="27B08994" w14:textId="77777777" w:rsidR="005703C5" w:rsidRDefault="00000000">
      <w:pPr>
        <w:keepNext/>
        <w:keepLines/>
        <w:shd w:val="clear" w:color="auto" w:fill="E6FAF5"/>
        <w:spacing w:before="120" w:after="120"/>
        <w:rPr>
          <w:rFonts w:hint="eastAsia"/>
        </w:rPr>
      </w:pPr>
      <w:r>
        <w:rPr>
          <w:color w:val="065F46"/>
          <w:sz w:val="20"/>
        </w:rPr>
        <w:t>[EMPFEHLUNG] Empfohlenes Werkzeug: ChatGPT Plus — 20 €/Monat</w:t>
      </w:r>
      <w:r>
        <w:rPr>
          <w:color w:val="065F46"/>
          <w:sz w:val="20"/>
        </w:rPr>
        <w:br/>
        <w:t>Sofort einsetzbar, flexibel, versteht Kontext und kann Angebotstexte professionell formulieren.</w:t>
      </w:r>
      <w:r>
        <w:rPr>
          <w:color w:val="065F46"/>
          <w:sz w:val="20"/>
        </w:rPr>
        <w:br/>
      </w:r>
      <w:r>
        <w:rPr>
          <w:color w:val="065F46"/>
          <w:sz w:val="20"/>
        </w:rPr>
        <w:br/>
        <w:t>Alternativen:</w:t>
      </w:r>
      <w:r>
        <w:rPr>
          <w:color w:val="065F46"/>
          <w:sz w:val="20"/>
        </w:rPr>
        <w:br/>
        <w:t>• plancraft (ab 49 €/Monat) — Speziell für Handwerker: Angebote, Aufträge, Rechnungen. KI-Textassistent.</w:t>
      </w:r>
    </w:p>
    <w:p w14:paraId="3A9AB18E" w14:textId="77777777" w:rsidR="005703C5" w:rsidRDefault="00000000">
      <w:pPr>
        <w:pStyle w:val="berschrift4"/>
      </w:pPr>
      <w:r>
        <w:t>So starten Sie — Schritt für Schritt</w:t>
      </w:r>
    </w:p>
    <w:p w14:paraId="5B9A76AA" w14:textId="77777777" w:rsidR="005703C5" w:rsidRDefault="00000000">
      <w:pPr>
        <w:pStyle w:val="Aufzhlungszeichen"/>
        <w:ind w:left="680"/>
        <w:rPr>
          <w:rFonts w:hint="eastAsia"/>
        </w:rPr>
      </w:pPr>
      <w:r>
        <w:rPr>
          <w:b/>
          <w:sz w:val="20"/>
        </w:rPr>
        <w:t xml:space="preserve">Schritt 1: </w:t>
      </w:r>
      <w:r>
        <w:rPr>
          <w:sz w:val="20"/>
        </w:rPr>
        <w:t>PHASE 1 — TopKontor-Leistungskatalog aufbauen</w:t>
      </w:r>
    </w:p>
    <w:p w14:paraId="4FC74F0B" w14:textId="77777777" w:rsidR="005703C5" w:rsidRDefault="00000000">
      <w:pPr>
        <w:rPr>
          <w:rFonts w:hint="eastAsia"/>
        </w:rPr>
      </w:pPr>
      <w:r>
        <w:rPr>
          <w:color w:val="777777"/>
          <w:sz w:val="18"/>
        </w:rPr>
        <w:t xml:space="preserve">    → Nehmen Sie Ihre 10 häufigsten Angebotstypen (z.B. Rohbau EFH, Putzarbeiten, Sanierung Bad) und legen Sie für jeden die typischen Positionen in TopKontor an. Tipp: Öffnen Sie ein altes Angebot → markieren Sie die Positionen → 'Als Vorlage speichern'. So bauen Sie Ihren Katalog aus echten Angeboten auf.</w:t>
      </w:r>
    </w:p>
    <w:p w14:paraId="2C30396E" w14:textId="77777777" w:rsidR="005703C5" w:rsidRDefault="00000000">
      <w:pPr>
        <w:rPr>
          <w:rFonts w:hint="eastAsia"/>
        </w:rPr>
      </w:pPr>
      <w:r>
        <w:rPr>
          <w:sz w:val="18"/>
        </w:rPr>
        <w:t xml:space="preserve">    💡 Sie müssen nicht alles auf einmal machen. Starten Sie mit den 3 häufigsten Angebotstypen — den Rest ergänzen Sie Stück für Stück.</w:t>
      </w:r>
    </w:p>
    <w:p w14:paraId="51180208" w14:textId="77777777" w:rsidR="005703C5" w:rsidRDefault="00000000">
      <w:pPr>
        <w:pStyle w:val="Aufzhlungszeichen"/>
        <w:ind w:left="680"/>
        <w:rPr>
          <w:rFonts w:hint="eastAsia"/>
        </w:rPr>
      </w:pPr>
      <w:r>
        <w:rPr>
          <w:b/>
          <w:sz w:val="20"/>
        </w:rPr>
        <w:t xml:space="preserve">Schritt 2: </w:t>
      </w:r>
      <w:r>
        <w:rPr>
          <w:sz w:val="20"/>
        </w:rPr>
        <w:t>Standardtexte in TopKontor hinterlegen</w:t>
      </w:r>
    </w:p>
    <w:p w14:paraId="2112DB47" w14:textId="77777777" w:rsidR="005703C5" w:rsidRDefault="00000000">
      <w:pPr>
        <w:rPr>
          <w:rFonts w:hint="eastAsia"/>
        </w:rPr>
      </w:pPr>
      <w:r>
        <w:rPr>
          <w:color w:val="777777"/>
          <w:sz w:val="18"/>
        </w:rPr>
        <w:t xml:space="preserve">    → Unter Einstellungen → Textbausteine legen Sie Ihre Standard-Anschreiben, Zahlungsbedingungen und Schlussformeln an. Dann wählen Sie bei jedem neuen Angebot nur noch den passenden Baustein aus — kein Tippen mehr.</w:t>
      </w:r>
    </w:p>
    <w:p w14:paraId="6B72FB9F" w14:textId="77777777" w:rsidR="005703C5" w:rsidRDefault="00000000">
      <w:pPr>
        <w:rPr>
          <w:rFonts w:hint="eastAsia"/>
        </w:rPr>
      </w:pPr>
      <w:r>
        <w:rPr>
          <w:sz w:val="18"/>
        </w:rPr>
        <w:t xml:space="preserve">    💡 Ein gutes Anschreiben, eine Zahlungsbedingung, ein Schlusstext — das reicht zum Start.</w:t>
      </w:r>
    </w:p>
    <w:p w14:paraId="352BF1E2" w14:textId="77777777" w:rsidR="005703C5" w:rsidRDefault="00000000">
      <w:pPr>
        <w:pStyle w:val="Aufzhlungszeichen"/>
        <w:ind w:left="680"/>
        <w:rPr>
          <w:rFonts w:hint="eastAsia"/>
        </w:rPr>
      </w:pPr>
      <w:r>
        <w:rPr>
          <w:b/>
          <w:sz w:val="20"/>
        </w:rPr>
        <w:t xml:space="preserve">Schritt 3: </w:t>
      </w:r>
      <w:r>
        <w:rPr>
          <w:sz w:val="20"/>
        </w:rPr>
        <w:t>Stammdaten sauber eintragen</w:t>
      </w:r>
    </w:p>
    <w:p w14:paraId="71EB2CF6" w14:textId="77777777" w:rsidR="005703C5" w:rsidRDefault="00000000">
      <w:pPr>
        <w:rPr>
          <w:rFonts w:hint="eastAsia"/>
        </w:rPr>
      </w:pPr>
      <w:r>
        <w:rPr>
          <w:color w:val="777777"/>
          <w:sz w:val="18"/>
        </w:rPr>
        <w:t xml:space="preserve">    → Firmendaten prüfen: Logo, Bankverbindung, Steuernummer, Kontaktdaten. Dann sehen Ihre Angebote sofort professioneller aus und Sie sparen sich das manuelle Eintragen bei jedem Angebot.</w:t>
      </w:r>
    </w:p>
    <w:p w14:paraId="6628CC9B" w14:textId="77777777" w:rsidR="005703C5" w:rsidRDefault="00000000">
      <w:pPr>
        <w:rPr>
          <w:rFonts w:hint="eastAsia"/>
        </w:rPr>
      </w:pPr>
      <w:r>
        <w:rPr>
          <w:sz w:val="18"/>
        </w:rPr>
        <w:t xml:space="preserve">    💡 Logo als PNG (mind. 300x100 Pixel) hochladen für scharfe Ausdrucke.</w:t>
      </w:r>
    </w:p>
    <w:p w14:paraId="463E3E3C" w14:textId="77777777" w:rsidR="005703C5" w:rsidRDefault="00000000">
      <w:pPr>
        <w:pStyle w:val="Aufzhlungszeichen"/>
        <w:ind w:left="680"/>
        <w:rPr>
          <w:rFonts w:hint="eastAsia"/>
        </w:rPr>
      </w:pPr>
      <w:r>
        <w:rPr>
          <w:b/>
          <w:sz w:val="20"/>
        </w:rPr>
        <w:t xml:space="preserve">Schritt 4: </w:t>
      </w:r>
      <w:r>
        <w:rPr>
          <w:sz w:val="20"/>
        </w:rPr>
        <w:t>3 Test-Angebote mit dem neuen Katalog erstellen</w:t>
      </w:r>
    </w:p>
    <w:p w14:paraId="5CE65B29" w14:textId="77777777" w:rsidR="005703C5" w:rsidRDefault="00000000">
      <w:pPr>
        <w:rPr>
          <w:rFonts w:hint="eastAsia"/>
        </w:rPr>
      </w:pPr>
      <w:r>
        <w:rPr>
          <w:color w:val="777777"/>
          <w:sz w:val="18"/>
        </w:rPr>
        <w:t xml:space="preserve">    → Erstellen Sie 3 Angebote für aktuelle Projekte — aber diesmal mit dem Leistungskatalog. Positionen auswählen statt tippen, Mengen anpassen, fertig. Sie werden merken: Das geht deutlich schneller.</w:t>
      </w:r>
    </w:p>
    <w:p w14:paraId="0C442C28" w14:textId="77777777" w:rsidR="005703C5" w:rsidRDefault="00000000">
      <w:pPr>
        <w:rPr>
          <w:rFonts w:hint="eastAsia"/>
        </w:rPr>
      </w:pPr>
      <w:r>
        <w:rPr>
          <w:sz w:val="18"/>
        </w:rPr>
        <w:t xml:space="preserve">    💡 Beim ersten Mal dauert es noch — ab dem 3. Angebot haben Sie den Dreh raus.</w:t>
      </w:r>
    </w:p>
    <w:p w14:paraId="2E5EC277" w14:textId="77777777" w:rsidR="005703C5" w:rsidRDefault="00000000">
      <w:pPr>
        <w:pStyle w:val="Aufzhlungszeichen"/>
        <w:ind w:left="680"/>
        <w:rPr>
          <w:rFonts w:hint="eastAsia"/>
        </w:rPr>
      </w:pPr>
      <w:r>
        <w:rPr>
          <w:b/>
          <w:sz w:val="20"/>
        </w:rPr>
        <w:t xml:space="preserve">Schritt 5: </w:t>
      </w:r>
      <w:r>
        <w:rPr>
          <w:sz w:val="20"/>
        </w:rPr>
        <w:t>PHASE 2 — ChatGPT Plus als Texthelfer einrichten</w:t>
      </w:r>
    </w:p>
    <w:p w14:paraId="04571119" w14:textId="77777777" w:rsidR="005703C5" w:rsidRDefault="00000000">
      <w:pPr>
        <w:rPr>
          <w:rFonts w:hint="eastAsia"/>
        </w:rPr>
      </w:pPr>
      <w:r>
        <w:rPr>
          <w:color w:val="777777"/>
          <w:sz w:val="18"/>
        </w:rPr>
        <w:t xml:space="preserve">    → chatgpt.com → Konto erstellen → Plus-Abo (20 €/Monat). Ab jetzt haben Sie einen Texthelfer, der Ihnen beim Formulieren hilft.</w:t>
      </w:r>
    </w:p>
    <w:p w14:paraId="1B379299" w14:textId="77777777" w:rsidR="005703C5" w:rsidRDefault="00000000">
      <w:pPr>
        <w:rPr>
          <w:rFonts w:hint="eastAsia"/>
        </w:rPr>
      </w:pPr>
      <w:r>
        <w:rPr>
          <w:sz w:val="18"/>
        </w:rPr>
        <w:t xml:space="preserve">    💡 Plus-Version wählen — die ist schneller und kann Dateien lesen.</w:t>
      </w:r>
    </w:p>
    <w:p w14:paraId="3DFFB8FF" w14:textId="77777777" w:rsidR="005703C5" w:rsidRDefault="00000000">
      <w:pPr>
        <w:rPr>
          <w:rFonts w:hint="eastAsia"/>
        </w:rPr>
      </w:pPr>
      <w:r>
        <w:rPr>
          <w:color w:val="777777"/>
          <w:sz w:val="16"/>
        </w:rPr>
        <w:t xml:space="preserve">    → https://chatgpt.com</w:t>
      </w:r>
    </w:p>
    <w:p w14:paraId="1668D812" w14:textId="77777777" w:rsidR="005703C5" w:rsidRDefault="00000000">
      <w:pPr>
        <w:pStyle w:val="Aufzhlungszeichen"/>
        <w:ind w:left="680"/>
        <w:rPr>
          <w:rFonts w:hint="eastAsia"/>
        </w:rPr>
      </w:pPr>
      <w:r>
        <w:rPr>
          <w:b/>
          <w:sz w:val="20"/>
        </w:rPr>
        <w:t xml:space="preserve">Schritt 6: </w:t>
      </w:r>
      <w:r>
        <w:rPr>
          <w:sz w:val="20"/>
        </w:rPr>
        <w:t>Täglicher Workflow: ChatGPT neben TopKontor</w:t>
      </w:r>
    </w:p>
    <w:p w14:paraId="4F35DE50" w14:textId="77777777" w:rsidR="005703C5" w:rsidRDefault="00000000">
      <w:pPr>
        <w:rPr>
          <w:rFonts w:hint="eastAsia"/>
        </w:rPr>
      </w:pPr>
      <w:r>
        <w:rPr>
          <w:color w:val="777777"/>
          <w:sz w:val="18"/>
        </w:rPr>
        <w:t xml:space="preserve">    → TopKontor für Positionen, Mengen, Preise, Kalkulation. ChatGPT im zweiten Fenster für:</w:t>
      </w:r>
      <w:r>
        <w:rPr>
          <w:color w:val="777777"/>
          <w:sz w:val="18"/>
        </w:rPr>
        <w:br/>
        <w:t>• Positionstexte formulieren, die nicht im Katalog sind</w:t>
      </w:r>
      <w:r>
        <w:rPr>
          <w:color w:val="777777"/>
          <w:sz w:val="18"/>
        </w:rPr>
        <w:br/>
        <w:t>• Anschreiben an den Bauherren in 30 Sekunden</w:t>
      </w:r>
      <w:r>
        <w:rPr>
          <w:color w:val="777777"/>
          <w:sz w:val="18"/>
        </w:rPr>
        <w:br/>
        <w:t>• Nachtrags-Begründungen aus Ihren Notizen</w:t>
      </w:r>
      <w:r>
        <w:rPr>
          <w:color w:val="777777"/>
          <w:sz w:val="18"/>
        </w:rPr>
        <w:br/>
        <w:t>• Bieterfragen professionell beantworten</w:t>
      </w:r>
    </w:p>
    <w:p w14:paraId="609E909B" w14:textId="77777777" w:rsidR="005703C5" w:rsidRDefault="00000000">
      <w:pPr>
        <w:rPr>
          <w:rFonts w:hint="eastAsia"/>
        </w:rPr>
      </w:pPr>
      <w:r>
        <w:rPr>
          <w:sz w:val="18"/>
        </w:rPr>
        <w:lastRenderedPageBreak/>
        <w:t xml:space="preserve">    💡 WICHTIG: Preise und Mengen immer in TopKontor prüfen. ChatGPT ist ein Texter — kein Kalkulationsprogramm.</w:t>
      </w:r>
    </w:p>
    <w:p w14:paraId="3E1E7994" w14:textId="77777777" w:rsidR="005703C5" w:rsidRDefault="00000000">
      <w:pPr>
        <w:pStyle w:val="Aufzhlungszeichen"/>
        <w:ind w:left="680"/>
        <w:rPr>
          <w:rFonts w:hint="eastAsia"/>
        </w:rPr>
      </w:pPr>
      <w:r>
        <w:rPr>
          <w:b/>
          <w:sz w:val="20"/>
        </w:rPr>
        <w:t xml:space="preserve">Schritt 7: </w:t>
      </w:r>
      <w:r>
        <w:rPr>
          <w:sz w:val="20"/>
        </w:rPr>
        <w:t>Optional: Alte Angebote in den Chat ziehen</w:t>
      </w:r>
    </w:p>
    <w:p w14:paraId="322AF27E" w14:textId="77777777" w:rsidR="005703C5" w:rsidRDefault="00000000">
      <w:pPr>
        <w:rPr>
          <w:rFonts w:hint="eastAsia"/>
        </w:rPr>
      </w:pPr>
      <w:r>
        <w:rPr>
          <w:color w:val="777777"/>
          <w:sz w:val="18"/>
        </w:rPr>
        <w:t xml:space="preserve">    → Für ähnliche Projekte: 3–5 alte Angebote als PDF in den ChatGPT-Chat ziehen. Dann sagen: 'Das sind meine letzten Putzarbeiten-Angebote. Neues Projekt: [Beschreibung]. Erstelle einen Positionsentwurf im gleichen Stil.' ChatGPT schlägt Positionen vor — Sie prüfen und übernehmen in TopKontor.</w:t>
      </w:r>
    </w:p>
    <w:p w14:paraId="34A58971" w14:textId="77777777" w:rsidR="005703C5" w:rsidRDefault="00000000">
      <w:pPr>
        <w:rPr>
          <w:rFonts w:hint="eastAsia"/>
        </w:rPr>
      </w:pPr>
      <w:r>
        <w:rPr>
          <w:sz w:val="18"/>
        </w:rPr>
        <w:t xml:space="preserve">    💡 ChatGPT kann Preise aus alten Angeboten mischen — prüfen Sie JEDE Zahl bevor Sie sie übernehmen.</w:t>
      </w:r>
    </w:p>
    <w:p w14:paraId="4D967A55" w14:textId="77777777" w:rsidR="005703C5" w:rsidRDefault="00000000">
      <w:pPr>
        <w:keepNext/>
        <w:keepLines/>
        <w:shd w:val="clear" w:color="auto" w:fill="F1F5F9"/>
        <w:spacing w:before="120" w:after="120"/>
        <w:rPr>
          <w:rFonts w:hint="eastAsia"/>
        </w:rPr>
      </w:pPr>
      <w:r>
        <w:rPr>
          <w:color w:val="1E293B"/>
          <w:sz w:val="20"/>
        </w:rPr>
        <w:t>[REALITY CHECK] REALITY CHECK</w:t>
      </w:r>
      <w:r>
        <w:rPr>
          <w:color w:val="1E293B"/>
          <w:sz w:val="20"/>
        </w:rPr>
        <w:br/>
        <w:t>Voraussetzung: TopKontor ist installiert und Grundfunktionen bekannt</w:t>
      </w:r>
      <w:r>
        <w:rPr>
          <w:color w:val="1E293B"/>
          <w:sz w:val="20"/>
        </w:rPr>
        <w:br/>
        <w:t>Typischer Fehler: Zu viele Positionen auf einmal anlegen wollen — lieber mit 3 Angebotstypen starten</w:t>
      </w:r>
      <w:r>
        <w:rPr>
          <w:color w:val="1E293B"/>
          <w:sz w:val="20"/>
        </w:rPr>
        <w:br/>
        <w:t>Ehrliche Timeline: Phase 1 in einem ruhigen Nachmittag. Phase 2 am nächsten Tag.</w:t>
      </w:r>
      <w:r>
        <w:rPr>
          <w:color w:val="1E293B"/>
          <w:sz w:val="20"/>
        </w:rPr>
        <w:br/>
        <w:t>Scheiter-Risiko: Mittel — TopKontor-Einrichtung braucht Disziplin, aber lohnt sich sofort</w:t>
      </w:r>
    </w:p>
    <w:p w14:paraId="20DFF742" w14:textId="77777777" w:rsidR="005703C5" w:rsidRDefault="00000000">
      <w:pPr>
        <w:pStyle w:val="berschrift4"/>
      </w:pPr>
      <w:r>
        <w:t>Ehrlich gesagt — was schiefgehen kann</w:t>
      </w:r>
    </w:p>
    <w:tbl>
      <w:tblPr>
        <w:tblStyle w:val="Tabellenraster"/>
        <w:tblW w:w="0" w:type="auto"/>
        <w:jc w:val="center"/>
        <w:tblLook w:val="04A0" w:firstRow="1" w:lastRow="0" w:firstColumn="1" w:lastColumn="0" w:noHBand="0" w:noVBand="1"/>
      </w:tblPr>
      <w:tblGrid>
        <w:gridCol w:w="3024"/>
        <w:gridCol w:w="3024"/>
        <w:gridCol w:w="3024"/>
      </w:tblGrid>
      <w:tr w:rsidR="005703C5" w14:paraId="46A68A80" w14:textId="77777777">
        <w:trPr>
          <w:cantSplit/>
          <w:jc w:val="center"/>
        </w:trPr>
        <w:tc>
          <w:tcPr>
            <w:tcW w:w="3024" w:type="dxa"/>
            <w:shd w:val="clear" w:color="auto" w:fill="0F1B2D"/>
          </w:tcPr>
          <w:p w14:paraId="4B1D536D" w14:textId="77777777" w:rsidR="005703C5" w:rsidRDefault="00000000">
            <w:pPr>
              <w:rPr>
                <w:rFonts w:hint="eastAsia"/>
              </w:rPr>
            </w:pPr>
            <w:r>
              <w:rPr>
                <w:b/>
                <w:color w:val="FFFFFF"/>
                <w:sz w:val="19"/>
              </w:rPr>
              <w:t>Wahrscheinlichkeit</w:t>
            </w:r>
          </w:p>
        </w:tc>
        <w:tc>
          <w:tcPr>
            <w:tcW w:w="3024" w:type="dxa"/>
            <w:shd w:val="clear" w:color="auto" w:fill="0F1B2D"/>
          </w:tcPr>
          <w:p w14:paraId="3F165C22" w14:textId="77777777" w:rsidR="005703C5" w:rsidRDefault="00000000">
            <w:pPr>
              <w:rPr>
                <w:rFonts w:hint="eastAsia"/>
              </w:rPr>
            </w:pPr>
            <w:r>
              <w:rPr>
                <w:b/>
                <w:color w:val="FFFFFF"/>
                <w:sz w:val="19"/>
              </w:rPr>
              <w:t>Mögliches Risiko</w:t>
            </w:r>
          </w:p>
        </w:tc>
        <w:tc>
          <w:tcPr>
            <w:tcW w:w="3024" w:type="dxa"/>
            <w:shd w:val="clear" w:color="auto" w:fill="0F1B2D"/>
          </w:tcPr>
          <w:p w14:paraId="57D94E88" w14:textId="77777777" w:rsidR="005703C5" w:rsidRDefault="00000000">
            <w:pPr>
              <w:rPr>
                <w:rFonts w:hint="eastAsia"/>
              </w:rPr>
            </w:pPr>
            <w:r>
              <w:rPr>
                <w:b/>
                <w:color w:val="FFFFFF"/>
                <w:sz w:val="19"/>
              </w:rPr>
              <w:t>Was Sie dagegen tun</w:t>
            </w:r>
          </w:p>
        </w:tc>
      </w:tr>
      <w:tr w:rsidR="005703C5" w14:paraId="2D9864CB" w14:textId="77777777">
        <w:trPr>
          <w:cantSplit/>
          <w:jc w:val="center"/>
        </w:trPr>
        <w:tc>
          <w:tcPr>
            <w:tcW w:w="3024" w:type="dxa"/>
            <w:shd w:val="clear" w:color="auto" w:fill="F4F6F9"/>
          </w:tcPr>
          <w:p w14:paraId="7E1C3B32" w14:textId="77777777" w:rsidR="005703C5" w:rsidRDefault="00000000">
            <w:pPr>
              <w:rPr>
                <w:rFonts w:hint="eastAsia"/>
              </w:rPr>
            </w:pPr>
            <w:r>
              <w:rPr>
                <w:sz w:val="18"/>
              </w:rPr>
              <w:t>Mittel</w:t>
            </w:r>
          </w:p>
        </w:tc>
        <w:tc>
          <w:tcPr>
            <w:tcW w:w="3024" w:type="dxa"/>
            <w:shd w:val="clear" w:color="auto" w:fill="F4F6F9"/>
          </w:tcPr>
          <w:p w14:paraId="1C17E02E" w14:textId="77777777" w:rsidR="005703C5" w:rsidRDefault="00000000">
            <w:pPr>
              <w:rPr>
                <w:rFonts w:hint="eastAsia"/>
              </w:rPr>
            </w:pPr>
            <w:r>
              <w:rPr>
                <w:sz w:val="18"/>
              </w:rPr>
              <w:t>Katalog-Aufbau dauert zu lange</w:t>
            </w:r>
          </w:p>
        </w:tc>
        <w:tc>
          <w:tcPr>
            <w:tcW w:w="3024" w:type="dxa"/>
            <w:shd w:val="clear" w:color="auto" w:fill="F4F6F9"/>
          </w:tcPr>
          <w:p w14:paraId="5B0017A8" w14:textId="77777777" w:rsidR="005703C5" w:rsidRDefault="00000000">
            <w:pPr>
              <w:rPr>
                <w:rFonts w:hint="eastAsia"/>
              </w:rPr>
            </w:pPr>
            <w:r>
              <w:rPr>
                <w:sz w:val="18"/>
              </w:rPr>
              <w:t>Mit nur 3 häufigsten Angebotstypen starten — Rest kommt automatisch dazu</w:t>
            </w:r>
          </w:p>
        </w:tc>
      </w:tr>
      <w:tr w:rsidR="005703C5" w14:paraId="3EFDBE26" w14:textId="77777777">
        <w:trPr>
          <w:cantSplit/>
          <w:jc w:val="center"/>
        </w:trPr>
        <w:tc>
          <w:tcPr>
            <w:tcW w:w="3024" w:type="dxa"/>
          </w:tcPr>
          <w:p w14:paraId="4A5F94A4" w14:textId="77777777" w:rsidR="005703C5" w:rsidRDefault="00000000">
            <w:pPr>
              <w:rPr>
                <w:rFonts w:hint="eastAsia"/>
              </w:rPr>
            </w:pPr>
            <w:r>
              <w:rPr>
                <w:sz w:val="18"/>
              </w:rPr>
              <w:t>Hoch</w:t>
            </w:r>
          </w:p>
        </w:tc>
        <w:tc>
          <w:tcPr>
            <w:tcW w:w="3024" w:type="dxa"/>
          </w:tcPr>
          <w:p w14:paraId="4FD629B3" w14:textId="77777777" w:rsidR="005703C5" w:rsidRDefault="00000000">
            <w:pPr>
              <w:rPr>
                <w:rFonts w:hint="eastAsia"/>
              </w:rPr>
            </w:pPr>
            <w:r>
              <w:rPr>
                <w:sz w:val="18"/>
              </w:rPr>
              <w:t>ChatGPT erfindet falsche Preise</w:t>
            </w:r>
          </w:p>
        </w:tc>
        <w:tc>
          <w:tcPr>
            <w:tcW w:w="3024" w:type="dxa"/>
          </w:tcPr>
          <w:p w14:paraId="660A94DD" w14:textId="77777777" w:rsidR="005703C5" w:rsidRDefault="00000000">
            <w:pPr>
              <w:rPr>
                <w:rFonts w:hint="eastAsia"/>
              </w:rPr>
            </w:pPr>
            <w:r>
              <w:rPr>
                <w:sz w:val="18"/>
              </w:rPr>
              <w:t>JEDE Zahl in TopKontor prüfen — ChatGPT ist ein Texter, kein Kalkulationsprogramm</w:t>
            </w:r>
          </w:p>
        </w:tc>
      </w:tr>
      <w:tr w:rsidR="005703C5" w14:paraId="6B227BC9" w14:textId="77777777">
        <w:trPr>
          <w:cantSplit/>
          <w:jc w:val="center"/>
        </w:trPr>
        <w:tc>
          <w:tcPr>
            <w:tcW w:w="3024" w:type="dxa"/>
            <w:shd w:val="clear" w:color="auto" w:fill="F4F6F9"/>
          </w:tcPr>
          <w:p w14:paraId="277485CF" w14:textId="77777777" w:rsidR="005703C5" w:rsidRDefault="00000000">
            <w:pPr>
              <w:rPr>
                <w:rFonts w:hint="eastAsia"/>
              </w:rPr>
            </w:pPr>
            <w:r>
              <w:rPr>
                <w:sz w:val="18"/>
              </w:rPr>
              <w:t>Gering</w:t>
            </w:r>
          </w:p>
        </w:tc>
        <w:tc>
          <w:tcPr>
            <w:tcW w:w="3024" w:type="dxa"/>
            <w:shd w:val="clear" w:color="auto" w:fill="F4F6F9"/>
          </w:tcPr>
          <w:p w14:paraId="3C3E0D0C" w14:textId="77777777" w:rsidR="005703C5" w:rsidRDefault="00000000">
            <w:pPr>
              <w:rPr>
                <w:rFonts w:hint="eastAsia"/>
              </w:rPr>
            </w:pPr>
            <w:r>
              <w:rPr>
                <w:sz w:val="18"/>
              </w:rPr>
              <w:t>Mitarbeiter akzeptieren den neuen Workflow nicht</w:t>
            </w:r>
          </w:p>
        </w:tc>
        <w:tc>
          <w:tcPr>
            <w:tcW w:w="3024" w:type="dxa"/>
            <w:shd w:val="clear" w:color="auto" w:fill="F4F6F9"/>
          </w:tcPr>
          <w:p w14:paraId="33875DB3" w14:textId="77777777" w:rsidR="005703C5" w:rsidRDefault="00000000">
            <w:pPr>
              <w:rPr>
                <w:rFonts w:hint="eastAsia"/>
              </w:rPr>
            </w:pPr>
            <w:r>
              <w:rPr>
                <w:sz w:val="18"/>
              </w:rPr>
              <w:t>Chef macht es vor — wenn es schneller geht, ziehen alle mit</w:t>
            </w:r>
          </w:p>
        </w:tc>
      </w:tr>
    </w:tbl>
    <w:p w14:paraId="24F3AD1B" w14:textId="77777777" w:rsidR="005703C5" w:rsidRDefault="00000000">
      <w:pPr>
        <w:pStyle w:val="berschrift4"/>
      </w:pPr>
      <w:r>
        <w:t>Textvorlagen — Sofort verwendbar</w:t>
      </w:r>
    </w:p>
    <w:p w14:paraId="3344AB9E" w14:textId="77777777" w:rsidR="005703C5" w:rsidRDefault="00000000">
      <w:pPr>
        <w:rPr>
          <w:rFonts w:hint="eastAsia"/>
        </w:rPr>
      </w:pPr>
      <w:r>
        <w:rPr>
          <w:b/>
          <w:color w:val="0F1B2D"/>
          <w:sz w:val="20"/>
        </w:rPr>
        <w:t>Kopieren Sie: Position formulieren lassen</w:t>
      </w:r>
    </w:p>
    <w:p w14:paraId="6C7898D3" w14:textId="77777777" w:rsidR="005703C5" w:rsidRDefault="00000000">
      <w:pPr>
        <w:rPr>
          <w:rFonts w:hint="eastAsia"/>
        </w:rPr>
      </w:pPr>
      <w:r>
        <w:rPr>
          <w:color w:val="777777"/>
          <w:sz w:val="18"/>
        </w:rPr>
        <w:t>So geht's: Ergebnis in TopKontor als neue Position einfügen.</w:t>
      </w:r>
    </w:p>
    <w:p w14:paraId="698BBAFB" w14:textId="77777777" w:rsidR="005703C5" w:rsidRDefault="00000000">
      <w:pPr>
        <w:keepLines/>
        <w:shd w:val="clear" w:color="auto" w:fill="F4F6F9"/>
        <w:spacing w:before="80" w:after="160"/>
        <w:rPr>
          <w:rFonts w:hint="eastAsia"/>
        </w:rPr>
      </w:pPr>
      <w:r>
        <w:rPr>
          <w:rFonts w:ascii="Courier New" w:hAnsi="Courier New"/>
          <w:sz w:val="18"/>
        </w:rPr>
        <w:t>Formuliere mir eine Angebots-Position für einen Bauhandwerksbetrieb:</w:t>
      </w:r>
      <w:r>
        <w:rPr>
          <w:rFonts w:ascii="Courier New" w:hAnsi="Courier New"/>
          <w:sz w:val="18"/>
        </w:rPr>
        <w:br/>
        <w:t>Leistung: [z.B. WDVS-Arbeiten an Südfassade]</w:t>
      </w:r>
      <w:r>
        <w:rPr>
          <w:rFonts w:ascii="Courier New" w:hAnsi="Courier New"/>
          <w:sz w:val="18"/>
        </w:rPr>
        <w:br/>
        <w:t>Fläche: [z.B. 85 qm]</w:t>
      </w:r>
      <w:r>
        <w:rPr>
          <w:rFonts w:ascii="Courier New" w:hAnsi="Courier New"/>
          <w:sz w:val="18"/>
        </w:rPr>
        <w:br/>
        <w:t>Material: [z.B. 160mm EPS]</w:t>
      </w:r>
      <w:r>
        <w:rPr>
          <w:rFonts w:ascii="Courier New" w:hAnsi="Courier New"/>
          <w:sz w:val="18"/>
        </w:rPr>
        <w:br/>
      </w:r>
      <w:r>
        <w:rPr>
          <w:rFonts w:ascii="Courier New" w:hAnsi="Courier New"/>
          <w:sz w:val="18"/>
        </w:rPr>
        <w:br/>
        <w:t>Schreibe einen professionellen Positionstext wie in einem Bauangebot üblich.</w:t>
      </w:r>
    </w:p>
    <w:p w14:paraId="3091116A" w14:textId="77777777" w:rsidR="005703C5" w:rsidRDefault="005703C5">
      <w:pPr>
        <w:pBdr>
          <w:bottom w:val="single" w:sz="6" w:space="1" w:color="CCCCCC"/>
        </w:pBdr>
        <w:spacing w:before="80"/>
        <w:rPr>
          <w:rFonts w:hint="eastAsia"/>
        </w:rPr>
      </w:pPr>
    </w:p>
    <w:p w14:paraId="4855EE5E" w14:textId="77777777" w:rsidR="005703C5" w:rsidRDefault="00000000">
      <w:pPr>
        <w:rPr>
          <w:rFonts w:hint="eastAsia"/>
        </w:rPr>
      </w:pPr>
      <w:r>
        <w:rPr>
          <w:b/>
          <w:color w:val="0F1B2D"/>
          <w:sz w:val="20"/>
        </w:rPr>
        <w:t>Kopieren Sie: Anschreiben zum Angebot</w:t>
      </w:r>
    </w:p>
    <w:p w14:paraId="23A66457" w14:textId="77777777" w:rsidR="005703C5" w:rsidRDefault="00000000">
      <w:pPr>
        <w:rPr>
          <w:rFonts w:hint="eastAsia"/>
        </w:rPr>
      </w:pPr>
      <w:r>
        <w:rPr>
          <w:color w:val="777777"/>
          <w:sz w:val="18"/>
        </w:rPr>
        <w:t>So geht's: Als Textbaustein in TopKontor speichern oder direkt einfügen.</w:t>
      </w:r>
    </w:p>
    <w:p w14:paraId="41642F6D" w14:textId="77777777" w:rsidR="005703C5" w:rsidRDefault="00000000">
      <w:pPr>
        <w:keepLines/>
        <w:shd w:val="clear" w:color="auto" w:fill="F4F6F9"/>
        <w:spacing w:before="80" w:after="160"/>
        <w:rPr>
          <w:rFonts w:hint="eastAsia"/>
        </w:rPr>
      </w:pPr>
      <w:r>
        <w:rPr>
          <w:rFonts w:ascii="Courier New" w:hAnsi="Courier New"/>
          <w:sz w:val="18"/>
        </w:rPr>
        <w:t>Schreibe ein kurzes, professionelles Anschreiben für ein Bauangebot:</w:t>
      </w:r>
      <w:r>
        <w:rPr>
          <w:rFonts w:ascii="Courier New" w:hAnsi="Courier New"/>
          <w:sz w:val="18"/>
        </w:rPr>
        <w:br/>
        <w:t>Kunde: [Name]</w:t>
      </w:r>
      <w:r>
        <w:rPr>
          <w:rFonts w:ascii="Courier New" w:hAnsi="Courier New"/>
          <w:sz w:val="18"/>
        </w:rPr>
        <w:br/>
        <w:t>Projekt: [z.B. Sanierung Badezimmer]</w:t>
      </w:r>
      <w:r>
        <w:rPr>
          <w:rFonts w:ascii="Courier New" w:hAnsi="Courier New"/>
          <w:sz w:val="18"/>
        </w:rPr>
        <w:br/>
        <w:t>Besonderheit: [z.B. kurze Bauzeit gewünscht]</w:t>
      </w:r>
      <w:r>
        <w:rPr>
          <w:rFonts w:ascii="Courier New" w:hAnsi="Courier New"/>
          <w:sz w:val="18"/>
        </w:rPr>
        <w:br/>
      </w:r>
      <w:r>
        <w:rPr>
          <w:rFonts w:ascii="Courier New" w:hAnsi="Courier New"/>
          <w:sz w:val="18"/>
        </w:rPr>
        <w:br/>
        <w:t>Freundlich, auf den Punkt, maximal 5 Sätze.</w:t>
      </w:r>
    </w:p>
    <w:p w14:paraId="3B7C4FED" w14:textId="77777777" w:rsidR="005703C5" w:rsidRDefault="005703C5">
      <w:pPr>
        <w:pBdr>
          <w:bottom w:val="single" w:sz="6" w:space="1" w:color="CCCCCC"/>
        </w:pBdr>
        <w:spacing w:before="80"/>
        <w:rPr>
          <w:rFonts w:hint="eastAsia"/>
        </w:rPr>
      </w:pPr>
    </w:p>
    <w:p w14:paraId="2B12FD15" w14:textId="77777777" w:rsidR="005703C5" w:rsidRDefault="00000000">
      <w:pPr>
        <w:rPr>
          <w:rFonts w:hint="eastAsia"/>
        </w:rPr>
      </w:pPr>
      <w:r>
        <w:rPr>
          <w:b/>
          <w:color w:val="0F1B2D"/>
          <w:sz w:val="20"/>
        </w:rPr>
        <w:t>Kopieren Sie: Nachtrag begründen</w:t>
      </w:r>
    </w:p>
    <w:p w14:paraId="1283DB22" w14:textId="77777777" w:rsidR="005703C5" w:rsidRDefault="00000000">
      <w:pPr>
        <w:rPr>
          <w:rFonts w:hint="eastAsia"/>
        </w:rPr>
      </w:pPr>
      <w:r>
        <w:rPr>
          <w:color w:val="777777"/>
          <w:sz w:val="18"/>
        </w:rPr>
        <w:t>So geht's: Per E-Mail an den Bauherren oder als Anlage zum Nachtrag.</w:t>
      </w:r>
    </w:p>
    <w:p w14:paraId="677A6C49" w14:textId="77777777" w:rsidR="005703C5" w:rsidRDefault="00000000">
      <w:pPr>
        <w:keepLines/>
        <w:shd w:val="clear" w:color="auto" w:fill="F4F6F9"/>
        <w:spacing w:before="80" w:after="160"/>
        <w:rPr>
          <w:rFonts w:hint="eastAsia"/>
        </w:rPr>
      </w:pPr>
      <w:r>
        <w:rPr>
          <w:rFonts w:ascii="Courier New" w:hAnsi="Courier New"/>
          <w:sz w:val="18"/>
        </w:rPr>
        <w:t>Schreibe eine sachliche Nachtragsbegründung:</w:t>
      </w:r>
      <w:r>
        <w:rPr>
          <w:rFonts w:ascii="Courier New" w:hAnsi="Courier New"/>
          <w:sz w:val="18"/>
        </w:rPr>
        <w:br/>
        <w:t>Ursprünglicher Auftrag: [was war vereinbart]</w:t>
      </w:r>
      <w:r>
        <w:rPr>
          <w:rFonts w:ascii="Courier New" w:hAnsi="Courier New"/>
          <w:sz w:val="18"/>
        </w:rPr>
        <w:br/>
        <w:t>Zusatzleistung: [was kam dazu]</w:t>
      </w:r>
      <w:r>
        <w:rPr>
          <w:rFonts w:ascii="Courier New" w:hAnsi="Courier New"/>
          <w:sz w:val="18"/>
        </w:rPr>
        <w:br/>
        <w:t>Grund: [warum — z.B. Bauherr hat nachträglich gewünscht]</w:t>
      </w:r>
      <w:r>
        <w:rPr>
          <w:rFonts w:ascii="Courier New" w:hAnsi="Courier New"/>
          <w:sz w:val="18"/>
        </w:rPr>
        <w:br/>
      </w:r>
      <w:r>
        <w:rPr>
          <w:rFonts w:ascii="Courier New" w:hAnsi="Courier New"/>
          <w:sz w:val="18"/>
        </w:rPr>
        <w:br/>
        <w:t>Professionell, kurz, mit Bezug auf die Absprache.</w:t>
      </w:r>
    </w:p>
    <w:p w14:paraId="5E990A8E" w14:textId="77777777" w:rsidR="005703C5" w:rsidRDefault="00000000">
      <w:pPr>
        <w:keepNext/>
        <w:keepLines/>
        <w:shd w:val="clear" w:color="auto" w:fill="E6FAF5"/>
        <w:spacing w:before="120" w:after="120"/>
        <w:rPr>
          <w:rFonts w:hint="eastAsia"/>
        </w:rPr>
      </w:pPr>
      <w:r>
        <w:rPr>
          <w:color w:val="065F46"/>
          <w:sz w:val="20"/>
        </w:rPr>
        <w:lastRenderedPageBreak/>
        <w:t>[EMPFEHLUNG] Ihr nächster Schritt: PHASE 1 — TopKontor-Leistungskatalog aufbauen</w:t>
      </w:r>
    </w:p>
    <w:p w14:paraId="3036C1DA" w14:textId="77777777" w:rsidR="005703C5" w:rsidRDefault="00000000">
      <w:pPr>
        <w:pStyle w:val="berschrift3"/>
      </w:pPr>
      <w:r>
        <w:t>Rechnungswesen intern aufbauen mit KI</w:t>
      </w:r>
    </w:p>
    <w:p w14:paraId="3FB7A0FC" w14:textId="77777777" w:rsidR="005703C5" w:rsidRDefault="00000000">
      <w:pPr>
        <w:rPr>
          <w:rFonts w:hint="eastAsia"/>
        </w:rPr>
      </w:pPr>
      <w:r>
        <w:t>Bürokraft fotografiert Rechnungen. Software liest automatisch aus. Am Monatsende sauberer Export an den Steuerberater.</w:t>
      </w:r>
    </w:p>
    <w:p w14:paraId="02A7C6C2" w14:textId="77777777" w:rsidR="005703C5" w:rsidRDefault="00000000">
      <w:pPr>
        <w:keepNext/>
        <w:keepLines/>
        <w:shd w:val="clear" w:color="auto" w:fill="E6FAF5"/>
        <w:spacing w:before="120" w:after="120"/>
        <w:rPr>
          <w:rFonts w:hint="eastAsia"/>
        </w:rPr>
      </w:pPr>
      <w:r>
        <w:rPr>
          <w:color w:val="065F46"/>
          <w:sz w:val="20"/>
        </w:rPr>
        <w:t>[EMPFEHLUNG] Empfohlenes Werkzeug: GetMyInvoices — ab 19 €/Monat</w:t>
      </w:r>
      <w:r>
        <w:rPr>
          <w:color w:val="065F46"/>
          <w:sz w:val="20"/>
        </w:rPr>
        <w:br/>
        <w:t>Rechnungen fotografieren, automatisch auslesen, DATEV-Export an Steuerberater.</w:t>
      </w:r>
      <w:r>
        <w:rPr>
          <w:color w:val="065F46"/>
          <w:sz w:val="20"/>
        </w:rPr>
        <w:br/>
      </w:r>
      <w:r>
        <w:rPr>
          <w:color w:val="065F46"/>
          <w:sz w:val="20"/>
        </w:rPr>
        <w:br/>
        <w:t>Alternativen:</w:t>
      </w:r>
      <w:r>
        <w:rPr>
          <w:color w:val="065F46"/>
          <w:sz w:val="20"/>
        </w:rPr>
        <w:br/>
        <w:t>• sevDesk (ab 8,90 €/Monat) — Angebote → Rechnungen → DATEV-Export. Eingangsrechnungen per Foto.</w:t>
      </w:r>
    </w:p>
    <w:p w14:paraId="7980A078" w14:textId="77777777" w:rsidR="005703C5" w:rsidRDefault="00000000">
      <w:pPr>
        <w:pStyle w:val="berschrift4"/>
      </w:pPr>
      <w:r>
        <w:t>So starten Sie — Schritt für Schritt</w:t>
      </w:r>
    </w:p>
    <w:p w14:paraId="56990AF0" w14:textId="77777777" w:rsidR="005703C5" w:rsidRDefault="00000000">
      <w:pPr>
        <w:pStyle w:val="Aufzhlungszeichen"/>
        <w:ind w:left="680"/>
        <w:rPr>
          <w:rFonts w:hint="eastAsia"/>
        </w:rPr>
      </w:pPr>
      <w:r>
        <w:rPr>
          <w:b/>
          <w:sz w:val="20"/>
        </w:rPr>
        <w:t xml:space="preserve">Schritt 1: </w:t>
      </w:r>
      <w:r>
        <w:rPr>
          <w:sz w:val="20"/>
        </w:rPr>
        <w:t>GetMyInvoices-Konto erstellen</w:t>
      </w:r>
    </w:p>
    <w:p w14:paraId="484586F5" w14:textId="77777777" w:rsidR="005703C5" w:rsidRDefault="00000000">
      <w:pPr>
        <w:rPr>
          <w:rFonts w:hint="eastAsia"/>
        </w:rPr>
      </w:pPr>
      <w:r>
        <w:rPr>
          <w:color w:val="777777"/>
          <w:sz w:val="18"/>
        </w:rPr>
        <w:t xml:space="preserve">    → GetMyInvoices.com → 'Kostenlos testen' → E-Mail → Tarif 'Starter' (19 €/Monat, 14 Tage kostenlos).</w:t>
      </w:r>
    </w:p>
    <w:p w14:paraId="2E5742D1" w14:textId="77777777" w:rsidR="005703C5" w:rsidRDefault="00000000">
      <w:pPr>
        <w:rPr>
          <w:rFonts w:hint="eastAsia"/>
        </w:rPr>
      </w:pPr>
      <w:r>
        <w:rPr>
          <w:sz w:val="18"/>
        </w:rPr>
        <w:t xml:space="preserve">    💡 Testphase kostenlos — in Ruhe prüfen.</w:t>
      </w:r>
    </w:p>
    <w:p w14:paraId="64AB0F49" w14:textId="77777777" w:rsidR="005703C5" w:rsidRDefault="00000000">
      <w:pPr>
        <w:rPr>
          <w:rFonts w:hint="eastAsia"/>
        </w:rPr>
      </w:pPr>
      <w:r>
        <w:rPr>
          <w:color w:val="777777"/>
          <w:sz w:val="16"/>
        </w:rPr>
        <w:t xml:space="preserve">    → https://getmyinvoices.com/de/</w:t>
      </w:r>
    </w:p>
    <w:p w14:paraId="117648AD" w14:textId="77777777" w:rsidR="005703C5" w:rsidRDefault="00000000">
      <w:pPr>
        <w:pStyle w:val="Aufzhlungszeichen"/>
        <w:ind w:left="680"/>
        <w:rPr>
          <w:rFonts w:hint="eastAsia"/>
        </w:rPr>
      </w:pPr>
      <w:r>
        <w:rPr>
          <w:b/>
          <w:sz w:val="20"/>
        </w:rPr>
        <w:t xml:space="preserve">Schritt 2: </w:t>
      </w:r>
      <w:r>
        <w:rPr>
          <w:sz w:val="20"/>
        </w:rPr>
        <w:t>Firmeninformationen eintragen</w:t>
      </w:r>
    </w:p>
    <w:p w14:paraId="01CED092" w14:textId="77777777" w:rsidR="005703C5" w:rsidRDefault="00000000">
      <w:pPr>
        <w:rPr>
          <w:rFonts w:hint="eastAsia"/>
        </w:rPr>
      </w:pPr>
      <w:r>
        <w:rPr>
          <w:color w:val="777777"/>
          <w:sz w:val="18"/>
        </w:rPr>
        <w:t xml:space="preserve">    → Dashboard → Einstellungen → Firmenname, Adresse, Steuernummer, USt-ID.</w:t>
      </w:r>
    </w:p>
    <w:p w14:paraId="76241B98" w14:textId="77777777" w:rsidR="005703C5" w:rsidRDefault="00000000">
      <w:pPr>
        <w:rPr>
          <w:rFonts w:hint="eastAsia"/>
        </w:rPr>
      </w:pPr>
      <w:r>
        <w:rPr>
          <w:sz w:val="18"/>
        </w:rPr>
        <w:t xml:space="preserve">    💡 Letzten Steuerbescheid bereithalten.</w:t>
      </w:r>
    </w:p>
    <w:p w14:paraId="62439D04" w14:textId="77777777" w:rsidR="005703C5" w:rsidRDefault="00000000">
      <w:pPr>
        <w:pStyle w:val="Aufzhlungszeichen"/>
        <w:ind w:left="680"/>
        <w:rPr>
          <w:rFonts w:hint="eastAsia"/>
        </w:rPr>
      </w:pPr>
      <w:r>
        <w:rPr>
          <w:b/>
          <w:sz w:val="20"/>
        </w:rPr>
        <w:t xml:space="preserve">Schritt 3: </w:t>
      </w:r>
      <w:r>
        <w:rPr>
          <w:sz w:val="20"/>
        </w:rPr>
        <w:t>E-Mail-Import einrichten</w:t>
      </w:r>
    </w:p>
    <w:p w14:paraId="56EB8A87" w14:textId="77777777" w:rsidR="005703C5" w:rsidRDefault="00000000">
      <w:pPr>
        <w:rPr>
          <w:rFonts w:hint="eastAsia"/>
        </w:rPr>
      </w:pPr>
      <w:r>
        <w:rPr>
          <w:color w:val="777777"/>
          <w:sz w:val="18"/>
        </w:rPr>
        <w:t xml:space="preserve">    → Unter 'Quellen' → 'E-Mail' → spezielle Adresse erhalten. In Outlook: Regel für 'Rechnung' im Betreff.</w:t>
      </w:r>
    </w:p>
    <w:p w14:paraId="252E4259" w14:textId="77777777" w:rsidR="005703C5" w:rsidRDefault="00000000">
      <w:pPr>
        <w:rPr>
          <w:rFonts w:hint="eastAsia"/>
        </w:rPr>
      </w:pPr>
      <w:r>
        <w:rPr>
          <w:sz w:val="18"/>
        </w:rPr>
        <w:t xml:space="preserve">    💡 E-Mail-Rechnungen werden dann automatisch erfasst.</w:t>
      </w:r>
    </w:p>
    <w:p w14:paraId="7AB419FC" w14:textId="77777777" w:rsidR="005703C5" w:rsidRDefault="00000000">
      <w:pPr>
        <w:pStyle w:val="Aufzhlungszeichen"/>
        <w:ind w:left="680"/>
        <w:rPr>
          <w:rFonts w:hint="eastAsia"/>
        </w:rPr>
      </w:pPr>
      <w:r>
        <w:rPr>
          <w:b/>
          <w:sz w:val="20"/>
        </w:rPr>
        <w:t xml:space="preserve">Schritt 4: </w:t>
      </w:r>
      <w:r>
        <w:rPr>
          <w:sz w:val="20"/>
        </w:rPr>
        <w:t>Bürokraft einweisen: Papierbelege fotografieren</w:t>
      </w:r>
    </w:p>
    <w:p w14:paraId="6A55C797" w14:textId="77777777" w:rsidR="005703C5" w:rsidRDefault="00000000">
      <w:pPr>
        <w:rPr>
          <w:rFonts w:hint="eastAsia"/>
        </w:rPr>
      </w:pPr>
      <w:r>
        <w:rPr>
          <w:color w:val="777777"/>
          <w:sz w:val="18"/>
        </w:rPr>
        <w:t xml:space="preserve">    → App installieren → Anmelden → Erste 5 Rechnungen fotografieren und prüfen.</w:t>
      </w:r>
    </w:p>
    <w:p w14:paraId="77D6CD2F" w14:textId="77777777" w:rsidR="005703C5" w:rsidRDefault="00000000">
      <w:pPr>
        <w:rPr>
          <w:rFonts w:hint="eastAsia"/>
        </w:rPr>
      </w:pPr>
      <w:r>
        <w:rPr>
          <w:sz w:val="18"/>
        </w:rPr>
        <w:t xml:space="preserve">    💡 Erste 10 Belege gemeinsam prüfen, dann allein.</w:t>
      </w:r>
    </w:p>
    <w:p w14:paraId="068A8268" w14:textId="77777777" w:rsidR="005703C5" w:rsidRDefault="00000000">
      <w:pPr>
        <w:pStyle w:val="Aufzhlungszeichen"/>
        <w:ind w:left="680"/>
        <w:rPr>
          <w:rFonts w:hint="eastAsia"/>
        </w:rPr>
      </w:pPr>
      <w:r>
        <w:rPr>
          <w:b/>
          <w:sz w:val="20"/>
        </w:rPr>
        <w:t xml:space="preserve">Schritt 5: </w:t>
      </w:r>
      <w:r>
        <w:rPr>
          <w:sz w:val="20"/>
        </w:rPr>
        <w:t>DATEV-Export zum Steuerberater</w:t>
      </w:r>
    </w:p>
    <w:p w14:paraId="0AB98CDA" w14:textId="77777777" w:rsidR="005703C5" w:rsidRDefault="00000000">
      <w:pPr>
        <w:rPr>
          <w:rFonts w:hint="eastAsia"/>
        </w:rPr>
      </w:pPr>
      <w:r>
        <w:rPr>
          <w:color w:val="777777"/>
          <w:sz w:val="18"/>
        </w:rPr>
        <w:t xml:space="preserve">    → Unter 'Export' → 'DATEV' → Format mit Steuerberater abstimmen → Testexport.</w:t>
      </w:r>
    </w:p>
    <w:p w14:paraId="0B5D3C19" w14:textId="77777777" w:rsidR="005703C5" w:rsidRDefault="00000000">
      <w:pPr>
        <w:rPr>
          <w:rFonts w:hint="eastAsia"/>
        </w:rPr>
      </w:pPr>
      <w:r>
        <w:rPr>
          <w:sz w:val="18"/>
        </w:rPr>
        <w:t xml:space="preserve">    💡 Steuerberater vorher anrufen — kennt GetMyInvoices vermutlich.</w:t>
      </w:r>
    </w:p>
    <w:p w14:paraId="12D747B4" w14:textId="77777777" w:rsidR="005703C5" w:rsidRDefault="00000000">
      <w:pPr>
        <w:keepNext/>
        <w:keepLines/>
        <w:shd w:val="clear" w:color="auto" w:fill="F1F5F9"/>
        <w:spacing w:before="120" w:after="120"/>
        <w:rPr>
          <w:rFonts w:hint="eastAsia"/>
        </w:rPr>
      </w:pPr>
      <w:r>
        <w:rPr>
          <w:color w:val="1E293B"/>
          <w:sz w:val="20"/>
        </w:rPr>
        <w:t>[REALITY CHECK] REALITY CHECK</w:t>
      </w:r>
      <w:r>
        <w:rPr>
          <w:color w:val="1E293B"/>
          <w:sz w:val="20"/>
        </w:rPr>
        <w:br/>
        <w:t>Voraussetzung: Steuerberater muss DATEV-Schnittstelle akzeptieren</w:t>
      </w:r>
      <w:r>
        <w:rPr>
          <w:color w:val="1E293B"/>
          <w:sz w:val="20"/>
        </w:rPr>
        <w:br/>
        <w:t>Typischer Fehler: Ohne Steuerberater-Abstimmung starten</w:t>
      </w:r>
      <w:r>
        <w:rPr>
          <w:color w:val="1E293B"/>
          <w:sz w:val="20"/>
        </w:rPr>
        <w:br/>
        <w:t>Ehrliche Timeline: Erste Belege am selben Tag; voller Betrieb nach 2 Wochen</w:t>
      </w:r>
      <w:r>
        <w:rPr>
          <w:color w:val="1E293B"/>
          <w:sz w:val="20"/>
        </w:rPr>
        <w:br/>
        <w:t>Scheiter-Risiko: Gering — Software ergänzt Steuerberater, ersetzt ihn nicht</w:t>
      </w:r>
    </w:p>
    <w:p w14:paraId="67E675D7" w14:textId="77777777" w:rsidR="005703C5" w:rsidRDefault="00000000">
      <w:pPr>
        <w:pStyle w:val="berschrift4"/>
      </w:pPr>
      <w:r>
        <w:t>Ehrlich gesagt — was schiefgehen kann</w:t>
      </w:r>
    </w:p>
    <w:tbl>
      <w:tblPr>
        <w:tblStyle w:val="Tabellenraster"/>
        <w:tblW w:w="0" w:type="auto"/>
        <w:jc w:val="center"/>
        <w:tblLook w:val="04A0" w:firstRow="1" w:lastRow="0" w:firstColumn="1" w:lastColumn="0" w:noHBand="0" w:noVBand="1"/>
      </w:tblPr>
      <w:tblGrid>
        <w:gridCol w:w="3024"/>
        <w:gridCol w:w="3024"/>
        <w:gridCol w:w="3024"/>
      </w:tblGrid>
      <w:tr w:rsidR="005703C5" w14:paraId="357FC5FA" w14:textId="77777777">
        <w:trPr>
          <w:cantSplit/>
          <w:jc w:val="center"/>
        </w:trPr>
        <w:tc>
          <w:tcPr>
            <w:tcW w:w="3024" w:type="dxa"/>
            <w:shd w:val="clear" w:color="auto" w:fill="0F1B2D"/>
          </w:tcPr>
          <w:p w14:paraId="0F43B4D1" w14:textId="77777777" w:rsidR="005703C5" w:rsidRDefault="00000000">
            <w:pPr>
              <w:rPr>
                <w:rFonts w:hint="eastAsia"/>
              </w:rPr>
            </w:pPr>
            <w:r>
              <w:rPr>
                <w:b/>
                <w:color w:val="FFFFFF"/>
                <w:sz w:val="19"/>
              </w:rPr>
              <w:t>Wahrscheinlichkeit</w:t>
            </w:r>
          </w:p>
        </w:tc>
        <w:tc>
          <w:tcPr>
            <w:tcW w:w="3024" w:type="dxa"/>
            <w:shd w:val="clear" w:color="auto" w:fill="0F1B2D"/>
          </w:tcPr>
          <w:p w14:paraId="337C6522" w14:textId="77777777" w:rsidR="005703C5" w:rsidRDefault="00000000">
            <w:pPr>
              <w:rPr>
                <w:rFonts w:hint="eastAsia"/>
              </w:rPr>
            </w:pPr>
            <w:r>
              <w:rPr>
                <w:b/>
                <w:color w:val="FFFFFF"/>
                <w:sz w:val="19"/>
              </w:rPr>
              <w:t>Mögliches Risiko</w:t>
            </w:r>
          </w:p>
        </w:tc>
        <w:tc>
          <w:tcPr>
            <w:tcW w:w="3024" w:type="dxa"/>
            <w:shd w:val="clear" w:color="auto" w:fill="0F1B2D"/>
          </w:tcPr>
          <w:p w14:paraId="46408D76" w14:textId="77777777" w:rsidR="005703C5" w:rsidRDefault="00000000">
            <w:pPr>
              <w:rPr>
                <w:rFonts w:hint="eastAsia"/>
              </w:rPr>
            </w:pPr>
            <w:r>
              <w:rPr>
                <w:b/>
                <w:color w:val="FFFFFF"/>
                <w:sz w:val="19"/>
              </w:rPr>
              <w:t>Was Sie dagegen tun</w:t>
            </w:r>
          </w:p>
        </w:tc>
      </w:tr>
      <w:tr w:rsidR="005703C5" w14:paraId="37815181" w14:textId="77777777">
        <w:trPr>
          <w:cantSplit/>
          <w:jc w:val="center"/>
        </w:trPr>
        <w:tc>
          <w:tcPr>
            <w:tcW w:w="3024" w:type="dxa"/>
            <w:shd w:val="clear" w:color="auto" w:fill="F4F6F9"/>
          </w:tcPr>
          <w:p w14:paraId="01DAE70F" w14:textId="77777777" w:rsidR="005703C5" w:rsidRDefault="00000000">
            <w:pPr>
              <w:rPr>
                <w:rFonts w:hint="eastAsia"/>
              </w:rPr>
            </w:pPr>
            <w:r>
              <w:rPr>
                <w:sz w:val="18"/>
              </w:rPr>
              <w:t>Sicher</w:t>
            </w:r>
          </w:p>
        </w:tc>
        <w:tc>
          <w:tcPr>
            <w:tcW w:w="3024" w:type="dxa"/>
            <w:shd w:val="clear" w:color="auto" w:fill="F4F6F9"/>
          </w:tcPr>
          <w:p w14:paraId="45DED8C1" w14:textId="77777777" w:rsidR="005703C5" w:rsidRDefault="00000000">
            <w:pPr>
              <w:rPr>
                <w:rFonts w:hint="eastAsia"/>
              </w:rPr>
            </w:pPr>
            <w:r>
              <w:rPr>
                <w:sz w:val="18"/>
              </w:rPr>
              <w:t>Steuerberater muss eingebunden werden</w:t>
            </w:r>
          </w:p>
        </w:tc>
        <w:tc>
          <w:tcPr>
            <w:tcW w:w="3024" w:type="dxa"/>
            <w:shd w:val="clear" w:color="auto" w:fill="F4F6F9"/>
          </w:tcPr>
          <w:p w14:paraId="112E47B3" w14:textId="77777777" w:rsidR="005703C5" w:rsidRDefault="00000000">
            <w:pPr>
              <w:rPr>
                <w:rFonts w:hint="eastAsia"/>
              </w:rPr>
            </w:pPr>
            <w:r>
              <w:rPr>
                <w:sz w:val="18"/>
              </w:rPr>
              <w:t>Vorab kurz mit Steuerberater sprechen — die meisten kennen GetMyInvoices bereits</w:t>
            </w:r>
          </w:p>
        </w:tc>
      </w:tr>
      <w:tr w:rsidR="005703C5" w14:paraId="01559FE4" w14:textId="77777777">
        <w:trPr>
          <w:cantSplit/>
          <w:jc w:val="center"/>
        </w:trPr>
        <w:tc>
          <w:tcPr>
            <w:tcW w:w="3024" w:type="dxa"/>
          </w:tcPr>
          <w:p w14:paraId="77209388" w14:textId="77777777" w:rsidR="005703C5" w:rsidRDefault="00000000">
            <w:pPr>
              <w:rPr>
                <w:rFonts w:hint="eastAsia"/>
              </w:rPr>
            </w:pPr>
            <w:r>
              <w:rPr>
                <w:sz w:val="18"/>
              </w:rPr>
              <w:t>Gering</w:t>
            </w:r>
          </w:p>
        </w:tc>
        <w:tc>
          <w:tcPr>
            <w:tcW w:w="3024" w:type="dxa"/>
          </w:tcPr>
          <w:p w14:paraId="37C8C829" w14:textId="77777777" w:rsidR="005703C5" w:rsidRDefault="00000000">
            <w:pPr>
              <w:rPr>
                <w:rFonts w:hint="eastAsia"/>
              </w:rPr>
            </w:pPr>
            <w:r>
              <w:rPr>
                <w:sz w:val="18"/>
              </w:rPr>
              <w:t>Rechnungsdaten in der Cloud gespeichert</w:t>
            </w:r>
          </w:p>
        </w:tc>
        <w:tc>
          <w:tcPr>
            <w:tcW w:w="3024" w:type="dxa"/>
          </w:tcPr>
          <w:p w14:paraId="2CB39B32" w14:textId="77777777" w:rsidR="005703C5" w:rsidRDefault="00000000">
            <w:pPr>
              <w:rPr>
                <w:rFonts w:hint="eastAsia"/>
              </w:rPr>
            </w:pPr>
            <w:r>
              <w:rPr>
                <w:sz w:val="18"/>
              </w:rPr>
              <w:t>GetMyInvoices ist datenschutzfreundlich laut Anbieterangaben, Server in Deutschland, AVV wird mitgeliefert</w:t>
            </w:r>
          </w:p>
        </w:tc>
      </w:tr>
    </w:tbl>
    <w:p w14:paraId="4CE38F52" w14:textId="77777777" w:rsidR="005703C5" w:rsidRDefault="00000000">
      <w:pPr>
        <w:pStyle w:val="berschrift4"/>
      </w:pPr>
      <w:r>
        <w:t>Textvorlagen — Sofort verwendbar</w:t>
      </w:r>
    </w:p>
    <w:p w14:paraId="50FE1E0C" w14:textId="77777777" w:rsidR="005703C5" w:rsidRDefault="00000000">
      <w:pPr>
        <w:rPr>
          <w:rFonts w:hint="eastAsia"/>
        </w:rPr>
      </w:pPr>
      <w:r>
        <w:rPr>
          <w:b/>
          <w:color w:val="0F1B2D"/>
          <w:sz w:val="20"/>
        </w:rPr>
        <w:t>Kopieren Sie: Zahlungserinnerung formulieren</w:t>
      </w:r>
    </w:p>
    <w:p w14:paraId="3FD38ED2" w14:textId="77777777" w:rsidR="005703C5" w:rsidRDefault="00000000">
      <w:pPr>
        <w:rPr>
          <w:rFonts w:hint="eastAsia"/>
        </w:rPr>
      </w:pPr>
      <w:r>
        <w:rPr>
          <w:color w:val="777777"/>
          <w:sz w:val="18"/>
        </w:rPr>
        <w:t>So geht's: Die KI formuliert professionell — nicht zu forsch, nicht zu weich.</w:t>
      </w:r>
    </w:p>
    <w:p w14:paraId="321AEDAD" w14:textId="77777777" w:rsidR="005703C5" w:rsidRDefault="00000000">
      <w:pPr>
        <w:keepLines/>
        <w:shd w:val="clear" w:color="auto" w:fill="F4F6F9"/>
        <w:spacing w:before="80" w:after="160"/>
        <w:rPr>
          <w:rFonts w:hint="eastAsia"/>
        </w:rPr>
      </w:pPr>
      <w:r>
        <w:rPr>
          <w:rFonts w:ascii="Courier New" w:hAnsi="Courier New"/>
          <w:sz w:val="18"/>
        </w:rPr>
        <w:lastRenderedPageBreak/>
        <w:t>Schreibe eine freundliche aber bestimmte Zahlungserinnerung an [Name]. Rechnung: [Nr.], Datum: [Datum], Betrag: [Summe]. Zahlungsziel war [Datum]. Ton: höflich, klar. Handwerksbetrieb.</w:t>
      </w:r>
    </w:p>
    <w:p w14:paraId="4E1CC217" w14:textId="77777777" w:rsidR="005703C5" w:rsidRDefault="00000000">
      <w:pPr>
        <w:keepNext/>
        <w:keepLines/>
        <w:shd w:val="clear" w:color="auto" w:fill="E6FAF5"/>
        <w:spacing w:before="120" w:after="120"/>
        <w:rPr>
          <w:rFonts w:hint="eastAsia"/>
        </w:rPr>
      </w:pPr>
      <w:r>
        <w:rPr>
          <w:color w:val="065F46"/>
          <w:sz w:val="20"/>
        </w:rPr>
        <w:t>[EMPFEHLUNG] Ihr nächster Schritt: GetMyInvoices-Konto erstellen</w:t>
      </w:r>
    </w:p>
    <w:p w14:paraId="404EC7B2" w14:textId="77777777" w:rsidR="005703C5" w:rsidRDefault="00000000">
      <w:pPr>
        <w:pStyle w:val="berschrift3"/>
      </w:pPr>
      <w:r>
        <w:t>Mehrsprachige Kommunikation auf der Baustelle</w:t>
      </w:r>
    </w:p>
    <w:p w14:paraId="294FBB40" w14:textId="77777777" w:rsidR="005703C5" w:rsidRDefault="00000000">
      <w:pPr>
        <w:rPr>
          <w:rFonts w:hint="eastAsia"/>
        </w:rPr>
      </w:pPr>
      <w:r>
        <w:t>Arbeitsanweisungen, Sicherheitsunterweisungen und Materialhinweise sofort in die Sprache Ihrer Mitarbeiter übersetzen — ohne Wartezeit, ohne Missverständnisse.</w:t>
      </w:r>
    </w:p>
    <w:p w14:paraId="72CF59F1" w14:textId="77777777" w:rsidR="005703C5" w:rsidRDefault="00000000">
      <w:pPr>
        <w:keepNext/>
        <w:keepLines/>
        <w:shd w:val="clear" w:color="auto" w:fill="EEF4FF"/>
        <w:spacing w:before="120" w:after="120"/>
        <w:rPr>
          <w:rFonts w:hint="eastAsia"/>
        </w:rPr>
      </w:pPr>
      <w:r>
        <w:rPr>
          <w:color w:val="0F1B2D"/>
          <w:sz w:val="20"/>
        </w:rPr>
        <w:t>[INFO] Aus der Praxis: Ein Berliner Baubetrieb hat nach Einführung von DeepL für Sicherheitsunterweisungen die Unfallrate um 30% gesenkt — weil alle Mitarbeiter die Regeln verstanden haben.</w:t>
      </w:r>
    </w:p>
    <w:p w14:paraId="17BA6EA3" w14:textId="77777777" w:rsidR="005703C5" w:rsidRDefault="00000000">
      <w:pPr>
        <w:keepNext/>
        <w:keepLines/>
        <w:shd w:val="clear" w:color="auto" w:fill="FFF3E0"/>
        <w:spacing w:before="120" w:after="120"/>
        <w:rPr>
          <w:rFonts w:hint="eastAsia"/>
        </w:rPr>
      </w:pPr>
      <w:r>
        <w:rPr>
          <w:color w:val="92400E"/>
          <w:sz w:val="20"/>
        </w:rPr>
        <w:t>[ACHTUNG] ⚠️ Wettbewerber-Hinweis: Kaum ein kleiner Baubetrieb nutzt systematisch Übersetzungstools.</w:t>
      </w:r>
    </w:p>
    <w:p w14:paraId="66330EE5" w14:textId="77777777" w:rsidR="005703C5" w:rsidRDefault="00000000">
      <w:pPr>
        <w:keepNext/>
        <w:keepLines/>
        <w:shd w:val="clear" w:color="auto" w:fill="E6FAF5"/>
        <w:spacing w:before="120" w:after="120"/>
        <w:rPr>
          <w:rFonts w:hint="eastAsia"/>
        </w:rPr>
      </w:pPr>
      <w:r>
        <w:rPr>
          <w:color w:val="065F46"/>
          <w:sz w:val="20"/>
        </w:rPr>
        <w:t>[EMPFEHLUNG] Empfohlenes Werkzeug: DeepL — Kostenlos (Pro: 9 €/Monat)</w:t>
      </w:r>
      <w:r>
        <w:rPr>
          <w:color w:val="065F46"/>
          <w:sz w:val="20"/>
        </w:rPr>
        <w:br/>
        <w:t>Deutlich besser als Google Translate bei Fachbegriffen. Versteht Kontext.</w:t>
      </w:r>
      <w:r>
        <w:rPr>
          <w:color w:val="065F46"/>
          <w:sz w:val="20"/>
        </w:rPr>
        <w:br/>
      </w:r>
      <w:r>
        <w:rPr>
          <w:color w:val="065F46"/>
          <w:sz w:val="20"/>
        </w:rPr>
        <w:br/>
        <w:t>Alternativen:</w:t>
      </w:r>
      <w:r>
        <w:rPr>
          <w:color w:val="065F46"/>
          <w:sz w:val="20"/>
        </w:rPr>
        <w:br/>
        <w:t>• Google Translate (Kostenlos) — Mehr Sprachen verfügbar, aber weniger genau bei Fachtexten</w:t>
      </w:r>
    </w:p>
    <w:p w14:paraId="4FCF636C" w14:textId="77777777" w:rsidR="005703C5" w:rsidRDefault="00000000">
      <w:pPr>
        <w:pStyle w:val="berschrift4"/>
      </w:pPr>
      <w:r>
        <w:t>So starten Sie — Schritt für Schritt</w:t>
      </w:r>
    </w:p>
    <w:p w14:paraId="62260637" w14:textId="77777777" w:rsidR="005703C5" w:rsidRDefault="00000000">
      <w:pPr>
        <w:pStyle w:val="Aufzhlungszeichen"/>
        <w:ind w:left="680"/>
        <w:rPr>
          <w:rFonts w:hint="eastAsia"/>
        </w:rPr>
      </w:pPr>
      <w:r>
        <w:rPr>
          <w:b/>
          <w:sz w:val="20"/>
        </w:rPr>
        <w:t xml:space="preserve">Schritt 1: </w:t>
      </w:r>
      <w:r>
        <w:rPr>
          <w:sz w:val="20"/>
        </w:rPr>
        <w:t>Browser öffnen → deepl.com</w:t>
      </w:r>
    </w:p>
    <w:p w14:paraId="67C95FF8" w14:textId="77777777" w:rsidR="005703C5" w:rsidRDefault="00000000">
      <w:pPr>
        <w:rPr>
          <w:rFonts w:hint="eastAsia"/>
        </w:rPr>
      </w:pPr>
      <w:r>
        <w:rPr>
          <w:color w:val="777777"/>
          <w:sz w:val="18"/>
        </w:rPr>
        <w:t xml:space="preserve">    → Einfach im Browser deepl.com eingeben — kein Konto nötig.</w:t>
      </w:r>
    </w:p>
    <w:p w14:paraId="33738DD4" w14:textId="77777777" w:rsidR="005703C5" w:rsidRDefault="00000000">
      <w:pPr>
        <w:rPr>
          <w:rFonts w:hint="eastAsia"/>
        </w:rPr>
      </w:pPr>
      <w:r>
        <w:rPr>
          <w:sz w:val="18"/>
        </w:rPr>
        <w:t xml:space="preserve">    💡 Lesezeichen setzen für schnellen Zugriff.</w:t>
      </w:r>
    </w:p>
    <w:p w14:paraId="7314C498" w14:textId="77777777" w:rsidR="005703C5" w:rsidRDefault="00000000">
      <w:pPr>
        <w:rPr>
          <w:rFonts w:hint="eastAsia"/>
        </w:rPr>
      </w:pPr>
      <w:r>
        <w:rPr>
          <w:color w:val="777777"/>
          <w:sz w:val="16"/>
        </w:rPr>
        <w:t xml:space="preserve">    → https://www.deepl.com</w:t>
      </w:r>
    </w:p>
    <w:p w14:paraId="7EC6FF77" w14:textId="77777777" w:rsidR="005703C5" w:rsidRDefault="00000000">
      <w:pPr>
        <w:pStyle w:val="Aufzhlungszeichen"/>
        <w:ind w:left="680"/>
        <w:rPr>
          <w:rFonts w:hint="eastAsia"/>
        </w:rPr>
      </w:pPr>
      <w:r>
        <w:rPr>
          <w:b/>
          <w:sz w:val="20"/>
        </w:rPr>
        <w:t xml:space="preserve">Schritt 2: </w:t>
      </w:r>
      <w:r>
        <w:rPr>
          <w:sz w:val="20"/>
        </w:rPr>
        <w:t>Arbeitsanweisung eingeben</w:t>
      </w:r>
    </w:p>
    <w:p w14:paraId="33436900" w14:textId="77777777" w:rsidR="005703C5" w:rsidRDefault="00000000">
      <w:pPr>
        <w:rPr>
          <w:rFonts w:hint="eastAsia"/>
        </w:rPr>
      </w:pPr>
      <w:r>
        <w:rPr>
          <w:color w:val="777777"/>
          <w:sz w:val="18"/>
        </w:rPr>
        <w:t xml:space="preserve">    → Links Ihren deutschen Text eingeben, z.B.: 'Morgen 7:00 Uhr, Betonarbeiten EG. Helm und Sicherheitsschuhe Pflicht. Betonmischer steht links neben dem Eingang.' → Rechts Sprache wählen (Polnisch, Rumänisch, etc.)</w:t>
      </w:r>
    </w:p>
    <w:p w14:paraId="3C1FE6B6" w14:textId="77777777" w:rsidR="005703C5" w:rsidRDefault="00000000">
      <w:pPr>
        <w:rPr>
          <w:rFonts w:hint="eastAsia"/>
        </w:rPr>
      </w:pPr>
      <w:r>
        <w:rPr>
          <w:sz w:val="18"/>
        </w:rPr>
        <w:t xml:space="preserve">    💡 Kurze, klare Sätze ergeben die beste Übersetzung.</w:t>
      </w:r>
    </w:p>
    <w:p w14:paraId="2EE2B96C" w14:textId="77777777" w:rsidR="005703C5" w:rsidRDefault="00000000">
      <w:pPr>
        <w:pStyle w:val="Aufzhlungszeichen"/>
        <w:ind w:left="680"/>
        <w:rPr>
          <w:rFonts w:hint="eastAsia"/>
        </w:rPr>
      </w:pPr>
      <w:r>
        <w:rPr>
          <w:b/>
          <w:sz w:val="20"/>
        </w:rPr>
        <w:t xml:space="preserve">Schritt 3: </w:t>
      </w:r>
      <w:r>
        <w:rPr>
          <w:sz w:val="20"/>
        </w:rPr>
        <w:t>Übersetzung kopieren und weitergeben</w:t>
      </w:r>
    </w:p>
    <w:p w14:paraId="4AF02DE3" w14:textId="77777777" w:rsidR="005703C5" w:rsidRDefault="00000000">
      <w:pPr>
        <w:rPr>
          <w:rFonts w:hint="eastAsia"/>
        </w:rPr>
      </w:pPr>
      <w:r>
        <w:rPr>
          <w:color w:val="777777"/>
          <w:sz w:val="18"/>
        </w:rPr>
        <w:t xml:space="preserve">    → Kopier-Button drücken → per WhatsApp an Mitarbeiter senden oder ausdrucken und an der Baustellentafel aushängen.</w:t>
      </w:r>
    </w:p>
    <w:p w14:paraId="7B1D4C81" w14:textId="77777777" w:rsidR="005703C5" w:rsidRDefault="00000000">
      <w:pPr>
        <w:rPr>
          <w:rFonts w:hint="eastAsia"/>
        </w:rPr>
      </w:pPr>
      <w:r>
        <w:rPr>
          <w:sz w:val="18"/>
        </w:rPr>
        <w:t xml:space="preserve">    💡 Für Sicherheitsunterweisungen: Übersetzung unterschreiben lassen = rechtlich dokumentiert.</w:t>
      </w:r>
    </w:p>
    <w:p w14:paraId="2E0CF869" w14:textId="77777777" w:rsidR="005703C5" w:rsidRDefault="00000000">
      <w:pPr>
        <w:pStyle w:val="Aufzhlungszeichen"/>
        <w:ind w:left="680"/>
        <w:rPr>
          <w:rFonts w:hint="eastAsia"/>
        </w:rPr>
      </w:pPr>
      <w:r>
        <w:rPr>
          <w:b/>
          <w:sz w:val="20"/>
        </w:rPr>
        <w:t xml:space="preserve">Schritt 4: </w:t>
      </w:r>
      <w:r>
        <w:rPr>
          <w:sz w:val="20"/>
        </w:rPr>
        <w:t>Optional: Dokumente komplett übersetzen</w:t>
      </w:r>
    </w:p>
    <w:p w14:paraId="42A29E40" w14:textId="77777777" w:rsidR="005703C5" w:rsidRDefault="00000000">
      <w:pPr>
        <w:rPr>
          <w:rFonts w:hint="eastAsia"/>
        </w:rPr>
      </w:pPr>
      <w:r>
        <w:rPr>
          <w:color w:val="777777"/>
          <w:sz w:val="18"/>
        </w:rPr>
        <w:t xml:space="preserve">    → Auf deepl.com → 'Dokument übersetzen' → PDF oder Word hochladen → fertige Übersetzung herunterladen. Ideal für Sicherheitsdatenblätter.</w:t>
      </w:r>
    </w:p>
    <w:p w14:paraId="739DC960" w14:textId="77777777" w:rsidR="005703C5" w:rsidRDefault="00000000">
      <w:pPr>
        <w:rPr>
          <w:rFonts w:hint="eastAsia"/>
        </w:rPr>
      </w:pPr>
      <w:r>
        <w:rPr>
          <w:sz w:val="18"/>
        </w:rPr>
        <w:t xml:space="preserve">    💡 Kostenlose Version: max. 3 Dokumente/Monat. Pro (9 €/Mo): unbegrenzt.</w:t>
      </w:r>
    </w:p>
    <w:p w14:paraId="074356B3" w14:textId="77777777" w:rsidR="005703C5" w:rsidRDefault="00000000">
      <w:pPr>
        <w:keepNext/>
        <w:keepLines/>
        <w:shd w:val="clear" w:color="auto" w:fill="F1F5F9"/>
        <w:spacing w:before="120" w:after="120"/>
        <w:rPr>
          <w:rFonts w:hint="eastAsia"/>
        </w:rPr>
      </w:pPr>
      <w:r>
        <w:rPr>
          <w:color w:val="1E293B"/>
          <w:sz w:val="20"/>
        </w:rPr>
        <w:t>[REALITY CHECK] REALITY CHECK</w:t>
      </w:r>
      <w:r>
        <w:rPr>
          <w:color w:val="1E293B"/>
          <w:sz w:val="20"/>
        </w:rPr>
        <w:br/>
        <w:t>Voraussetzung: Internetzugang (Browser oder App)</w:t>
      </w:r>
      <w:r>
        <w:rPr>
          <w:color w:val="1E293B"/>
          <w:sz w:val="20"/>
        </w:rPr>
        <w:br/>
        <w:t>Typischer Fehler: Fachbegriffe manchmal ungenau — Muttersprachler im Team kurz prüfen lassen</w:t>
      </w:r>
      <w:r>
        <w:rPr>
          <w:color w:val="1E293B"/>
          <w:sz w:val="20"/>
        </w:rPr>
        <w:br/>
        <w:t>Ehrliche Timeline: Sofort nutzbar — kein Konto noetig</w:t>
      </w:r>
      <w:r>
        <w:rPr>
          <w:color w:val="1E293B"/>
          <w:sz w:val="20"/>
        </w:rPr>
        <w:br/>
        <w:t>Scheiter-Risiko: Gering — kostenlos, keine sensiblen Daten noetig</w:t>
      </w:r>
    </w:p>
    <w:p w14:paraId="3D61B704" w14:textId="77777777" w:rsidR="005703C5" w:rsidRDefault="00000000">
      <w:pPr>
        <w:pStyle w:val="berschrift4"/>
      </w:pPr>
      <w:r>
        <w:t>Ehrlich gesagt — was schiefgehen kann</w:t>
      </w:r>
    </w:p>
    <w:tbl>
      <w:tblPr>
        <w:tblStyle w:val="Tabellenraster"/>
        <w:tblW w:w="0" w:type="auto"/>
        <w:jc w:val="center"/>
        <w:tblLook w:val="04A0" w:firstRow="1" w:lastRow="0" w:firstColumn="1" w:lastColumn="0" w:noHBand="0" w:noVBand="1"/>
      </w:tblPr>
      <w:tblGrid>
        <w:gridCol w:w="3024"/>
        <w:gridCol w:w="3024"/>
        <w:gridCol w:w="3024"/>
      </w:tblGrid>
      <w:tr w:rsidR="005703C5" w14:paraId="52BE3498" w14:textId="77777777">
        <w:trPr>
          <w:cantSplit/>
          <w:jc w:val="center"/>
        </w:trPr>
        <w:tc>
          <w:tcPr>
            <w:tcW w:w="3024" w:type="dxa"/>
            <w:shd w:val="clear" w:color="auto" w:fill="0F1B2D"/>
          </w:tcPr>
          <w:p w14:paraId="68B6F1D0" w14:textId="77777777" w:rsidR="005703C5" w:rsidRDefault="00000000">
            <w:pPr>
              <w:rPr>
                <w:rFonts w:hint="eastAsia"/>
              </w:rPr>
            </w:pPr>
            <w:r>
              <w:rPr>
                <w:b/>
                <w:color w:val="FFFFFF"/>
                <w:sz w:val="19"/>
              </w:rPr>
              <w:t>Wahrscheinlichkeit</w:t>
            </w:r>
          </w:p>
        </w:tc>
        <w:tc>
          <w:tcPr>
            <w:tcW w:w="3024" w:type="dxa"/>
            <w:shd w:val="clear" w:color="auto" w:fill="0F1B2D"/>
          </w:tcPr>
          <w:p w14:paraId="4D679ED7" w14:textId="77777777" w:rsidR="005703C5" w:rsidRDefault="00000000">
            <w:pPr>
              <w:rPr>
                <w:rFonts w:hint="eastAsia"/>
              </w:rPr>
            </w:pPr>
            <w:r>
              <w:rPr>
                <w:b/>
                <w:color w:val="FFFFFF"/>
                <w:sz w:val="19"/>
              </w:rPr>
              <w:t>Mögliches Risiko</w:t>
            </w:r>
          </w:p>
        </w:tc>
        <w:tc>
          <w:tcPr>
            <w:tcW w:w="3024" w:type="dxa"/>
            <w:shd w:val="clear" w:color="auto" w:fill="0F1B2D"/>
          </w:tcPr>
          <w:p w14:paraId="1B4575A0" w14:textId="77777777" w:rsidR="005703C5" w:rsidRDefault="00000000">
            <w:pPr>
              <w:rPr>
                <w:rFonts w:hint="eastAsia"/>
              </w:rPr>
            </w:pPr>
            <w:r>
              <w:rPr>
                <w:b/>
                <w:color w:val="FFFFFF"/>
                <w:sz w:val="19"/>
              </w:rPr>
              <w:t>Was Sie dagegen tun</w:t>
            </w:r>
          </w:p>
        </w:tc>
      </w:tr>
      <w:tr w:rsidR="005703C5" w14:paraId="54DB9DF1" w14:textId="77777777">
        <w:trPr>
          <w:cantSplit/>
          <w:jc w:val="center"/>
        </w:trPr>
        <w:tc>
          <w:tcPr>
            <w:tcW w:w="3024" w:type="dxa"/>
            <w:shd w:val="clear" w:color="auto" w:fill="F4F6F9"/>
          </w:tcPr>
          <w:p w14:paraId="65F49145" w14:textId="77777777" w:rsidR="005703C5" w:rsidRDefault="00000000">
            <w:pPr>
              <w:rPr>
                <w:rFonts w:hint="eastAsia"/>
              </w:rPr>
            </w:pPr>
            <w:r>
              <w:rPr>
                <w:sz w:val="18"/>
              </w:rPr>
              <w:t>Gering</w:t>
            </w:r>
          </w:p>
        </w:tc>
        <w:tc>
          <w:tcPr>
            <w:tcW w:w="3024" w:type="dxa"/>
            <w:shd w:val="clear" w:color="auto" w:fill="F4F6F9"/>
          </w:tcPr>
          <w:p w14:paraId="7275ED0A" w14:textId="77777777" w:rsidR="005703C5" w:rsidRDefault="00000000">
            <w:pPr>
              <w:rPr>
                <w:rFonts w:hint="eastAsia"/>
              </w:rPr>
            </w:pPr>
            <w:r>
              <w:rPr>
                <w:sz w:val="18"/>
              </w:rPr>
              <w:t>Fachbegriffe werden falsch übersetzt</w:t>
            </w:r>
          </w:p>
        </w:tc>
        <w:tc>
          <w:tcPr>
            <w:tcW w:w="3024" w:type="dxa"/>
            <w:shd w:val="clear" w:color="auto" w:fill="F4F6F9"/>
          </w:tcPr>
          <w:p w14:paraId="311384D5" w14:textId="77777777" w:rsidR="005703C5" w:rsidRDefault="00000000">
            <w:pPr>
              <w:rPr>
                <w:rFonts w:hint="eastAsia"/>
              </w:rPr>
            </w:pPr>
            <w:r>
              <w:rPr>
                <w:sz w:val="18"/>
              </w:rPr>
              <w:t>Erste Übersetzung von einem Muttersprachler im Team prüfen lassen</w:t>
            </w:r>
          </w:p>
        </w:tc>
      </w:tr>
      <w:tr w:rsidR="005703C5" w14:paraId="6589D31A" w14:textId="77777777">
        <w:trPr>
          <w:cantSplit/>
          <w:jc w:val="center"/>
        </w:trPr>
        <w:tc>
          <w:tcPr>
            <w:tcW w:w="3024" w:type="dxa"/>
          </w:tcPr>
          <w:p w14:paraId="08471A18" w14:textId="77777777" w:rsidR="005703C5" w:rsidRDefault="00000000">
            <w:pPr>
              <w:rPr>
                <w:rFonts w:hint="eastAsia"/>
              </w:rPr>
            </w:pPr>
            <w:r>
              <w:rPr>
                <w:sz w:val="18"/>
              </w:rPr>
              <w:lastRenderedPageBreak/>
              <w:t>Selten</w:t>
            </w:r>
          </w:p>
        </w:tc>
        <w:tc>
          <w:tcPr>
            <w:tcW w:w="3024" w:type="dxa"/>
          </w:tcPr>
          <w:p w14:paraId="2AC0C1A5" w14:textId="77777777" w:rsidR="005703C5" w:rsidRDefault="00000000">
            <w:pPr>
              <w:rPr>
                <w:rFonts w:hint="eastAsia"/>
              </w:rPr>
            </w:pPr>
            <w:r>
              <w:rPr>
                <w:sz w:val="18"/>
              </w:rPr>
              <w:t>Mitarbeiter können nicht lesen</w:t>
            </w:r>
          </w:p>
        </w:tc>
        <w:tc>
          <w:tcPr>
            <w:tcW w:w="3024" w:type="dxa"/>
          </w:tcPr>
          <w:p w14:paraId="3FD18FE3" w14:textId="77777777" w:rsidR="005703C5" w:rsidRDefault="00000000">
            <w:pPr>
              <w:rPr>
                <w:rFonts w:hint="eastAsia"/>
              </w:rPr>
            </w:pPr>
            <w:r>
              <w:rPr>
                <w:sz w:val="18"/>
              </w:rPr>
              <w:t>Zusätzlich Piktogramme und Bilder verwenden</w:t>
            </w:r>
          </w:p>
        </w:tc>
      </w:tr>
    </w:tbl>
    <w:p w14:paraId="73746BE7" w14:textId="77777777" w:rsidR="005703C5" w:rsidRDefault="00000000">
      <w:pPr>
        <w:pStyle w:val="berschrift4"/>
      </w:pPr>
      <w:r>
        <w:t>Textvorlagen — Sofort verwendbar</w:t>
      </w:r>
    </w:p>
    <w:p w14:paraId="545C667E" w14:textId="77777777" w:rsidR="005703C5" w:rsidRDefault="00000000">
      <w:pPr>
        <w:rPr>
          <w:rFonts w:hint="eastAsia"/>
        </w:rPr>
      </w:pPr>
      <w:r>
        <w:rPr>
          <w:b/>
          <w:color w:val="0F1B2D"/>
          <w:sz w:val="20"/>
        </w:rPr>
        <w:t>Kopieren Sie: Tagesanweisung übersetzen</w:t>
      </w:r>
    </w:p>
    <w:p w14:paraId="77D4C710" w14:textId="77777777" w:rsidR="005703C5" w:rsidRDefault="00000000">
      <w:pPr>
        <w:rPr>
          <w:rFonts w:hint="eastAsia"/>
        </w:rPr>
      </w:pPr>
      <w:r>
        <w:rPr>
          <w:color w:val="777777"/>
          <w:sz w:val="18"/>
        </w:rPr>
        <w:t>So geht's: In DeepL eingeben und in die gewünschte Sprache übersetzen.</w:t>
      </w:r>
    </w:p>
    <w:p w14:paraId="38E5A21B" w14:textId="77777777" w:rsidR="005703C5" w:rsidRDefault="00000000">
      <w:pPr>
        <w:keepLines/>
        <w:shd w:val="clear" w:color="auto" w:fill="F4F6F9"/>
        <w:spacing w:before="80" w:after="160"/>
        <w:rPr>
          <w:rFonts w:hint="eastAsia"/>
        </w:rPr>
      </w:pPr>
      <w:r>
        <w:rPr>
          <w:rFonts w:ascii="Courier New" w:hAnsi="Courier New"/>
          <w:sz w:val="18"/>
        </w:rPr>
        <w:t>Morgen [Datum]: Arbeiten im [OG/EG/Keller]. Beginn [Uhrzeit]. [Tätigkeit beschreiben]. Sicherheitsausrüstung: [Helm/Schuhe/Handschuhe]. Ansprechpartner: [Name, Telefon].</w:t>
      </w:r>
    </w:p>
    <w:p w14:paraId="5C88B1DC" w14:textId="77777777" w:rsidR="005703C5" w:rsidRDefault="005703C5">
      <w:pPr>
        <w:pBdr>
          <w:bottom w:val="single" w:sz="6" w:space="1" w:color="CCCCCC"/>
        </w:pBdr>
        <w:spacing w:before="80"/>
        <w:rPr>
          <w:rFonts w:hint="eastAsia"/>
        </w:rPr>
      </w:pPr>
    </w:p>
    <w:p w14:paraId="031C2CC7" w14:textId="77777777" w:rsidR="005703C5" w:rsidRDefault="00000000">
      <w:pPr>
        <w:rPr>
          <w:rFonts w:hint="eastAsia"/>
        </w:rPr>
      </w:pPr>
      <w:r>
        <w:rPr>
          <w:b/>
          <w:color w:val="0F1B2D"/>
          <w:sz w:val="20"/>
        </w:rPr>
        <w:t>Kopieren Sie: Sicherheitsunterweisung übersetzen</w:t>
      </w:r>
    </w:p>
    <w:p w14:paraId="6AEE7853" w14:textId="77777777" w:rsidR="005703C5" w:rsidRDefault="00000000">
      <w:pPr>
        <w:rPr>
          <w:rFonts w:hint="eastAsia"/>
        </w:rPr>
      </w:pPr>
      <w:r>
        <w:rPr>
          <w:color w:val="777777"/>
          <w:sz w:val="18"/>
        </w:rPr>
        <w:t>So geht's: Übersetzen, ausdrucken, von jedem Mitarbeiter unterschreiben lassen.</w:t>
      </w:r>
    </w:p>
    <w:p w14:paraId="598B0489" w14:textId="77777777" w:rsidR="005703C5" w:rsidRDefault="00000000">
      <w:pPr>
        <w:keepLines/>
        <w:shd w:val="clear" w:color="auto" w:fill="F4F6F9"/>
        <w:spacing w:before="80" w:after="160"/>
        <w:rPr>
          <w:rFonts w:hint="eastAsia"/>
        </w:rPr>
      </w:pPr>
      <w:r>
        <w:rPr>
          <w:rFonts w:ascii="Courier New" w:hAnsi="Courier New"/>
          <w:sz w:val="18"/>
        </w:rPr>
        <w:t>Sicherheitsunterweisung Baustelle [Adresse]:</w:t>
      </w:r>
      <w:r>
        <w:rPr>
          <w:rFonts w:ascii="Courier New" w:hAnsi="Courier New"/>
          <w:sz w:val="18"/>
        </w:rPr>
        <w:br/>
        <w:t>1. Helmtragepflicht auf der gesamten Baustelle</w:t>
      </w:r>
      <w:r>
        <w:rPr>
          <w:rFonts w:ascii="Courier New" w:hAnsi="Courier New"/>
          <w:sz w:val="18"/>
        </w:rPr>
        <w:br/>
        <w:t>2. Absturzsicherung ab 2m Höhe</w:t>
      </w:r>
      <w:r>
        <w:rPr>
          <w:rFonts w:ascii="Courier New" w:hAnsi="Courier New"/>
          <w:sz w:val="18"/>
        </w:rPr>
        <w:br/>
        <w:t>3. Bei Unfall: Ersthelfer [Name], Notruf 112</w:t>
      </w:r>
      <w:r>
        <w:rPr>
          <w:rFonts w:ascii="Courier New" w:hAnsi="Courier New"/>
          <w:sz w:val="18"/>
        </w:rPr>
        <w:br/>
        <w:t>4. Sammelplatz: [Ort]</w:t>
      </w:r>
      <w:r>
        <w:rPr>
          <w:rFonts w:ascii="Courier New" w:hAnsi="Courier New"/>
          <w:sz w:val="18"/>
        </w:rPr>
        <w:br/>
        <w:t>Datum: ___ Unterschrift: ___</w:t>
      </w:r>
    </w:p>
    <w:p w14:paraId="4539DA67" w14:textId="77777777" w:rsidR="005703C5" w:rsidRDefault="00000000">
      <w:pPr>
        <w:keepNext/>
        <w:keepLines/>
        <w:shd w:val="clear" w:color="auto" w:fill="E6FAF5"/>
        <w:spacing w:before="120" w:after="120"/>
        <w:rPr>
          <w:rFonts w:hint="eastAsia"/>
        </w:rPr>
      </w:pPr>
      <w:r>
        <w:rPr>
          <w:color w:val="065F46"/>
          <w:sz w:val="20"/>
        </w:rPr>
        <w:t>[EMPFEHLUNG] Ihr nächster Schritt: Browser öffnen → deepl.com</w:t>
      </w:r>
    </w:p>
    <w:p w14:paraId="577C8B11" w14:textId="77777777" w:rsidR="005703C5" w:rsidRDefault="00000000">
      <w:pPr>
        <w:pStyle w:val="berschrift3"/>
      </w:pPr>
      <w:r>
        <w:t>Automatische Gesprächs-Protokolle</w:t>
      </w:r>
    </w:p>
    <w:p w14:paraId="5FEFE95C" w14:textId="77777777" w:rsidR="005703C5" w:rsidRDefault="00000000">
      <w:pPr>
        <w:rPr>
          <w:rFonts w:hint="eastAsia"/>
        </w:rPr>
      </w:pPr>
      <w:r>
        <w:t>Baustellenbesprechungen, Abnahmen und wichtige Telefonate werden automatisch mitgeschrieben. Sie bekommen ein fertiges Protokoll mit Zusammenfassung — mündliche Absprachen werden beweisbar.</w:t>
      </w:r>
    </w:p>
    <w:p w14:paraId="11D854A1" w14:textId="77777777" w:rsidR="005703C5" w:rsidRDefault="00000000">
      <w:pPr>
        <w:keepNext/>
        <w:keepLines/>
        <w:shd w:val="clear" w:color="auto" w:fill="EEF4FF"/>
        <w:spacing w:before="120" w:after="120"/>
        <w:rPr>
          <w:rFonts w:hint="eastAsia"/>
        </w:rPr>
      </w:pPr>
      <w:r>
        <w:rPr>
          <w:color w:val="0F1B2D"/>
          <w:sz w:val="20"/>
        </w:rPr>
        <w:t>[INFO] Aus der Praxis: Ein Hamburger Bauunternehmer nutzt Notta.ai bei jeder Abnahme. In einem Fall konnte er mit dem Protokoll einen Nachtrag über 12.000 € belegen, den der Bauherr zunächst bestritten hatte.</w:t>
      </w:r>
    </w:p>
    <w:p w14:paraId="33334EAD" w14:textId="77777777" w:rsidR="005703C5" w:rsidRDefault="00000000">
      <w:pPr>
        <w:keepNext/>
        <w:keepLines/>
        <w:shd w:val="clear" w:color="auto" w:fill="FFF3E0"/>
        <w:spacing w:before="120" w:after="120"/>
        <w:rPr>
          <w:rFonts w:hint="eastAsia"/>
        </w:rPr>
      </w:pPr>
      <w:r>
        <w:rPr>
          <w:color w:val="92400E"/>
          <w:sz w:val="20"/>
        </w:rPr>
        <w:t>[ACHTUNG] ⚠️ Wettbewerber-Hinweis: Die wenigsten kleinen Baubetriebe protokollieren Besprechungen systematisch.</w:t>
      </w:r>
    </w:p>
    <w:p w14:paraId="525E0070" w14:textId="77777777" w:rsidR="005703C5" w:rsidRDefault="00000000">
      <w:pPr>
        <w:keepNext/>
        <w:keepLines/>
        <w:shd w:val="clear" w:color="auto" w:fill="E6FAF5"/>
        <w:spacing w:before="120" w:after="120"/>
        <w:rPr>
          <w:rFonts w:hint="eastAsia"/>
        </w:rPr>
      </w:pPr>
      <w:r>
        <w:rPr>
          <w:color w:val="065F46"/>
          <w:sz w:val="20"/>
        </w:rPr>
        <w:t>[EMPFEHLUNG] Empfohlenes Werkzeug: Notta.ai — Kostenlos (200 Min/Monat, Pro: 8 $/Monat)</w:t>
      </w:r>
      <w:r>
        <w:rPr>
          <w:color w:val="065F46"/>
          <w:sz w:val="20"/>
        </w:rPr>
        <w:br/>
        <w:t>Unterstützt 58 Sprachen inkl. Deutsch mit 98% Genauigkeit. iOS + Android + Browser. Kein Bot nötig.</w:t>
      </w:r>
      <w:r>
        <w:rPr>
          <w:color w:val="065F46"/>
          <w:sz w:val="20"/>
        </w:rPr>
        <w:br/>
      </w:r>
      <w:r>
        <w:rPr>
          <w:color w:val="065F46"/>
          <w:sz w:val="20"/>
        </w:rPr>
        <w:br/>
        <w:t>Alternativen:</w:t>
      </w:r>
      <w:r>
        <w:rPr>
          <w:color w:val="065F46"/>
          <w:sz w:val="20"/>
        </w:rPr>
        <w:br/>
        <w:t>• Whisper Notes + ChatGPT (4,99 $ + 20 $/Monat) — Alternative: Whisper aufnehmen, dann ChatGPT zusammenfassen lassen (offline möglich)</w:t>
      </w:r>
    </w:p>
    <w:p w14:paraId="7B43AE5D" w14:textId="77777777" w:rsidR="005703C5" w:rsidRDefault="00000000">
      <w:pPr>
        <w:pStyle w:val="berschrift4"/>
      </w:pPr>
      <w:r>
        <w:t>So starten Sie — Schritt für Schritt</w:t>
      </w:r>
    </w:p>
    <w:p w14:paraId="6E851247" w14:textId="77777777" w:rsidR="005703C5" w:rsidRDefault="00000000">
      <w:pPr>
        <w:pStyle w:val="Aufzhlungszeichen"/>
        <w:ind w:left="680"/>
        <w:rPr>
          <w:rFonts w:hint="eastAsia"/>
        </w:rPr>
      </w:pPr>
      <w:r>
        <w:rPr>
          <w:b/>
          <w:sz w:val="20"/>
        </w:rPr>
        <w:t xml:space="preserve">Schritt 1: </w:t>
      </w:r>
      <w:r>
        <w:rPr>
          <w:sz w:val="20"/>
        </w:rPr>
        <w:t>Notta.ai App herunterladen</w:t>
      </w:r>
    </w:p>
    <w:p w14:paraId="021B2E99" w14:textId="77777777" w:rsidR="005703C5" w:rsidRDefault="00000000">
      <w:pPr>
        <w:rPr>
          <w:rFonts w:hint="eastAsia"/>
        </w:rPr>
      </w:pPr>
      <w:r>
        <w:rPr>
          <w:color w:val="777777"/>
          <w:sz w:val="18"/>
        </w:rPr>
        <w:t xml:space="preserve">    → App Store (iPhone) oder Play Store (Android) → 'Notta' suchen → Installieren. Funktioniert auch im Browser unter notta.ai.</w:t>
      </w:r>
    </w:p>
    <w:p w14:paraId="67D76059" w14:textId="77777777" w:rsidR="005703C5" w:rsidRDefault="00000000">
      <w:pPr>
        <w:rPr>
          <w:rFonts w:hint="eastAsia"/>
        </w:rPr>
      </w:pPr>
      <w:r>
        <w:rPr>
          <w:sz w:val="18"/>
        </w:rPr>
        <w:t xml:space="preserve">    💡 Die App funktioniert auf iPhone UND Android — im Gegensatz zu vielen Alternativen.</w:t>
      </w:r>
    </w:p>
    <w:p w14:paraId="4C981C16" w14:textId="77777777" w:rsidR="005703C5" w:rsidRDefault="00000000">
      <w:pPr>
        <w:rPr>
          <w:rFonts w:hint="eastAsia"/>
        </w:rPr>
      </w:pPr>
      <w:r>
        <w:rPr>
          <w:color w:val="777777"/>
          <w:sz w:val="16"/>
        </w:rPr>
        <w:t xml:space="preserve">    → https://www.notta.ai</w:t>
      </w:r>
    </w:p>
    <w:p w14:paraId="027A5C1A" w14:textId="77777777" w:rsidR="005703C5" w:rsidRDefault="00000000">
      <w:pPr>
        <w:pStyle w:val="Aufzhlungszeichen"/>
        <w:ind w:left="680"/>
        <w:rPr>
          <w:rFonts w:hint="eastAsia"/>
        </w:rPr>
      </w:pPr>
      <w:r>
        <w:rPr>
          <w:b/>
          <w:sz w:val="20"/>
        </w:rPr>
        <w:t xml:space="preserve">Schritt 2: </w:t>
      </w:r>
      <w:r>
        <w:rPr>
          <w:sz w:val="20"/>
        </w:rPr>
        <w:t>Konto erstellen und Sprache einstellen</w:t>
      </w:r>
    </w:p>
    <w:p w14:paraId="2B2BF856" w14:textId="77777777" w:rsidR="005703C5" w:rsidRDefault="00000000">
      <w:pPr>
        <w:rPr>
          <w:rFonts w:hint="eastAsia"/>
        </w:rPr>
      </w:pPr>
      <w:r>
        <w:rPr>
          <w:color w:val="777777"/>
          <w:sz w:val="18"/>
        </w:rPr>
        <w:t xml:space="preserve">    → App öffnen → 'Sign Up' → E-Mail eingeben → Passwort setzen. Dann: Einstellungen → Transcription Language → German.</w:t>
      </w:r>
    </w:p>
    <w:p w14:paraId="50E2B922" w14:textId="77777777" w:rsidR="005703C5" w:rsidRDefault="00000000">
      <w:pPr>
        <w:rPr>
          <w:rFonts w:hint="eastAsia"/>
        </w:rPr>
      </w:pPr>
      <w:r>
        <w:rPr>
          <w:sz w:val="18"/>
        </w:rPr>
        <w:t xml:space="preserve">    💡 Firmen-E-Mail verwenden, damit Protokolle dem Betrieb zugeordnet sind.</w:t>
      </w:r>
    </w:p>
    <w:p w14:paraId="24E53F8B" w14:textId="77777777" w:rsidR="005703C5" w:rsidRDefault="00000000">
      <w:pPr>
        <w:pStyle w:val="Aufzhlungszeichen"/>
        <w:ind w:left="680"/>
        <w:rPr>
          <w:rFonts w:hint="eastAsia"/>
        </w:rPr>
      </w:pPr>
      <w:r>
        <w:rPr>
          <w:b/>
          <w:sz w:val="20"/>
        </w:rPr>
        <w:t xml:space="preserve">Schritt 3: </w:t>
      </w:r>
      <w:r>
        <w:rPr>
          <w:sz w:val="20"/>
        </w:rPr>
        <w:t>WICHTIG: Vor jedem Gespräch Einwilligung einholen</w:t>
      </w:r>
    </w:p>
    <w:p w14:paraId="09C38A72" w14:textId="77777777" w:rsidR="005703C5" w:rsidRDefault="00000000">
      <w:pPr>
        <w:rPr>
          <w:rFonts w:hint="eastAsia"/>
        </w:rPr>
      </w:pPr>
      <w:r>
        <w:rPr>
          <w:color w:val="777777"/>
          <w:sz w:val="18"/>
        </w:rPr>
        <w:t xml:space="preserve">    → Bevor Sie auf 'Aufnahme' drücken, sagen Sie: 'Ich würde unser Gespräch gerne protokollieren lassen — ist das für Sie in Ordnung?' Ohne Zustimmung ist eine Aufnahme in Deutschland strafbar (§201 StGB).</w:t>
      </w:r>
    </w:p>
    <w:p w14:paraId="2DA2EDD0" w14:textId="77777777" w:rsidR="005703C5" w:rsidRDefault="00000000">
      <w:pPr>
        <w:rPr>
          <w:rFonts w:hint="eastAsia"/>
        </w:rPr>
      </w:pPr>
      <w:r>
        <w:rPr>
          <w:sz w:val="18"/>
        </w:rPr>
        <w:lastRenderedPageBreak/>
        <w:t xml:space="preserve">    💡 Die meisten Bauherren und Architekten finden das sogar gut — weil beide danach einen klaren Nachweis haben.</w:t>
      </w:r>
    </w:p>
    <w:p w14:paraId="5E8A1974" w14:textId="77777777" w:rsidR="005703C5" w:rsidRDefault="00000000">
      <w:pPr>
        <w:pStyle w:val="Aufzhlungszeichen"/>
        <w:ind w:left="680"/>
        <w:rPr>
          <w:rFonts w:hint="eastAsia"/>
        </w:rPr>
      </w:pPr>
      <w:r>
        <w:rPr>
          <w:b/>
          <w:sz w:val="20"/>
        </w:rPr>
        <w:t xml:space="preserve">Schritt 4: </w:t>
      </w:r>
      <w:r>
        <w:rPr>
          <w:sz w:val="20"/>
        </w:rPr>
        <w:t>Erste Test-Aufnahme bei einer Besprechung</w:t>
      </w:r>
    </w:p>
    <w:p w14:paraId="72FF6F9F" w14:textId="77777777" w:rsidR="005703C5" w:rsidRDefault="00000000">
      <w:pPr>
        <w:rPr>
          <w:rFonts w:hint="eastAsia"/>
        </w:rPr>
      </w:pPr>
      <w:r>
        <w:rPr>
          <w:color w:val="777777"/>
          <w:sz w:val="18"/>
        </w:rPr>
        <w:t xml:space="preserve">    → App öffnen → roter Aufnahme-Button → Handy auf den Tisch legen. Nach dem Gespräch: 'Stop' → Notta erstellt automatisch Transkript und Zusammenfassung.</w:t>
      </w:r>
    </w:p>
    <w:p w14:paraId="4C6A29F6" w14:textId="77777777" w:rsidR="005703C5" w:rsidRDefault="00000000">
      <w:pPr>
        <w:rPr>
          <w:rFonts w:hint="eastAsia"/>
        </w:rPr>
      </w:pPr>
      <w:r>
        <w:rPr>
          <w:sz w:val="18"/>
        </w:rPr>
        <w:t xml:space="preserve">    💡 Bei Telefonaten: Freisprecher aktivieren, damit Notta beide Seiten hört. Bei Baulärm: im Baubüro oder Baucontainer aufnehmen.</w:t>
      </w:r>
    </w:p>
    <w:p w14:paraId="1FD89E4E" w14:textId="77777777" w:rsidR="005703C5" w:rsidRDefault="00000000">
      <w:pPr>
        <w:pStyle w:val="Aufzhlungszeichen"/>
        <w:ind w:left="680"/>
        <w:rPr>
          <w:rFonts w:hint="eastAsia"/>
        </w:rPr>
      </w:pPr>
      <w:r>
        <w:rPr>
          <w:b/>
          <w:sz w:val="20"/>
        </w:rPr>
        <w:t xml:space="preserve">Schritt 5: </w:t>
      </w:r>
      <w:r>
        <w:rPr>
          <w:sz w:val="20"/>
        </w:rPr>
        <w:t>Protokoll exportieren und weiterleiten</w:t>
      </w:r>
    </w:p>
    <w:p w14:paraId="543DEB4E" w14:textId="77777777" w:rsidR="005703C5" w:rsidRDefault="00000000">
      <w:pPr>
        <w:rPr>
          <w:rFonts w:hint="eastAsia"/>
        </w:rPr>
      </w:pPr>
      <w:r>
        <w:rPr>
          <w:color w:val="777777"/>
          <w:sz w:val="18"/>
        </w:rPr>
        <w:t xml:space="preserve">    → In der App: Transkript antippen → 'Export' → als PDF oder Text exportieren → Per E-Mail an sich selbst und den Gesprächspartner senden.</w:t>
      </w:r>
    </w:p>
    <w:p w14:paraId="6678E86C" w14:textId="77777777" w:rsidR="005703C5" w:rsidRDefault="00000000">
      <w:pPr>
        <w:rPr>
          <w:rFonts w:hint="eastAsia"/>
        </w:rPr>
      </w:pPr>
      <w:r>
        <w:rPr>
          <w:sz w:val="18"/>
        </w:rPr>
        <w:t xml:space="preserve">    💡 Protokoll direkt an Bauherr/Architekt senden = beide haben den gleichen Stand. Bei Streit ist das Protokoll Ihr Nachweis.</w:t>
      </w:r>
    </w:p>
    <w:p w14:paraId="47797650" w14:textId="77777777" w:rsidR="005703C5" w:rsidRDefault="00000000">
      <w:pPr>
        <w:keepNext/>
        <w:keepLines/>
        <w:shd w:val="clear" w:color="auto" w:fill="F1F5F9"/>
        <w:spacing w:before="120" w:after="120"/>
        <w:rPr>
          <w:rFonts w:hint="eastAsia"/>
        </w:rPr>
      </w:pPr>
      <w:r>
        <w:rPr>
          <w:color w:val="1E293B"/>
          <w:sz w:val="20"/>
        </w:rPr>
        <w:t>[REALITY CHECK] REALITY CHECK</w:t>
      </w:r>
      <w:r>
        <w:rPr>
          <w:color w:val="1E293B"/>
          <w:sz w:val="20"/>
        </w:rPr>
        <w:br/>
        <w:t>Voraussetzung: Smartphone mit Mikrofon + Internetverbindung</w:t>
      </w:r>
      <w:r>
        <w:rPr>
          <w:color w:val="1E293B"/>
          <w:sz w:val="20"/>
        </w:rPr>
        <w:br/>
        <w:t>Typischer Fehler: Aufnahme ohne Einwilligung — ist strafbar! Immer vorher fragen.</w:t>
      </w:r>
      <w:r>
        <w:rPr>
          <w:color w:val="1E293B"/>
          <w:sz w:val="20"/>
        </w:rPr>
        <w:br/>
        <w:t>Ehrliche Timeline: Erste Nutzung am selben Tag möglich</w:t>
      </w:r>
      <w:r>
        <w:rPr>
          <w:color w:val="1E293B"/>
          <w:sz w:val="20"/>
        </w:rPr>
        <w:br/>
        <w:t>Scheiter-Risiko: Mittel — Gesprächspartner muss vorher zustimmen</w:t>
      </w:r>
    </w:p>
    <w:p w14:paraId="19BCB74D" w14:textId="77777777" w:rsidR="005703C5" w:rsidRDefault="00000000">
      <w:pPr>
        <w:pStyle w:val="berschrift4"/>
      </w:pPr>
      <w:r>
        <w:t>Ehrlich gesagt — was schiefgehen kann</w:t>
      </w:r>
    </w:p>
    <w:tbl>
      <w:tblPr>
        <w:tblStyle w:val="Tabellenraster"/>
        <w:tblW w:w="0" w:type="auto"/>
        <w:jc w:val="center"/>
        <w:tblLook w:val="04A0" w:firstRow="1" w:lastRow="0" w:firstColumn="1" w:lastColumn="0" w:noHBand="0" w:noVBand="1"/>
      </w:tblPr>
      <w:tblGrid>
        <w:gridCol w:w="3024"/>
        <w:gridCol w:w="3024"/>
        <w:gridCol w:w="3024"/>
      </w:tblGrid>
      <w:tr w:rsidR="005703C5" w14:paraId="1CAABBF8" w14:textId="77777777">
        <w:trPr>
          <w:cantSplit/>
          <w:jc w:val="center"/>
        </w:trPr>
        <w:tc>
          <w:tcPr>
            <w:tcW w:w="3024" w:type="dxa"/>
            <w:shd w:val="clear" w:color="auto" w:fill="0F1B2D"/>
          </w:tcPr>
          <w:p w14:paraId="77D0CF73" w14:textId="77777777" w:rsidR="005703C5" w:rsidRDefault="00000000">
            <w:pPr>
              <w:rPr>
                <w:rFonts w:hint="eastAsia"/>
              </w:rPr>
            </w:pPr>
            <w:r>
              <w:rPr>
                <w:b/>
                <w:color w:val="FFFFFF"/>
                <w:sz w:val="19"/>
              </w:rPr>
              <w:t>Wahrscheinlichkeit</w:t>
            </w:r>
          </w:p>
        </w:tc>
        <w:tc>
          <w:tcPr>
            <w:tcW w:w="3024" w:type="dxa"/>
            <w:shd w:val="clear" w:color="auto" w:fill="0F1B2D"/>
          </w:tcPr>
          <w:p w14:paraId="20B35DC0" w14:textId="77777777" w:rsidR="005703C5" w:rsidRDefault="00000000">
            <w:pPr>
              <w:rPr>
                <w:rFonts w:hint="eastAsia"/>
              </w:rPr>
            </w:pPr>
            <w:r>
              <w:rPr>
                <w:b/>
                <w:color w:val="FFFFFF"/>
                <w:sz w:val="19"/>
              </w:rPr>
              <w:t>Mögliches Risiko</w:t>
            </w:r>
          </w:p>
        </w:tc>
        <w:tc>
          <w:tcPr>
            <w:tcW w:w="3024" w:type="dxa"/>
            <w:shd w:val="clear" w:color="auto" w:fill="0F1B2D"/>
          </w:tcPr>
          <w:p w14:paraId="1C2042AE" w14:textId="77777777" w:rsidR="005703C5" w:rsidRDefault="00000000">
            <w:pPr>
              <w:rPr>
                <w:rFonts w:hint="eastAsia"/>
              </w:rPr>
            </w:pPr>
            <w:r>
              <w:rPr>
                <w:b/>
                <w:color w:val="FFFFFF"/>
                <w:sz w:val="19"/>
              </w:rPr>
              <w:t>Was Sie dagegen tun</w:t>
            </w:r>
          </w:p>
        </w:tc>
      </w:tr>
      <w:tr w:rsidR="005703C5" w14:paraId="07AD6E38" w14:textId="77777777">
        <w:trPr>
          <w:cantSplit/>
          <w:jc w:val="center"/>
        </w:trPr>
        <w:tc>
          <w:tcPr>
            <w:tcW w:w="3024" w:type="dxa"/>
            <w:shd w:val="clear" w:color="auto" w:fill="F4F6F9"/>
          </w:tcPr>
          <w:p w14:paraId="5CF9D9C1" w14:textId="77777777" w:rsidR="005703C5" w:rsidRDefault="00000000">
            <w:pPr>
              <w:rPr>
                <w:rFonts w:hint="eastAsia"/>
              </w:rPr>
            </w:pPr>
            <w:r>
              <w:rPr>
                <w:sz w:val="18"/>
              </w:rPr>
              <w:t>Mittel</w:t>
            </w:r>
          </w:p>
        </w:tc>
        <w:tc>
          <w:tcPr>
            <w:tcW w:w="3024" w:type="dxa"/>
            <w:shd w:val="clear" w:color="auto" w:fill="F4F6F9"/>
          </w:tcPr>
          <w:p w14:paraId="7823B7F2" w14:textId="77777777" w:rsidR="005703C5" w:rsidRDefault="00000000">
            <w:pPr>
              <w:rPr>
                <w:rFonts w:hint="eastAsia"/>
              </w:rPr>
            </w:pPr>
            <w:r>
              <w:rPr>
                <w:sz w:val="18"/>
              </w:rPr>
              <w:t>Gesprächspartner möchte nicht aufgezeichnet werden</w:t>
            </w:r>
          </w:p>
        </w:tc>
        <w:tc>
          <w:tcPr>
            <w:tcW w:w="3024" w:type="dxa"/>
            <w:shd w:val="clear" w:color="auto" w:fill="F4F6F9"/>
          </w:tcPr>
          <w:p w14:paraId="0D54C244" w14:textId="77777777" w:rsidR="005703C5" w:rsidRDefault="00000000">
            <w:pPr>
              <w:rPr>
                <w:rFonts w:hint="eastAsia"/>
              </w:rPr>
            </w:pPr>
            <w:r>
              <w:rPr>
                <w:sz w:val="18"/>
              </w:rPr>
              <w:t>Immer vorher fragen — ohne Zustimmung ist Aufnahme strafbar. Die meisten stimmen zu.</w:t>
            </w:r>
          </w:p>
        </w:tc>
      </w:tr>
      <w:tr w:rsidR="005703C5" w14:paraId="5CF6BD37" w14:textId="77777777">
        <w:trPr>
          <w:cantSplit/>
          <w:jc w:val="center"/>
        </w:trPr>
        <w:tc>
          <w:tcPr>
            <w:tcW w:w="3024" w:type="dxa"/>
          </w:tcPr>
          <w:p w14:paraId="236A00B6" w14:textId="77777777" w:rsidR="005703C5" w:rsidRDefault="00000000">
            <w:pPr>
              <w:rPr>
                <w:rFonts w:hint="eastAsia"/>
              </w:rPr>
            </w:pPr>
            <w:r>
              <w:rPr>
                <w:sz w:val="18"/>
              </w:rPr>
              <w:t>Hoch</w:t>
            </w:r>
          </w:p>
        </w:tc>
        <w:tc>
          <w:tcPr>
            <w:tcW w:w="3024" w:type="dxa"/>
          </w:tcPr>
          <w:p w14:paraId="34A9F998" w14:textId="77777777" w:rsidR="005703C5" w:rsidRDefault="00000000">
            <w:pPr>
              <w:rPr>
                <w:rFonts w:hint="eastAsia"/>
              </w:rPr>
            </w:pPr>
            <w:r>
              <w:rPr>
                <w:sz w:val="18"/>
              </w:rPr>
              <w:t>Baustellenlärm mindert die Qualität</w:t>
            </w:r>
          </w:p>
        </w:tc>
        <w:tc>
          <w:tcPr>
            <w:tcW w:w="3024" w:type="dxa"/>
          </w:tcPr>
          <w:p w14:paraId="77D90DE3" w14:textId="77777777" w:rsidR="005703C5" w:rsidRDefault="00000000">
            <w:pPr>
              <w:rPr>
                <w:rFonts w:hint="eastAsia"/>
              </w:rPr>
            </w:pPr>
            <w:r>
              <w:rPr>
                <w:sz w:val="18"/>
              </w:rPr>
              <w:t>Gespräche im Baubüro oder Baucontainer führen, nicht direkt neben Maschinen</w:t>
            </w:r>
          </w:p>
        </w:tc>
      </w:tr>
      <w:tr w:rsidR="005703C5" w14:paraId="3A7C43C2" w14:textId="77777777">
        <w:trPr>
          <w:cantSplit/>
          <w:jc w:val="center"/>
        </w:trPr>
        <w:tc>
          <w:tcPr>
            <w:tcW w:w="3024" w:type="dxa"/>
            <w:shd w:val="clear" w:color="auto" w:fill="F4F6F9"/>
          </w:tcPr>
          <w:p w14:paraId="00C5DBA6" w14:textId="77777777" w:rsidR="005703C5" w:rsidRDefault="00000000">
            <w:pPr>
              <w:rPr>
                <w:rFonts w:hint="eastAsia"/>
              </w:rPr>
            </w:pPr>
            <w:r>
              <w:rPr>
                <w:sz w:val="18"/>
              </w:rPr>
              <w:t>Mittel</w:t>
            </w:r>
          </w:p>
        </w:tc>
        <w:tc>
          <w:tcPr>
            <w:tcW w:w="3024" w:type="dxa"/>
            <w:shd w:val="clear" w:color="auto" w:fill="F4F6F9"/>
          </w:tcPr>
          <w:p w14:paraId="41881BAA" w14:textId="77777777" w:rsidR="005703C5" w:rsidRDefault="00000000">
            <w:pPr>
              <w:rPr>
                <w:rFonts w:hint="eastAsia"/>
              </w:rPr>
            </w:pPr>
            <w:r>
              <w:rPr>
                <w:sz w:val="18"/>
              </w:rPr>
              <w:t>Fachbegriffe werden falsch transkribiert</w:t>
            </w:r>
          </w:p>
        </w:tc>
        <w:tc>
          <w:tcPr>
            <w:tcW w:w="3024" w:type="dxa"/>
            <w:shd w:val="clear" w:color="auto" w:fill="F4F6F9"/>
          </w:tcPr>
          <w:p w14:paraId="1D9A109E" w14:textId="77777777" w:rsidR="005703C5" w:rsidRDefault="00000000">
            <w:pPr>
              <w:rPr>
                <w:rFonts w:hint="eastAsia"/>
              </w:rPr>
            </w:pPr>
            <w:r>
              <w:rPr>
                <w:sz w:val="18"/>
              </w:rPr>
              <w:t>Protokoll nach dem Gespräch kurz überfliegen und Fachbegriffe korrigieren</w:t>
            </w:r>
          </w:p>
        </w:tc>
      </w:tr>
    </w:tbl>
    <w:p w14:paraId="4C403275" w14:textId="77777777" w:rsidR="005703C5" w:rsidRDefault="00000000">
      <w:pPr>
        <w:pStyle w:val="berschrift4"/>
      </w:pPr>
      <w:r>
        <w:t>Textvorlagen — Sofort verwendbar</w:t>
      </w:r>
    </w:p>
    <w:p w14:paraId="55DC8932" w14:textId="77777777" w:rsidR="005703C5" w:rsidRDefault="00000000">
      <w:pPr>
        <w:rPr>
          <w:rFonts w:hint="eastAsia"/>
        </w:rPr>
      </w:pPr>
      <w:r>
        <w:rPr>
          <w:b/>
          <w:color w:val="0F1B2D"/>
          <w:sz w:val="20"/>
        </w:rPr>
        <w:t>Kopieren Sie: Protokoll-Einleitung vor dem Gespräch</w:t>
      </w:r>
    </w:p>
    <w:p w14:paraId="08882313" w14:textId="77777777" w:rsidR="005703C5" w:rsidRDefault="00000000">
      <w:pPr>
        <w:rPr>
          <w:rFonts w:hint="eastAsia"/>
        </w:rPr>
      </w:pPr>
      <w:r>
        <w:rPr>
          <w:color w:val="777777"/>
          <w:sz w:val="18"/>
        </w:rPr>
        <w:t>So geht's: Damit hat das automatische Protokoll eine klare Struktur und Zuordnung.</w:t>
      </w:r>
    </w:p>
    <w:p w14:paraId="69B6568F" w14:textId="77777777" w:rsidR="005703C5" w:rsidRDefault="00000000">
      <w:pPr>
        <w:keepLines/>
        <w:shd w:val="clear" w:color="auto" w:fill="F4F6F9"/>
        <w:spacing w:before="80" w:after="160"/>
        <w:rPr>
          <w:rFonts w:hint="eastAsia"/>
        </w:rPr>
      </w:pPr>
      <w:r>
        <w:rPr>
          <w:rFonts w:ascii="Courier New" w:hAnsi="Courier New"/>
          <w:sz w:val="18"/>
        </w:rPr>
        <w:t>Vor dem Drücken von 'Aufnahme' kurz ansagen:</w:t>
      </w:r>
      <w:r>
        <w:rPr>
          <w:rFonts w:ascii="Courier New" w:hAnsi="Courier New"/>
          <w:sz w:val="18"/>
        </w:rPr>
        <w:br/>
        <w:t>'Baustellenbesprechung [Datum], Bauvorhaben [Name/Adresse], anwesend: [Teilnehmer]. Themen: [1, 2, 3].'</w:t>
      </w:r>
    </w:p>
    <w:p w14:paraId="132390CE" w14:textId="77777777" w:rsidR="005703C5" w:rsidRDefault="005703C5">
      <w:pPr>
        <w:pBdr>
          <w:bottom w:val="single" w:sz="6" w:space="1" w:color="CCCCCC"/>
        </w:pBdr>
        <w:spacing w:before="80"/>
        <w:rPr>
          <w:rFonts w:hint="eastAsia"/>
        </w:rPr>
      </w:pPr>
    </w:p>
    <w:p w14:paraId="5676F50B" w14:textId="77777777" w:rsidR="005703C5" w:rsidRDefault="00000000">
      <w:pPr>
        <w:rPr>
          <w:rFonts w:hint="eastAsia"/>
        </w:rPr>
      </w:pPr>
      <w:r>
        <w:rPr>
          <w:b/>
          <w:color w:val="0F1B2D"/>
          <w:sz w:val="20"/>
        </w:rPr>
        <w:t>Kopieren Sie: Nachtrag aus Protokoll ableiten (mit ChatGPT)</w:t>
      </w:r>
    </w:p>
    <w:p w14:paraId="2CA38868" w14:textId="77777777" w:rsidR="005703C5" w:rsidRDefault="00000000">
      <w:pPr>
        <w:rPr>
          <w:rFonts w:hint="eastAsia"/>
        </w:rPr>
      </w:pPr>
      <w:r>
        <w:rPr>
          <w:color w:val="777777"/>
          <w:sz w:val="18"/>
        </w:rPr>
        <w:t>So geht's: Notta erstellt das Protokoll, ChatGPT extrahiert die Nachträge.</w:t>
      </w:r>
    </w:p>
    <w:p w14:paraId="18B4B65B" w14:textId="77777777" w:rsidR="005703C5" w:rsidRDefault="00000000">
      <w:pPr>
        <w:keepLines/>
        <w:shd w:val="clear" w:color="auto" w:fill="F4F6F9"/>
        <w:spacing w:before="80" w:after="160"/>
        <w:rPr>
          <w:rFonts w:hint="eastAsia"/>
        </w:rPr>
      </w:pPr>
      <w:r>
        <w:rPr>
          <w:rFonts w:ascii="Courier New" w:hAnsi="Courier New"/>
          <w:sz w:val="18"/>
        </w:rPr>
        <w:t>Hier ist das Protokoll einer Baustellenbesprechung. Erstelle daraus eine Liste aller vom Bauherren gewünschten Zusatzleistungen mit Datum und Beschreibung — als Grundlage für einen Nachtrag.</w:t>
      </w:r>
      <w:r>
        <w:rPr>
          <w:rFonts w:ascii="Courier New" w:hAnsi="Courier New"/>
          <w:sz w:val="18"/>
        </w:rPr>
        <w:br/>
      </w:r>
      <w:r>
        <w:rPr>
          <w:rFonts w:ascii="Courier New" w:hAnsi="Courier New"/>
          <w:sz w:val="18"/>
        </w:rPr>
        <w:br/>
        <w:t>[Protokoll von Notta hier einfügen]</w:t>
      </w:r>
    </w:p>
    <w:p w14:paraId="67C479DA" w14:textId="77777777" w:rsidR="005703C5" w:rsidRDefault="00000000">
      <w:pPr>
        <w:keepNext/>
        <w:keepLines/>
        <w:shd w:val="clear" w:color="auto" w:fill="E6FAF5"/>
        <w:spacing w:before="120" w:after="120"/>
        <w:rPr>
          <w:rFonts w:hint="eastAsia"/>
        </w:rPr>
      </w:pPr>
      <w:r>
        <w:rPr>
          <w:color w:val="065F46"/>
          <w:sz w:val="20"/>
        </w:rPr>
        <w:t>[EMPFEHLUNG] Ihr nächster Schritt: Notta.ai App herunterladen</w:t>
      </w:r>
    </w:p>
    <w:p w14:paraId="77839442" w14:textId="77777777" w:rsidR="005703C5" w:rsidRDefault="005703C5">
      <w:pPr>
        <w:pBdr>
          <w:bottom w:val="single" w:sz="6" w:space="1" w:color="CCCCCC"/>
        </w:pBdr>
        <w:spacing w:before="80"/>
        <w:rPr>
          <w:rFonts w:hint="eastAsia"/>
        </w:rPr>
      </w:pPr>
    </w:p>
    <w:p w14:paraId="0DDB8FAE" w14:textId="77777777" w:rsidR="005703C5" w:rsidRDefault="00000000">
      <w:pPr>
        <w:pStyle w:val="berschrift2"/>
        <w:shd w:val="clear" w:color="auto" w:fill="F4F6F9"/>
      </w:pPr>
      <w:r>
        <w:lastRenderedPageBreak/>
        <w:t>Aufwand vs. Wirkung</w:t>
      </w:r>
    </w:p>
    <w:p w14:paraId="3B23C8AC" w14:textId="77777777" w:rsidR="005703C5" w:rsidRDefault="00000000">
      <w:pPr>
        <w:jc w:val="center"/>
        <w:rPr>
          <w:rFonts w:hint="eastAsia"/>
        </w:rPr>
      </w:pPr>
      <w:r>
        <w:rPr>
          <w:noProof/>
        </w:rPr>
        <w:drawing>
          <wp:inline distT="0" distB="0" distL="0" distR="0" wp14:anchorId="316D1969" wp14:editId="4174A4EA">
            <wp:extent cx="5029200" cy="458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atrix.png"/>
                    <pic:cNvPicPr/>
                  </pic:nvPicPr>
                  <pic:blipFill>
                    <a:blip r:embed="rId8"/>
                    <a:stretch>
                      <a:fillRect/>
                    </a:stretch>
                  </pic:blipFill>
                  <pic:spPr>
                    <a:xfrm>
                      <a:off x="0" y="0"/>
                      <a:ext cx="5029200" cy="4588727"/>
                    </a:xfrm>
                    <a:prstGeom prst="rect">
                      <a:avLst/>
                    </a:prstGeom>
                  </pic:spPr>
                </pic:pic>
              </a:graphicData>
            </a:graphic>
          </wp:inline>
        </w:drawing>
      </w:r>
    </w:p>
    <w:p w14:paraId="66D64CBE" w14:textId="77777777" w:rsidR="005703C5" w:rsidRDefault="005703C5">
      <w:pPr>
        <w:pBdr>
          <w:bottom w:val="single" w:sz="6" w:space="1" w:color="CCCCCC"/>
        </w:pBdr>
        <w:spacing w:before="80"/>
        <w:rPr>
          <w:rFonts w:hint="eastAsia"/>
        </w:rPr>
      </w:pPr>
    </w:p>
    <w:p w14:paraId="464B0232" w14:textId="77777777" w:rsidR="005703C5" w:rsidRDefault="00000000">
      <w:pPr>
        <w:pStyle w:val="berschrift2"/>
      </w:pPr>
      <w:r>
        <w:t>Ihre KI-Werkzeugübersicht — Alle Werkzeuge auf einen Blick</w:t>
      </w:r>
    </w:p>
    <w:p w14:paraId="46A00497" w14:textId="77777777" w:rsidR="005703C5" w:rsidRDefault="00000000">
      <w:pPr>
        <w:keepNext/>
        <w:keepLines/>
        <w:shd w:val="clear" w:color="auto" w:fill="EEF4FF"/>
        <w:spacing w:before="120" w:after="120"/>
        <w:rPr>
          <w:rFonts w:hint="eastAsia"/>
        </w:rPr>
      </w:pPr>
      <w:r>
        <w:rPr>
          <w:color w:val="0F1B2D"/>
          <w:sz w:val="20"/>
        </w:rPr>
        <w:t>[INFO] Diese Übersicht zeigt Ihnen alle Werkzeuge, die wir für Ihren Betrieb empfehlen. Sie müssen nicht alle gleichzeitig einführen — starten Sie mit einer Testphase.</w:t>
      </w:r>
    </w:p>
    <w:tbl>
      <w:tblPr>
        <w:tblStyle w:val="Tabellenraster"/>
        <w:tblW w:w="0" w:type="auto"/>
        <w:jc w:val="center"/>
        <w:tblLook w:val="04A0" w:firstRow="1" w:lastRow="0" w:firstColumn="1" w:lastColumn="0" w:noHBand="0" w:noVBand="1"/>
      </w:tblPr>
      <w:tblGrid>
        <w:gridCol w:w="2268"/>
        <w:gridCol w:w="2268"/>
        <w:gridCol w:w="2268"/>
        <w:gridCol w:w="2327"/>
      </w:tblGrid>
      <w:tr w:rsidR="005703C5" w14:paraId="2AF293AE" w14:textId="77777777">
        <w:trPr>
          <w:cantSplit/>
          <w:jc w:val="center"/>
        </w:trPr>
        <w:tc>
          <w:tcPr>
            <w:tcW w:w="2268" w:type="dxa"/>
            <w:shd w:val="clear" w:color="auto" w:fill="0F1B2D"/>
          </w:tcPr>
          <w:p w14:paraId="03DCF930" w14:textId="77777777" w:rsidR="005703C5" w:rsidRDefault="00000000">
            <w:pPr>
              <w:rPr>
                <w:rFonts w:hint="eastAsia"/>
              </w:rPr>
            </w:pPr>
            <w:r>
              <w:rPr>
                <w:b/>
                <w:color w:val="FFFFFF"/>
                <w:sz w:val="19"/>
              </w:rPr>
              <w:t>Kategorie</w:t>
            </w:r>
          </w:p>
        </w:tc>
        <w:tc>
          <w:tcPr>
            <w:tcW w:w="2268" w:type="dxa"/>
            <w:shd w:val="clear" w:color="auto" w:fill="0F1B2D"/>
          </w:tcPr>
          <w:p w14:paraId="4F50623B" w14:textId="77777777" w:rsidR="005703C5" w:rsidRDefault="00000000">
            <w:pPr>
              <w:rPr>
                <w:rFonts w:hint="eastAsia"/>
              </w:rPr>
            </w:pPr>
            <w:r>
              <w:rPr>
                <w:b/>
                <w:color w:val="FFFFFF"/>
                <w:sz w:val="19"/>
              </w:rPr>
              <w:t>Werkzeug</w:t>
            </w:r>
          </w:p>
        </w:tc>
        <w:tc>
          <w:tcPr>
            <w:tcW w:w="2268" w:type="dxa"/>
            <w:shd w:val="clear" w:color="auto" w:fill="0F1B2D"/>
          </w:tcPr>
          <w:p w14:paraId="59D54953" w14:textId="77777777" w:rsidR="005703C5" w:rsidRDefault="00000000">
            <w:pPr>
              <w:rPr>
                <w:rFonts w:hint="eastAsia"/>
              </w:rPr>
            </w:pPr>
            <w:r>
              <w:rPr>
                <w:b/>
                <w:color w:val="FFFFFF"/>
                <w:sz w:val="19"/>
              </w:rPr>
              <w:t>Preis</w:t>
            </w:r>
          </w:p>
        </w:tc>
        <w:tc>
          <w:tcPr>
            <w:tcW w:w="2268" w:type="dxa"/>
            <w:shd w:val="clear" w:color="auto" w:fill="0F1B2D"/>
          </w:tcPr>
          <w:p w14:paraId="666AD176" w14:textId="77777777" w:rsidR="005703C5" w:rsidRDefault="00000000">
            <w:pPr>
              <w:rPr>
                <w:rFonts w:hint="eastAsia"/>
              </w:rPr>
            </w:pPr>
            <w:r>
              <w:rPr>
                <w:b/>
                <w:color w:val="FFFFFF"/>
                <w:sz w:val="19"/>
              </w:rPr>
              <w:t>Nutzen für Sie</w:t>
            </w:r>
          </w:p>
        </w:tc>
      </w:tr>
      <w:tr w:rsidR="005703C5" w14:paraId="44126426" w14:textId="77777777">
        <w:trPr>
          <w:cantSplit/>
          <w:jc w:val="center"/>
        </w:trPr>
        <w:tc>
          <w:tcPr>
            <w:tcW w:w="2268" w:type="dxa"/>
            <w:shd w:val="clear" w:color="auto" w:fill="F4F6F9"/>
          </w:tcPr>
          <w:p w14:paraId="37183EB2" w14:textId="77777777" w:rsidR="005703C5" w:rsidRDefault="00000000">
            <w:pPr>
              <w:rPr>
                <w:rFonts w:hint="eastAsia"/>
              </w:rPr>
            </w:pPr>
            <w:r>
              <w:rPr>
                <w:sz w:val="18"/>
              </w:rPr>
              <w:t>Baudokumentation</w:t>
            </w:r>
          </w:p>
        </w:tc>
        <w:tc>
          <w:tcPr>
            <w:tcW w:w="2268" w:type="dxa"/>
            <w:shd w:val="clear" w:color="auto" w:fill="F4F6F9"/>
          </w:tcPr>
          <w:p w14:paraId="382A0D41" w14:textId="77777777" w:rsidR="005703C5" w:rsidRDefault="00000000">
            <w:pPr>
              <w:rPr>
                <w:rFonts w:hint="eastAsia"/>
              </w:rPr>
            </w:pPr>
            <w:r>
              <w:rPr>
                <w:sz w:val="18"/>
              </w:rPr>
              <w:t>Whisper Notes</w:t>
            </w:r>
          </w:p>
        </w:tc>
        <w:tc>
          <w:tcPr>
            <w:tcW w:w="2268" w:type="dxa"/>
            <w:shd w:val="clear" w:color="auto" w:fill="F4F6F9"/>
          </w:tcPr>
          <w:p w14:paraId="404B413E" w14:textId="77777777" w:rsidR="005703C5" w:rsidRDefault="00000000">
            <w:pPr>
              <w:rPr>
                <w:rFonts w:hint="eastAsia"/>
              </w:rPr>
            </w:pPr>
            <w:r>
              <w:rPr>
                <w:sz w:val="18"/>
              </w:rPr>
              <w:t>Kostenlos (Basisversion)</w:t>
            </w:r>
          </w:p>
        </w:tc>
        <w:tc>
          <w:tcPr>
            <w:tcW w:w="2268" w:type="dxa"/>
            <w:shd w:val="clear" w:color="auto" w:fill="F4F6F9"/>
          </w:tcPr>
          <w:p w14:paraId="2212BE11" w14:textId="77777777" w:rsidR="005703C5" w:rsidRDefault="00000000">
            <w:pPr>
              <w:rPr>
                <w:rFonts w:hint="eastAsia"/>
              </w:rPr>
            </w:pPr>
            <w:r>
              <w:rPr>
                <w:sz w:val="18"/>
              </w:rPr>
              <w:t>Baustellennotizen diktieren, KI strukturiert sie automatisch</w:t>
            </w:r>
          </w:p>
        </w:tc>
      </w:tr>
      <w:tr w:rsidR="005703C5" w14:paraId="268373AF" w14:textId="77777777">
        <w:trPr>
          <w:cantSplit/>
          <w:jc w:val="center"/>
        </w:trPr>
        <w:tc>
          <w:tcPr>
            <w:tcW w:w="2268" w:type="dxa"/>
          </w:tcPr>
          <w:p w14:paraId="1098D4B5" w14:textId="77777777" w:rsidR="005703C5" w:rsidRDefault="00000000">
            <w:pPr>
              <w:rPr>
                <w:rFonts w:hint="eastAsia"/>
              </w:rPr>
            </w:pPr>
            <w:r>
              <w:rPr>
                <w:sz w:val="18"/>
              </w:rPr>
              <w:t>KI-Assistent</w:t>
            </w:r>
          </w:p>
        </w:tc>
        <w:tc>
          <w:tcPr>
            <w:tcW w:w="2268" w:type="dxa"/>
          </w:tcPr>
          <w:p w14:paraId="5224E17E" w14:textId="77777777" w:rsidR="005703C5" w:rsidRDefault="00000000">
            <w:pPr>
              <w:rPr>
                <w:rFonts w:hint="eastAsia"/>
              </w:rPr>
            </w:pPr>
            <w:r>
              <w:rPr>
                <w:sz w:val="18"/>
              </w:rPr>
              <w:t>ChatGPT Plus</w:t>
            </w:r>
          </w:p>
        </w:tc>
        <w:tc>
          <w:tcPr>
            <w:tcW w:w="2268" w:type="dxa"/>
          </w:tcPr>
          <w:p w14:paraId="6BEB9263" w14:textId="77777777" w:rsidR="005703C5" w:rsidRDefault="00000000">
            <w:pPr>
              <w:rPr>
                <w:rFonts w:hint="eastAsia"/>
              </w:rPr>
            </w:pPr>
            <w:r>
              <w:rPr>
                <w:sz w:val="18"/>
              </w:rPr>
              <w:t>20 $/Monat</w:t>
            </w:r>
          </w:p>
        </w:tc>
        <w:tc>
          <w:tcPr>
            <w:tcW w:w="2268" w:type="dxa"/>
          </w:tcPr>
          <w:p w14:paraId="475BC438" w14:textId="77777777" w:rsidR="005703C5" w:rsidRDefault="00000000">
            <w:pPr>
              <w:rPr>
                <w:rFonts w:hint="eastAsia"/>
              </w:rPr>
            </w:pPr>
            <w:r>
              <w:rPr>
                <w:sz w:val="18"/>
              </w:rPr>
              <w:t>Angebote texten, Nachträge begründen, E-Mails formulieren</w:t>
            </w:r>
          </w:p>
        </w:tc>
      </w:tr>
      <w:tr w:rsidR="005703C5" w14:paraId="3FD668A5" w14:textId="77777777">
        <w:trPr>
          <w:cantSplit/>
          <w:jc w:val="center"/>
        </w:trPr>
        <w:tc>
          <w:tcPr>
            <w:tcW w:w="2268" w:type="dxa"/>
            <w:shd w:val="clear" w:color="auto" w:fill="F4F6F9"/>
          </w:tcPr>
          <w:p w14:paraId="1BF9C429" w14:textId="77777777" w:rsidR="005703C5" w:rsidRDefault="00000000">
            <w:pPr>
              <w:rPr>
                <w:rFonts w:hint="eastAsia"/>
              </w:rPr>
            </w:pPr>
            <w:r>
              <w:rPr>
                <w:sz w:val="18"/>
              </w:rPr>
              <w:t>Belegerfassung</w:t>
            </w:r>
          </w:p>
        </w:tc>
        <w:tc>
          <w:tcPr>
            <w:tcW w:w="2268" w:type="dxa"/>
            <w:shd w:val="clear" w:color="auto" w:fill="F4F6F9"/>
          </w:tcPr>
          <w:p w14:paraId="57E72C97" w14:textId="77777777" w:rsidR="005703C5" w:rsidRDefault="00000000">
            <w:pPr>
              <w:rPr>
                <w:rFonts w:hint="eastAsia"/>
              </w:rPr>
            </w:pPr>
            <w:r>
              <w:rPr>
                <w:sz w:val="18"/>
              </w:rPr>
              <w:t>GetMyInvoices</w:t>
            </w:r>
          </w:p>
        </w:tc>
        <w:tc>
          <w:tcPr>
            <w:tcW w:w="2268" w:type="dxa"/>
            <w:shd w:val="clear" w:color="auto" w:fill="F4F6F9"/>
          </w:tcPr>
          <w:p w14:paraId="5AA67292" w14:textId="77777777" w:rsidR="005703C5" w:rsidRDefault="00000000">
            <w:pPr>
              <w:rPr>
                <w:rFonts w:hint="eastAsia"/>
              </w:rPr>
            </w:pPr>
            <w:r>
              <w:rPr>
                <w:sz w:val="18"/>
              </w:rPr>
              <w:t>ab 15 €/Monat</w:t>
            </w:r>
          </w:p>
        </w:tc>
        <w:tc>
          <w:tcPr>
            <w:tcW w:w="2268" w:type="dxa"/>
            <w:shd w:val="clear" w:color="auto" w:fill="F4F6F9"/>
          </w:tcPr>
          <w:p w14:paraId="3E864373" w14:textId="77777777" w:rsidR="005703C5" w:rsidRDefault="00000000">
            <w:pPr>
              <w:rPr>
                <w:rFonts w:hint="eastAsia"/>
              </w:rPr>
            </w:pPr>
            <w:r>
              <w:rPr>
                <w:sz w:val="18"/>
              </w:rPr>
              <w:t>Belege automatisch sammeln, DATEV-Export für Steuerberater</w:t>
            </w:r>
          </w:p>
        </w:tc>
      </w:tr>
      <w:tr w:rsidR="005703C5" w14:paraId="62DAB13C" w14:textId="77777777">
        <w:trPr>
          <w:cantSplit/>
          <w:jc w:val="center"/>
        </w:trPr>
        <w:tc>
          <w:tcPr>
            <w:tcW w:w="2268" w:type="dxa"/>
          </w:tcPr>
          <w:p w14:paraId="1F7961ED" w14:textId="77777777" w:rsidR="005703C5" w:rsidRDefault="00000000">
            <w:pPr>
              <w:rPr>
                <w:rFonts w:hint="eastAsia"/>
              </w:rPr>
            </w:pPr>
            <w:r>
              <w:rPr>
                <w:sz w:val="18"/>
              </w:rPr>
              <w:t>Übersetzung</w:t>
            </w:r>
          </w:p>
        </w:tc>
        <w:tc>
          <w:tcPr>
            <w:tcW w:w="2268" w:type="dxa"/>
          </w:tcPr>
          <w:p w14:paraId="0EAE8EBA" w14:textId="77777777" w:rsidR="005703C5" w:rsidRDefault="00000000">
            <w:pPr>
              <w:rPr>
                <w:rFonts w:hint="eastAsia"/>
              </w:rPr>
            </w:pPr>
            <w:r>
              <w:rPr>
                <w:sz w:val="18"/>
              </w:rPr>
              <w:t>DeepL</w:t>
            </w:r>
          </w:p>
        </w:tc>
        <w:tc>
          <w:tcPr>
            <w:tcW w:w="2268" w:type="dxa"/>
          </w:tcPr>
          <w:p w14:paraId="59A62FF0" w14:textId="77777777" w:rsidR="005703C5" w:rsidRDefault="00000000">
            <w:pPr>
              <w:rPr>
                <w:rFonts w:hint="eastAsia"/>
              </w:rPr>
            </w:pPr>
            <w:r>
              <w:rPr>
                <w:sz w:val="18"/>
              </w:rPr>
              <w:t>Kostenlos (Pro: 9 €/Monat)</w:t>
            </w:r>
          </w:p>
        </w:tc>
        <w:tc>
          <w:tcPr>
            <w:tcW w:w="2268" w:type="dxa"/>
          </w:tcPr>
          <w:p w14:paraId="5789F722" w14:textId="77777777" w:rsidR="005703C5" w:rsidRDefault="00000000">
            <w:pPr>
              <w:rPr>
                <w:rFonts w:hint="eastAsia"/>
              </w:rPr>
            </w:pPr>
            <w:r>
              <w:rPr>
                <w:sz w:val="18"/>
              </w:rPr>
              <w:t>Arbeitsanweisungen und Sicherheitsunterweisungen übersetzen</w:t>
            </w:r>
          </w:p>
        </w:tc>
      </w:tr>
      <w:tr w:rsidR="005703C5" w14:paraId="5524CE35" w14:textId="77777777">
        <w:trPr>
          <w:cantSplit/>
          <w:jc w:val="center"/>
        </w:trPr>
        <w:tc>
          <w:tcPr>
            <w:tcW w:w="2268" w:type="dxa"/>
            <w:shd w:val="clear" w:color="auto" w:fill="F4F6F9"/>
          </w:tcPr>
          <w:p w14:paraId="7ACE3B7C" w14:textId="77777777" w:rsidR="005703C5" w:rsidRDefault="00000000">
            <w:pPr>
              <w:rPr>
                <w:rFonts w:hint="eastAsia"/>
              </w:rPr>
            </w:pPr>
            <w:r>
              <w:rPr>
                <w:sz w:val="18"/>
              </w:rPr>
              <w:t>Gesprächs-Protokoll</w:t>
            </w:r>
          </w:p>
        </w:tc>
        <w:tc>
          <w:tcPr>
            <w:tcW w:w="2268" w:type="dxa"/>
            <w:shd w:val="clear" w:color="auto" w:fill="F4F6F9"/>
          </w:tcPr>
          <w:p w14:paraId="54CD0B71" w14:textId="77777777" w:rsidR="005703C5" w:rsidRDefault="00000000">
            <w:pPr>
              <w:rPr>
                <w:rFonts w:hint="eastAsia"/>
              </w:rPr>
            </w:pPr>
            <w:r>
              <w:rPr>
                <w:sz w:val="18"/>
              </w:rPr>
              <w:t>Notta.ai</w:t>
            </w:r>
          </w:p>
        </w:tc>
        <w:tc>
          <w:tcPr>
            <w:tcW w:w="2268" w:type="dxa"/>
            <w:shd w:val="clear" w:color="auto" w:fill="F4F6F9"/>
          </w:tcPr>
          <w:p w14:paraId="593CD095" w14:textId="77777777" w:rsidR="005703C5" w:rsidRDefault="00000000">
            <w:pPr>
              <w:rPr>
                <w:rFonts w:hint="eastAsia"/>
              </w:rPr>
            </w:pPr>
            <w:r>
              <w:rPr>
                <w:sz w:val="18"/>
              </w:rPr>
              <w:t>Kostenlos (200 Min/Monat, Pro: 8 $/Monat)</w:t>
            </w:r>
          </w:p>
        </w:tc>
        <w:tc>
          <w:tcPr>
            <w:tcW w:w="2268" w:type="dxa"/>
            <w:shd w:val="clear" w:color="auto" w:fill="F4F6F9"/>
          </w:tcPr>
          <w:p w14:paraId="0D1AB880" w14:textId="77777777" w:rsidR="005703C5" w:rsidRDefault="00000000">
            <w:pPr>
              <w:rPr>
                <w:rFonts w:hint="eastAsia"/>
              </w:rPr>
            </w:pPr>
            <w:r>
              <w:rPr>
                <w:sz w:val="18"/>
              </w:rPr>
              <w:t>Gespräche automatisch protokollieren, Absprachen dokumentieren</w:t>
            </w:r>
          </w:p>
        </w:tc>
      </w:tr>
    </w:tbl>
    <w:p w14:paraId="00079A94" w14:textId="77777777" w:rsidR="005703C5" w:rsidRDefault="00000000">
      <w:pPr>
        <w:pStyle w:val="berschrift3"/>
      </w:pPr>
      <w:r>
        <w:lastRenderedPageBreak/>
        <w:t>DeepL vs. Google Übersetzer</w:t>
      </w:r>
    </w:p>
    <w:p w14:paraId="3EC1D2A4" w14:textId="77777777" w:rsidR="005703C5" w:rsidRDefault="00000000">
      <w:pPr>
        <w:rPr>
          <w:rFonts w:hint="eastAsia"/>
        </w:rPr>
      </w:pPr>
      <w:r>
        <w:rPr>
          <w:sz w:val="20"/>
        </w:rPr>
        <w:t>Welches Übersetzungstool passt zu Ihrem Betrieb?</w:t>
      </w:r>
    </w:p>
    <w:tbl>
      <w:tblPr>
        <w:tblStyle w:val="Tabellenraster"/>
        <w:tblW w:w="0" w:type="auto"/>
        <w:jc w:val="center"/>
        <w:tblLook w:val="04A0" w:firstRow="1" w:lastRow="0" w:firstColumn="1" w:lastColumn="0" w:noHBand="0" w:noVBand="1"/>
      </w:tblPr>
      <w:tblGrid>
        <w:gridCol w:w="3024"/>
        <w:gridCol w:w="3024"/>
        <w:gridCol w:w="3024"/>
      </w:tblGrid>
      <w:tr w:rsidR="005703C5" w14:paraId="60584376" w14:textId="77777777">
        <w:trPr>
          <w:cantSplit/>
          <w:jc w:val="center"/>
        </w:trPr>
        <w:tc>
          <w:tcPr>
            <w:tcW w:w="3024" w:type="dxa"/>
            <w:shd w:val="clear" w:color="auto" w:fill="0F1B2D"/>
          </w:tcPr>
          <w:p w14:paraId="2CBAC43C" w14:textId="77777777" w:rsidR="005703C5" w:rsidRDefault="00000000">
            <w:pPr>
              <w:rPr>
                <w:rFonts w:hint="eastAsia"/>
              </w:rPr>
            </w:pPr>
            <w:r>
              <w:rPr>
                <w:b/>
                <w:color w:val="FFFFFF"/>
                <w:sz w:val="19"/>
              </w:rPr>
              <w:t>Kriterium</w:t>
            </w:r>
          </w:p>
        </w:tc>
        <w:tc>
          <w:tcPr>
            <w:tcW w:w="3024" w:type="dxa"/>
            <w:shd w:val="clear" w:color="auto" w:fill="0F1B2D"/>
          </w:tcPr>
          <w:p w14:paraId="1406ED11" w14:textId="77777777" w:rsidR="005703C5" w:rsidRDefault="00000000">
            <w:pPr>
              <w:rPr>
                <w:rFonts w:hint="eastAsia"/>
              </w:rPr>
            </w:pPr>
            <w:r>
              <w:rPr>
                <w:b/>
                <w:color w:val="FFFFFF"/>
                <w:sz w:val="19"/>
              </w:rPr>
              <w:t>DeepL</w:t>
            </w:r>
          </w:p>
        </w:tc>
        <w:tc>
          <w:tcPr>
            <w:tcW w:w="3024" w:type="dxa"/>
            <w:shd w:val="clear" w:color="auto" w:fill="0F1B2D"/>
          </w:tcPr>
          <w:p w14:paraId="68C172A6" w14:textId="77777777" w:rsidR="005703C5" w:rsidRDefault="00000000">
            <w:pPr>
              <w:rPr>
                <w:rFonts w:hint="eastAsia"/>
              </w:rPr>
            </w:pPr>
            <w:r>
              <w:rPr>
                <w:b/>
                <w:color w:val="FFFFFF"/>
                <w:sz w:val="19"/>
              </w:rPr>
              <w:t>Google Übersetzer</w:t>
            </w:r>
          </w:p>
        </w:tc>
      </w:tr>
      <w:tr w:rsidR="005703C5" w14:paraId="20945C26" w14:textId="77777777">
        <w:trPr>
          <w:cantSplit/>
          <w:jc w:val="center"/>
        </w:trPr>
        <w:tc>
          <w:tcPr>
            <w:tcW w:w="3024" w:type="dxa"/>
            <w:shd w:val="clear" w:color="auto" w:fill="F4F6F9"/>
          </w:tcPr>
          <w:p w14:paraId="3520FB0E" w14:textId="77777777" w:rsidR="005703C5" w:rsidRDefault="00000000">
            <w:pPr>
              <w:rPr>
                <w:rFonts w:hint="eastAsia"/>
              </w:rPr>
            </w:pPr>
            <w:r>
              <w:rPr>
                <w:sz w:val="18"/>
              </w:rPr>
              <w:t>Textqualität</w:t>
            </w:r>
          </w:p>
        </w:tc>
        <w:tc>
          <w:tcPr>
            <w:tcW w:w="3024" w:type="dxa"/>
            <w:shd w:val="clear" w:color="auto" w:fill="F4F6F9"/>
          </w:tcPr>
          <w:p w14:paraId="4D4C2539" w14:textId="77777777" w:rsidR="005703C5" w:rsidRDefault="00000000">
            <w:pPr>
              <w:rPr>
                <w:rFonts w:hint="eastAsia"/>
              </w:rPr>
            </w:pPr>
            <w:r>
              <w:rPr>
                <w:sz w:val="18"/>
              </w:rPr>
              <w:t>Deutlich natürlicher, besonders DE↔EN</w:t>
            </w:r>
          </w:p>
        </w:tc>
        <w:tc>
          <w:tcPr>
            <w:tcW w:w="3024" w:type="dxa"/>
            <w:shd w:val="clear" w:color="auto" w:fill="F4F6F9"/>
          </w:tcPr>
          <w:p w14:paraId="7D3CCD13" w14:textId="77777777" w:rsidR="005703C5" w:rsidRDefault="00000000">
            <w:pPr>
              <w:rPr>
                <w:rFonts w:hint="eastAsia"/>
              </w:rPr>
            </w:pPr>
            <w:r>
              <w:rPr>
                <w:sz w:val="18"/>
              </w:rPr>
              <w:t>Akzeptabel, aber oft hölzern</w:t>
            </w:r>
          </w:p>
        </w:tc>
      </w:tr>
      <w:tr w:rsidR="005703C5" w14:paraId="3AD13F77" w14:textId="77777777">
        <w:trPr>
          <w:cantSplit/>
          <w:jc w:val="center"/>
        </w:trPr>
        <w:tc>
          <w:tcPr>
            <w:tcW w:w="3024" w:type="dxa"/>
          </w:tcPr>
          <w:p w14:paraId="769FD639" w14:textId="77777777" w:rsidR="005703C5" w:rsidRDefault="00000000">
            <w:pPr>
              <w:rPr>
                <w:rFonts w:hint="eastAsia"/>
              </w:rPr>
            </w:pPr>
            <w:r>
              <w:rPr>
                <w:sz w:val="18"/>
              </w:rPr>
              <w:t>Fachsprache</w:t>
            </w:r>
          </w:p>
        </w:tc>
        <w:tc>
          <w:tcPr>
            <w:tcW w:w="3024" w:type="dxa"/>
          </w:tcPr>
          <w:p w14:paraId="6CEA404A" w14:textId="77777777" w:rsidR="005703C5" w:rsidRDefault="00000000">
            <w:pPr>
              <w:rPr>
                <w:rFonts w:hint="eastAsia"/>
              </w:rPr>
            </w:pPr>
            <w:r>
              <w:rPr>
                <w:sz w:val="18"/>
              </w:rPr>
              <w:t>Besser bei technischen/geschäftlichen Texten</w:t>
            </w:r>
          </w:p>
        </w:tc>
        <w:tc>
          <w:tcPr>
            <w:tcW w:w="3024" w:type="dxa"/>
          </w:tcPr>
          <w:p w14:paraId="71B15330" w14:textId="77777777" w:rsidR="005703C5" w:rsidRDefault="00000000">
            <w:pPr>
              <w:rPr>
                <w:rFonts w:hint="eastAsia"/>
              </w:rPr>
            </w:pPr>
            <w:r>
              <w:rPr>
                <w:sz w:val="18"/>
              </w:rPr>
              <w:t>Schwächer bei Nuancen</w:t>
            </w:r>
          </w:p>
        </w:tc>
      </w:tr>
      <w:tr w:rsidR="005703C5" w14:paraId="76994CCE" w14:textId="77777777">
        <w:trPr>
          <w:cantSplit/>
          <w:jc w:val="center"/>
        </w:trPr>
        <w:tc>
          <w:tcPr>
            <w:tcW w:w="3024" w:type="dxa"/>
            <w:shd w:val="clear" w:color="auto" w:fill="F4F6F9"/>
          </w:tcPr>
          <w:p w14:paraId="087C88C8" w14:textId="77777777" w:rsidR="005703C5" w:rsidRDefault="00000000">
            <w:pPr>
              <w:rPr>
                <w:rFonts w:hint="eastAsia"/>
              </w:rPr>
            </w:pPr>
            <w:r>
              <w:rPr>
                <w:sz w:val="18"/>
              </w:rPr>
              <w:t>Preis</w:t>
            </w:r>
          </w:p>
        </w:tc>
        <w:tc>
          <w:tcPr>
            <w:tcW w:w="3024" w:type="dxa"/>
            <w:shd w:val="clear" w:color="auto" w:fill="F4F6F9"/>
          </w:tcPr>
          <w:p w14:paraId="2C981E40" w14:textId="77777777" w:rsidR="005703C5" w:rsidRDefault="00000000">
            <w:pPr>
              <w:rPr>
                <w:rFonts w:hint="eastAsia"/>
              </w:rPr>
            </w:pPr>
            <w:r>
              <w:rPr>
                <w:sz w:val="18"/>
              </w:rPr>
              <w:t>Gratis (begrenzt) / ab 8,74 €/Monat</w:t>
            </w:r>
          </w:p>
        </w:tc>
        <w:tc>
          <w:tcPr>
            <w:tcW w:w="3024" w:type="dxa"/>
            <w:shd w:val="clear" w:color="auto" w:fill="F4F6F9"/>
          </w:tcPr>
          <w:p w14:paraId="62CD3C90" w14:textId="77777777" w:rsidR="005703C5" w:rsidRDefault="00000000">
            <w:pPr>
              <w:rPr>
                <w:rFonts w:hint="eastAsia"/>
              </w:rPr>
            </w:pPr>
            <w:r>
              <w:rPr>
                <w:sz w:val="18"/>
              </w:rPr>
              <w:t>Komplett gratis</w:t>
            </w:r>
          </w:p>
        </w:tc>
      </w:tr>
      <w:tr w:rsidR="005703C5" w14:paraId="7AED3E40" w14:textId="77777777">
        <w:trPr>
          <w:cantSplit/>
          <w:jc w:val="center"/>
        </w:trPr>
        <w:tc>
          <w:tcPr>
            <w:tcW w:w="3024" w:type="dxa"/>
          </w:tcPr>
          <w:p w14:paraId="72247BA3" w14:textId="77777777" w:rsidR="005703C5" w:rsidRDefault="00000000">
            <w:pPr>
              <w:rPr>
                <w:rFonts w:hint="eastAsia"/>
              </w:rPr>
            </w:pPr>
            <w:r>
              <w:rPr>
                <w:sz w:val="18"/>
              </w:rPr>
              <w:t>Spracheingabe</w:t>
            </w:r>
          </w:p>
        </w:tc>
        <w:tc>
          <w:tcPr>
            <w:tcW w:w="3024" w:type="dxa"/>
          </w:tcPr>
          <w:p w14:paraId="7CA7FF57" w14:textId="77777777" w:rsidR="005703C5" w:rsidRDefault="00000000">
            <w:pPr>
              <w:rPr>
                <w:rFonts w:hint="eastAsia"/>
              </w:rPr>
            </w:pPr>
            <w:r>
              <w:rPr>
                <w:sz w:val="18"/>
              </w:rPr>
              <w:t>❌ Nein (nur Tippen)</w:t>
            </w:r>
          </w:p>
        </w:tc>
        <w:tc>
          <w:tcPr>
            <w:tcW w:w="3024" w:type="dxa"/>
          </w:tcPr>
          <w:p w14:paraId="53FBB8CC" w14:textId="77777777" w:rsidR="005703C5" w:rsidRDefault="00000000">
            <w:pPr>
              <w:rPr>
                <w:rFonts w:hint="eastAsia"/>
              </w:rPr>
            </w:pPr>
            <w:r>
              <w:rPr>
                <w:sz w:val="18"/>
              </w:rPr>
              <w:t>✅ Ja (Mikrofon direkt in der App)</w:t>
            </w:r>
          </w:p>
        </w:tc>
      </w:tr>
      <w:tr w:rsidR="005703C5" w14:paraId="170F50B2" w14:textId="77777777">
        <w:trPr>
          <w:cantSplit/>
          <w:jc w:val="center"/>
        </w:trPr>
        <w:tc>
          <w:tcPr>
            <w:tcW w:w="3024" w:type="dxa"/>
            <w:shd w:val="clear" w:color="auto" w:fill="F4F6F9"/>
          </w:tcPr>
          <w:p w14:paraId="7A7A1CC6" w14:textId="77777777" w:rsidR="005703C5" w:rsidRDefault="00000000">
            <w:pPr>
              <w:rPr>
                <w:rFonts w:hint="eastAsia"/>
              </w:rPr>
            </w:pPr>
            <w:r>
              <w:rPr>
                <w:sz w:val="18"/>
              </w:rPr>
              <w:t>Datenschutz</w:t>
            </w:r>
          </w:p>
        </w:tc>
        <w:tc>
          <w:tcPr>
            <w:tcW w:w="3024" w:type="dxa"/>
            <w:shd w:val="clear" w:color="auto" w:fill="F4F6F9"/>
          </w:tcPr>
          <w:p w14:paraId="39AEDE21" w14:textId="77777777" w:rsidR="005703C5" w:rsidRDefault="00000000">
            <w:pPr>
              <w:rPr>
                <w:rFonts w:hint="eastAsia"/>
              </w:rPr>
            </w:pPr>
            <w:r>
              <w:rPr>
                <w:sz w:val="18"/>
              </w:rPr>
              <w:t>EU-Server, datenschutzfreundlich laut Anbieterangaben, Pro löscht Texte</w:t>
            </w:r>
          </w:p>
        </w:tc>
        <w:tc>
          <w:tcPr>
            <w:tcW w:w="3024" w:type="dxa"/>
            <w:shd w:val="clear" w:color="auto" w:fill="F4F6F9"/>
          </w:tcPr>
          <w:p w14:paraId="048C57C2" w14:textId="77777777" w:rsidR="005703C5" w:rsidRDefault="00000000">
            <w:pPr>
              <w:rPr>
                <w:rFonts w:hint="eastAsia"/>
              </w:rPr>
            </w:pPr>
            <w:r>
              <w:rPr>
                <w:sz w:val="18"/>
              </w:rPr>
              <w:t>Google speichert Daten, US-Server</w:t>
            </w:r>
          </w:p>
        </w:tc>
      </w:tr>
      <w:tr w:rsidR="005703C5" w14:paraId="7E0E12E6" w14:textId="77777777">
        <w:trPr>
          <w:cantSplit/>
          <w:jc w:val="center"/>
        </w:trPr>
        <w:tc>
          <w:tcPr>
            <w:tcW w:w="3024" w:type="dxa"/>
          </w:tcPr>
          <w:p w14:paraId="41977E60" w14:textId="77777777" w:rsidR="005703C5" w:rsidRDefault="00000000">
            <w:pPr>
              <w:rPr>
                <w:rFonts w:hint="eastAsia"/>
              </w:rPr>
            </w:pPr>
            <w:r>
              <w:rPr>
                <w:sz w:val="18"/>
              </w:rPr>
              <w:t>Dokument-Upload</w:t>
            </w:r>
          </w:p>
        </w:tc>
        <w:tc>
          <w:tcPr>
            <w:tcW w:w="3024" w:type="dxa"/>
          </w:tcPr>
          <w:p w14:paraId="6BD80E2D" w14:textId="77777777" w:rsidR="005703C5" w:rsidRDefault="00000000">
            <w:pPr>
              <w:rPr>
                <w:rFonts w:hint="eastAsia"/>
              </w:rPr>
            </w:pPr>
            <w:r>
              <w:rPr>
                <w:sz w:val="18"/>
              </w:rPr>
              <w:t>✅ Word, PDF, PPTX (behält Formatierung)</w:t>
            </w:r>
          </w:p>
        </w:tc>
        <w:tc>
          <w:tcPr>
            <w:tcW w:w="3024" w:type="dxa"/>
          </w:tcPr>
          <w:p w14:paraId="5AA4C45D" w14:textId="77777777" w:rsidR="005703C5" w:rsidRDefault="00000000">
            <w:pPr>
              <w:rPr>
                <w:rFonts w:hint="eastAsia"/>
              </w:rPr>
            </w:pPr>
            <w:r>
              <w:rPr>
                <w:sz w:val="18"/>
              </w:rPr>
              <w:t>✅ Auch, aber Formatierung schlechter</w:t>
            </w:r>
          </w:p>
        </w:tc>
      </w:tr>
    </w:tbl>
    <w:p w14:paraId="7CF81011" w14:textId="77777777" w:rsidR="005703C5" w:rsidRDefault="00000000">
      <w:pPr>
        <w:keepNext/>
        <w:keepLines/>
        <w:shd w:val="clear" w:color="auto" w:fill="E6FAF5"/>
        <w:spacing w:before="120" w:after="120"/>
        <w:rPr>
          <w:rFonts w:hint="eastAsia"/>
        </w:rPr>
      </w:pPr>
      <w:r>
        <w:rPr>
          <w:color w:val="065F46"/>
          <w:sz w:val="20"/>
        </w:rPr>
        <w:t>[EMPFEHLUNG] Fazit: Für den Alltag reicht Google Translate — und hat sogar Spracheingabe. DeepL lohnt sich, wenn Sie viel professionelle Korrespondenz auf Englisch schreiben (z.B. internationale Lieferanten).</w:t>
      </w:r>
    </w:p>
    <w:p w14:paraId="538D4899" w14:textId="77777777" w:rsidR="005703C5" w:rsidRDefault="005703C5">
      <w:pPr>
        <w:pBdr>
          <w:bottom w:val="single" w:sz="6" w:space="1" w:color="CCCCCC"/>
        </w:pBdr>
        <w:spacing w:before="80"/>
        <w:rPr>
          <w:rFonts w:hint="eastAsia"/>
        </w:rPr>
      </w:pPr>
    </w:p>
    <w:p w14:paraId="6E26E920" w14:textId="77777777" w:rsidR="005703C5" w:rsidRDefault="00000000">
      <w:pPr>
        <w:rPr>
          <w:rFonts w:hint="eastAsia"/>
        </w:rPr>
      </w:pPr>
      <w:r>
        <w:br w:type="page"/>
      </w:r>
    </w:p>
    <w:p w14:paraId="65CA5EC5" w14:textId="77777777" w:rsidR="005703C5" w:rsidRDefault="00000000">
      <w:pPr>
        <w:rPr>
          <w:rFonts w:hint="eastAsia"/>
        </w:rPr>
      </w:pPr>
      <w:r>
        <w:rPr>
          <w:rFonts w:ascii="Plus Jakarta Sans" w:hAnsi="Plus Jakarta Sans"/>
          <w:color w:val="2B7FFF"/>
          <w:sz w:val="24"/>
        </w:rPr>
        <w:lastRenderedPageBreak/>
        <w:t>Kapitel 2</w:t>
      </w:r>
    </w:p>
    <w:p w14:paraId="1FA28602" w14:textId="77777777" w:rsidR="005703C5" w:rsidRDefault="00000000">
      <w:pPr>
        <w:pStyle w:val="berschrift1"/>
        <w:shd w:val="clear" w:color="auto" w:fill="EEF4FF"/>
      </w:pPr>
      <w:r>
        <w:t>Was es kostet und wie Sie starten</w:t>
      </w:r>
    </w:p>
    <w:p w14:paraId="38FBB76B" w14:textId="77777777" w:rsidR="005703C5" w:rsidRDefault="00000000">
      <w:pPr>
        <w:rPr>
          <w:rFonts w:hint="eastAsia"/>
        </w:rPr>
      </w:pPr>
      <w:r>
        <w:rPr>
          <w:sz w:val="22"/>
        </w:rPr>
        <w:t>Transparente Zahlen und Ihre nächsten konkreten Schritte — alles auf einen Blick.</w:t>
      </w:r>
    </w:p>
    <w:p w14:paraId="2BB862A8" w14:textId="77777777" w:rsidR="005703C5" w:rsidRDefault="005703C5">
      <w:pPr>
        <w:pBdr>
          <w:bottom w:val="single" w:sz="6" w:space="1" w:color="CCCCCC"/>
        </w:pBdr>
        <w:spacing w:before="80"/>
        <w:rPr>
          <w:rFonts w:hint="eastAsia"/>
        </w:rPr>
      </w:pPr>
    </w:p>
    <w:p w14:paraId="5BAD9841" w14:textId="77777777" w:rsidR="005703C5" w:rsidRDefault="00000000">
      <w:pPr>
        <w:pStyle w:val="berschrift2"/>
        <w:shd w:val="clear" w:color="auto" w:fill="F4F6F9"/>
      </w:pPr>
      <w:r>
        <w:t>Was es bringt</w:t>
      </w:r>
    </w:p>
    <w:p w14:paraId="2DB6CB8F" w14:textId="77777777" w:rsidR="005703C5" w:rsidRDefault="00000000">
      <w:pPr>
        <w:pStyle w:val="berschrift3"/>
      </w:pPr>
      <w:r>
        <w:t>Ihre Zeitersparnisse</w:t>
      </w:r>
    </w:p>
    <w:tbl>
      <w:tblPr>
        <w:tblStyle w:val="Tabellenraster"/>
        <w:tblW w:w="0" w:type="auto"/>
        <w:jc w:val="center"/>
        <w:tblLook w:val="04A0" w:firstRow="1" w:lastRow="0" w:firstColumn="1" w:lastColumn="0" w:noHBand="0" w:noVBand="1"/>
      </w:tblPr>
      <w:tblGrid>
        <w:gridCol w:w="4536"/>
        <w:gridCol w:w="4536"/>
      </w:tblGrid>
      <w:tr w:rsidR="005703C5" w14:paraId="4DED9E52" w14:textId="77777777">
        <w:trPr>
          <w:cantSplit/>
          <w:jc w:val="center"/>
        </w:trPr>
        <w:tc>
          <w:tcPr>
            <w:tcW w:w="4536" w:type="dxa"/>
            <w:shd w:val="clear" w:color="auto" w:fill="0F1B2D"/>
          </w:tcPr>
          <w:p w14:paraId="58ABED89" w14:textId="77777777" w:rsidR="005703C5" w:rsidRDefault="00000000">
            <w:pPr>
              <w:rPr>
                <w:rFonts w:hint="eastAsia"/>
              </w:rPr>
            </w:pPr>
            <w:r>
              <w:rPr>
                <w:b/>
                <w:color w:val="FFFFFF"/>
                <w:sz w:val="19"/>
              </w:rPr>
              <w:t>Bereich</w:t>
            </w:r>
          </w:p>
        </w:tc>
        <w:tc>
          <w:tcPr>
            <w:tcW w:w="4536" w:type="dxa"/>
            <w:shd w:val="clear" w:color="auto" w:fill="0F1B2D"/>
          </w:tcPr>
          <w:p w14:paraId="56C490A3" w14:textId="77777777" w:rsidR="005703C5" w:rsidRDefault="00000000">
            <w:pPr>
              <w:rPr>
                <w:rFonts w:hint="eastAsia"/>
              </w:rPr>
            </w:pPr>
            <w:r>
              <w:rPr>
                <w:b/>
                <w:color w:val="FFFFFF"/>
                <w:sz w:val="19"/>
              </w:rPr>
              <w:t>Geschätzte Zeitersparnis</w:t>
            </w:r>
          </w:p>
        </w:tc>
      </w:tr>
      <w:tr w:rsidR="005703C5" w14:paraId="6248828A" w14:textId="77777777">
        <w:trPr>
          <w:cantSplit/>
          <w:jc w:val="center"/>
        </w:trPr>
        <w:tc>
          <w:tcPr>
            <w:tcW w:w="4536" w:type="dxa"/>
            <w:shd w:val="clear" w:color="auto" w:fill="F4F6F9"/>
          </w:tcPr>
          <w:p w14:paraId="2FDF9937" w14:textId="77777777" w:rsidR="005703C5" w:rsidRDefault="00000000">
            <w:pPr>
              <w:rPr>
                <w:rFonts w:hint="eastAsia"/>
              </w:rPr>
            </w:pPr>
            <w:r>
              <w:rPr>
                <w:sz w:val="18"/>
              </w:rPr>
              <w:t>Baustellendokumentation</w:t>
            </w:r>
          </w:p>
        </w:tc>
        <w:tc>
          <w:tcPr>
            <w:tcW w:w="4536" w:type="dxa"/>
            <w:shd w:val="clear" w:color="auto" w:fill="F4F6F9"/>
          </w:tcPr>
          <w:p w14:paraId="30059C43" w14:textId="27C512C1" w:rsidR="005703C5" w:rsidRDefault="007C4ADE">
            <w:pPr>
              <w:rPr>
                <w:rFonts w:hint="eastAsia"/>
              </w:rPr>
            </w:pPr>
            <w:r>
              <w:rPr>
                <w:sz w:val="18"/>
              </w:rPr>
              <w:t>Hoch</w:t>
            </w:r>
          </w:p>
        </w:tc>
      </w:tr>
      <w:tr w:rsidR="005703C5" w14:paraId="17E4F799" w14:textId="77777777">
        <w:trPr>
          <w:cantSplit/>
          <w:jc w:val="center"/>
        </w:trPr>
        <w:tc>
          <w:tcPr>
            <w:tcW w:w="4536" w:type="dxa"/>
          </w:tcPr>
          <w:p w14:paraId="12C4DDEC" w14:textId="77777777" w:rsidR="005703C5" w:rsidRDefault="00000000">
            <w:pPr>
              <w:rPr>
                <w:rFonts w:hint="eastAsia"/>
              </w:rPr>
            </w:pPr>
            <w:r>
              <w:rPr>
                <w:sz w:val="18"/>
              </w:rPr>
              <w:t>Angebotserstellung</w:t>
            </w:r>
          </w:p>
        </w:tc>
        <w:tc>
          <w:tcPr>
            <w:tcW w:w="4536" w:type="dxa"/>
          </w:tcPr>
          <w:p w14:paraId="25826EE4" w14:textId="4531F382" w:rsidR="005703C5" w:rsidRDefault="007C4ADE">
            <w:pPr>
              <w:rPr>
                <w:rFonts w:hint="eastAsia"/>
              </w:rPr>
            </w:pPr>
            <w:r>
              <w:rPr>
                <w:sz w:val="18"/>
              </w:rPr>
              <w:t>Mittel-Hoch</w:t>
            </w:r>
          </w:p>
        </w:tc>
      </w:tr>
      <w:tr w:rsidR="005703C5" w14:paraId="4933E0A0" w14:textId="77777777">
        <w:trPr>
          <w:cantSplit/>
          <w:jc w:val="center"/>
        </w:trPr>
        <w:tc>
          <w:tcPr>
            <w:tcW w:w="4536" w:type="dxa"/>
            <w:shd w:val="clear" w:color="auto" w:fill="F4F6F9"/>
          </w:tcPr>
          <w:p w14:paraId="45FB6918" w14:textId="77777777" w:rsidR="005703C5" w:rsidRDefault="00000000">
            <w:pPr>
              <w:rPr>
                <w:rFonts w:hint="eastAsia"/>
              </w:rPr>
            </w:pPr>
            <w:r>
              <w:rPr>
                <w:sz w:val="18"/>
              </w:rPr>
              <w:t>Belegerfassung &amp; vorbereitende Buchhaltung</w:t>
            </w:r>
          </w:p>
        </w:tc>
        <w:tc>
          <w:tcPr>
            <w:tcW w:w="4536" w:type="dxa"/>
            <w:shd w:val="clear" w:color="auto" w:fill="F4F6F9"/>
          </w:tcPr>
          <w:p w14:paraId="58FBA69E" w14:textId="4DF702C1" w:rsidR="005703C5" w:rsidRDefault="007C4ADE">
            <w:pPr>
              <w:rPr>
                <w:rFonts w:hint="eastAsia"/>
              </w:rPr>
            </w:pPr>
            <w:r>
              <w:rPr>
                <w:sz w:val="18"/>
              </w:rPr>
              <w:t>Mittel</w:t>
            </w:r>
          </w:p>
        </w:tc>
      </w:tr>
      <w:tr w:rsidR="005703C5" w14:paraId="555EAC9C" w14:textId="77777777">
        <w:trPr>
          <w:cantSplit/>
          <w:jc w:val="center"/>
        </w:trPr>
        <w:tc>
          <w:tcPr>
            <w:tcW w:w="4536" w:type="dxa"/>
          </w:tcPr>
          <w:p w14:paraId="663D432C" w14:textId="77777777" w:rsidR="005703C5" w:rsidRDefault="00000000">
            <w:pPr>
              <w:rPr>
                <w:rFonts w:hint="eastAsia"/>
              </w:rPr>
            </w:pPr>
            <w:r>
              <w:rPr>
                <w:sz w:val="18"/>
              </w:rPr>
              <w:t>E-Mail-Kommunikation</w:t>
            </w:r>
          </w:p>
        </w:tc>
        <w:tc>
          <w:tcPr>
            <w:tcW w:w="4536" w:type="dxa"/>
          </w:tcPr>
          <w:p w14:paraId="5746E226" w14:textId="29783178" w:rsidR="005703C5" w:rsidRDefault="007C4ADE">
            <w:pPr>
              <w:rPr>
                <w:rFonts w:hint="eastAsia"/>
              </w:rPr>
            </w:pPr>
            <w:r>
              <w:rPr>
                <w:sz w:val="18"/>
              </w:rPr>
              <w:t>Hoch</w:t>
            </w:r>
          </w:p>
        </w:tc>
      </w:tr>
      <w:tr w:rsidR="005703C5" w14:paraId="29EA13BA" w14:textId="77777777">
        <w:trPr>
          <w:cantSplit/>
          <w:jc w:val="center"/>
        </w:trPr>
        <w:tc>
          <w:tcPr>
            <w:tcW w:w="4536" w:type="dxa"/>
          </w:tcPr>
          <w:p w14:paraId="4ECD2AB9" w14:textId="77777777" w:rsidR="005703C5" w:rsidRDefault="00000000">
            <w:pPr>
              <w:rPr>
                <w:rFonts w:hint="eastAsia"/>
              </w:rPr>
            </w:pPr>
            <w:proofErr w:type="spellStart"/>
            <w:r>
              <w:rPr>
                <w:sz w:val="18"/>
              </w:rPr>
              <w:t>Mehrsprachige</w:t>
            </w:r>
            <w:proofErr w:type="spellEnd"/>
            <w:r>
              <w:rPr>
                <w:sz w:val="18"/>
              </w:rPr>
              <w:t xml:space="preserve"> </w:t>
            </w:r>
            <w:proofErr w:type="spellStart"/>
            <w:r>
              <w:rPr>
                <w:sz w:val="18"/>
              </w:rPr>
              <w:t>Kommunikation</w:t>
            </w:r>
            <w:proofErr w:type="spellEnd"/>
          </w:p>
        </w:tc>
        <w:tc>
          <w:tcPr>
            <w:tcW w:w="4536" w:type="dxa"/>
          </w:tcPr>
          <w:p w14:paraId="2FECC90F" w14:textId="77777777" w:rsidR="005703C5" w:rsidRDefault="00000000">
            <w:pPr>
              <w:rPr>
                <w:rFonts w:hint="eastAsia"/>
              </w:rPr>
            </w:pPr>
            <w:r>
              <w:rPr>
                <w:sz w:val="18"/>
              </w:rPr>
              <w:t>1–2</w:t>
            </w:r>
          </w:p>
        </w:tc>
      </w:tr>
      <w:tr w:rsidR="005703C5" w14:paraId="2D5F7675" w14:textId="77777777">
        <w:trPr>
          <w:cantSplit/>
          <w:jc w:val="center"/>
        </w:trPr>
        <w:tc>
          <w:tcPr>
            <w:tcW w:w="4536" w:type="dxa"/>
            <w:shd w:val="clear" w:color="auto" w:fill="F4F6F9"/>
          </w:tcPr>
          <w:p w14:paraId="140380CB" w14:textId="77777777" w:rsidR="005703C5" w:rsidRDefault="00000000">
            <w:pPr>
              <w:rPr>
                <w:rFonts w:hint="eastAsia"/>
              </w:rPr>
            </w:pPr>
            <w:r>
              <w:rPr>
                <w:sz w:val="18"/>
              </w:rPr>
              <w:t>Gesprächs-Protokolle</w:t>
            </w:r>
          </w:p>
        </w:tc>
        <w:tc>
          <w:tcPr>
            <w:tcW w:w="4536" w:type="dxa"/>
            <w:shd w:val="clear" w:color="auto" w:fill="F4F6F9"/>
          </w:tcPr>
          <w:p w14:paraId="6570A464" w14:textId="77777777" w:rsidR="005703C5" w:rsidRDefault="00000000">
            <w:pPr>
              <w:rPr>
                <w:rFonts w:hint="eastAsia"/>
              </w:rPr>
            </w:pPr>
            <w:r>
              <w:rPr>
                <w:sz w:val="18"/>
              </w:rPr>
              <w:t>2–3</w:t>
            </w:r>
          </w:p>
        </w:tc>
      </w:tr>
    </w:tbl>
    <w:p w14:paraId="42503015" w14:textId="77777777" w:rsidR="005703C5" w:rsidRDefault="00000000">
      <w:pPr>
        <w:spacing w:before="40" w:after="120"/>
        <w:rPr>
          <w:rFonts w:hint="eastAsia"/>
        </w:rPr>
      </w:pPr>
      <w:r>
        <w:rPr>
          <w:b/>
          <w:color w:val="777777"/>
          <w:sz w:val="14"/>
        </w:rPr>
        <w:t xml:space="preserve">Quellen: </w:t>
      </w:r>
      <w:r>
        <w:rPr>
          <w:color w:val="777777"/>
          <w:sz w:val="14"/>
        </w:rPr>
        <w:t>Erfahrungswerte vergleichbarer Handwerksbetriebe; Anbieterangaben Whisper Notes  |  Eigene Einschätzung basierend auf Werkzeug-Tests  |  GetMyInvoices Kundenfeedback; Steuerberater-Erfahrungswerte  |  Eigene Schätzung auf Basis von 5 E-Mails/Tag à 10–15 Min. Ersparnis</w:t>
      </w:r>
    </w:p>
    <w:p w14:paraId="19517DB5" w14:textId="77777777" w:rsidR="005703C5" w:rsidRDefault="00000000">
      <w:pPr>
        <w:pStyle w:val="berschrift3"/>
      </w:pPr>
      <w:r>
        <w:t>Wann Sie was erwarten können</w:t>
      </w:r>
    </w:p>
    <w:p w14:paraId="665047B1" w14:textId="77777777" w:rsidR="005703C5" w:rsidRDefault="00000000">
      <w:pPr>
        <w:rPr>
          <w:rFonts w:hint="eastAsia"/>
        </w:rPr>
      </w:pPr>
      <w:r>
        <w:t>KI-Projekte liefern Ergebnisse in verschiedenen Zeithorizonten. Diese Übersicht zeigt, wann welcher Nutzen realistisch eintritt.</w:t>
      </w:r>
    </w:p>
    <w:tbl>
      <w:tblPr>
        <w:tblStyle w:val="Tabellenraster"/>
        <w:tblW w:w="0" w:type="auto"/>
        <w:jc w:val="center"/>
        <w:tblLook w:val="04A0" w:firstRow="1" w:lastRow="0" w:firstColumn="1" w:lastColumn="0" w:noHBand="0" w:noVBand="1"/>
      </w:tblPr>
      <w:tblGrid>
        <w:gridCol w:w="3024"/>
        <w:gridCol w:w="3024"/>
        <w:gridCol w:w="3024"/>
      </w:tblGrid>
      <w:tr w:rsidR="005703C5" w14:paraId="1311EF53" w14:textId="77777777">
        <w:trPr>
          <w:cantSplit/>
          <w:jc w:val="center"/>
        </w:trPr>
        <w:tc>
          <w:tcPr>
            <w:tcW w:w="3024" w:type="dxa"/>
            <w:shd w:val="clear" w:color="auto" w:fill="0F1B2D"/>
          </w:tcPr>
          <w:p w14:paraId="30DB4152" w14:textId="77777777" w:rsidR="005703C5" w:rsidRDefault="00000000">
            <w:pPr>
              <w:rPr>
                <w:rFonts w:hint="eastAsia"/>
              </w:rPr>
            </w:pPr>
            <w:r>
              <w:rPr>
                <w:b/>
                <w:color w:val="FFFFFF"/>
                <w:sz w:val="19"/>
              </w:rPr>
              <w:t>Zeithorizont</w:t>
            </w:r>
          </w:p>
        </w:tc>
        <w:tc>
          <w:tcPr>
            <w:tcW w:w="3024" w:type="dxa"/>
            <w:shd w:val="clear" w:color="auto" w:fill="0F1B2D"/>
          </w:tcPr>
          <w:p w14:paraId="6665AF78" w14:textId="77777777" w:rsidR="005703C5" w:rsidRDefault="00000000">
            <w:pPr>
              <w:rPr>
                <w:rFonts w:hint="eastAsia"/>
              </w:rPr>
            </w:pPr>
            <w:r>
              <w:rPr>
                <w:b/>
                <w:color w:val="FFFFFF"/>
                <w:sz w:val="19"/>
              </w:rPr>
              <w:t>Erwarteter Nutzen</w:t>
            </w:r>
          </w:p>
        </w:tc>
        <w:tc>
          <w:tcPr>
            <w:tcW w:w="3024" w:type="dxa"/>
            <w:shd w:val="clear" w:color="auto" w:fill="0F1B2D"/>
          </w:tcPr>
          <w:p w14:paraId="66096FC6" w14:textId="77777777" w:rsidR="005703C5" w:rsidRDefault="00000000">
            <w:pPr>
              <w:rPr>
                <w:rFonts w:hint="eastAsia"/>
              </w:rPr>
            </w:pPr>
            <w:r>
              <w:rPr>
                <w:b/>
                <w:color w:val="FFFFFF"/>
                <w:sz w:val="19"/>
              </w:rPr>
              <w:t>Investition</w:t>
            </w:r>
          </w:p>
        </w:tc>
      </w:tr>
      <w:tr w:rsidR="005703C5" w14:paraId="1E5AC49A" w14:textId="77777777">
        <w:trPr>
          <w:cantSplit/>
          <w:jc w:val="center"/>
        </w:trPr>
        <w:tc>
          <w:tcPr>
            <w:tcW w:w="3024" w:type="dxa"/>
            <w:shd w:val="clear" w:color="auto" w:fill="F4F6F9"/>
          </w:tcPr>
          <w:p w14:paraId="32170850" w14:textId="77777777" w:rsidR="005703C5" w:rsidRDefault="00000000">
            <w:pPr>
              <w:rPr>
                <w:rFonts w:hint="eastAsia"/>
              </w:rPr>
            </w:pPr>
            <w:r>
              <w:rPr>
                <w:sz w:val="18"/>
              </w:rPr>
              <w:t>Sofort (Tag 1)</w:t>
            </w:r>
          </w:p>
        </w:tc>
        <w:tc>
          <w:tcPr>
            <w:tcW w:w="3024" w:type="dxa"/>
            <w:shd w:val="clear" w:color="auto" w:fill="F4F6F9"/>
          </w:tcPr>
          <w:p w14:paraId="38A6B1A4" w14:textId="77777777" w:rsidR="005703C5" w:rsidRDefault="00000000">
            <w:pPr>
              <w:rPr>
                <w:rFonts w:hint="eastAsia"/>
              </w:rPr>
            </w:pPr>
            <w:r>
              <w:rPr>
                <w:sz w:val="18"/>
              </w:rPr>
              <w:t>Baustellennotizen per Sprache: 30–45 Min./Tag weniger Büroarbeit</w:t>
            </w:r>
          </w:p>
        </w:tc>
        <w:tc>
          <w:tcPr>
            <w:tcW w:w="3024" w:type="dxa"/>
            <w:shd w:val="clear" w:color="auto" w:fill="F4F6F9"/>
          </w:tcPr>
          <w:p w14:paraId="6DF9AC7A" w14:textId="77777777" w:rsidR="005703C5" w:rsidRDefault="00000000">
            <w:pPr>
              <w:rPr>
                <w:rFonts w:hint="eastAsia"/>
              </w:rPr>
            </w:pPr>
            <w:r>
              <w:rPr>
                <w:sz w:val="18"/>
              </w:rPr>
              <w:t>4,99 € einmalig (Whisper Notes)</w:t>
            </w:r>
          </w:p>
        </w:tc>
      </w:tr>
      <w:tr w:rsidR="005703C5" w14:paraId="57E18177" w14:textId="77777777">
        <w:trPr>
          <w:cantSplit/>
          <w:jc w:val="center"/>
        </w:trPr>
        <w:tc>
          <w:tcPr>
            <w:tcW w:w="3024" w:type="dxa"/>
          </w:tcPr>
          <w:p w14:paraId="1B34FA3A" w14:textId="77777777" w:rsidR="005703C5" w:rsidRDefault="00000000">
            <w:pPr>
              <w:rPr>
                <w:rFonts w:hint="eastAsia"/>
              </w:rPr>
            </w:pPr>
            <w:r>
              <w:rPr>
                <w:sz w:val="18"/>
              </w:rPr>
              <w:t>Sofort (Tag 1)</w:t>
            </w:r>
          </w:p>
        </w:tc>
        <w:tc>
          <w:tcPr>
            <w:tcW w:w="3024" w:type="dxa"/>
          </w:tcPr>
          <w:p w14:paraId="5A7031F9" w14:textId="77777777" w:rsidR="005703C5" w:rsidRDefault="00000000">
            <w:pPr>
              <w:rPr>
                <w:rFonts w:hint="eastAsia"/>
              </w:rPr>
            </w:pPr>
            <w:r>
              <w:rPr>
                <w:sz w:val="18"/>
              </w:rPr>
              <w:t>Baustellen-Anweisungen sofort übersetzt — weniger Missverständnisse mit fremdsprachigen Mitarbeitern</w:t>
            </w:r>
          </w:p>
        </w:tc>
        <w:tc>
          <w:tcPr>
            <w:tcW w:w="3024" w:type="dxa"/>
          </w:tcPr>
          <w:p w14:paraId="1D3A126C" w14:textId="77777777" w:rsidR="005703C5" w:rsidRDefault="00000000">
            <w:pPr>
              <w:rPr>
                <w:rFonts w:hint="eastAsia"/>
              </w:rPr>
            </w:pPr>
            <w:r>
              <w:rPr>
                <w:sz w:val="18"/>
              </w:rPr>
              <w:t>0 € (Google Übersetzer) oder 0 € (DeepL Gratis)</w:t>
            </w:r>
          </w:p>
        </w:tc>
      </w:tr>
      <w:tr w:rsidR="005703C5" w14:paraId="3FE45DF6" w14:textId="77777777">
        <w:trPr>
          <w:cantSplit/>
          <w:jc w:val="center"/>
        </w:trPr>
        <w:tc>
          <w:tcPr>
            <w:tcW w:w="3024" w:type="dxa"/>
            <w:shd w:val="clear" w:color="auto" w:fill="F4F6F9"/>
          </w:tcPr>
          <w:p w14:paraId="01308FF8" w14:textId="77777777" w:rsidR="005703C5" w:rsidRDefault="00000000">
            <w:pPr>
              <w:rPr>
                <w:rFonts w:hint="eastAsia"/>
              </w:rPr>
            </w:pPr>
            <w:r>
              <w:rPr>
                <w:sz w:val="18"/>
              </w:rPr>
              <w:t>Woche 1–2</w:t>
            </w:r>
          </w:p>
        </w:tc>
        <w:tc>
          <w:tcPr>
            <w:tcW w:w="3024" w:type="dxa"/>
            <w:shd w:val="clear" w:color="auto" w:fill="F4F6F9"/>
          </w:tcPr>
          <w:p w14:paraId="3F0FD97D" w14:textId="77777777" w:rsidR="005703C5" w:rsidRDefault="00000000">
            <w:pPr>
              <w:rPr>
                <w:rFonts w:hint="eastAsia"/>
              </w:rPr>
            </w:pPr>
            <w:r>
              <w:rPr>
                <w:sz w:val="18"/>
              </w:rPr>
              <w:t>E-Mails in 2 statt 15 Minuten. Rechnungen per Foto erfassen.</w:t>
            </w:r>
          </w:p>
        </w:tc>
        <w:tc>
          <w:tcPr>
            <w:tcW w:w="3024" w:type="dxa"/>
            <w:shd w:val="clear" w:color="auto" w:fill="F4F6F9"/>
          </w:tcPr>
          <w:p w14:paraId="5E175352" w14:textId="77777777" w:rsidR="005703C5" w:rsidRDefault="00000000">
            <w:pPr>
              <w:rPr>
                <w:rFonts w:hint="eastAsia"/>
              </w:rPr>
            </w:pPr>
            <w:r>
              <w:rPr>
                <w:sz w:val="18"/>
              </w:rPr>
              <w:t>20 €/Monat (ChatGPT Plus) + 19 €/Monat (GetMyInvoices)</w:t>
            </w:r>
          </w:p>
        </w:tc>
      </w:tr>
      <w:tr w:rsidR="005703C5" w14:paraId="0E751058" w14:textId="77777777">
        <w:trPr>
          <w:cantSplit/>
          <w:jc w:val="center"/>
        </w:trPr>
        <w:tc>
          <w:tcPr>
            <w:tcW w:w="3024" w:type="dxa"/>
          </w:tcPr>
          <w:p w14:paraId="36F572CC" w14:textId="77777777" w:rsidR="005703C5" w:rsidRDefault="00000000">
            <w:pPr>
              <w:rPr>
                <w:rFonts w:hint="eastAsia"/>
              </w:rPr>
            </w:pPr>
            <w:r>
              <w:rPr>
                <w:sz w:val="18"/>
              </w:rPr>
              <w:t>Woche 1–2</w:t>
            </w:r>
          </w:p>
        </w:tc>
        <w:tc>
          <w:tcPr>
            <w:tcW w:w="3024" w:type="dxa"/>
          </w:tcPr>
          <w:p w14:paraId="0141BA14" w14:textId="77777777" w:rsidR="005703C5" w:rsidRDefault="00000000">
            <w:pPr>
              <w:rPr>
                <w:rFonts w:hint="eastAsia"/>
              </w:rPr>
            </w:pPr>
            <w:r>
              <w:rPr>
                <w:sz w:val="18"/>
              </w:rPr>
              <w:t>Baubesprechungen automatisch protokolliert — keine manuelle Mitschrift mehr</w:t>
            </w:r>
          </w:p>
        </w:tc>
        <w:tc>
          <w:tcPr>
            <w:tcW w:w="3024" w:type="dxa"/>
          </w:tcPr>
          <w:p w14:paraId="518C4D0F" w14:textId="77777777" w:rsidR="005703C5" w:rsidRDefault="00000000">
            <w:pPr>
              <w:rPr>
                <w:rFonts w:hint="eastAsia"/>
              </w:rPr>
            </w:pPr>
            <w:r>
              <w:rPr>
                <w:sz w:val="18"/>
              </w:rPr>
              <w:t>0 € (Notta.ai kostenlos: 200 Min./Monat)</w:t>
            </w:r>
          </w:p>
        </w:tc>
      </w:tr>
      <w:tr w:rsidR="005703C5" w14:paraId="32CA128B" w14:textId="77777777">
        <w:trPr>
          <w:cantSplit/>
          <w:jc w:val="center"/>
        </w:trPr>
        <w:tc>
          <w:tcPr>
            <w:tcW w:w="3024" w:type="dxa"/>
            <w:shd w:val="clear" w:color="auto" w:fill="F4F6F9"/>
          </w:tcPr>
          <w:p w14:paraId="3C00C162" w14:textId="77777777" w:rsidR="005703C5" w:rsidRDefault="00000000">
            <w:pPr>
              <w:rPr>
                <w:rFonts w:hint="eastAsia"/>
              </w:rPr>
            </w:pPr>
            <w:r>
              <w:rPr>
                <w:sz w:val="18"/>
              </w:rPr>
              <w:t>Monat 1–2</w:t>
            </w:r>
          </w:p>
        </w:tc>
        <w:tc>
          <w:tcPr>
            <w:tcW w:w="3024" w:type="dxa"/>
            <w:shd w:val="clear" w:color="auto" w:fill="F4F6F9"/>
          </w:tcPr>
          <w:p w14:paraId="04079609" w14:textId="77777777" w:rsidR="005703C5" w:rsidRDefault="00000000">
            <w:pPr>
              <w:rPr>
                <w:rFonts w:hint="eastAsia"/>
              </w:rPr>
            </w:pPr>
            <w:r>
              <w:rPr>
                <w:sz w:val="18"/>
              </w:rPr>
              <w:t>Angebotsentwürfe schneller vorbereiten; Zielwert im Pilot messen. DATEV-Export läuft.</w:t>
            </w:r>
          </w:p>
        </w:tc>
        <w:tc>
          <w:tcPr>
            <w:tcW w:w="3024" w:type="dxa"/>
            <w:shd w:val="clear" w:color="auto" w:fill="F4F6F9"/>
          </w:tcPr>
          <w:p w14:paraId="32138B0C" w14:textId="77777777" w:rsidR="005703C5" w:rsidRDefault="00000000">
            <w:pPr>
              <w:rPr>
                <w:rFonts w:hint="eastAsia"/>
              </w:rPr>
            </w:pPr>
            <w:r>
              <w:rPr>
                <w:sz w:val="18"/>
              </w:rPr>
              <w:t>Ggf. 49 €/Monat (plancraft) — erst nach Testphase</w:t>
            </w:r>
          </w:p>
        </w:tc>
      </w:tr>
      <w:tr w:rsidR="005703C5" w14:paraId="01C2B789" w14:textId="77777777">
        <w:trPr>
          <w:cantSplit/>
          <w:jc w:val="center"/>
        </w:trPr>
        <w:tc>
          <w:tcPr>
            <w:tcW w:w="3024" w:type="dxa"/>
          </w:tcPr>
          <w:p w14:paraId="0D362768" w14:textId="77777777" w:rsidR="005703C5" w:rsidRDefault="00000000">
            <w:pPr>
              <w:rPr>
                <w:rFonts w:hint="eastAsia"/>
              </w:rPr>
            </w:pPr>
            <w:r>
              <w:rPr>
                <w:sz w:val="18"/>
              </w:rPr>
              <w:t>Monat 3–6</w:t>
            </w:r>
          </w:p>
        </w:tc>
        <w:tc>
          <w:tcPr>
            <w:tcW w:w="3024" w:type="dxa"/>
          </w:tcPr>
          <w:p w14:paraId="71926A24" w14:textId="77777777" w:rsidR="005703C5" w:rsidRDefault="00000000">
            <w:pPr>
              <w:rPr>
                <w:rFonts w:hint="eastAsia"/>
              </w:rPr>
            </w:pPr>
            <w:r>
              <w:rPr>
                <w:sz w:val="18"/>
              </w:rPr>
              <w:t>Alle 5 Use Cases im Alltag verankert. ~20 Std./Woche Ersparnis.</w:t>
            </w:r>
          </w:p>
        </w:tc>
        <w:tc>
          <w:tcPr>
            <w:tcW w:w="3024" w:type="dxa"/>
          </w:tcPr>
          <w:p w14:paraId="18FECB1C" w14:textId="77777777" w:rsidR="005703C5" w:rsidRDefault="00000000">
            <w:pPr>
              <w:rPr>
                <w:rFonts w:hint="eastAsia"/>
              </w:rPr>
            </w:pPr>
            <w:r>
              <w:rPr>
                <w:sz w:val="18"/>
              </w:rPr>
              <w:t>Ca. 40–90 €/Monat laufend</w:t>
            </w:r>
          </w:p>
        </w:tc>
      </w:tr>
    </w:tbl>
    <w:p w14:paraId="2607A563" w14:textId="77777777" w:rsidR="005703C5" w:rsidRDefault="00000000">
      <w:pPr>
        <w:rPr>
          <w:rFonts w:hint="eastAsia"/>
        </w:rPr>
      </w:pPr>
      <w:r>
        <w:rPr>
          <w:color w:val="777777"/>
          <w:sz w:val="16"/>
        </w:rPr>
        <w:t>Grundlage: Eigene Einschätzung basierend auf Branchenerfahrung und Werkzeug-Testphasen</w:t>
      </w:r>
    </w:p>
    <w:p w14:paraId="0E609DAA" w14:textId="77777777" w:rsidR="005703C5" w:rsidRDefault="00000000">
      <w:pPr>
        <w:pStyle w:val="berschrift3"/>
      </w:pPr>
      <w:r>
        <w:t>3 Szenarien im Vergleich</w:t>
      </w:r>
    </w:p>
    <w:tbl>
      <w:tblPr>
        <w:tblStyle w:val="Tabellenraster"/>
        <w:tblW w:w="0" w:type="auto"/>
        <w:jc w:val="center"/>
        <w:tblLook w:val="04A0" w:firstRow="1" w:lastRow="0" w:firstColumn="1" w:lastColumn="0" w:noHBand="0" w:noVBand="1"/>
      </w:tblPr>
      <w:tblGrid>
        <w:gridCol w:w="2268"/>
        <w:gridCol w:w="2268"/>
        <w:gridCol w:w="2268"/>
        <w:gridCol w:w="2268"/>
      </w:tblGrid>
      <w:tr w:rsidR="005703C5" w14:paraId="4F0767ED" w14:textId="77777777">
        <w:trPr>
          <w:cantSplit/>
          <w:jc w:val="center"/>
        </w:trPr>
        <w:tc>
          <w:tcPr>
            <w:tcW w:w="2268" w:type="dxa"/>
            <w:shd w:val="clear" w:color="auto" w:fill="0F1B2D"/>
          </w:tcPr>
          <w:p w14:paraId="2B8D2CF2" w14:textId="77777777" w:rsidR="005703C5" w:rsidRDefault="005703C5">
            <w:pPr>
              <w:rPr>
                <w:rFonts w:hint="eastAsia"/>
              </w:rPr>
            </w:pPr>
          </w:p>
        </w:tc>
        <w:tc>
          <w:tcPr>
            <w:tcW w:w="2268" w:type="dxa"/>
            <w:shd w:val="clear" w:color="auto" w:fill="0F1B2D"/>
          </w:tcPr>
          <w:p w14:paraId="6201FD81" w14:textId="77777777" w:rsidR="005703C5" w:rsidRDefault="00000000">
            <w:pPr>
              <w:rPr>
                <w:rFonts w:hint="eastAsia"/>
              </w:rPr>
            </w:pPr>
            <w:r>
              <w:rPr>
                <w:b/>
                <w:color w:val="FFFFFF"/>
                <w:sz w:val="19"/>
              </w:rPr>
              <w:t>Best Case</w:t>
            </w:r>
          </w:p>
        </w:tc>
        <w:tc>
          <w:tcPr>
            <w:tcW w:w="2268" w:type="dxa"/>
            <w:shd w:val="clear" w:color="auto" w:fill="0F1B2D"/>
          </w:tcPr>
          <w:p w14:paraId="0167238C" w14:textId="77777777" w:rsidR="005703C5" w:rsidRDefault="00000000">
            <w:pPr>
              <w:rPr>
                <w:rFonts w:hint="eastAsia"/>
              </w:rPr>
            </w:pPr>
            <w:r>
              <w:rPr>
                <w:b/>
                <w:color w:val="FFFFFF"/>
                <w:sz w:val="19"/>
              </w:rPr>
              <w:t>Realistisch</w:t>
            </w:r>
          </w:p>
        </w:tc>
        <w:tc>
          <w:tcPr>
            <w:tcW w:w="2268" w:type="dxa"/>
            <w:shd w:val="clear" w:color="auto" w:fill="0F1B2D"/>
          </w:tcPr>
          <w:p w14:paraId="6CCB51A0" w14:textId="77777777" w:rsidR="005703C5" w:rsidRDefault="00000000">
            <w:pPr>
              <w:rPr>
                <w:rFonts w:hint="eastAsia"/>
              </w:rPr>
            </w:pPr>
            <w:r>
              <w:rPr>
                <w:b/>
                <w:color w:val="FFFFFF"/>
                <w:sz w:val="19"/>
              </w:rPr>
              <w:t>Vorsichtig</w:t>
            </w:r>
          </w:p>
        </w:tc>
      </w:tr>
      <w:tr w:rsidR="005703C5" w14:paraId="4CC4CB37" w14:textId="77777777">
        <w:trPr>
          <w:cantSplit/>
          <w:jc w:val="center"/>
        </w:trPr>
        <w:tc>
          <w:tcPr>
            <w:tcW w:w="2268" w:type="dxa"/>
            <w:shd w:val="clear" w:color="auto" w:fill="F4F6F9"/>
          </w:tcPr>
          <w:p w14:paraId="6A2ADDC4" w14:textId="77777777" w:rsidR="005703C5" w:rsidRDefault="00000000">
            <w:pPr>
              <w:rPr>
                <w:rFonts w:hint="eastAsia"/>
              </w:rPr>
            </w:pPr>
            <w:r>
              <w:rPr>
                <w:sz w:val="18"/>
              </w:rPr>
              <w:t>Team-Nutzung</w:t>
            </w:r>
          </w:p>
        </w:tc>
        <w:tc>
          <w:tcPr>
            <w:tcW w:w="2268" w:type="dxa"/>
            <w:shd w:val="clear" w:color="auto" w:fill="F4F6F9"/>
          </w:tcPr>
          <w:p w14:paraId="098A8CE9" w14:textId="77777777" w:rsidR="005703C5" w:rsidRDefault="00000000">
            <w:pPr>
              <w:rPr>
                <w:rFonts w:hint="eastAsia"/>
              </w:rPr>
            </w:pPr>
            <w:r>
              <w:rPr>
                <w:sz w:val="18"/>
              </w:rPr>
              <w:t>100 % — Alle 5 Werkzeuge im Einsatz</w:t>
            </w:r>
          </w:p>
        </w:tc>
        <w:tc>
          <w:tcPr>
            <w:tcW w:w="2268" w:type="dxa"/>
            <w:shd w:val="clear" w:color="auto" w:fill="F4F6F9"/>
          </w:tcPr>
          <w:p w14:paraId="234C7EEB" w14:textId="77777777" w:rsidR="005703C5" w:rsidRDefault="00000000">
            <w:pPr>
              <w:rPr>
                <w:rFonts w:hint="eastAsia"/>
              </w:rPr>
            </w:pPr>
            <w:r>
              <w:rPr>
                <w:sz w:val="18"/>
              </w:rPr>
              <w:t>70 % — 3–4 von 5 Werkzeugen aktiv genutzt</w:t>
            </w:r>
          </w:p>
        </w:tc>
        <w:tc>
          <w:tcPr>
            <w:tcW w:w="2268" w:type="dxa"/>
            <w:shd w:val="clear" w:color="auto" w:fill="F4F6F9"/>
          </w:tcPr>
          <w:p w14:paraId="48ADC0A8" w14:textId="77777777" w:rsidR="005703C5" w:rsidRDefault="00000000">
            <w:pPr>
              <w:rPr>
                <w:rFonts w:hint="eastAsia"/>
              </w:rPr>
            </w:pPr>
            <w:r>
              <w:rPr>
                <w:sz w:val="18"/>
              </w:rPr>
              <w:t>30 % — Nur Sprach-Notizen und Übersetzer genutzt</w:t>
            </w:r>
          </w:p>
        </w:tc>
      </w:tr>
      <w:tr w:rsidR="005703C5" w14:paraId="2350FE08" w14:textId="77777777">
        <w:trPr>
          <w:cantSplit/>
          <w:jc w:val="center"/>
        </w:trPr>
        <w:tc>
          <w:tcPr>
            <w:tcW w:w="2268" w:type="dxa"/>
          </w:tcPr>
          <w:p w14:paraId="34B4E32F" w14:textId="77777777" w:rsidR="005703C5" w:rsidRDefault="00000000">
            <w:pPr>
              <w:rPr>
                <w:rFonts w:hint="eastAsia"/>
              </w:rPr>
            </w:pPr>
            <w:r>
              <w:rPr>
                <w:sz w:val="18"/>
              </w:rPr>
              <w:t>Zeitersparnis/Woche</w:t>
            </w:r>
          </w:p>
        </w:tc>
        <w:tc>
          <w:tcPr>
            <w:tcW w:w="2268" w:type="dxa"/>
          </w:tcPr>
          <w:p w14:paraId="1A7C52A0" w14:textId="77777777" w:rsidR="005703C5" w:rsidRDefault="00000000">
            <w:pPr>
              <w:rPr>
                <w:rFonts w:hint="eastAsia"/>
              </w:rPr>
            </w:pPr>
            <w:r>
              <w:rPr>
                <w:sz w:val="18"/>
              </w:rPr>
              <w:t>20–25 Std./Woche</w:t>
            </w:r>
          </w:p>
        </w:tc>
        <w:tc>
          <w:tcPr>
            <w:tcW w:w="2268" w:type="dxa"/>
          </w:tcPr>
          <w:p w14:paraId="2E7A81B8" w14:textId="77777777" w:rsidR="005703C5" w:rsidRDefault="00000000">
            <w:pPr>
              <w:rPr>
                <w:rFonts w:hint="eastAsia"/>
              </w:rPr>
            </w:pPr>
            <w:r>
              <w:rPr>
                <w:sz w:val="18"/>
              </w:rPr>
              <w:t>12–16 Std./Woche</w:t>
            </w:r>
          </w:p>
        </w:tc>
        <w:tc>
          <w:tcPr>
            <w:tcW w:w="2268" w:type="dxa"/>
          </w:tcPr>
          <w:p w14:paraId="2CCF2F29" w14:textId="77777777" w:rsidR="005703C5" w:rsidRDefault="00000000">
            <w:pPr>
              <w:rPr>
                <w:rFonts w:hint="eastAsia"/>
              </w:rPr>
            </w:pPr>
            <w:r>
              <w:rPr>
                <w:sz w:val="18"/>
              </w:rPr>
              <w:t>5–7 Std./Woche</w:t>
            </w:r>
          </w:p>
        </w:tc>
      </w:tr>
      <w:tr w:rsidR="005703C5" w14:paraId="5DB58770" w14:textId="77777777">
        <w:trPr>
          <w:cantSplit/>
          <w:jc w:val="center"/>
        </w:trPr>
        <w:tc>
          <w:tcPr>
            <w:tcW w:w="2268" w:type="dxa"/>
            <w:shd w:val="clear" w:color="auto" w:fill="F4F6F9"/>
          </w:tcPr>
          <w:p w14:paraId="752E2CFA" w14:textId="77777777" w:rsidR="005703C5" w:rsidRDefault="00000000">
            <w:pPr>
              <w:rPr>
                <w:rFonts w:hint="eastAsia"/>
              </w:rPr>
            </w:pPr>
            <w:r>
              <w:rPr>
                <w:sz w:val="18"/>
              </w:rPr>
              <w:t>Spürbar ab</w:t>
            </w:r>
          </w:p>
        </w:tc>
        <w:tc>
          <w:tcPr>
            <w:tcW w:w="2268" w:type="dxa"/>
            <w:shd w:val="clear" w:color="auto" w:fill="F4F6F9"/>
          </w:tcPr>
          <w:p w14:paraId="07807C3E" w14:textId="77777777" w:rsidR="005703C5" w:rsidRDefault="00000000">
            <w:pPr>
              <w:rPr>
                <w:rFonts w:hint="eastAsia"/>
              </w:rPr>
            </w:pPr>
            <w:r>
              <w:rPr>
                <w:sz w:val="18"/>
              </w:rPr>
              <w:t>Ab Monat 1</w:t>
            </w:r>
          </w:p>
        </w:tc>
        <w:tc>
          <w:tcPr>
            <w:tcW w:w="2268" w:type="dxa"/>
            <w:shd w:val="clear" w:color="auto" w:fill="F4F6F9"/>
          </w:tcPr>
          <w:p w14:paraId="672B0F18" w14:textId="77777777" w:rsidR="005703C5" w:rsidRDefault="00000000">
            <w:pPr>
              <w:rPr>
                <w:rFonts w:hint="eastAsia"/>
              </w:rPr>
            </w:pPr>
            <w:r>
              <w:rPr>
                <w:sz w:val="18"/>
              </w:rPr>
              <w:t>Ab Monat 2</w:t>
            </w:r>
          </w:p>
        </w:tc>
        <w:tc>
          <w:tcPr>
            <w:tcW w:w="2268" w:type="dxa"/>
            <w:shd w:val="clear" w:color="auto" w:fill="F4F6F9"/>
          </w:tcPr>
          <w:p w14:paraId="79EEEAE0" w14:textId="77777777" w:rsidR="005703C5" w:rsidRDefault="00000000">
            <w:pPr>
              <w:rPr>
                <w:rFonts w:hint="eastAsia"/>
              </w:rPr>
            </w:pPr>
            <w:r>
              <w:rPr>
                <w:sz w:val="18"/>
              </w:rPr>
              <w:t>Ab Monat 3</w:t>
            </w:r>
          </w:p>
        </w:tc>
      </w:tr>
    </w:tbl>
    <w:p w14:paraId="1819BB77" w14:textId="77777777" w:rsidR="005703C5" w:rsidRDefault="00000000">
      <w:pPr>
        <w:keepNext/>
        <w:keepLines/>
        <w:shd w:val="clear" w:color="auto" w:fill="E6FAF5"/>
        <w:spacing w:before="120" w:after="120"/>
        <w:rPr>
          <w:rFonts w:hint="eastAsia"/>
        </w:rPr>
      </w:pPr>
      <w:r>
        <w:rPr>
          <w:color w:val="065F46"/>
          <w:sz w:val="20"/>
        </w:rPr>
        <w:lastRenderedPageBreak/>
        <w:t>[EMPFEHLUNG] Dieses Demo-Szenario zeigt, wie die Einsparlogik im Fahrplan dargestellt wird. Die Werte sind Annahmen und müssen im Pilot gemessen werden.</w:t>
      </w:r>
    </w:p>
    <w:p w14:paraId="2E398DA9" w14:textId="77777777" w:rsidR="005703C5" w:rsidRDefault="00000000">
      <w:pPr>
        <w:pStyle w:val="berschrift3"/>
      </w:pPr>
      <w:r>
        <w:t>Was KI außerdem für Ihr Team bedeutet</w:t>
      </w:r>
    </w:p>
    <w:p w14:paraId="70FC6688" w14:textId="77777777" w:rsidR="005703C5" w:rsidRDefault="00000000">
      <w:pPr>
        <w:rPr>
          <w:rFonts w:hint="eastAsia"/>
        </w:rPr>
      </w:pPr>
      <w:r>
        <w:t>Neben der reinen Zeitersparnis verändert KI auch den Arbeitsalltag Ihres Teams spürbar: Wiederkehrende Büroaufgaben wie Dokumentation, E-Mail-Formulierung und Angebotsvorlagen kosten nicht nur Zeit — sie kosten auch Nerven. Wenn diese Aufgaben leichter von der Hand gehen, steigt die Zufriedenheit im Team. Weniger Abendarbeit am Schreibtisch, weniger Frust mit Formulierungen, mehr Fokus auf das, was Ihr Handwerk ausmacht. Das macht Ihren Betrieb nicht nur effizienter, sondern auch attraktiver als Arbeitgeber.</w:t>
      </w:r>
    </w:p>
    <w:p w14:paraId="1DF65CF4" w14:textId="77777777" w:rsidR="005703C5" w:rsidRDefault="005703C5">
      <w:pPr>
        <w:pBdr>
          <w:bottom w:val="single" w:sz="6" w:space="1" w:color="CCCCCC"/>
        </w:pBdr>
        <w:spacing w:before="80"/>
        <w:rPr>
          <w:rFonts w:hint="eastAsia"/>
        </w:rPr>
      </w:pPr>
    </w:p>
    <w:p w14:paraId="0F58C5B3" w14:textId="77777777" w:rsidR="005703C5" w:rsidRDefault="00000000">
      <w:pPr>
        <w:pStyle w:val="berschrift2"/>
        <w:shd w:val="clear" w:color="auto" w:fill="F4F6F9"/>
      </w:pPr>
      <w:r>
        <w:t>Was es kostet</w:t>
      </w:r>
    </w:p>
    <w:p w14:paraId="5BA51B53" w14:textId="77777777" w:rsidR="005703C5" w:rsidRDefault="00000000">
      <w:pPr>
        <w:pStyle w:val="berschrift3"/>
      </w:pPr>
      <w:r>
        <w:t>Ihre Investitionsübersicht</w:t>
      </w:r>
    </w:p>
    <w:tbl>
      <w:tblPr>
        <w:tblStyle w:val="Tabellenraster"/>
        <w:tblW w:w="0" w:type="auto"/>
        <w:jc w:val="center"/>
        <w:tblLook w:val="04A0" w:firstRow="1" w:lastRow="0" w:firstColumn="1" w:lastColumn="0" w:noHBand="0" w:noVBand="1"/>
      </w:tblPr>
      <w:tblGrid>
        <w:gridCol w:w="4536"/>
        <w:gridCol w:w="4536"/>
      </w:tblGrid>
      <w:tr w:rsidR="005703C5" w14:paraId="2E4A7376" w14:textId="77777777">
        <w:trPr>
          <w:cantSplit/>
          <w:jc w:val="center"/>
        </w:trPr>
        <w:tc>
          <w:tcPr>
            <w:tcW w:w="4536" w:type="dxa"/>
            <w:shd w:val="clear" w:color="auto" w:fill="0F1B2D"/>
          </w:tcPr>
          <w:p w14:paraId="68161AF0" w14:textId="77777777" w:rsidR="005703C5" w:rsidRDefault="00000000">
            <w:pPr>
              <w:rPr>
                <w:rFonts w:hint="eastAsia"/>
              </w:rPr>
            </w:pPr>
            <w:r>
              <w:rPr>
                <w:b/>
                <w:color w:val="FFFFFF"/>
                <w:sz w:val="19"/>
              </w:rPr>
              <w:t>Kostenart</w:t>
            </w:r>
          </w:p>
        </w:tc>
        <w:tc>
          <w:tcPr>
            <w:tcW w:w="4536" w:type="dxa"/>
            <w:shd w:val="clear" w:color="auto" w:fill="0F1B2D"/>
          </w:tcPr>
          <w:p w14:paraId="33145695" w14:textId="77777777" w:rsidR="005703C5" w:rsidRDefault="00000000">
            <w:pPr>
              <w:rPr>
                <w:rFonts w:hint="eastAsia"/>
              </w:rPr>
            </w:pPr>
            <w:r>
              <w:rPr>
                <w:b/>
                <w:color w:val="FFFFFF"/>
                <w:sz w:val="19"/>
              </w:rPr>
              <w:t>Betrag</w:t>
            </w:r>
          </w:p>
        </w:tc>
      </w:tr>
      <w:tr w:rsidR="005703C5" w14:paraId="49326BCC" w14:textId="77777777">
        <w:trPr>
          <w:cantSplit/>
          <w:jc w:val="center"/>
        </w:trPr>
        <w:tc>
          <w:tcPr>
            <w:tcW w:w="4536" w:type="dxa"/>
            <w:shd w:val="clear" w:color="auto" w:fill="F4F6F9"/>
          </w:tcPr>
          <w:p w14:paraId="793C4DD4" w14:textId="77777777" w:rsidR="005703C5" w:rsidRDefault="00000000">
            <w:pPr>
              <w:rPr>
                <w:rFonts w:hint="eastAsia"/>
              </w:rPr>
            </w:pPr>
            <w:r>
              <w:rPr>
                <w:sz w:val="18"/>
              </w:rPr>
              <w:t>Einmalig (Einrichtung &amp; Konfiguration)</w:t>
            </w:r>
          </w:p>
        </w:tc>
        <w:tc>
          <w:tcPr>
            <w:tcW w:w="4536" w:type="dxa"/>
            <w:shd w:val="clear" w:color="auto" w:fill="F4F6F9"/>
          </w:tcPr>
          <w:p w14:paraId="1982C7A9" w14:textId="77777777" w:rsidR="005703C5" w:rsidRDefault="00000000">
            <w:pPr>
              <w:rPr>
                <w:rFonts w:hint="eastAsia"/>
              </w:rPr>
            </w:pPr>
            <w:r>
              <w:rPr>
                <w:sz w:val="18"/>
              </w:rPr>
              <w:t>4,99 € (Whisper Notes) + 0 € (ChatGPT, DeepL, Notta.ai, GetMyInvoices — Kontoerstellung kostenlos)</w:t>
            </w:r>
          </w:p>
        </w:tc>
      </w:tr>
      <w:tr w:rsidR="005703C5" w14:paraId="7810731C" w14:textId="77777777">
        <w:trPr>
          <w:cantSplit/>
          <w:jc w:val="center"/>
        </w:trPr>
        <w:tc>
          <w:tcPr>
            <w:tcW w:w="4536" w:type="dxa"/>
          </w:tcPr>
          <w:p w14:paraId="2E5E3CF0" w14:textId="77777777" w:rsidR="005703C5" w:rsidRDefault="00000000">
            <w:pPr>
              <w:rPr>
                <w:rFonts w:hint="eastAsia"/>
              </w:rPr>
            </w:pPr>
            <w:r>
              <w:rPr>
                <w:sz w:val="18"/>
              </w:rPr>
              <w:t>Laufend (pro Monat)</w:t>
            </w:r>
          </w:p>
        </w:tc>
        <w:tc>
          <w:tcPr>
            <w:tcW w:w="4536" w:type="dxa"/>
          </w:tcPr>
          <w:p w14:paraId="70549621" w14:textId="77777777" w:rsidR="005703C5" w:rsidRDefault="00000000">
            <w:pPr>
              <w:rPr>
                <w:rFonts w:hint="eastAsia"/>
              </w:rPr>
            </w:pPr>
            <w:r>
              <w:rPr>
                <w:sz w:val="18"/>
              </w:rPr>
              <w:t>Ca. 40–90 €/Monat (ChatGPT Plus 20 € + GetMyInvoices 19 € + ggf. plancraft 49 €). DeepL, Notta.ai und Google Übersetzer: kostenlos.</w:t>
            </w:r>
          </w:p>
        </w:tc>
      </w:tr>
      <w:tr w:rsidR="005703C5" w14:paraId="27B8A01E" w14:textId="77777777">
        <w:trPr>
          <w:cantSplit/>
          <w:jc w:val="center"/>
        </w:trPr>
        <w:tc>
          <w:tcPr>
            <w:tcW w:w="4536" w:type="dxa"/>
            <w:shd w:val="clear" w:color="auto" w:fill="F4F6F9"/>
          </w:tcPr>
          <w:p w14:paraId="2A1CF495" w14:textId="77777777" w:rsidR="005703C5" w:rsidRDefault="00000000">
            <w:pPr>
              <w:rPr>
                <w:rFonts w:hint="eastAsia"/>
              </w:rPr>
            </w:pPr>
            <w:r>
              <w:rPr>
                <w:sz w:val="18"/>
              </w:rPr>
              <w:t>Versteckte Kosten (Wartung, Schulung)</w:t>
            </w:r>
          </w:p>
        </w:tc>
        <w:tc>
          <w:tcPr>
            <w:tcW w:w="4536" w:type="dxa"/>
            <w:shd w:val="clear" w:color="auto" w:fill="F4F6F9"/>
          </w:tcPr>
          <w:p w14:paraId="33DFB1E6" w14:textId="77777777" w:rsidR="005703C5" w:rsidRDefault="00000000">
            <w:pPr>
              <w:rPr>
                <w:rFonts w:hint="eastAsia"/>
              </w:rPr>
            </w:pPr>
            <w:r>
              <w:rPr>
                <w:sz w:val="18"/>
              </w:rPr>
              <w:t>Einarbeitung Bürokraft (~2 Std.), Steuerberater-Abstimmung (~30 Min.)</w:t>
            </w:r>
          </w:p>
        </w:tc>
      </w:tr>
      <w:tr w:rsidR="005703C5" w14:paraId="6DA1703C" w14:textId="77777777">
        <w:trPr>
          <w:cantSplit/>
          <w:jc w:val="center"/>
        </w:trPr>
        <w:tc>
          <w:tcPr>
            <w:tcW w:w="4536" w:type="dxa"/>
          </w:tcPr>
          <w:p w14:paraId="70E37763" w14:textId="77777777" w:rsidR="005703C5" w:rsidRDefault="00000000">
            <w:pPr>
              <w:rPr>
                <w:rFonts w:hint="eastAsia"/>
              </w:rPr>
            </w:pPr>
            <w:r>
              <w:rPr>
                <w:sz w:val="18"/>
              </w:rPr>
              <w:t>Break-Even</w:t>
            </w:r>
          </w:p>
        </w:tc>
        <w:tc>
          <w:tcPr>
            <w:tcW w:w="4536" w:type="dxa"/>
          </w:tcPr>
          <w:p w14:paraId="6167FEA8" w14:textId="77777777" w:rsidR="005703C5" w:rsidRDefault="00000000">
            <w:pPr>
              <w:rPr>
                <w:rFonts w:hint="eastAsia"/>
              </w:rPr>
            </w:pPr>
            <w:r>
              <w:rPr>
                <w:sz w:val="18"/>
              </w:rPr>
              <w:t>Ab Monat 1 — bereits mit Sprach-Notizen allein wird die Investition durch Zeitersparnis gedeckt</w:t>
            </w:r>
          </w:p>
        </w:tc>
      </w:tr>
    </w:tbl>
    <w:p w14:paraId="655B9BA4" w14:textId="77777777" w:rsidR="005703C5" w:rsidRDefault="00000000">
      <w:pPr>
        <w:pStyle w:val="berschrift3"/>
      </w:pPr>
      <w:r>
        <w:t>Passende Förderprogramme</w:t>
      </w:r>
    </w:p>
    <w:tbl>
      <w:tblPr>
        <w:tblStyle w:val="Tabellenraster"/>
        <w:tblW w:w="0" w:type="auto"/>
        <w:jc w:val="center"/>
        <w:tblLook w:val="04A0" w:firstRow="1" w:lastRow="0" w:firstColumn="1" w:lastColumn="0" w:noHBand="0" w:noVBand="1"/>
      </w:tblPr>
      <w:tblGrid>
        <w:gridCol w:w="2268"/>
        <w:gridCol w:w="2268"/>
        <w:gridCol w:w="2268"/>
        <w:gridCol w:w="2268"/>
      </w:tblGrid>
      <w:tr w:rsidR="005703C5" w14:paraId="0E67B1AB" w14:textId="77777777">
        <w:trPr>
          <w:cantSplit/>
          <w:jc w:val="center"/>
        </w:trPr>
        <w:tc>
          <w:tcPr>
            <w:tcW w:w="2268" w:type="dxa"/>
            <w:shd w:val="clear" w:color="auto" w:fill="0F1B2D"/>
          </w:tcPr>
          <w:p w14:paraId="066EC783" w14:textId="77777777" w:rsidR="005703C5" w:rsidRDefault="00000000">
            <w:pPr>
              <w:rPr>
                <w:rFonts w:hint="eastAsia"/>
              </w:rPr>
            </w:pPr>
            <w:r>
              <w:rPr>
                <w:b/>
                <w:color w:val="FFFFFF"/>
                <w:sz w:val="19"/>
              </w:rPr>
              <w:t>Programm</w:t>
            </w:r>
          </w:p>
        </w:tc>
        <w:tc>
          <w:tcPr>
            <w:tcW w:w="2268" w:type="dxa"/>
            <w:shd w:val="clear" w:color="auto" w:fill="0F1B2D"/>
          </w:tcPr>
          <w:p w14:paraId="62E89367" w14:textId="77777777" w:rsidR="005703C5" w:rsidRDefault="00000000">
            <w:pPr>
              <w:rPr>
                <w:rFonts w:hint="eastAsia"/>
              </w:rPr>
            </w:pPr>
            <w:r>
              <w:rPr>
                <w:b/>
                <w:color w:val="FFFFFF"/>
                <w:sz w:val="19"/>
              </w:rPr>
              <w:t>Förderhöhe</w:t>
            </w:r>
          </w:p>
        </w:tc>
        <w:tc>
          <w:tcPr>
            <w:tcW w:w="2268" w:type="dxa"/>
            <w:shd w:val="clear" w:color="auto" w:fill="0F1B2D"/>
          </w:tcPr>
          <w:p w14:paraId="0F6BB3B5" w14:textId="77777777" w:rsidR="005703C5" w:rsidRDefault="00000000">
            <w:pPr>
              <w:rPr>
                <w:rFonts w:hint="eastAsia"/>
              </w:rPr>
            </w:pPr>
            <w:r>
              <w:rPr>
                <w:b/>
                <w:color w:val="FFFFFF"/>
                <w:sz w:val="19"/>
              </w:rPr>
              <w:t>Passt?</w:t>
            </w:r>
          </w:p>
        </w:tc>
        <w:tc>
          <w:tcPr>
            <w:tcW w:w="2268" w:type="dxa"/>
            <w:shd w:val="clear" w:color="auto" w:fill="0F1B2D"/>
          </w:tcPr>
          <w:p w14:paraId="31D9DFB3" w14:textId="77777777" w:rsidR="005703C5" w:rsidRDefault="00000000">
            <w:pPr>
              <w:rPr>
                <w:rFonts w:hint="eastAsia"/>
              </w:rPr>
            </w:pPr>
            <w:r>
              <w:rPr>
                <w:b/>
                <w:color w:val="FFFFFF"/>
                <w:sz w:val="19"/>
              </w:rPr>
              <w:t>Frist</w:t>
            </w:r>
          </w:p>
        </w:tc>
      </w:tr>
      <w:tr w:rsidR="005703C5" w14:paraId="08FB1349" w14:textId="77777777">
        <w:trPr>
          <w:cantSplit/>
          <w:jc w:val="center"/>
        </w:trPr>
        <w:tc>
          <w:tcPr>
            <w:tcW w:w="2268" w:type="dxa"/>
            <w:shd w:val="clear" w:color="auto" w:fill="F4F6F9"/>
          </w:tcPr>
          <w:p w14:paraId="3B17A638" w14:textId="77777777" w:rsidR="005703C5" w:rsidRDefault="00000000">
            <w:pPr>
              <w:rPr>
                <w:rFonts w:hint="eastAsia"/>
              </w:rPr>
            </w:pPr>
            <w:r>
              <w:rPr>
                <w:sz w:val="18"/>
              </w:rPr>
              <w:t>regionale Digitalisierungsförderung Mittelstand</w:t>
            </w:r>
          </w:p>
        </w:tc>
        <w:tc>
          <w:tcPr>
            <w:tcW w:w="2268" w:type="dxa"/>
            <w:shd w:val="clear" w:color="auto" w:fill="F4F6F9"/>
          </w:tcPr>
          <w:p w14:paraId="1550758F" w14:textId="77777777" w:rsidR="005703C5" w:rsidRDefault="00000000">
            <w:pPr>
              <w:rPr>
                <w:rFonts w:hint="eastAsia"/>
              </w:rPr>
            </w:pPr>
            <w:r>
              <w:rPr>
                <w:sz w:val="18"/>
              </w:rPr>
              <w:t>bis 50 % (max. 50.000 €)</w:t>
            </w:r>
          </w:p>
        </w:tc>
        <w:tc>
          <w:tcPr>
            <w:tcW w:w="2268" w:type="dxa"/>
            <w:shd w:val="clear" w:color="auto" w:fill="F4F6F9"/>
          </w:tcPr>
          <w:p w14:paraId="4ABA9FCD" w14:textId="77777777" w:rsidR="005703C5" w:rsidRDefault="00000000">
            <w:pPr>
              <w:rPr>
                <w:rFonts w:hint="eastAsia"/>
              </w:rPr>
            </w:pPr>
            <w:r>
              <w:rPr>
                <w:sz w:val="18"/>
              </w:rPr>
              <w:t>Nein</w:t>
            </w:r>
          </w:p>
        </w:tc>
        <w:tc>
          <w:tcPr>
            <w:tcW w:w="2268" w:type="dxa"/>
            <w:shd w:val="clear" w:color="auto" w:fill="F4F6F9"/>
          </w:tcPr>
          <w:p w14:paraId="749165CB" w14:textId="77777777" w:rsidR="005703C5" w:rsidRDefault="00000000">
            <w:pPr>
              <w:rPr>
                <w:rFonts w:hint="eastAsia"/>
              </w:rPr>
            </w:pPr>
            <w:r>
              <w:rPr>
                <w:sz w:val="18"/>
              </w:rPr>
              <w:t>Laufend (nächste Runde prüfen bei dem regionalen Förderportal)</w:t>
            </w:r>
          </w:p>
        </w:tc>
      </w:tr>
      <w:tr w:rsidR="005703C5" w14:paraId="08FC2DC8" w14:textId="77777777">
        <w:trPr>
          <w:cantSplit/>
          <w:jc w:val="center"/>
        </w:trPr>
        <w:tc>
          <w:tcPr>
            <w:tcW w:w="2268" w:type="dxa"/>
          </w:tcPr>
          <w:p w14:paraId="231F98C9" w14:textId="77777777" w:rsidR="005703C5" w:rsidRDefault="00000000">
            <w:pPr>
              <w:rPr>
                <w:rFonts w:hint="eastAsia"/>
              </w:rPr>
            </w:pPr>
            <w:r>
              <w:rPr>
                <w:sz w:val="18"/>
              </w:rPr>
              <w:t>DigiTrans (regionaler Förderträger)</w:t>
            </w:r>
          </w:p>
        </w:tc>
        <w:tc>
          <w:tcPr>
            <w:tcW w:w="2268" w:type="dxa"/>
          </w:tcPr>
          <w:p w14:paraId="0E351284" w14:textId="77777777" w:rsidR="005703C5" w:rsidRDefault="00000000">
            <w:pPr>
              <w:rPr>
                <w:rFonts w:hint="eastAsia"/>
              </w:rPr>
            </w:pPr>
            <w:r>
              <w:rPr>
                <w:sz w:val="18"/>
              </w:rPr>
              <w:t>bis 50 % (max. bis 10.000 € (Regelfall), bis 50.000 € (Ausnahme))</w:t>
            </w:r>
          </w:p>
        </w:tc>
        <w:tc>
          <w:tcPr>
            <w:tcW w:w="2268" w:type="dxa"/>
          </w:tcPr>
          <w:p w14:paraId="25140DF9" w14:textId="77777777" w:rsidR="005703C5" w:rsidRDefault="00000000">
            <w:pPr>
              <w:rPr>
                <w:rFonts w:hint="eastAsia"/>
              </w:rPr>
            </w:pPr>
            <w:r>
              <w:rPr>
                <w:sz w:val="18"/>
              </w:rPr>
              <w:t>Nein</w:t>
            </w:r>
          </w:p>
        </w:tc>
        <w:tc>
          <w:tcPr>
            <w:tcW w:w="2268" w:type="dxa"/>
          </w:tcPr>
          <w:p w14:paraId="0D68CFE5" w14:textId="77777777" w:rsidR="005703C5" w:rsidRDefault="00000000">
            <w:pPr>
              <w:rPr>
                <w:rFonts w:hint="eastAsia"/>
              </w:rPr>
            </w:pPr>
            <w:r>
              <w:rPr>
                <w:sz w:val="18"/>
              </w:rPr>
              <w:t>-</w:t>
            </w:r>
          </w:p>
        </w:tc>
      </w:tr>
      <w:tr w:rsidR="005703C5" w14:paraId="543C92AA" w14:textId="77777777">
        <w:trPr>
          <w:cantSplit/>
          <w:jc w:val="center"/>
        </w:trPr>
        <w:tc>
          <w:tcPr>
            <w:tcW w:w="2268" w:type="dxa"/>
            <w:shd w:val="clear" w:color="auto" w:fill="F4F6F9"/>
          </w:tcPr>
          <w:p w14:paraId="4D74FDDD" w14:textId="77777777" w:rsidR="005703C5" w:rsidRDefault="00000000">
            <w:pPr>
              <w:rPr>
                <w:rFonts w:hint="eastAsia"/>
              </w:rPr>
            </w:pPr>
            <w:r>
              <w:rPr>
                <w:sz w:val="18"/>
              </w:rPr>
              <w:t>go-digital (BMWK)</w:t>
            </w:r>
          </w:p>
        </w:tc>
        <w:tc>
          <w:tcPr>
            <w:tcW w:w="2268" w:type="dxa"/>
            <w:shd w:val="clear" w:color="auto" w:fill="F4F6F9"/>
          </w:tcPr>
          <w:p w14:paraId="1C3BE792" w14:textId="77777777" w:rsidR="005703C5" w:rsidRDefault="00000000">
            <w:pPr>
              <w:rPr>
                <w:rFonts w:hint="eastAsia"/>
              </w:rPr>
            </w:pPr>
            <w:r>
              <w:rPr>
                <w:sz w:val="18"/>
              </w:rPr>
              <w:t>50 % (max. 16.500 €)</w:t>
            </w:r>
          </w:p>
        </w:tc>
        <w:tc>
          <w:tcPr>
            <w:tcW w:w="2268" w:type="dxa"/>
            <w:shd w:val="clear" w:color="auto" w:fill="F4F6F9"/>
          </w:tcPr>
          <w:p w14:paraId="412F8F2D" w14:textId="77777777" w:rsidR="005703C5" w:rsidRDefault="00000000">
            <w:pPr>
              <w:rPr>
                <w:rFonts w:hint="eastAsia"/>
              </w:rPr>
            </w:pPr>
            <w:r>
              <w:rPr>
                <w:sz w:val="18"/>
              </w:rPr>
              <w:t>Nein</w:t>
            </w:r>
          </w:p>
        </w:tc>
        <w:tc>
          <w:tcPr>
            <w:tcW w:w="2268" w:type="dxa"/>
            <w:shd w:val="clear" w:color="auto" w:fill="F4F6F9"/>
          </w:tcPr>
          <w:p w14:paraId="58948198" w14:textId="77777777" w:rsidR="005703C5" w:rsidRDefault="00000000">
            <w:pPr>
              <w:rPr>
                <w:rFonts w:hint="eastAsia"/>
              </w:rPr>
            </w:pPr>
            <w:r>
              <w:rPr>
                <w:sz w:val="18"/>
              </w:rPr>
              <w:t>Ende 2027 (verlängert)</w:t>
            </w:r>
          </w:p>
        </w:tc>
      </w:tr>
    </w:tbl>
    <w:p w14:paraId="32D3538F" w14:textId="77777777" w:rsidR="005703C5" w:rsidRDefault="005703C5">
      <w:pPr>
        <w:pBdr>
          <w:bottom w:val="single" w:sz="6" w:space="1" w:color="CCCCCC"/>
        </w:pBdr>
        <w:spacing w:before="80"/>
        <w:rPr>
          <w:rFonts w:hint="eastAsia"/>
        </w:rPr>
      </w:pPr>
    </w:p>
    <w:p w14:paraId="70395995" w14:textId="77777777" w:rsidR="005703C5" w:rsidRDefault="00000000">
      <w:pPr>
        <w:pStyle w:val="berschrift2"/>
        <w:shd w:val="clear" w:color="auto" w:fill="F4F6F9"/>
      </w:pPr>
      <w:r>
        <w:t>Datenschutz und KI-Verordnung</w:t>
      </w:r>
    </w:p>
    <w:p w14:paraId="632E91A7" w14:textId="77777777" w:rsidR="005703C5" w:rsidRDefault="00000000">
      <w:pPr>
        <w:keepNext/>
        <w:keepLines/>
        <w:shd w:val="clear" w:color="auto" w:fill="EEF4FF"/>
        <w:spacing w:before="120" w:after="120"/>
        <w:rPr>
          <w:rFonts w:hint="eastAsia"/>
        </w:rPr>
      </w:pPr>
      <w:r>
        <w:rPr>
          <w:color w:val="0F1B2D"/>
          <w:sz w:val="20"/>
        </w:rPr>
        <w:t>[INFO] KI-Tools einzuführen ist nur dann nachhaltig, wenn es mit klaren Datenschutzregeln passiert. Hier zeigen wir Ihnen genau, was Sie beachten müssen — und wie Sie es umsetzen.</w:t>
      </w:r>
    </w:p>
    <w:p w14:paraId="0C969C7F" w14:textId="77777777" w:rsidR="005703C5" w:rsidRDefault="00000000">
      <w:pPr>
        <w:pStyle w:val="berschrift3"/>
      </w:pPr>
      <w:r>
        <w:t>Was ist eine AVV — und warum brauchen Sie eine?</w:t>
      </w:r>
    </w:p>
    <w:p w14:paraId="08FE6C09" w14:textId="77777777" w:rsidR="005703C5" w:rsidRDefault="00000000">
      <w:pPr>
        <w:rPr>
          <w:rFonts w:hint="eastAsia"/>
        </w:rPr>
      </w:pPr>
      <w:r>
        <w:t>AVV steht für Auftragsverarbeitungsvertrag. Klingt kompliziert, ist es aber nicht:</w:t>
      </w:r>
    </w:p>
    <w:p w14:paraId="23835C14" w14:textId="77777777" w:rsidR="005703C5" w:rsidRDefault="00000000">
      <w:pPr>
        <w:rPr>
          <w:rFonts w:hint="eastAsia"/>
        </w:rPr>
      </w:pPr>
      <w:r>
        <w:t>Eine AVV ist ein Vertrag zwischen Ihnen und jedem Software-Anbieter, der Ihre Daten verarbeitet — zum Beispiel sevDesk, ChatGPT oder ein Buchhaltungsprogramm. In diesem Vertrag steht:</w:t>
      </w:r>
    </w:p>
    <w:p w14:paraId="017037B2" w14:textId="77777777" w:rsidR="005703C5" w:rsidRDefault="00000000">
      <w:pPr>
        <w:pStyle w:val="Aufzhlungszeichen"/>
        <w:ind w:left="680"/>
        <w:rPr>
          <w:rFonts w:hint="eastAsia"/>
        </w:rPr>
      </w:pPr>
      <w:r>
        <w:rPr>
          <w:b/>
          <w:sz w:val="20"/>
        </w:rPr>
        <w:t xml:space="preserve">1. </w:t>
      </w:r>
      <w:r>
        <w:rPr>
          <w:sz w:val="20"/>
        </w:rPr>
        <w:t>Was der Anbieter mit Ihren Daten machen darf (und was nicht)</w:t>
      </w:r>
    </w:p>
    <w:p w14:paraId="491565A1" w14:textId="77777777" w:rsidR="005703C5" w:rsidRDefault="00000000">
      <w:pPr>
        <w:pStyle w:val="Aufzhlungszeichen"/>
        <w:ind w:left="680"/>
        <w:rPr>
          <w:rFonts w:hint="eastAsia"/>
        </w:rPr>
      </w:pPr>
      <w:r>
        <w:rPr>
          <w:b/>
          <w:sz w:val="20"/>
        </w:rPr>
        <w:t xml:space="preserve">2. </w:t>
      </w:r>
      <w:r>
        <w:rPr>
          <w:sz w:val="20"/>
        </w:rPr>
        <w:t>Wie Ihre Daten geschützt werden (Verschlüsselung, Server-Standort)</w:t>
      </w:r>
    </w:p>
    <w:p w14:paraId="54E8B3A5" w14:textId="77777777" w:rsidR="005703C5" w:rsidRDefault="00000000">
      <w:pPr>
        <w:pStyle w:val="Aufzhlungszeichen"/>
        <w:ind w:left="680"/>
        <w:rPr>
          <w:rFonts w:hint="eastAsia"/>
        </w:rPr>
      </w:pPr>
      <w:r>
        <w:rPr>
          <w:b/>
          <w:sz w:val="20"/>
        </w:rPr>
        <w:t xml:space="preserve">3. </w:t>
      </w:r>
      <w:r>
        <w:rPr>
          <w:sz w:val="20"/>
        </w:rPr>
        <w:t>Was passiert, wenn etwas schiefgeht (Meldepflicht bei Datenpanne)</w:t>
      </w:r>
    </w:p>
    <w:p w14:paraId="7E40A44B" w14:textId="77777777" w:rsidR="005703C5" w:rsidRDefault="00000000">
      <w:pPr>
        <w:keepNext/>
        <w:keepLines/>
        <w:shd w:val="clear" w:color="auto" w:fill="E6FAF5"/>
        <w:spacing w:before="120" w:after="120"/>
        <w:rPr>
          <w:rFonts w:hint="eastAsia"/>
        </w:rPr>
      </w:pPr>
      <w:r>
        <w:rPr>
          <w:color w:val="065F46"/>
          <w:sz w:val="20"/>
        </w:rPr>
        <w:lastRenderedPageBreak/>
        <w:t>[EMPFEHLUNG] Warum das für Sie gut ist: Mit einer AVV können Sie Ihren Kunden und Geschäftspartnern nachweisen, dass Sie verantwortungsvoll mit deren Daten umgehen. Das schafft Vertrauen — und ist gleichzeitig Ihre rechtliche Absicherung falls ein Anbieter Fehler macht.</w:t>
      </w:r>
    </w:p>
    <w:p w14:paraId="10EBCBE8" w14:textId="77777777" w:rsidR="005703C5" w:rsidRDefault="00000000">
      <w:pPr>
        <w:rPr>
          <w:rFonts w:hint="eastAsia"/>
        </w:rPr>
      </w:pPr>
      <w:r>
        <w:t>So bekommen Sie eine AVV: Die meisten Anbieter haben eine Standard-AVV, die Sie in den Einstellungen herunterladen oder per E-Mail anfragen können. Sie müssen dafür keinen Anwalt beauftragen.</w:t>
      </w:r>
    </w:p>
    <w:p w14:paraId="40FA4418" w14:textId="77777777" w:rsidR="005703C5" w:rsidRDefault="00000000">
      <w:pPr>
        <w:pStyle w:val="berschrift3"/>
      </w:pPr>
      <w:r>
        <w:t>3 verbreitete Sorgen — und die Fakten</w:t>
      </w:r>
    </w:p>
    <w:tbl>
      <w:tblPr>
        <w:tblStyle w:val="Tabellenraster"/>
        <w:tblW w:w="0" w:type="auto"/>
        <w:jc w:val="center"/>
        <w:tblLook w:val="04A0" w:firstRow="1" w:lastRow="0" w:firstColumn="1" w:lastColumn="0" w:noHBand="0" w:noVBand="1"/>
      </w:tblPr>
      <w:tblGrid>
        <w:gridCol w:w="4536"/>
        <w:gridCol w:w="4536"/>
      </w:tblGrid>
      <w:tr w:rsidR="005703C5" w14:paraId="1ACDA17C" w14:textId="77777777">
        <w:trPr>
          <w:cantSplit/>
          <w:jc w:val="center"/>
        </w:trPr>
        <w:tc>
          <w:tcPr>
            <w:tcW w:w="4536" w:type="dxa"/>
            <w:shd w:val="clear" w:color="auto" w:fill="0F1B2D"/>
          </w:tcPr>
          <w:p w14:paraId="5C132B21" w14:textId="77777777" w:rsidR="005703C5" w:rsidRDefault="00000000">
            <w:pPr>
              <w:rPr>
                <w:rFonts w:hint="eastAsia"/>
              </w:rPr>
            </w:pPr>
            <w:r>
              <w:rPr>
                <w:b/>
                <w:color w:val="FFFFFF"/>
                <w:sz w:val="19"/>
              </w:rPr>
              <w:t>Was man hört</w:t>
            </w:r>
          </w:p>
        </w:tc>
        <w:tc>
          <w:tcPr>
            <w:tcW w:w="4536" w:type="dxa"/>
            <w:shd w:val="clear" w:color="auto" w:fill="0F1B2D"/>
          </w:tcPr>
          <w:p w14:paraId="666A65BB" w14:textId="77777777" w:rsidR="005703C5" w:rsidRDefault="00000000">
            <w:pPr>
              <w:rPr>
                <w:rFonts w:hint="eastAsia"/>
              </w:rPr>
            </w:pPr>
            <w:r>
              <w:rPr>
                <w:b/>
                <w:color w:val="FFFFFF"/>
                <w:sz w:val="19"/>
              </w:rPr>
              <w:t>Wie es wirklich ist</w:t>
            </w:r>
          </w:p>
        </w:tc>
      </w:tr>
      <w:tr w:rsidR="005703C5" w14:paraId="6FF79CAE" w14:textId="77777777">
        <w:trPr>
          <w:cantSplit/>
          <w:jc w:val="center"/>
        </w:trPr>
        <w:tc>
          <w:tcPr>
            <w:tcW w:w="4536" w:type="dxa"/>
            <w:shd w:val="clear" w:color="auto" w:fill="F4F6F9"/>
          </w:tcPr>
          <w:p w14:paraId="5DB8D0C3" w14:textId="77777777" w:rsidR="005703C5" w:rsidRDefault="00000000">
            <w:pPr>
              <w:rPr>
                <w:rFonts w:hint="eastAsia"/>
              </w:rPr>
            </w:pPr>
            <w:r>
              <w:rPr>
                <w:sz w:val="18"/>
              </w:rPr>
              <w:t>"ChatGPT speichert alles und verwendet meine Firmendaten"</w:t>
            </w:r>
          </w:p>
        </w:tc>
        <w:tc>
          <w:tcPr>
            <w:tcW w:w="4536" w:type="dxa"/>
            <w:shd w:val="clear" w:color="auto" w:fill="F4F6F9"/>
          </w:tcPr>
          <w:p w14:paraId="162DA3F5" w14:textId="77777777" w:rsidR="005703C5" w:rsidRDefault="00000000">
            <w:pPr>
              <w:rPr>
                <w:rFonts w:hint="eastAsia"/>
              </w:rPr>
            </w:pPr>
            <w:r>
              <w:rPr>
                <w:sz w:val="18"/>
              </w:rPr>
              <w:t>Bei der Bezahl-Version (ChatGPT Team/Enterprise) werden Ihre Eingaben nicht zum Training verwendet. In der kostenlosen Version können Sie das in den Einstellungen abschalten.</w:t>
            </w:r>
          </w:p>
        </w:tc>
      </w:tr>
      <w:tr w:rsidR="005703C5" w14:paraId="057E2DC5" w14:textId="77777777">
        <w:trPr>
          <w:cantSplit/>
          <w:jc w:val="center"/>
        </w:trPr>
        <w:tc>
          <w:tcPr>
            <w:tcW w:w="4536" w:type="dxa"/>
          </w:tcPr>
          <w:p w14:paraId="0942C5A3" w14:textId="77777777" w:rsidR="005703C5" w:rsidRDefault="00000000">
            <w:pPr>
              <w:rPr>
                <w:rFonts w:hint="eastAsia"/>
              </w:rPr>
            </w:pPr>
            <w:r>
              <w:rPr>
                <w:sz w:val="18"/>
              </w:rPr>
              <w:t>"Wenn ich KI nutze, verletze ich automatisch die DSGVO"</w:t>
            </w:r>
          </w:p>
        </w:tc>
        <w:tc>
          <w:tcPr>
            <w:tcW w:w="4536" w:type="dxa"/>
          </w:tcPr>
          <w:p w14:paraId="61A4AC98" w14:textId="77777777" w:rsidR="005703C5" w:rsidRDefault="00000000">
            <w:pPr>
              <w:rPr>
                <w:rFonts w:hint="eastAsia"/>
              </w:rPr>
            </w:pPr>
            <w:r>
              <w:rPr>
                <w:sz w:val="18"/>
              </w:rPr>
              <w:t>Nein. Es kommt darauf an, welche Daten Sie eingeben. Allgemeine Texte, Vorlagen und Brancheninfos sind kein Problem. Personenbezogene Daten (Kundennamen, Adressen) sollten Sie nur in Werkzeuge mit AVV und EU-Servern eingeben.</w:t>
            </w:r>
          </w:p>
        </w:tc>
      </w:tr>
      <w:tr w:rsidR="005703C5" w14:paraId="7F2E621B" w14:textId="77777777">
        <w:trPr>
          <w:cantSplit/>
          <w:jc w:val="center"/>
        </w:trPr>
        <w:tc>
          <w:tcPr>
            <w:tcW w:w="4536" w:type="dxa"/>
            <w:shd w:val="clear" w:color="auto" w:fill="F4F6F9"/>
          </w:tcPr>
          <w:p w14:paraId="54AE9D48" w14:textId="77777777" w:rsidR="005703C5" w:rsidRDefault="00000000">
            <w:pPr>
              <w:rPr>
                <w:rFonts w:hint="eastAsia"/>
              </w:rPr>
            </w:pPr>
            <w:r>
              <w:rPr>
                <w:sz w:val="18"/>
              </w:rPr>
              <w:t>"Meine Mitarbeiter dürfen keine KI-Programme verwenden"</w:t>
            </w:r>
          </w:p>
        </w:tc>
        <w:tc>
          <w:tcPr>
            <w:tcW w:w="4536" w:type="dxa"/>
            <w:shd w:val="clear" w:color="auto" w:fill="F4F6F9"/>
          </w:tcPr>
          <w:p w14:paraId="49D4AE45" w14:textId="77777777" w:rsidR="005703C5" w:rsidRDefault="00000000">
            <w:pPr>
              <w:rPr>
                <w:rFonts w:hint="eastAsia"/>
              </w:rPr>
            </w:pPr>
            <w:r>
              <w:rPr>
                <w:sz w:val="18"/>
              </w:rPr>
              <w:t>Doch — wenn Sie klare Regeln aufstellen. Eine einfache KI-Richtlinie (1 Seite) definiert: Was darf man eingeben, was nicht. Das dauert 30 Minuten und schützt Ihr Unternehmen.</w:t>
            </w:r>
          </w:p>
        </w:tc>
      </w:tr>
    </w:tbl>
    <w:p w14:paraId="3176AC3B" w14:textId="77777777" w:rsidR="005703C5" w:rsidRDefault="00000000">
      <w:pPr>
        <w:keepNext/>
        <w:keepLines/>
        <w:shd w:val="clear" w:color="auto" w:fill="E6FAF5"/>
        <w:spacing w:before="120" w:after="120"/>
        <w:rPr>
          <w:rFonts w:hint="eastAsia"/>
        </w:rPr>
      </w:pPr>
      <w:r>
        <w:rPr>
          <w:color w:val="065F46"/>
          <w:sz w:val="20"/>
        </w:rPr>
        <w:t>[EMPFEHLUNG] Unser Tipp: Datenschutz bei KI ist kein Hindernis, sondern ein Wettbewerbsvorteil. Wer früh saubere Regeln einführt, hat weniger Aufwand als wer später nachbessern muss.</w:t>
      </w:r>
    </w:p>
    <w:p w14:paraId="30BA282E" w14:textId="77777777" w:rsidR="005703C5" w:rsidRDefault="00000000">
      <w:pPr>
        <w:pStyle w:val="berschrift3"/>
      </w:pPr>
      <w:r>
        <w:t>So stehen Sie beim Datenschutz</w:t>
      </w:r>
    </w:p>
    <w:p w14:paraId="70A430E5" w14:textId="77777777" w:rsidR="005703C5" w:rsidRDefault="00000000">
      <w:pPr>
        <w:keepNext/>
        <w:keepLines/>
        <w:shd w:val="clear" w:color="auto" w:fill="FFF3E0"/>
        <w:spacing w:before="120" w:after="120"/>
        <w:rPr>
          <w:rFonts w:hint="eastAsia"/>
        </w:rPr>
      </w:pPr>
      <w:r>
        <w:rPr>
          <w:color w:val="92400E"/>
          <w:sz w:val="20"/>
        </w:rPr>
        <w:t>[ACHTUNG] KI-Verordnung Risikoklasse: Minimales Risiko — keine hochriskanten KI-Anwendungen geplant</w:t>
      </w:r>
      <w:r>
        <w:rPr>
          <w:color w:val="92400E"/>
          <w:sz w:val="20"/>
        </w:rPr>
        <w:br/>
        <w:t>Schulungspflicht: Empfohlen, nicht gesetzlich vorgeschrieben (KI-Verordnung Art. 4)</w:t>
      </w:r>
      <w:r>
        <w:rPr>
          <w:color w:val="92400E"/>
          <w:sz w:val="20"/>
        </w:rPr>
        <w:br/>
        <w:t>DSGVO-Anforderungen: AVV mit Cloud-Anbietern abschließen | Keine personenbezogenen Daten in ChatGPT eingeben | KI-Richtlinie für Mitarbeiter erstellen (1 Seite)</w:t>
      </w:r>
    </w:p>
    <w:tbl>
      <w:tblPr>
        <w:tblStyle w:val="Tabellenraster"/>
        <w:tblW w:w="0" w:type="auto"/>
        <w:jc w:val="center"/>
        <w:tblLook w:val="04A0" w:firstRow="1" w:lastRow="0" w:firstColumn="1" w:lastColumn="0" w:noHBand="0" w:noVBand="1"/>
      </w:tblPr>
      <w:tblGrid>
        <w:gridCol w:w="2268"/>
        <w:gridCol w:w="2268"/>
        <w:gridCol w:w="2268"/>
        <w:gridCol w:w="2268"/>
      </w:tblGrid>
      <w:tr w:rsidR="005703C5" w14:paraId="51F199C8" w14:textId="77777777">
        <w:trPr>
          <w:cantSplit/>
          <w:jc w:val="center"/>
        </w:trPr>
        <w:tc>
          <w:tcPr>
            <w:tcW w:w="2268" w:type="dxa"/>
            <w:shd w:val="clear" w:color="auto" w:fill="0F1B2D"/>
          </w:tcPr>
          <w:p w14:paraId="65F4A645" w14:textId="77777777" w:rsidR="005703C5" w:rsidRDefault="00000000">
            <w:pPr>
              <w:rPr>
                <w:rFonts w:hint="eastAsia"/>
              </w:rPr>
            </w:pPr>
            <w:r>
              <w:rPr>
                <w:b/>
                <w:color w:val="FFFFFF"/>
                <w:sz w:val="19"/>
              </w:rPr>
              <w:t>Anwendungsfall</w:t>
            </w:r>
          </w:p>
        </w:tc>
        <w:tc>
          <w:tcPr>
            <w:tcW w:w="2268" w:type="dxa"/>
            <w:shd w:val="clear" w:color="auto" w:fill="0F1B2D"/>
          </w:tcPr>
          <w:p w14:paraId="759B8040" w14:textId="77777777" w:rsidR="005703C5" w:rsidRDefault="00000000">
            <w:pPr>
              <w:rPr>
                <w:rFonts w:hint="eastAsia"/>
              </w:rPr>
            </w:pPr>
            <w:r>
              <w:rPr>
                <w:b/>
                <w:color w:val="FFFFFF"/>
                <w:sz w:val="19"/>
              </w:rPr>
              <w:t>DSGVO</w:t>
            </w:r>
          </w:p>
        </w:tc>
        <w:tc>
          <w:tcPr>
            <w:tcW w:w="2268" w:type="dxa"/>
            <w:shd w:val="clear" w:color="auto" w:fill="0F1B2D"/>
          </w:tcPr>
          <w:p w14:paraId="6994199F" w14:textId="77777777" w:rsidR="005703C5" w:rsidRDefault="00000000">
            <w:pPr>
              <w:rPr>
                <w:rFonts w:hint="eastAsia"/>
              </w:rPr>
            </w:pPr>
            <w:r>
              <w:rPr>
                <w:b/>
                <w:color w:val="FFFFFF"/>
                <w:sz w:val="19"/>
              </w:rPr>
              <w:t>KI-Verordnung Risiko</w:t>
            </w:r>
          </w:p>
        </w:tc>
        <w:tc>
          <w:tcPr>
            <w:tcW w:w="2268" w:type="dxa"/>
            <w:shd w:val="clear" w:color="auto" w:fill="0F1B2D"/>
          </w:tcPr>
          <w:p w14:paraId="71A7EB0F" w14:textId="77777777" w:rsidR="005703C5" w:rsidRDefault="00000000">
            <w:pPr>
              <w:rPr>
                <w:rFonts w:hint="eastAsia"/>
              </w:rPr>
            </w:pPr>
            <w:r>
              <w:rPr>
                <w:b/>
                <w:color w:val="FFFFFF"/>
                <w:sz w:val="19"/>
              </w:rPr>
              <w:t>Maßnahme</w:t>
            </w:r>
          </w:p>
        </w:tc>
      </w:tr>
      <w:tr w:rsidR="005703C5" w14:paraId="125B2B6F" w14:textId="77777777">
        <w:trPr>
          <w:cantSplit/>
          <w:jc w:val="center"/>
        </w:trPr>
        <w:tc>
          <w:tcPr>
            <w:tcW w:w="2268" w:type="dxa"/>
            <w:shd w:val="clear" w:color="auto" w:fill="F4F6F9"/>
          </w:tcPr>
          <w:p w14:paraId="3CA566E5" w14:textId="77777777" w:rsidR="005703C5" w:rsidRDefault="00000000">
            <w:pPr>
              <w:rPr>
                <w:rFonts w:hint="eastAsia"/>
              </w:rPr>
            </w:pPr>
            <w:r>
              <w:rPr>
                <w:sz w:val="18"/>
              </w:rPr>
              <w:t>Baustellendokumentation (Whisper Notes)</w:t>
            </w:r>
          </w:p>
        </w:tc>
        <w:tc>
          <w:tcPr>
            <w:tcW w:w="2268" w:type="dxa"/>
            <w:shd w:val="clear" w:color="auto" w:fill="F4F6F9"/>
          </w:tcPr>
          <w:p w14:paraId="306945D8" w14:textId="77777777" w:rsidR="005703C5" w:rsidRDefault="00000000">
            <w:pPr>
              <w:rPr>
                <w:rFonts w:hint="eastAsia"/>
              </w:rPr>
            </w:pPr>
            <w:r>
              <w:rPr>
                <w:sz w:val="18"/>
              </w:rPr>
              <w:t>✅ Unkritisch — App arbeitet offline, keine Datenübertragung</w:t>
            </w:r>
          </w:p>
        </w:tc>
        <w:tc>
          <w:tcPr>
            <w:tcW w:w="2268" w:type="dxa"/>
            <w:shd w:val="clear" w:color="auto" w:fill="F4F6F9"/>
          </w:tcPr>
          <w:p w14:paraId="51A94376" w14:textId="77777777" w:rsidR="005703C5" w:rsidRDefault="00000000">
            <w:pPr>
              <w:rPr>
                <w:rFonts w:hint="eastAsia"/>
              </w:rPr>
            </w:pPr>
            <w:r>
              <w:rPr>
                <w:sz w:val="18"/>
              </w:rPr>
              <w:t>Kein Risiko — reine Transkription ohne KI-Entscheidung</w:t>
            </w:r>
          </w:p>
        </w:tc>
        <w:tc>
          <w:tcPr>
            <w:tcW w:w="2268" w:type="dxa"/>
            <w:shd w:val="clear" w:color="auto" w:fill="F4F6F9"/>
          </w:tcPr>
          <w:p w14:paraId="658DF775" w14:textId="77777777" w:rsidR="005703C5" w:rsidRDefault="00000000">
            <w:pPr>
              <w:rPr>
                <w:rFonts w:hint="eastAsia"/>
              </w:rPr>
            </w:pPr>
            <w:r>
              <w:rPr>
                <w:sz w:val="18"/>
              </w:rPr>
              <w:t>[-] niedrig</w:t>
            </w:r>
          </w:p>
        </w:tc>
      </w:tr>
      <w:tr w:rsidR="005703C5" w14:paraId="3A2BE1E3" w14:textId="77777777">
        <w:trPr>
          <w:cantSplit/>
          <w:jc w:val="center"/>
        </w:trPr>
        <w:tc>
          <w:tcPr>
            <w:tcW w:w="2268" w:type="dxa"/>
          </w:tcPr>
          <w:p w14:paraId="4E9DF254" w14:textId="77777777" w:rsidR="005703C5" w:rsidRDefault="00000000">
            <w:pPr>
              <w:rPr>
                <w:rFonts w:hint="eastAsia"/>
              </w:rPr>
            </w:pPr>
            <w:r>
              <w:rPr>
                <w:sz w:val="18"/>
              </w:rPr>
              <w:t>E-Mail &amp; Angebote (ChatGPT)</w:t>
            </w:r>
          </w:p>
        </w:tc>
        <w:tc>
          <w:tcPr>
            <w:tcW w:w="2268" w:type="dxa"/>
          </w:tcPr>
          <w:p w14:paraId="1C66526A" w14:textId="77777777" w:rsidR="005703C5" w:rsidRDefault="00000000">
            <w:pPr>
              <w:rPr>
                <w:rFonts w:hint="eastAsia"/>
              </w:rPr>
            </w:pPr>
            <w:r>
              <w:rPr>
                <w:sz w:val="18"/>
              </w:rPr>
              <w:t>⚠ Vorsicht bei personenbezogenen Daten — keine Kundenadressen eingeben</w:t>
            </w:r>
          </w:p>
        </w:tc>
        <w:tc>
          <w:tcPr>
            <w:tcW w:w="2268" w:type="dxa"/>
          </w:tcPr>
          <w:p w14:paraId="1C747471" w14:textId="77777777" w:rsidR="005703C5" w:rsidRDefault="00000000">
            <w:pPr>
              <w:rPr>
                <w:rFonts w:hint="eastAsia"/>
              </w:rPr>
            </w:pPr>
            <w:r>
              <w:rPr>
                <w:sz w:val="18"/>
              </w:rPr>
              <w:t>Minimales Risiko — reine Textgenerierung</w:t>
            </w:r>
          </w:p>
        </w:tc>
        <w:tc>
          <w:tcPr>
            <w:tcW w:w="2268" w:type="dxa"/>
          </w:tcPr>
          <w:p w14:paraId="3AA3D4EA" w14:textId="77777777" w:rsidR="005703C5" w:rsidRDefault="00000000">
            <w:pPr>
              <w:rPr>
                <w:rFonts w:hint="eastAsia"/>
              </w:rPr>
            </w:pPr>
            <w:r>
              <w:rPr>
                <w:sz w:val="18"/>
              </w:rPr>
              <w:t>[~] mittel</w:t>
            </w:r>
          </w:p>
        </w:tc>
      </w:tr>
      <w:tr w:rsidR="005703C5" w14:paraId="7ED23915" w14:textId="77777777">
        <w:trPr>
          <w:cantSplit/>
          <w:jc w:val="center"/>
        </w:trPr>
        <w:tc>
          <w:tcPr>
            <w:tcW w:w="2268" w:type="dxa"/>
            <w:shd w:val="clear" w:color="auto" w:fill="F4F6F9"/>
          </w:tcPr>
          <w:p w14:paraId="408582E1" w14:textId="77777777" w:rsidR="005703C5" w:rsidRDefault="00000000">
            <w:pPr>
              <w:rPr>
                <w:rFonts w:hint="eastAsia"/>
              </w:rPr>
            </w:pPr>
            <w:r>
              <w:rPr>
                <w:sz w:val="18"/>
              </w:rPr>
              <w:t>Übersetzung (DeepL / Google Übersetzer)</w:t>
            </w:r>
          </w:p>
        </w:tc>
        <w:tc>
          <w:tcPr>
            <w:tcW w:w="2268" w:type="dxa"/>
            <w:shd w:val="clear" w:color="auto" w:fill="F4F6F9"/>
          </w:tcPr>
          <w:p w14:paraId="5CFABB2B" w14:textId="77777777" w:rsidR="005703C5" w:rsidRDefault="00000000">
            <w:pPr>
              <w:rPr>
                <w:rFonts w:hint="eastAsia"/>
              </w:rPr>
            </w:pPr>
            <w:r>
              <w:rPr>
                <w:sz w:val="18"/>
              </w:rPr>
              <w:t>✅ DeepL: EU-Server, datenschutzfreundlich laut Anbieterangaben. Google: Daten auf US-Servern — keine sensiblen Texte übersetzen</w:t>
            </w:r>
          </w:p>
        </w:tc>
        <w:tc>
          <w:tcPr>
            <w:tcW w:w="2268" w:type="dxa"/>
            <w:shd w:val="clear" w:color="auto" w:fill="F4F6F9"/>
          </w:tcPr>
          <w:p w14:paraId="19EB3AC3" w14:textId="77777777" w:rsidR="005703C5" w:rsidRDefault="00000000">
            <w:pPr>
              <w:rPr>
                <w:rFonts w:hint="eastAsia"/>
              </w:rPr>
            </w:pPr>
            <w:r>
              <w:rPr>
                <w:sz w:val="18"/>
              </w:rPr>
              <w:t>Kein Risiko — reine Übersetzung</w:t>
            </w:r>
          </w:p>
        </w:tc>
        <w:tc>
          <w:tcPr>
            <w:tcW w:w="2268" w:type="dxa"/>
            <w:shd w:val="clear" w:color="auto" w:fill="F4F6F9"/>
          </w:tcPr>
          <w:p w14:paraId="703A1205" w14:textId="77777777" w:rsidR="005703C5" w:rsidRDefault="00000000">
            <w:pPr>
              <w:rPr>
                <w:rFonts w:hint="eastAsia"/>
              </w:rPr>
            </w:pPr>
            <w:r>
              <w:rPr>
                <w:sz w:val="18"/>
              </w:rPr>
              <w:t>[-] niedrig</w:t>
            </w:r>
          </w:p>
        </w:tc>
      </w:tr>
      <w:tr w:rsidR="005703C5" w14:paraId="68723E59" w14:textId="77777777">
        <w:trPr>
          <w:cantSplit/>
          <w:jc w:val="center"/>
        </w:trPr>
        <w:tc>
          <w:tcPr>
            <w:tcW w:w="2268" w:type="dxa"/>
          </w:tcPr>
          <w:p w14:paraId="61E4D0CA" w14:textId="77777777" w:rsidR="005703C5" w:rsidRDefault="00000000">
            <w:pPr>
              <w:rPr>
                <w:rFonts w:hint="eastAsia"/>
              </w:rPr>
            </w:pPr>
            <w:r>
              <w:rPr>
                <w:sz w:val="18"/>
              </w:rPr>
              <w:t>Gesprächs-Protokolle (Notta.ai)</w:t>
            </w:r>
          </w:p>
        </w:tc>
        <w:tc>
          <w:tcPr>
            <w:tcW w:w="2268" w:type="dxa"/>
          </w:tcPr>
          <w:p w14:paraId="222AC075" w14:textId="77777777" w:rsidR="005703C5" w:rsidRDefault="00000000">
            <w:pPr>
              <w:rPr>
                <w:rFonts w:hint="eastAsia"/>
              </w:rPr>
            </w:pPr>
            <w:r>
              <w:rPr>
                <w:sz w:val="18"/>
              </w:rPr>
              <w:t>⚠ Cloud-basiert — Audioaufnahmen werden auf US-Server übertragen</w:t>
            </w:r>
          </w:p>
        </w:tc>
        <w:tc>
          <w:tcPr>
            <w:tcW w:w="2268" w:type="dxa"/>
          </w:tcPr>
          <w:p w14:paraId="5D2611A2" w14:textId="77777777" w:rsidR="005703C5" w:rsidRDefault="00000000">
            <w:pPr>
              <w:rPr>
                <w:rFonts w:hint="eastAsia"/>
              </w:rPr>
            </w:pPr>
            <w:r>
              <w:rPr>
                <w:sz w:val="18"/>
              </w:rPr>
              <w:t>Minimales Risiko — reine Transkription</w:t>
            </w:r>
          </w:p>
        </w:tc>
        <w:tc>
          <w:tcPr>
            <w:tcW w:w="2268" w:type="dxa"/>
          </w:tcPr>
          <w:p w14:paraId="187F587C" w14:textId="77777777" w:rsidR="005703C5" w:rsidRDefault="00000000">
            <w:pPr>
              <w:rPr>
                <w:rFonts w:hint="eastAsia"/>
              </w:rPr>
            </w:pPr>
            <w:r>
              <w:rPr>
                <w:sz w:val="18"/>
              </w:rPr>
              <w:t>[~] mittel</w:t>
            </w:r>
          </w:p>
        </w:tc>
      </w:tr>
      <w:tr w:rsidR="005703C5" w14:paraId="2774FD12" w14:textId="77777777">
        <w:trPr>
          <w:cantSplit/>
          <w:jc w:val="center"/>
        </w:trPr>
        <w:tc>
          <w:tcPr>
            <w:tcW w:w="2268" w:type="dxa"/>
            <w:shd w:val="clear" w:color="auto" w:fill="F4F6F9"/>
          </w:tcPr>
          <w:p w14:paraId="01CECA1B" w14:textId="77777777" w:rsidR="005703C5" w:rsidRDefault="00000000">
            <w:pPr>
              <w:rPr>
                <w:rFonts w:hint="eastAsia"/>
              </w:rPr>
            </w:pPr>
            <w:r>
              <w:rPr>
                <w:sz w:val="18"/>
              </w:rPr>
              <w:t>Belegerfassung (GetMyInvoices)</w:t>
            </w:r>
          </w:p>
        </w:tc>
        <w:tc>
          <w:tcPr>
            <w:tcW w:w="2268" w:type="dxa"/>
            <w:shd w:val="clear" w:color="auto" w:fill="F4F6F9"/>
          </w:tcPr>
          <w:p w14:paraId="752C2541" w14:textId="77777777" w:rsidR="005703C5" w:rsidRDefault="00000000">
            <w:pPr>
              <w:rPr>
                <w:rFonts w:hint="eastAsia"/>
              </w:rPr>
            </w:pPr>
            <w:r>
              <w:rPr>
                <w:sz w:val="18"/>
              </w:rPr>
              <w:t>✅ EU-Server, datenschutzfreundlich laut Anbieterangaben — AVV abschließen</w:t>
            </w:r>
          </w:p>
        </w:tc>
        <w:tc>
          <w:tcPr>
            <w:tcW w:w="2268" w:type="dxa"/>
            <w:shd w:val="clear" w:color="auto" w:fill="F4F6F9"/>
          </w:tcPr>
          <w:p w14:paraId="399E1857" w14:textId="77777777" w:rsidR="005703C5" w:rsidRDefault="00000000">
            <w:pPr>
              <w:rPr>
                <w:rFonts w:hint="eastAsia"/>
              </w:rPr>
            </w:pPr>
            <w:r>
              <w:rPr>
                <w:sz w:val="18"/>
              </w:rPr>
              <w:t>Kein Risiko — reine OCR-Erkennung</w:t>
            </w:r>
          </w:p>
        </w:tc>
        <w:tc>
          <w:tcPr>
            <w:tcW w:w="2268" w:type="dxa"/>
            <w:shd w:val="clear" w:color="auto" w:fill="F4F6F9"/>
          </w:tcPr>
          <w:p w14:paraId="01189767" w14:textId="77777777" w:rsidR="005703C5" w:rsidRDefault="00000000">
            <w:pPr>
              <w:rPr>
                <w:rFonts w:hint="eastAsia"/>
              </w:rPr>
            </w:pPr>
            <w:r>
              <w:rPr>
                <w:sz w:val="18"/>
              </w:rPr>
              <w:t>[-] niedrig</w:t>
            </w:r>
          </w:p>
        </w:tc>
      </w:tr>
    </w:tbl>
    <w:p w14:paraId="4E1D6D49" w14:textId="77777777" w:rsidR="005703C5" w:rsidRDefault="00000000">
      <w:pPr>
        <w:pStyle w:val="berschrift3"/>
      </w:pPr>
      <w:r>
        <w:lastRenderedPageBreak/>
        <w:t>Ihre Compliance-Checkliste — So sind Sie mit klaren Datenschutzregeln</w:t>
      </w:r>
    </w:p>
    <w:p w14:paraId="59F67561" w14:textId="77777777" w:rsidR="005703C5" w:rsidRDefault="00000000">
      <w:pPr>
        <w:pStyle w:val="Aufzhlungszeichen"/>
        <w:ind w:left="680"/>
        <w:rPr>
          <w:rFonts w:hint="eastAsia"/>
        </w:rPr>
      </w:pPr>
      <w:r>
        <w:rPr>
          <w:b/>
          <w:sz w:val="20"/>
        </w:rPr>
        <w:t xml:space="preserve">1. </w:t>
      </w:r>
      <w:r>
        <w:rPr>
          <w:sz w:val="20"/>
        </w:rPr>
        <w:t>AVV mit GetMyInvoices abschließen — Gesetzliche Pflicht wenn Anbieter Ihre Rechnungsdaten verarbeitet</w:t>
      </w:r>
    </w:p>
    <w:p w14:paraId="5F01E2F4" w14:textId="77777777" w:rsidR="005703C5" w:rsidRDefault="00000000">
      <w:pPr>
        <w:pStyle w:val="Aufzhlungszeichen"/>
        <w:ind w:left="1134"/>
        <w:rPr>
          <w:rFonts w:hint="eastAsia"/>
        </w:rPr>
      </w:pPr>
      <w:r>
        <w:rPr>
          <w:sz w:val="20"/>
        </w:rPr>
        <w:t>So geht's: In GetMyInvoices unter 'Einstellungen' → 'Datenschutz' → AVV herunterladen und unterschreiben</w:t>
      </w:r>
    </w:p>
    <w:p w14:paraId="666C86E0" w14:textId="77777777" w:rsidR="005703C5" w:rsidRDefault="00000000">
      <w:pPr>
        <w:pStyle w:val="Aufzhlungszeichen"/>
        <w:ind w:left="1134"/>
        <w:rPr>
          <w:rFonts w:hint="eastAsia"/>
        </w:rPr>
      </w:pPr>
      <w:r>
        <w:rPr>
          <w:sz w:val="20"/>
        </w:rPr>
        <w:t>Frist: Vor dem ersten Beleg-Upload</w:t>
      </w:r>
    </w:p>
    <w:p w14:paraId="6C7F3037" w14:textId="77777777" w:rsidR="005703C5" w:rsidRDefault="00000000">
      <w:pPr>
        <w:pStyle w:val="Aufzhlungszeichen"/>
        <w:ind w:left="680"/>
        <w:rPr>
          <w:rFonts w:hint="eastAsia"/>
        </w:rPr>
      </w:pPr>
      <w:r>
        <w:rPr>
          <w:b/>
          <w:sz w:val="20"/>
        </w:rPr>
        <w:t xml:space="preserve">2. </w:t>
      </w:r>
      <w:r>
        <w:rPr>
          <w:sz w:val="20"/>
        </w:rPr>
        <w:t>ChatGPT-Einstellungen anpassen — Verhindert, dass Ihre Eingaben zum Training verwendet werden</w:t>
      </w:r>
    </w:p>
    <w:p w14:paraId="66699CF2" w14:textId="77777777" w:rsidR="005703C5" w:rsidRDefault="00000000">
      <w:pPr>
        <w:pStyle w:val="Aufzhlungszeichen"/>
        <w:ind w:left="1134"/>
        <w:rPr>
          <w:rFonts w:hint="eastAsia"/>
        </w:rPr>
      </w:pPr>
      <w:r>
        <w:rPr>
          <w:sz w:val="20"/>
        </w:rPr>
        <w:t>So geht's: ChatGPT → Einstellungen → 'Data Controls' → 'Improve the model' ausschalten</w:t>
      </w:r>
    </w:p>
    <w:p w14:paraId="7CB6F090" w14:textId="77777777" w:rsidR="005703C5" w:rsidRDefault="00000000">
      <w:pPr>
        <w:pStyle w:val="Aufzhlungszeichen"/>
        <w:ind w:left="1134"/>
        <w:rPr>
          <w:rFonts w:hint="eastAsia"/>
        </w:rPr>
      </w:pPr>
      <w:r>
        <w:rPr>
          <w:sz w:val="20"/>
        </w:rPr>
        <w:t>Frist: Bei der Kontoerstellung (einmalig)</w:t>
      </w:r>
    </w:p>
    <w:p w14:paraId="1137BFCC" w14:textId="77777777" w:rsidR="005703C5" w:rsidRDefault="00000000">
      <w:pPr>
        <w:pStyle w:val="Aufzhlungszeichen"/>
        <w:ind w:left="680"/>
        <w:rPr>
          <w:rFonts w:hint="eastAsia"/>
        </w:rPr>
      </w:pPr>
      <w:r>
        <w:rPr>
          <w:b/>
          <w:sz w:val="20"/>
        </w:rPr>
        <w:t xml:space="preserve">3. </w:t>
      </w:r>
      <w:r>
        <w:rPr>
          <w:sz w:val="20"/>
        </w:rPr>
        <w:t>KI-Richtlinie für Mitarbeiter erstellen — Klare Regeln, was eingegeben werden darf und was nicht</w:t>
      </w:r>
    </w:p>
    <w:p w14:paraId="22C5B5C6" w14:textId="77777777" w:rsidR="005703C5" w:rsidRDefault="00000000">
      <w:pPr>
        <w:pStyle w:val="Aufzhlungszeichen"/>
        <w:ind w:left="1134"/>
        <w:rPr>
          <w:rFonts w:hint="eastAsia"/>
        </w:rPr>
      </w:pPr>
      <w:r>
        <w:rPr>
          <w:sz w:val="20"/>
        </w:rPr>
        <w:t>So geht's: 1-Seite-Dokument: 'Diese Daten ja / Diese Daten nein'. Vorlage erhalten Sie von uns.</w:t>
      </w:r>
    </w:p>
    <w:p w14:paraId="15DB3D68" w14:textId="77777777" w:rsidR="005703C5" w:rsidRDefault="00000000">
      <w:pPr>
        <w:pStyle w:val="Aufzhlungszeichen"/>
        <w:ind w:left="1134"/>
        <w:rPr>
          <w:rFonts w:hint="eastAsia"/>
        </w:rPr>
      </w:pPr>
      <w:r>
        <w:rPr>
          <w:sz w:val="20"/>
        </w:rPr>
        <w:t>Frist: Vor dem Rollout an weitere Mitarbeiter</w:t>
      </w:r>
    </w:p>
    <w:p w14:paraId="16CF7568" w14:textId="77777777" w:rsidR="005703C5" w:rsidRDefault="00000000">
      <w:pPr>
        <w:pStyle w:val="Aufzhlungszeichen"/>
        <w:ind w:left="680"/>
        <w:rPr>
          <w:rFonts w:hint="eastAsia"/>
        </w:rPr>
      </w:pPr>
      <w:r>
        <w:rPr>
          <w:b/>
          <w:sz w:val="20"/>
        </w:rPr>
        <w:t xml:space="preserve">4. </w:t>
      </w:r>
      <w:r>
        <w:rPr>
          <w:sz w:val="20"/>
        </w:rPr>
        <w:t>Verarbeitungsverzeichnis ergänzen — DSGVO Art. 30 — jede Datenverarbeitung muss dokumentiert sein</w:t>
      </w:r>
    </w:p>
    <w:p w14:paraId="2FD7DA38" w14:textId="77777777" w:rsidR="005703C5" w:rsidRDefault="00000000">
      <w:pPr>
        <w:pStyle w:val="Aufzhlungszeichen"/>
        <w:ind w:left="1134"/>
        <w:rPr>
          <w:rFonts w:hint="eastAsia"/>
        </w:rPr>
      </w:pPr>
      <w:r>
        <w:rPr>
          <w:sz w:val="20"/>
        </w:rPr>
        <w:t>So geht's: KI-Tools in Ihr bestehendes Verarbeitungsverzeichnis aufnehmen. Steuerberater kann helfen.</w:t>
      </w:r>
    </w:p>
    <w:p w14:paraId="06DB5C1B" w14:textId="77777777" w:rsidR="005703C5" w:rsidRDefault="00000000">
      <w:pPr>
        <w:pStyle w:val="Aufzhlungszeichen"/>
        <w:ind w:left="1134"/>
        <w:rPr>
          <w:rFonts w:hint="eastAsia"/>
        </w:rPr>
      </w:pPr>
      <w:r>
        <w:rPr>
          <w:sz w:val="20"/>
        </w:rPr>
        <w:t>Frist: Innerhalb von 30 Tagen nach Einführung</w:t>
      </w:r>
    </w:p>
    <w:p w14:paraId="28692F68" w14:textId="77777777" w:rsidR="005703C5" w:rsidRDefault="00000000">
      <w:pPr>
        <w:keepNext/>
        <w:keepLines/>
        <w:shd w:val="clear" w:color="auto" w:fill="E6FAF5"/>
        <w:spacing w:before="120" w:after="120"/>
        <w:rPr>
          <w:rFonts w:hint="eastAsia"/>
        </w:rPr>
      </w:pPr>
      <w:r>
        <w:rPr>
          <w:color w:val="065F46"/>
          <w:sz w:val="20"/>
        </w:rPr>
        <w:t>[EMPFEHLUNG] Tipp: Diese Checkliste können Sie als interne Aufgabenliste verwenden. Haken Sie Punkt für Punkt ab, dann sind Sie besser vorbereitet.</w:t>
      </w:r>
    </w:p>
    <w:p w14:paraId="664C7A14" w14:textId="77777777" w:rsidR="005703C5" w:rsidRDefault="005703C5">
      <w:pPr>
        <w:pBdr>
          <w:bottom w:val="single" w:sz="6" w:space="1" w:color="CCCCCC"/>
        </w:pBdr>
        <w:spacing w:before="80"/>
        <w:rPr>
          <w:rFonts w:hint="eastAsia"/>
        </w:rPr>
      </w:pPr>
    </w:p>
    <w:p w14:paraId="1EF42E2E" w14:textId="77777777" w:rsidR="005703C5" w:rsidRDefault="00000000">
      <w:pPr>
        <w:pStyle w:val="berschrift2"/>
        <w:shd w:val="clear" w:color="auto" w:fill="F4F6F9"/>
      </w:pPr>
      <w:r>
        <w:t>Ihre nächsten 5 Schritte</w:t>
      </w:r>
    </w:p>
    <w:p w14:paraId="189C572E" w14:textId="77777777" w:rsidR="005703C5" w:rsidRDefault="00000000">
      <w:pPr>
        <w:pStyle w:val="Aufzhlungszeichen"/>
        <w:ind w:left="680"/>
        <w:rPr>
          <w:rFonts w:hint="eastAsia"/>
        </w:rPr>
      </w:pPr>
      <w:r>
        <w:rPr>
          <w:b/>
          <w:sz w:val="20"/>
        </w:rPr>
        <w:t xml:space="preserve">1. </w:t>
      </w:r>
      <w:r>
        <w:rPr>
          <w:sz w:val="20"/>
        </w:rPr>
        <w:t>Whisper Notes installieren und erste Baustellennotiz diktieren</w:t>
      </w:r>
    </w:p>
    <w:p w14:paraId="40C94997" w14:textId="77777777" w:rsidR="005703C5" w:rsidRDefault="00000000">
      <w:pPr>
        <w:pStyle w:val="Aufzhlungszeichen"/>
        <w:ind w:left="680"/>
        <w:rPr>
          <w:rFonts w:hint="eastAsia"/>
        </w:rPr>
      </w:pPr>
      <w:r>
        <w:rPr>
          <w:b/>
          <w:sz w:val="20"/>
        </w:rPr>
        <w:t xml:space="preserve">2. </w:t>
      </w:r>
      <w:r>
        <w:rPr>
          <w:sz w:val="20"/>
        </w:rPr>
        <w:t>ChatGPT Plus Konto erstellen und erste Angebotsvorlage testen</w:t>
      </w:r>
    </w:p>
    <w:p w14:paraId="05190372" w14:textId="77777777" w:rsidR="005703C5" w:rsidRDefault="00000000">
      <w:pPr>
        <w:pStyle w:val="Aufzhlungszeichen"/>
        <w:ind w:left="680"/>
        <w:rPr>
          <w:rFonts w:hint="eastAsia"/>
        </w:rPr>
      </w:pPr>
      <w:r>
        <w:rPr>
          <w:b/>
          <w:sz w:val="20"/>
        </w:rPr>
        <w:t xml:space="preserve">3. </w:t>
      </w:r>
      <w:r>
        <w:rPr>
          <w:sz w:val="20"/>
        </w:rPr>
        <w:t>DeepL im Browser öffnen und eine Tagesanweisung übersetzen</w:t>
      </w:r>
    </w:p>
    <w:p w14:paraId="2BA5DADF" w14:textId="77777777" w:rsidR="005703C5" w:rsidRDefault="00000000">
      <w:pPr>
        <w:pStyle w:val="Aufzhlungszeichen"/>
        <w:ind w:left="680"/>
        <w:rPr>
          <w:rFonts w:hint="eastAsia"/>
        </w:rPr>
      </w:pPr>
      <w:r>
        <w:rPr>
          <w:b/>
          <w:sz w:val="20"/>
        </w:rPr>
        <w:t xml:space="preserve">4. </w:t>
      </w:r>
      <w:r>
        <w:rPr>
          <w:sz w:val="20"/>
        </w:rPr>
        <w:t>Notta.ai App installieren und ein Testgespräch aufnehmen</w:t>
      </w:r>
    </w:p>
    <w:p w14:paraId="14CA682B" w14:textId="77777777" w:rsidR="005703C5" w:rsidRDefault="00000000">
      <w:pPr>
        <w:pStyle w:val="Aufzhlungszeichen"/>
        <w:ind w:left="680"/>
        <w:rPr>
          <w:rFonts w:hint="eastAsia"/>
        </w:rPr>
      </w:pPr>
      <w:r>
        <w:rPr>
          <w:b/>
          <w:sz w:val="20"/>
        </w:rPr>
        <w:t xml:space="preserve">5. </w:t>
      </w:r>
      <w:r>
        <w:rPr>
          <w:sz w:val="20"/>
        </w:rPr>
        <w:t>GetMyInvoices Testkonto anlegen und Bürokraft einweisen</w:t>
      </w:r>
    </w:p>
    <w:p w14:paraId="2347BD78" w14:textId="77777777" w:rsidR="005703C5" w:rsidRDefault="00000000">
      <w:pPr>
        <w:pStyle w:val="berschrift2"/>
        <w:shd w:val="clear" w:color="auto" w:fill="F4F6F9"/>
      </w:pPr>
      <w:proofErr w:type="spellStart"/>
      <w:r>
        <w:t>Ausblick</w:t>
      </w:r>
      <w:proofErr w:type="spellEnd"/>
      <w:r>
        <w:t xml:space="preserve"> — Was in Zukunft noch möglich ist</w:t>
      </w:r>
    </w:p>
    <w:p w14:paraId="123C761E" w14:textId="77777777" w:rsidR="005703C5" w:rsidRDefault="00000000">
      <w:pPr>
        <w:rPr>
          <w:rFonts w:hint="eastAsia"/>
        </w:rPr>
      </w:pPr>
      <w:r>
        <w:rPr>
          <w:sz w:val="20"/>
        </w:rPr>
        <w:t>Die fünf Werkzeuge oben sind der Anfang. Sobald Sie damit Erfahrung gesammelt haben, gibt es weitere KI-Möglichkeiten, die speziell für Baubetriebe wie Ihren entwickelt werden. Hier ein Überblick — ohne Verpflichtung, nur als Inspiration.</w:t>
      </w:r>
    </w:p>
    <w:tbl>
      <w:tblPr>
        <w:tblStyle w:val="Tabellenraster"/>
        <w:tblW w:w="0" w:type="auto"/>
        <w:jc w:val="center"/>
        <w:tblLook w:val="04A0" w:firstRow="1" w:lastRow="0" w:firstColumn="1" w:lastColumn="0" w:noHBand="0" w:noVBand="1"/>
      </w:tblPr>
      <w:tblGrid>
        <w:gridCol w:w="2268"/>
        <w:gridCol w:w="2268"/>
        <w:gridCol w:w="2268"/>
        <w:gridCol w:w="2268"/>
      </w:tblGrid>
      <w:tr w:rsidR="005703C5" w14:paraId="66546318" w14:textId="77777777">
        <w:trPr>
          <w:cantSplit/>
          <w:jc w:val="center"/>
        </w:trPr>
        <w:tc>
          <w:tcPr>
            <w:tcW w:w="2268" w:type="dxa"/>
            <w:shd w:val="clear" w:color="auto" w:fill="0F1B2D"/>
          </w:tcPr>
          <w:p w14:paraId="348C285A" w14:textId="77777777" w:rsidR="005703C5" w:rsidRDefault="00000000">
            <w:pPr>
              <w:rPr>
                <w:rFonts w:hint="eastAsia"/>
              </w:rPr>
            </w:pPr>
            <w:r>
              <w:rPr>
                <w:b/>
                <w:color w:val="FFFFFF"/>
                <w:sz w:val="19"/>
              </w:rPr>
              <w:t>Projekt</w:t>
            </w:r>
          </w:p>
        </w:tc>
        <w:tc>
          <w:tcPr>
            <w:tcW w:w="2268" w:type="dxa"/>
            <w:shd w:val="clear" w:color="auto" w:fill="0F1B2D"/>
          </w:tcPr>
          <w:p w14:paraId="7FF4DB29" w14:textId="77777777" w:rsidR="005703C5" w:rsidRDefault="00000000">
            <w:pPr>
              <w:rPr>
                <w:rFonts w:hint="eastAsia"/>
              </w:rPr>
            </w:pPr>
            <w:r>
              <w:rPr>
                <w:b/>
                <w:color w:val="FFFFFF"/>
                <w:sz w:val="19"/>
              </w:rPr>
              <w:t>Was es bringt</w:t>
            </w:r>
          </w:p>
        </w:tc>
        <w:tc>
          <w:tcPr>
            <w:tcW w:w="2268" w:type="dxa"/>
            <w:shd w:val="clear" w:color="auto" w:fill="0F1B2D"/>
          </w:tcPr>
          <w:p w14:paraId="6F88A542" w14:textId="77777777" w:rsidR="005703C5" w:rsidRDefault="00000000">
            <w:pPr>
              <w:rPr>
                <w:rFonts w:hint="eastAsia"/>
              </w:rPr>
            </w:pPr>
            <w:r>
              <w:rPr>
                <w:b/>
                <w:color w:val="FFFFFF"/>
                <w:sz w:val="19"/>
              </w:rPr>
              <w:t>Beispiel / Stand</w:t>
            </w:r>
          </w:p>
        </w:tc>
        <w:tc>
          <w:tcPr>
            <w:tcW w:w="2268" w:type="dxa"/>
            <w:shd w:val="clear" w:color="auto" w:fill="0F1B2D"/>
          </w:tcPr>
          <w:p w14:paraId="6838CE6F" w14:textId="77777777" w:rsidR="005703C5" w:rsidRDefault="00000000">
            <w:pPr>
              <w:rPr>
                <w:rFonts w:hint="eastAsia"/>
              </w:rPr>
            </w:pPr>
            <w:r>
              <w:rPr>
                <w:b/>
                <w:color w:val="FFFFFF"/>
                <w:sz w:val="19"/>
              </w:rPr>
              <w:t>Aufwand</w:t>
            </w:r>
          </w:p>
        </w:tc>
      </w:tr>
      <w:tr w:rsidR="005703C5" w14:paraId="7295EEBE" w14:textId="77777777">
        <w:trPr>
          <w:cantSplit/>
          <w:jc w:val="center"/>
        </w:trPr>
        <w:tc>
          <w:tcPr>
            <w:tcW w:w="2268" w:type="dxa"/>
            <w:shd w:val="clear" w:color="auto" w:fill="F4F6F9"/>
          </w:tcPr>
          <w:p w14:paraId="4E6A89B4" w14:textId="77777777" w:rsidR="005703C5" w:rsidRDefault="00000000">
            <w:pPr>
              <w:rPr>
                <w:rFonts w:hint="eastAsia"/>
              </w:rPr>
            </w:pPr>
            <w:r>
              <w:rPr>
                <w:sz w:val="18"/>
              </w:rPr>
              <w:t>KI-Anrufbeantworter</w:t>
            </w:r>
          </w:p>
        </w:tc>
        <w:tc>
          <w:tcPr>
            <w:tcW w:w="2268" w:type="dxa"/>
            <w:shd w:val="clear" w:color="auto" w:fill="F4F6F9"/>
          </w:tcPr>
          <w:p w14:paraId="68318D23" w14:textId="77777777" w:rsidR="005703C5" w:rsidRDefault="00000000">
            <w:pPr>
              <w:rPr>
                <w:rFonts w:hint="eastAsia"/>
              </w:rPr>
            </w:pPr>
            <w:r>
              <w:rPr>
                <w:sz w:val="18"/>
              </w:rPr>
              <w:t>Nimmt Kundenanrufe automatisch entgegen, erfasst Name, Anliegen und Rückrufnummer — Sie sehen abends eine saubere Liste statt 15 verpasste A...</w:t>
            </w:r>
          </w:p>
        </w:tc>
        <w:tc>
          <w:tcPr>
            <w:tcW w:w="2268" w:type="dxa"/>
            <w:shd w:val="clear" w:color="auto" w:fill="F4F6F9"/>
          </w:tcPr>
          <w:p w14:paraId="5000743F" w14:textId="77777777" w:rsidR="005703C5" w:rsidRDefault="00000000">
            <w:pPr>
              <w:rPr>
                <w:rFonts w:hint="eastAsia"/>
              </w:rPr>
            </w:pPr>
            <w:r>
              <w:rPr>
                <w:sz w:val="18"/>
              </w:rPr>
              <w:t>HalloPetra — speziell für Handwerksbetriebe entwickelt</w:t>
            </w:r>
          </w:p>
        </w:tc>
        <w:tc>
          <w:tcPr>
            <w:tcW w:w="2268" w:type="dxa"/>
            <w:shd w:val="clear" w:color="auto" w:fill="F4F6F9"/>
          </w:tcPr>
          <w:p w14:paraId="3C786A61" w14:textId="77777777" w:rsidR="005703C5" w:rsidRDefault="00000000">
            <w:pPr>
              <w:rPr>
                <w:rFonts w:hint="eastAsia"/>
              </w:rPr>
            </w:pPr>
            <w:r>
              <w:rPr>
                <w:sz w:val="18"/>
              </w:rPr>
              <w:t>Mittel</w:t>
            </w:r>
          </w:p>
        </w:tc>
      </w:tr>
      <w:tr w:rsidR="005703C5" w14:paraId="3B0E298C" w14:textId="77777777">
        <w:trPr>
          <w:cantSplit/>
          <w:jc w:val="center"/>
        </w:trPr>
        <w:tc>
          <w:tcPr>
            <w:tcW w:w="2268" w:type="dxa"/>
          </w:tcPr>
          <w:p w14:paraId="7CF4D140" w14:textId="77777777" w:rsidR="005703C5" w:rsidRDefault="00000000">
            <w:pPr>
              <w:rPr>
                <w:rFonts w:hint="eastAsia"/>
              </w:rPr>
            </w:pPr>
            <w:r>
              <w:rPr>
                <w:sz w:val="18"/>
              </w:rPr>
              <w:lastRenderedPageBreak/>
              <w:t>Automatische Angebotskalkulation</w:t>
            </w:r>
          </w:p>
        </w:tc>
        <w:tc>
          <w:tcPr>
            <w:tcW w:w="2268" w:type="dxa"/>
          </w:tcPr>
          <w:p w14:paraId="570C898C" w14:textId="77777777" w:rsidR="005703C5" w:rsidRDefault="00000000">
            <w:pPr>
              <w:rPr>
                <w:rFonts w:hint="eastAsia"/>
              </w:rPr>
            </w:pPr>
            <w:r>
              <w:rPr>
                <w:sz w:val="18"/>
              </w:rPr>
              <w:t>Aus einer Projektbeschreibung generiert die KI ein komplettes Leistungsverzeichnis mit Ihren Preisen — direkt importierbar in TopKontor.</w:t>
            </w:r>
          </w:p>
        </w:tc>
        <w:tc>
          <w:tcPr>
            <w:tcW w:w="2268" w:type="dxa"/>
          </w:tcPr>
          <w:p w14:paraId="17059F19" w14:textId="77777777" w:rsidR="005703C5" w:rsidRDefault="00000000">
            <w:pPr>
              <w:rPr>
                <w:rFonts w:hint="eastAsia"/>
              </w:rPr>
            </w:pPr>
            <w:r>
              <w:rPr>
                <w:sz w:val="18"/>
              </w:rPr>
              <w:t>Wird aktuell für Baubetriebe entwickelt (GAEB-Export → TopKontor)</w:t>
            </w:r>
          </w:p>
        </w:tc>
        <w:tc>
          <w:tcPr>
            <w:tcW w:w="2268" w:type="dxa"/>
          </w:tcPr>
          <w:p w14:paraId="4DB53063" w14:textId="77777777" w:rsidR="005703C5" w:rsidRDefault="00000000">
            <w:pPr>
              <w:rPr>
                <w:rFonts w:hint="eastAsia"/>
              </w:rPr>
            </w:pPr>
            <w:r>
              <w:rPr>
                <w:sz w:val="18"/>
              </w:rPr>
              <w:t>Kommt 2026</w:t>
            </w:r>
          </w:p>
        </w:tc>
      </w:tr>
      <w:tr w:rsidR="005703C5" w14:paraId="18BCA88E" w14:textId="77777777">
        <w:trPr>
          <w:cantSplit/>
          <w:jc w:val="center"/>
        </w:trPr>
        <w:tc>
          <w:tcPr>
            <w:tcW w:w="2268" w:type="dxa"/>
            <w:shd w:val="clear" w:color="auto" w:fill="F4F6F9"/>
          </w:tcPr>
          <w:p w14:paraId="295CA2B2" w14:textId="77777777" w:rsidR="005703C5" w:rsidRDefault="00000000">
            <w:pPr>
              <w:rPr>
                <w:rFonts w:hint="eastAsia"/>
              </w:rPr>
            </w:pPr>
            <w:r>
              <w:rPr>
                <w:sz w:val="18"/>
              </w:rPr>
              <w:t>KI-gestützte Bauplanung</w:t>
            </w:r>
          </w:p>
        </w:tc>
        <w:tc>
          <w:tcPr>
            <w:tcW w:w="2268" w:type="dxa"/>
            <w:shd w:val="clear" w:color="auto" w:fill="F4F6F9"/>
          </w:tcPr>
          <w:p w14:paraId="61DA6167" w14:textId="77777777" w:rsidR="005703C5" w:rsidRDefault="00000000">
            <w:pPr>
              <w:rPr>
                <w:rFonts w:hint="eastAsia"/>
              </w:rPr>
            </w:pPr>
            <w:r>
              <w:rPr>
                <w:sz w:val="18"/>
              </w:rPr>
              <w:t>KI analysiert Baupläne, erkennt Konflikte zwischen Gewerken und schlägt optimierte Lösungen vor — weniger Nacharbeit auf der Baustelle.</w:t>
            </w:r>
          </w:p>
        </w:tc>
        <w:tc>
          <w:tcPr>
            <w:tcW w:w="2268" w:type="dxa"/>
            <w:shd w:val="clear" w:color="auto" w:fill="F4F6F9"/>
          </w:tcPr>
          <w:p w14:paraId="11D784FD" w14:textId="77777777" w:rsidR="005703C5" w:rsidRDefault="00000000">
            <w:pPr>
              <w:rPr>
                <w:rFonts w:hint="eastAsia"/>
              </w:rPr>
            </w:pPr>
            <w:r>
              <w:rPr>
                <w:sz w:val="18"/>
              </w:rPr>
              <w:t>Wird bereits von größeren Baufirmen getestet (BIM + KI)</w:t>
            </w:r>
          </w:p>
        </w:tc>
        <w:tc>
          <w:tcPr>
            <w:tcW w:w="2268" w:type="dxa"/>
            <w:shd w:val="clear" w:color="auto" w:fill="F4F6F9"/>
          </w:tcPr>
          <w:p w14:paraId="141585DA" w14:textId="77777777" w:rsidR="005703C5" w:rsidRDefault="00000000">
            <w:pPr>
              <w:rPr>
                <w:rFonts w:hint="eastAsia"/>
              </w:rPr>
            </w:pPr>
            <w:r>
              <w:rPr>
                <w:sz w:val="18"/>
              </w:rPr>
              <w:t>Hoch</w:t>
            </w:r>
          </w:p>
        </w:tc>
      </w:tr>
      <w:tr w:rsidR="005703C5" w14:paraId="0A021321" w14:textId="77777777">
        <w:trPr>
          <w:cantSplit/>
          <w:jc w:val="center"/>
        </w:trPr>
        <w:tc>
          <w:tcPr>
            <w:tcW w:w="2268" w:type="dxa"/>
          </w:tcPr>
          <w:p w14:paraId="189B1772" w14:textId="77777777" w:rsidR="005703C5" w:rsidRDefault="00000000">
            <w:pPr>
              <w:rPr>
                <w:rFonts w:hint="eastAsia"/>
              </w:rPr>
            </w:pPr>
            <w:r>
              <w:rPr>
                <w:sz w:val="18"/>
              </w:rPr>
              <w:t>Digitaler Bau-Assistent (BauGPT)</w:t>
            </w:r>
          </w:p>
        </w:tc>
        <w:tc>
          <w:tcPr>
            <w:tcW w:w="2268" w:type="dxa"/>
          </w:tcPr>
          <w:p w14:paraId="10DF2B50" w14:textId="77777777" w:rsidR="005703C5" w:rsidRDefault="00000000">
            <w:pPr>
              <w:rPr>
                <w:rFonts w:hint="eastAsia"/>
              </w:rPr>
            </w:pPr>
            <w:r>
              <w:rPr>
                <w:sz w:val="18"/>
              </w:rPr>
              <w:t>Eine KI, die speziell Bau-Normen, Vorschriften und Ausschreibungstexte kennt — antwortet auf Fachfragen und hilft bei der Dokumentation.</w:t>
            </w:r>
          </w:p>
        </w:tc>
        <w:tc>
          <w:tcPr>
            <w:tcW w:w="2268" w:type="dxa"/>
          </w:tcPr>
          <w:p w14:paraId="5C8D46B2" w14:textId="77777777" w:rsidR="005703C5" w:rsidRDefault="00000000">
            <w:pPr>
              <w:rPr>
                <w:rFonts w:hint="eastAsia"/>
              </w:rPr>
            </w:pPr>
            <w:r>
              <w:rPr>
                <w:sz w:val="18"/>
              </w:rPr>
              <w:t>BauGPT — erste Plattform speziell für die Bauwirtschaft</w:t>
            </w:r>
          </w:p>
        </w:tc>
        <w:tc>
          <w:tcPr>
            <w:tcW w:w="2268" w:type="dxa"/>
          </w:tcPr>
          <w:p w14:paraId="32DE0211" w14:textId="77777777" w:rsidR="005703C5" w:rsidRDefault="00000000">
            <w:pPr>
              <w:rPr>
                <w:rFonts w:hint="eastAsia"/>
              </w:rPr>
            </w:pPr>
            <w:r>
              <w:rPr>
                <w:sz w:val="18"/>
              </w:rPr>
              <w:t>Mittel</w:t>
            </w:r>
          </w:p>
        </w:tc>
      </w:tr>
    </w:tbl>
    <w:p w14:paraId="0CA4A15F" w14:textId="77777777" w:rsidR="005703C5" w:rsidRDefault="00000000">
      <w:pPr>
        <w:keepNext/>
        <w:keepLines/>
        <w:shd w:val="clear" w:color="auto" w:fill="E6FAF5"/>
        <w:spacing w:before="120" w:after="120"/>
        <w:rPr>
          <w:rFonts w:hint="eastAsia"/>
        </w:rPr>
      </w:pPr>
      <w:r>
        <w:rPr>
          <w:color w:val="065F46"/>
          <w:sz w:val="20"/>
        </w:rPr>
        <w:t>[EMPFEHLUNG] Falls eines dieser Themen für Sie interessant ist, sprechen Sie mich gerne an — ich zeige Ihnen, was heute schon möglich ist und was sich für Ihren Betrieb lohnt.</w:t>
      </w:r>
    </w:p>
    <w:p w14:paraId="22CF7ED3" w14:textId="77777777" w:rsidR="005703C5" w:rsidRDefault="005703C5">
      <w:pPr>
        <w:pBdr>
          <w:bottom w:val="single" w:sz="6" w:space="1" w:color="CCCCCC"/>
        </w:pBdr>
        <w:spacing w:before="80"/>
        <w:rPr>
          <w:rFonts w:hint="eastAsia"/>
        </w:rPr>
      </w:pPr>
    </w:p>
    <w:p w14:paraId="0D4118CE" w14:textId="77777777" w:rsidR="005703C5" w:rsidRDefault="00000000">
      <w:pPr>
        <w:rPr>
          <w:rFonts w:hint="eastAsia"/>
        </w:rPr>
      </w:pPr>
      <w:r>
        <w:br w:type="page"/>
      </w:r>
    </w:p>
    <w:p w14:paraId="15615A80" w14:textId="77777777" w:rsidR="005703C5" w:rsidRDefault="00000000">
      <w:pPr>
        <w:shd w:val="clear" w:color="auto" w:fill="0F1B2D"/>
        <w:jc w:val="center"/>
        <w:rPr>
          <w:rFonts w:hint="eastAsia"/>
        </w:rPr>
      </w:pPr>
      <w:r>
        <w:rPr>
          <w:sz w:val="48"/>
        </w:rPr>
        <w:lastRenderedPageBreak/>
        <w:t xml:space="preserve"> </w:t>
      </w:r>
    </w:p>
    <w:p w14:paraId="52D994CD" w14:textId="77777777" w:rsidR="005703C5" w:rsidRDefault="005703C5">
      <w:pPr>
        <w:rPr>
          <w:rFonts w:hint="eastAsia"/>
        </w:rPr>
      </w:pPr>
    </w:p>
    <w:p w14:paraId="002E4E13" w14:textId="77777777" w:rsidR="005703C5" w:rsidRDefault="00000000">
      <w:pPr>
        <w:jc w:val="center"/>
        <w:rPr>
          <w:rFonts w:hint="eastAsia"/>
        </w:rPr>
      </w:pPr>
      <w:r>
        <w:rPr>
          <w:rFonts w:ascii="Plus Jakarta Sans" w:hAnsi="Plus Jakarta Sans"/>
          <w:b/>
          <w:color w:val="0F1B2D"/>
          <w:sz w:val="44"/>
        </w:rPr>
        <w:t>Persönliches Fazit</w:t>
      </w:r>
    </w:p>
    <w:p w14:paraId="0B75DAF7" w14:textId="77777777" w:rsidR="005703C5" w:rsidRDefault="00000000">
      <w:pPr>
        <w:jc w:val="center"/>
        <w:rPr>
          <w:rFonts w:hint="eastAsia"/>
        </w:rPr>
      </w:pPr>
      <w:r>
        <w:rPr>
          <w:color w:val="00D4AA"/>
          <w:sz w:val="20"/>
        </w:rPr>
        <w:t>━━━━━━━━━━━━━━━━━━━━━━━━━━━━━━</w:t>
      </w:r>
    </w:p>
    <w:p w14:paraId="435DE1B7" w14:textId="030E8BA9" w:rsidR="005703C5" w:rsidRDefault="00000000">
      <w:pPr>
        <w:jc w:val="center"/>
        <w:rPr>
          <w:rFonts w:hint="eastAsia"/>
        </w:rPr>
      </w:pPr>
      <w:r>
        <w:rPr>
          <w:sz w:val="24"/>
        </w:rPr>
        <w:t xml:space="preserve">Max Handwerk, Sie brauchen kein teures Programm und keine komplizierte Umstellung. Sie brauchen fünf einfache Werkzeuge und jemanden, der Ihnen beim Einrichten hilft. Fangen Sie mit dem an, </w:t>
      </w:r>
      <w:proofErr w:type="gramStart"/>
      <w:r>
        <w:rPr>
          <w:sz w:val="24"/>
        </w:rPr>
        <w:t>was am</w:t>
      </w:r>
      <w:proofErr w:type="gramEnd"/>
      <w:r>
        <w:rPr>
          <w:sz w:val="24"/>
        </w:rPr>
        <w:t xml:space="preserve"> wenigsten kostet und am schnellsten geht. </w:t>
      </w:r>
    </w:p>
    <w:p w14:paraId="03A9033D" w14:textId="77777777" w:rsidR="005703C5" w:rsidRDefault="005703C5">
      <w:pPr>
        <w:rPr>
          <w:rFonts w:hint="eastAsia"/>
        </w:rPr>
      </w:pPr>
    </w:p>
    <w:p w14:paraId="05EDF695" w14:textId="77777777" w:rsidR="005703C5" w:rsidRDefault="005703C5">
      <w:pPr>
        <w:rPr>
          <w:rFonts w:hint="eastAsia"/>
        </w:rPr>
      </w:pPr>
    </w:p>
    <w:p w14:paraId="260349FE" w14:textId="77777777" w:rsidR="005703C5" w:rsidRDefault="005703C5">
      <w:pPr>
        <w:rPr>
          <w:rFonts w:hint="eastAsia"/>
        </w:rPr>
      </w:pPr>
    </w:p>
    <w:p w14:paraId="673A5689" w14:textId="77777777" w:rsidR="005703C5" w:rsidRDefault="005703C5"/>
    <w:p w14:paraId="72714A44" w14:textId="77777777" w:rsidR="007C4ADE" w:rsidRDefault="007C4ADE"/>
    <w:p w14:paraId="14744C85" w14:textId="77777777" w:rsidR="007C4ADE" w:rsidRDefault="007C4ADE"/>
    <w:p w14:paraId="6E0F5E23" w14:textId="77777777" w:rsidR="007C4ADE" w:rsidRDefault="007C4ADE"/>
    <w:p w14:paraId="0B22159F" w14:textId="77777777" w:rsidR="007C4ADE" w:rsidRDefault="007C4ADE"/>
    <w:p w14:paraId="754F61D7" w14:textId="77777777" w:rsidR="007C4ADE" w:rsidRDefault="007C4ADE">
      <w:pPr>
        <w:rPr>
          <w:rFonts w:hint="eastAsia"/>
        </w:rPr>
      </w:pPr>
    </w:p>
    <w:p w14:paraId="4416A7A0" w14:textId="77777777" w:rsidR="005703C5" w:rsidRDefault="00000000">
      <w:pPr>
        <w:jc w:val="center"/>
        <w:rPr>
          <w:rFonts w:hint="eastAsia"/>
        </w:rPr>
      </w:pPr>
      <w:r>
        <w:rPr>
          <w:rFonts w:ascii="Plus Jakarta Sans" w:hAnsi="Plus Jakarta Sans"/>
          <w:b/>
          <w:color w:val="0F1B2D"/>
          <w:sz w:val="28"/>
        </w:rPr>
        <w:t>Ihr nächster Schritt</w:t>
      </w:r>
    </w:p>
    <w:p w14:paraId="34298782" w14:textId="77777777" w:rsidR="005703C5" w:rsidRDefault="00000000">
      <w:pPr>
        <w:jc w:val="center"/>
        <w:rPr>
          <w:rFonts w:hint="eastAsia"/>
        </w:rPr>
      </w:pPr>
      <w:r>
        <w:rPr>
          <w:color w:val="777777"/>
          <w:sz w:val="22"/>
        </w:rPr>
        <w:t>Nachgespräch vereinbaren (20 Min.):</w:t>
      </w:r>
      <w:r>
        <w:rPr>
          <w:color w:val="777777"/>
          <w:sz w:val="22"/>
        </w:rPr>
        <w:br/>
      </w:r>
      <w:r>
        <w:rPr>
          <w:color w:val="777777"/>
          <w:sz w:val="22"/>
        </w:rPr>
        <w:br/>
      </w:r>
      <w:r>
        <w:rPr>
          <w:color w:val="777777"/>
          <w:sz w:val="22"/>
        </w:rPr>
        <w:br/>
        <w:t>Kontakt: info@kivola.de</w:t>
      </w:r>
      <w:r>
        <w:rPr>
          <w:color w:val="777777"/>
          <w:sz w:val="22"/>
        </w:rPr>
        <w:br/>
        <w:t>Kivola | KI verstehen. KI nutzen.</w:t>
      </w:r>
    </w:p>
    <w:p w14:paraId="38404CA9" w14:textId="77777777" w:rsidR="005703C5" w:rsidRDefault="00000000">
      <w:pPr>
        <w:rPr>
          <w:rFonts w:hint="eastAsia"/>
        </w:rPr>
      </w:pPr>
      <w:r>
        <w:br w:type="page"/>
      </w:r>
    </w:p>
    <w:p w14:paraId="15C9BF59" w14:textId="77777777" w:rsidR="005703C5" w:rsidRDefault="00000000">
      <w:pPr>
        <w:pStyle w:val="berschrift1"/>
        <w:shd w:val="clear" w:color="auto" w:fill="EEF4FF"/>
      </w:pPr>
      <w:r>
        <w:lastRenderedPageBreak/>
        <w:t>Textvorlagen-Sammlung — Sofort einsatzbereit</w:t>
      </w:r>
    </w:p>
    <w:p w14:paraId="77BE6589" w14:textId="77777777" w:rsidR="005703C5" w:rsidRDefault="00000000">
      <w:pPr>
        <w:rPr>
          <w:rFonts w:hint="eastAsia"/>
        </w:rPr>
      </w:pPr>
      <w:r>
        <w:rPr>
          <w:sz w:val="20"/>
        </w:rPr>
        <w:t>Alle Textvorlagen aus dieser Analyse auf einen Blick. Kopieren Sie diese direkt in ChatGPT oder ein anderes KI-Programm.</w:t>
      </w:r>
    </w:p>
    <w:p w14:paraId="5E4A3F6A" w14:textId="77777777" w:rsidR="005703C5" w:rsidRDefault="00000000">
      <w:pPr>
        <w:rPr>
          <w:rFonts w:hint="eastAsia"/>
        </w:rPr>
      </w:pPr>
      <w:r>
        <w:rPr>
          <w:b/>
          <w:color w:val="0F1B2D"/>
          <w:sz w:val="20"/>
        </w:rPr>
        <w:t>Kopieren Sie: Vorlage 1: Baustellennotiz strukturieren (KI-Baustellendokumentation per Sprache)</w:t>
      </w:r>
    </w:p>
    <w:p w14:paraId="616FAF14" w14:textId="77777777" w:rsidR="005703C5" w:rsidRDefault="00000000">
      <w:pPr>
        <w:rPr>
          <w:rFonts w:hint="eastAsia"/>
        </w:rPr>
      </w:pPr>
      <w:r>
        <w:rPr>
          <w:color w:val="777777"/>
          <w:sz w:val="18"/>
        </w:rPr>
        <w:t>So geht's: Kopieren Sie diese Vorlage in ChatGPT und ersetzen Sie [Ihr diktierter Text] durch den Text aus Whisper Notes.</w:t>
      </w:r>
    </w:p>
    <w:p w14:paraId="149C8FD9" w14:textId="77777777" w:rsidR="005703C5" w:rsidRDefault="00000000">
      <w:pPr>
        <w:keepLines/>
        <w:shd w:val="clear" w:color="auto" w:fill="F4F6F9"/>
        <w:spacing w:before="80" w:after="160"/>
        <w:rPr>
          <w:rFonts w:hint="eastAsia"/>
        </w:rPr>
      </w:pPr>
      <w:r>
        <w:rPr>
          <w:rFonts w:ascii="Courier New" w:hAnsi="Courier New"/>
          <w:sz w:val="18"/>
        </w:rPr>
        <w:t>Fasse die folgende Baustellennotiz in eine strukturierte Übersicht zusammen. Gliedere nach: 1) Bauvorhaben, 2) Erledigte Arbeiten, 3) Offene Punkte / Mängel, 4) Materialbedarf morgen, 5) Personaleinsatz morgen. Hier die Notiz: [Ihr diktierter Text]</w:t>
      </w:r>
    </w:p>
    <w:p w14:paraId="55473BCB" w14:textId="77777777" w:rsidR="005703C5" w:rsidRDefault="005703C5">
      <w:pPr>
        <w:pBdr>
          <w:bottom w:val="single" w:sz="6" w:space="1" w:color="CCCCCC"/>
        </w:pBdr>
        <w:spacing w:before="80"/>
        <w:rPr>
          <w:rFonts w:hint="eastAsia"/>
        </w:rPr>
      </w:pPr>
    </w:p>
    <w:p w14:paraId="28CDAAEC" w14:textId="77777777" w:rsidR="005703C5" w:rsidRDefault="00000000">
      <w:pPr>
        <w:rPr>
          <w:rFonts w:hint="eastAsia"/>
        </w:rPr>
      </w:pPr>
      <w:r>
        <w:rPr>
          <w:b/>
          <w:color w:val="0F1B2D"/>
          <w:sz w:val="20"/>
        </w:rPr>
        <w:t>Kopieren Sie: Vorlage 2: Mängelbericht erstellen (KI-Baustellendokumentation per Sprache)</w:t>
      </w:r>
    </w:p>
    <w:p w14:paraId="7522E0D8" w14:textId="77777777" w:rsidR="005703C5" w:rsidRDefault="00000000">
      <w:pPr>
        <w:rPr>
          <w:rFonts w:hint="eastAsia"/>
        </w:rPr>
      </w:pPr>
      <w:r>
        <w:rPr>
          <w:color w:val="777777"/>
          <w:sz w:val="18"/>
        </w:rPr>
        <w:t>So geht's: Die KI erstellt einen professionellen Mängelbericht aus Ihren Stichpunkten.</w:t>
      </w:r>
    </w:p>
    <w:p w14:paraId="5618B8C0" w14:textId="77777777" w:rsidR="005703C5" w:rsidRDefault="00000000">
      <w:pPr>
        <w:keepLines/>
        <w:shd w:val="clear" w:color="auto" w:fill="F4F6F9"/>
        <w:spacing w:before="80" w:after="160"/>
        <w:rPr>
          <w:rFonts w:hint="eastAsia"/>
        </w:rPr>
      </w:pPr>
      <w:r>
        <w:rPr>
          <w:rFonts w:ascii="Courier New" w:hAnsi="Courier New"/>
          <w:sz w:val="18"/>
        </w:rPr>
        <w:t>Erstelle einen Mängelbericht für Bauvorhaben [Name]. Mängel: [Ihre Stichpunkte]. Gliedere nach: 1) Nummer, 2) Beschreibung, 3) Gewerk, 4) Frist.</w:t>
      </w:r>
    </w:p>
    <w:p w14:paraId="0D748860" w14:textId="77777777" w:rsidR="005703C5" w:rsidRDefault="005703C5">
      <w:pPr>
        <w:pBdr>
          <w:bottom w:val="single" w:sz="6" w:space="1" w:color="CCCCCC"/>
        </w:pBdr>
        <w:spacing w:before="80"/>
        <w:rPr>
          <w:rFonts w:hint="eastAsia"/>
        </w:rPr>
      </w:pPr>
    </w:p>
    <w:p w14:paraId="4AA0908F" w14:textId="77777777" w:rsidR="005703C5" w:rsidRDefault="00000000">
      <w:pPr>
        <w:rPr>
          <w:rFonts w:hint="eastAsia"/>
        </w:rPr>
      </w:pPr>
      <w:r>
        <w:rPr>
          <w:b/>
          <w:color w:val="0F1B2D"/>
          <w:sz w:val="20"/>
        </w:rPr>
        <w:t>Kopieren Sie: Vorlage 3: Position formulieren lassen (Angebotserstellung — TopKontor einrichten + ChatGPT-Turbo)</w:t>
      </w:r>
    </w:p>
    <w:p w14:paraId="0CD694F2" w14:textId="77777777" w:rsidR="005703C5" w:rsidRDefault="00000000">
      <w:pPr>
        <w:rPr>
          <w:rFonts w:hint="eastAsia"/>
        </w:rPr>
      </w:pPr>
      <w:r>
        <w:rPr>
          <w:color w:val="777777"/>
          <w:sz w:val="18"/>
        </w:rPr>
        <w:t>So geht's: Ergebnis in TopKontor als neue Position einfügen.</w:t>
      </w:r>
    </w:p>
    <w:p w14:paraId="1F1CB6F9" w14:textId="77777777" w:rsidR="005703C5" w:rsidRDefault="00000000">
      <w:pPr>
        <w:keepLines/>
        <w:shd w:val="clear" w:color="auto" w:fill="F4F6F9"/>
        <w:spacing w:before="80" w:after="160"/>
        <w:rPr>
          <w:rFonts w:hint="eastAsia"/>
        </w:rPr>
      </w:pPr>
      <w:r>
        <w:rPr>
          <w:rFonts w:ascii="Courier New" w:hAnsi="Courier New"/>
          <w:sz w:val="18"/>
        </w:rPr>
        <w:t>Formuliere mir eine Angebots-Position für einen Bauhandwerksbetrieb:</w:t>
      </w:r>
      <w:r>
        <w:rPr>
          <w:rFonts w:ascii="Courier New" w:hAnsi="Courier New"/>
          <w:sz w:val="18"/>
        </w:rPr>
        <w:br/>
        <w:t>Leistung: [z.B. WDVS-Arbeiten an Südfassade]</w:t>
      </w:r>
      <w:r>
        <w:rPr>
          <w:rFonts w:ascii="Courier New" w:hAnsi="Courier New"/>
          <w:sz w:val="18"/>
        </w:rPr>
        <w:br/>
        <w:t>Fläche: [z.B. 85 qm]</w:t>
      </w:r>
      <w:r>
        <w:rPr>
          <w:rFonts w:ascii="Courier New" w:hAnsi="Courier New"/>
          <w:sz w:val="18"/>
        </w:rPr>
        <w:br/>
        <w:t>Material: [z.B. 160mm EPS]</w:t>
      </w:r>
      <w:r>
        <w:rPr>
          <w:rFonts w:ascii="Courier New" w:hAnsi="Courier New"/>
          <w:sz w:val="18"/>
        </w:rPr>
        <w:br/>
      </w:r>
      <w:r>
        <w:rPr>
          <w:rFonts w:ascii="Courier New" w:hAnsi="Courier New"/>
          <w:sz w:val="18"/>
        </w:rPr>
        <w:br/>
        <w:t>Schreibe einen professionellen Positionstext wie in einem Bauangebot üblich.</w:t>
      </w:r>
    </w:p>
    <w:p w14:paraId="2BA424A2" w14:textId="77777777" w:rsidR="005703C5" w:rsidRDefault="005703C5">
      <w:pPr>
        <w:pBdr>
          <w:bottom w:val="single" w:sz="6" w:space="1" w:color="CCCCCC"/>
        </w:pBdr>
        <w:spacing w:before="80"/>
        <w:rPr>
          <w:rFonts w:hint="eastAsia"/>
        </w:rPr>
      </w:pPr>
    </w:p>
    <w:p w14:paraId="531E1AD7" w14:textId="77777777" w:rsidR="005703C5" w:rsidRDefault="00000000">
      <w:pPr>
        <w:rPr>
          <w:rFonts w:hint="eastAsia"/>
        </w:rPr>
      </w:pPr>
      <w:r>
        <w:rPr>
          <w:b/>
          <w:color w:val="0F1B2D"/>
          <w:sz w:val="20"/>
        </w:rPr>
        <w:t>Kopieren Sie: Vorlage 4: Anschreiben zum Angebot (Angebotserstellung — TopKontor einrichten + ChatGPT-Turbo)</w:t>
      </w:r>
    </w:p>
    <w:p w14:paraId="44F88897" w14:textId="77777777" w:rsidR="005703C5" w:rsidRDefault="00000000">
      <w:pPr>
        <w:rPr>
          <w:rFonts w:hint="eastAsia"/>
        </w:rPr>
      </w:pPr>
      <w:r>
        <w:rPr>
          <w:color w:val="777777"/>
          <w:sz w:val="18"/>
        </w:rPr>
        <w:t>So geht's: Als Textbaustein in TopKontor speichern oder direkt einfügen.</w:t>
      </w:r>
    </w:p>
    <w:p w14:paraId="0D9CE492" w14:textId="77777777" w:rsidR="005703C5" w:rsidRDefault="00000000">
      <w:pPr>
        <w:keepLines/>
        <w:shd w:val="clear" w:color="auto" w:fill="F4F6F9"/>
        <w:spacing w:before="80" w:after="160"/>
        <w:rPr>
          <w:rFonts w:hint="eastAsia"/>
        </w:rPr>
      </w:pPr>
      <w:r>
        <w:rPr>
          <w:rFonts w:ascii="Courier New" w:hAnsi="Courier New"/>
          <w:sz w:val="18"/>
        </w:rPr>
        <w:t>Schreibe ein kurzes, professionelles Anschreiben für ein Bauangebot:</w:t>
      </w:r>
      <w:r>
        <w:rPr>
          <w:rFonts w:ascii="Courier New" w:hAnsi="Courier New"/>
          <w:sz w:val="18"/>
        </w:rPr>
        <w:br/>
        <w:t>Kunde: [Name]</w:t>
      </w:r>
      <w:r>
        <w:rPr>
          <w:rFonts w:ascii="Courier New" w:hAnsi="Courier New"/>
          <w:sz w:val="18"/>
        </w:rPr>
        <w:br/>
        <w:t>Projekt: [z.B. Sanierung Badezimmer]</w:t>
      </w:r>
      <w:r>
        <w:rPr>
          <w:rFonts w:ascii="Courier New" w:hAnsi="Courier New"/>
          <w:sz w:val="18"/>
        </w:rPr>
        <w:br/>
        <w:t>Besonderheit: [z.B. kurze Bauzeit gewünscht]</w:t>
      </w:r>
      <w:r>
        <w:rPr>
          <w:rFonts w:ascii="Courier New" w:hAnsi="Courier New"/>
          <w:sz w:val="18"/>
        </w:rPr>
        <w:br/>
      </w:r>
      <w:r>
        <w:rPr>
          <w:rFonts w:ascii="Courier New" w:hAnsi="Courier New"/>
          <w:sz w:val="18"/>
        </w:rPr>
        <w:br/>
        <w:t>Freundlich, auf den Punkt, maximal 5 Sätze.</w:t>
      </w:r>
    </w:p>
    <w:p w14:paraId="56F9751A" w14:textId="77777777" w:rsidR="005703C5" w:rsidRDefault="005703C5">
      <w:pPr>
        <w:pBdr>
          <w:bottom w:val="single" w:sz="6" w:space="1" w:color="CCCCCC"/>
        </w:pBdr>
        <w:spacing w:before="80"/>
        <w:rPr>
          <w:rFonts w:hint="eastAsia"/>
        </w:rPr>
      </w:pPr>
    </w:p>
    <w:p w14:paraId="3B0E4BE6" w14:textId="77777777" w:rsidR="005703C5" w:rsidRDefault="00000000">
      <w:pPr>
        <w:rPr>
          <w:rFonts w:hint="eastAsia"/>
        </w:rPr>
      </w:pPr>
      <w:r>
        <w:rPr>
          <w:b/>
          <w:color w:val="0F1B2D"/>
          <w:sz w:val="20"/>
        </w:rPr>
        <w:t>Kopieren Sie: Vorlage 5: Nachtrag begründen (Angebotserstellung — TopKontor einrichten + ChatGPT-Turbo)</w:t>
      </w:r>
    </w:p>
    <w:p w14:paraId="2E828E26" w14:textId="77777777" w:rsidR="005703C5" w:rsidRDefault="00000000">
      <w:pPr>
        <w:rPr>
          <w:rFonts w:hint="eastAsia"/>
        </w:rPr>
      </w:pPr>
      <w:r>
        <w:rPr>
          <w:color w:val="777777"/>
          <w:sz w:val="18"/>
        </w:rPr>
        <w:t>So geht's: Per E-Mail an den Bauherren oder als Anlage zum Nachtrag.</w:t>
      </w:r>
    </w:p>
    <w:p w14:paraId="6194083E" w14:textId="77777777" w:rsidR="005703C5" w:rsidRDefault="00000000">
      <w:pPr>
        <w:keepLines/>
        <w:shd w:val="clear" w:color="auto" w:fill="F4F6F9"/>
        <w:spacing w:before="80" w:after="160"/>
        <w:rPr>
          <w:rFonts w:hint="eastAsia"/>
        </w:rPr>
      </w:pPr>
      <w:r>
        <w:rPr>
          <w:rFonts w:ascii="Courier New" w:hAnsi="Courier New"/>
          <w:sz w:val="18"/>
        </w:rPr>
        <w:t>Schreibe eine sachliche Nachtragsbegründung:</w:t>
      </w:r>
      <w:r>
        <w:rPr>
          <w:rFonts w:ascii="Courier New" w:hAnsi="Courier New"/>
          <w:sz w:val="18"/>
        </w:rPr>
        <w:br/>
        <w:t>Ursprünglicher Auftrag: [was war vereinbart]</w:t>
      </w:r>
      <w:r>
        <w:rPr>
          <w:rFonts w:ascii="Courier New" w:hAnsi="Courier New"/>
          <w:sz w:val="18"/>
        </w:rPr>
        <w:br/>
        <w:t>Zusatzleistung: [was kam dazu]</w:t>
      </w:r>
      <w:r>
        <w:rPr>
          <w:rFonts w:ascii="Courier New" w:hAnsi="Courier New"/>
          <w:sz w:val="18"/>
        </w:rPr>
        <w:br/>
        <w:t>Grund: [warum — z.B. Bauherr hat nachträglich gewünscht]</w:t>
      </w:r>
      <w:r>
        <w:rPr>
          <w:rFonts w:ascii="Courier New" w:hAnsi="Courier New"/>
          <w:sz w:val="18"/>
        </w:rPr>
        <w:br/>
      </w:r>
      <w:r>
        <w:rPr>
          <w:rFonts w:ascii="Courier New" w:hAnsi="Courier New"/>
          <w:sz w:val="18"/>
        </w:rPr>
        <w:br/>
        <w:t>Professionell, kurz, mit Bezug auf die Absprache.</w:t>
      </w:r>
    </w:p>
    <w:p w14:paraId="070D1475" w14:textId="77777777" w:rsidR="005703C5" w:rsidRDefault="005703C5">
      <w:pPr>
        <w:pBdr>
          <w:bottom w:val="single" w:sz="6" w:space="1" w:color="CCCCCC"/>
        </w:pBdr>
        <w:spacing w:before="80"/>
        <w:rPr>
          <w:rFonts w:hint="eastAsia"/>
        </w:rPr>
      </w:pPr>
    </w:p>
    <w:p w14:paraId="1BD68F7E" w14:textId="77777777" w:rsidR="005703C5" w:rsidRDefault="00000000">
      <w:pPr>
        <w:rPr>
          <w:rFonts w:hint="eastAsia"/>
        </w:rPr>
      </w:pPr>
      <w:r>
        <w:rPr>
          <w:b/>
          <w:color w:val="0F1B2D"/>
          <w:sz w:val="20"/>
        </w:rPr>
        <w:lastRenderedPageBreak/>
        <w:t>Kopieren Sie: Vorlage 6: Zahlungserinnerung formulieren (Rechnungswesen intern aufbauen mit KI)</w:t>
      </w:r>
    </w:p>
    <w:p w14:paraId="114B9717" w14:textId="77777777" w:rsidR="005703C5" w:rsidRDefault="00000000">
      <w:pPr>
        <w:rPr>
          <w:rFonts w:hint="eastAsia"/>
        </w:rPr>
      </w:pPr>
      <w:r>
        <w:rPr>
          <w:color w:val="777777"/>
          <w:sz w:val="18"/>
        </w:rPr>
        <w:t>So geht's: Die KI formuliert professionell — nicht zu forsch, nicht zu weich.</w:t>
      </w:r>
    </w:p>
    <w:p w14:paraId="1BEFF751" w14:textId="77777777" w:rsidR="005703C5" w:rsidRDefault="00000000">
      <w:pPr>
        <w:keepLines/>
        <w:shd w:val="clear" w:color="auto" w:fill="F4F6F9"/>
        <w:spacing w:before="80" w:after="160"/>
        <w:rPr>
          <w:rFonts w:hint="eastAsia"/>
        </w:rPr>
      </w:pPr>
      <w:r>
        <w:rPr>
          <w:rFonts w:ascii="Courier New" w:hAnsi="Courier New"/>
          <w:sz w:val="18"/>
        </w:rPr>
        <w:t>Schreibe eine freundliche aber bestimmte Zahlungserinnerung an [Name]. Rechnung: [Nr.], Datum: [Datum], Betrag: [Summe]. Zahlungsziel war [Datum]. Ton: höflich, klar. Handwerksbetrieb.</w:t>
      </w:r>
    </w:p>
    <w:p w14:paraId="5FEFAD79" w14:textId="77777777" w:rsidR="005703C5" w:rsidRDefault="005703C5">
      <w:pPr>
        <w:pBdr>
          <w:bottom w:val="single" w:sz="6" w:space="1" w:color="CCCCCC"/>
        </w:pBdr>
        <w:spacing w:before="80"/>
        <w:rPr>
          <w:rFonts w:hint="eastAsia"/>
        </w:rPr>
      </w:pPr>
    </w:p>
    <w:p w14:paraId="08DEED00" w14:textId="77777777" w:rsidR="005703C5" w:rsidRDefault="00000000">
      <w:pPr>
        <w:rPr>
          <w:rFonts w:hint="eastAsia"/>
        </w:rPr>
      </w:pPr>
      <w:r>
        <w:rPr>
          <w:b/>
          <w:color w:val="0F1B2D"/>
          <w:sz w:val="20"/>
        </w:rPr>
        <w:t>Kopieren Sie: Vorlage 7: Tagesanweisung übersetzen (Mehrsprachige Kommunikation auf der Baustelle)</w:t>
      </w:r>
    </w:p>
    <w:p w14:paraId="6B36DE02" w14:textId="77777777" w:rsidR="005703C5" w:rsidRDefault="00000000">
      <w:pPr>
        <w:rPr>
          <w:rFonts w:hint="eastAsia"/>
        </w:rPr>
      </w:pPr>
      <w:r>
        <w:rPr>
          <w:color w:val="777777"/>
          <w:sz w:val="18"/>
        </w:rPr>
        <w:t>So geht's: In DeepL eingeben und in die gewünschte Sprache übersetzen.</w:t>
      </w:r>
    </w:p>
    <w:p w14:paraId="32EFD7BB" w14:textId="77777777" w:rsidR="005703C5" w:rsidRDefault="00000000">
      <w:pPr>
        <w:keepLines/>
        <w:shd w:val="clear" w:color="auto" w:fill="F4F6F9"/>
        <w:spacing w:before="80" w:after="160"/>
        <w:rPr>
          <w:rFonts w:hint="eastAsia"/>
        </w:rPr>
      </w:pPr>
      <w:r>
        <w:rPr>
          <w:rFonts w:ascii="Courier New" w:hAnsi="Courier New"/>
          <w:sz w:val="18"/>
        </w:rPr>
        <w:t>Morgen [Datum]: Arbeiten im [OG/EG/Keller]. Beginn [Uhrzeit]. [Tätigkeit beschreiben]. Sicherheitsausrüstung: [Helm/Schuhe/Handschuhe]. Ansprechpartner: [Name, Telefon].</w:t>
      </w:r>
    </w:p>
    <w:p w14:paraId="3633F514" w14:textId="77777777" w:rsidR="005703C5" w:rsidRDefault="005703C5">
      <w:pPr>
        <w:pBdr>
          <w:bottom w:val="single" w:sz="6" w:space="1" w:color="CCCCCC"/>
        </w:pBdr>
        <w:spacing w:before="80"/>
        <w:rPr>
          <w:rFonts w:hint="eastAsia"/>
        </w:rPr>
      </w:pPr>
    </w:p>
    <w:p w14:paraId="024DD96F" w14:textId="77777777" w:rsidR="005703C5" w:rsidRDefault="00000000">
      <w:pPr>
        <w:rPr>
          <w:rFonts w:hint="eastAsia"/>
        </w:rPr>
      </w:pPr>
      <w:r>
        <w:rPr>
          <w:b/>
          <w:color w:val="0F1B2D"/>
          <w:sz w:val="20"/>
        </w:rPr>
        <w:t>Kopieren Sie: Vorlage 8: Sicherheitsunterweisung übersetzen (Mehrsprachige Kommunikation auf der Baustelle)</w:t>
      </w:r>
    </w:p>
    <w:p w14:paraId="7F9B30A4" w14:textId="77777777" w:rsidR="005703C5" w:rsidRDefault="00000000">
      <w:pPr>
        <w:rPr>
          <w:rFonts w:hint="eastAsia"/>
        </w:rPr>
      </w:pPr>
      <w:r>
        <w:rPr>
          <w:color w:val="777777"/>
          <w:sz w:val="18"/>
        </w:rPr>
        <w:t>So geht's: Übersetzen, ausdrucken, von jedem Mitarbeiter unterschreiben lassen.</w:t>
      </w:r>
    </w:p>
    <w:p w14:paraId="7FA6020E" w14:textId="77777777" w:rsidR="005703C5" w:rsidRDefault="00000000">
      <w:pPr>
        <w:keepLines/>
        <w:shd w:val="clear" w:color="auto" w:fill="F4F6F9"/>
        <w:spacing w:before="80" w:after="160"/>
        <w:rPr>
          <w:rFonts w:hint="eastAsia"/>
        </w:rPr>
      </w:pPr>
      <w:r>
        <w:rPr>
          <w:rFonts w:ascii="Courier New" w:hAnsi="Courier New"/>
          <w:sz w:val="18"/>
        </w:rPr>
        <w:t>Sicherheitsunterweisung Baustelle [Adresse]:</w:t>
      </w:r>
      <w:r>
        <w:rPr>
          <w:rFonts w:ascii="Courier New" w:hAnsi="Courier New"/>
          <w:sz w:val="18"/>
        </w:rPr>
        <w:br/>
        <w:t>1. Helmtragepflicht auf der gesamten Baustelle</w:t>
      </w:r>
      <w:r>
        <w:rPr>
          <w:rFonts w:ascii="Courier New" w:hAnsi="Courier New"/>
          <w:sz w:val="18"/>
        </w:rPr>
        <w:br/>
        <w:t>2. Absturzsicherung ab 2m Höhe</w:t>
      </w:r>
      <w:r>
        <w:rPr>
          <w:rFonts w:ascii="Courier New" w:hAnsi="Courier New"/>
          <w:sz w:val="18"/>
        </w:rPr>
        <w:br/>
        <w:t>3. Bei Unfall: Ersthelfer [Name], Notruf 112</w:t>
      </w:r>
      <w:r>
        <w:rPr>
          <w:rFonts w:ascii="Courier New" w:hAnsi="Courier New"/>
          <w:sz w:val="18"/>
        </w:rPr>
        <w:br/>
        <w:t>4. Sammelplatz: [Ort]</w:t>
      </w:r>
      <w:r>
        <w:rPr>
          <w:rFonts w:ascii="Courier New" w:hAnsi="Courier New"/>
          <w:sz w:val="18"/>
        </w:rPr>
        <w:br/>
        <w:t>Datum: ___ Unterschrift: ___</w:t>
      </w:r>
    </w:p>
    <w:p w14:paraId="1EA9DB62" w14:textId="77777777" w:rsidR="005703C5" w:rsidRDefault="005703C5">
      <w:pPr>
        <w:pBdr>
          <w:bottom w:val="single" w:sz="6" w:space="1" w:color="CCCCCC"/>
        </w:pBdr>
        <w:spacing w:before="80"/>
        <w:rPr>
          <w:rFonts w:hint="eastAsia"/>
        </w:rPr>
      </w:pPr>
    </w:p>
    <w:p w14:paraId="755201A9" w14:textId="77777777" w:rsidR="005703C5" w:rsidRDefault="00000000">
      <w:pPr>
        <w:rPr>
          <w:rFonts w:hint="eastAsia"/>
        </w:rPr>
      </w:pPr>
      <w:r>
        <w:rPr>
          <w:b/>
          <w:color w:val="0F1B2D"/>
          <w:sz w:val="20"/>
        </w:rPr>
        <w:t>Kopieren Sie: Vorlage 9: Protokoll-Einleitung vor dem Gespräch (Automatische Gesprächs-Protokolle)</w:t>
      </w:r>
    </w:p>
    <w:p w14:paraId="6616A009" w14:textId="77777777" w:rsidR="005703C5" w:rsidRDefault="00000000">
      <w:pPr>
        <w:rPr>
          <w:rFonts w:hint="eastAsia"/>
        </w:rPr>
      </w:pPr>
      <w:r>
        <w:rPr>
          <w:color w:val="777777"/>
          <w:sz w:val="18"/>
        </w:rPr>
        <w:t>So geht's: Damit hat das automatische Protokoll eine klare Struktur und Zuordnung.</w:t>
      </w:r>
    </w:p>
    <w:p w14:paraId="0D066BFD" w14:textId="77777777" w:rsidR="005703C5" w:rsidRDefault="00000000">
      <w:pPr>
        <w:keepLines/>
        <w:shd w:val="clear" w:color="auto" w:fill="F4F6F9"/>
        <w:spacing w:before="80" w:after="160"/>
        <w:rPr>
          <w:rFonts w:hint="eastAsia"/>
        </w:rPr>
      </w:pPr>
      <w:r>
        <w:rPr>
          <w:rFonts w:ascii="Courier New" w:hAnsi="Courier New"/>
          <w:sz w:val="18"/>
        </w:rPr>
        <w:t>Vor dem Drücken von 'Aufnahme' kurz ansagen:</w:t>
      </w:r>
      <w:r>
        <w:rPr>
          <w:rFonts w:ascii="Courier New" w:hAnsi="Courier New"/>
          <w:sz w:val="18"/>
        </w:rPr>
        <w:br/>
        <w:t>'Baustellenbesprechung [Datum], Bauvorhaben [Name/Adresse], anwesend: [Teilnehmer]. Themen: [1, 2, 3].'</w:t>
      </w:r>
    </w:p>
    <w:p w14:paraId="4A697FE8" w14:textId="77777777" w:rsidR="005703C5" w:rsidRDefault="005703C5">
      <w:pPr>
        <w:pBdr>
          <w:bottom w:val="single" w:sz="6" w:space="1" w:color="CCCCCC"/>
        </w:pBdr>
        <w:spacing w:before="80"/>
        <w:rPr>
          <w:rFonts w:hint="eastAsia"/>
        </w:rPr>
      </w:pPr>
    </w:p>
    <w:p w14:paraId="4C5CCD8F" w14:textId="77777777" w:rsidR="005703C5" w:rsidRDefault="00000000">
      <w:pPr>
        <w:rPr>
          <w:rFonts w:hint="eastAsia"/>
        </w:rPr>
      </w:pPr>
      <w:r>
        <w:rPr>
          <w:b/>
          <w:color w:val="0F1B2D"/>
          <w:sz w:val="20"/>
        </w:rPr>
        <w:t>Kopieren Sie: Vorlage 10: Nachtrag aus Protokoll ableiten (mit ChatGPT) (Automatische Gesprächs-Protokolle)</w:t>
      </w:r>
    </w:p>
    <w:p w14:paraId="1F46BE78" w14:textId="77777777" w:rsidR="005703C5" w:rsidRDefault="00000000">
      <w:pPr>
        <w:rPr>
          <w:rFonts w:hint="eastAsia"/>
        </w:rPr>
      </w:pPr>
      <w:r>
        <w:rPr>
          <w:color w:val="777777"/>
          <w:sz w:val="18"/>
        </w:rPr>
        <w:t>So geht's: Notta erstellt das Protokoll, ChatGPT extrahiert die Nachträge.</w:t>
      </w:r>
    </w:p>
    <w:p w14:paraId="7805BB10" w14:textId="77777777" w:rsidR="005703C5" w:rsidRDefault="00000000">
      <w:pPr>
        <w:keepLines/>
        <w:shd w:val="clear" w:color="auto" w:fill="F4F6F9"/>
        <w:spacing w:before="80" w:after="160"/>
        <w:rPr>
          <w:rFonts w:hint="eastAsia"/>
        </w:rPr>
      </w:pPr>
      <w:r>
        <w:rPr>
          <w:rFonts w:ascii="Courier New" w:hAnsi="Courier New"/>
          <w:sz w:val="18"/>
        </w:rPr>
        <w:t>Hier ist das Protokoll einer Baustellenbesprechung. Erstelle daraus eine Liste aller vom Bauherren gewünschten Zusatzleistungen mit Datum und Beschreibung — als Grundlage für einen Nachtrag.</w:t>
      </w:r>
      <w:r>
        <w:rPr>
          <w:rFonts w:ascii="Courier New" w:hAnsi="Courier New"/>
          <w:sz w:val="18"/>
        </w:rPr>
        <w:br/>
      </w:r>
      <w:r>
        <w:rPr>
          <w:rFonts w:ascii="Courier New" w:hAnsi="Courier New"/>
          <w:sz w:val="18"/>
        </w:rPr>
        <w:br/>
        <w:t>[Protokoll von Notta hier einfügen]</w:t>
      </w:r>
    </w:p>
    <w:p w14:paraId="0EE63ADE" w14:textId="77777777" w:rsidR="005703C5" w:rsidRDefault="00000000">
      <w:pPr>
        <w:keepNext/>
        <w:keepLines/>
        <w:shd w:val="clear" w:color="auto" w:fill="E6FAF5"/>
        <w:spacing w:before="120" w:after="120"/>
        <w:rPr>
          <w:rFonts w:hint="eastAsia"/>
        </w:rPr>
      </w:pPr>
      <w:r>
        <w:rPr>
          <w:color w:val="065F46"/>
          <w:sz w:val="20"/>
        </w:rPr>
        <w:t>[EMPFEHLUNG] Tipp: Passen Sie die Vorlagen an Ihre Daten an. Je genauer Sie beschreiben, was Sie brauchen, desto besser ist das Ergebnis.</w:t>
      </w:r>
    </w:p>
    <w:sectPr w:rsidR="005703C5"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84842" w14:textId="77777777" w:rsidR="008F4C63" w:rsidRDefault="008F4C63">
      <w:pPr>
        <w:spacing w:after="0" w:line="240" w:lineRule="auto"/>
        <w:rPr>
          <w:rFonts w:hint="eastAsia"/>
        </w:rPr>
      </w:pPr>
      <w:r>
        <w:separator/>
      </w:r>
    </w:p>
  </w:endnote>
  <w:endnote w:type="continuationSeparator" w:id="0">
    <w:p w14:paraId="7DD56B4D" w14:textId="77777777" w:rsidR="008F4C63" w:rsidRDefault="008F4C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us Jakarta San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159D" w14:textId="77777777" w:rsidR="005703C5" w:rsidRDefault="00000000">
    <w:pPr>
      <w:pStyle w:val="Fuzeile"/>
      <w:jc w:val="center"/>
      <w:rPr>
        <w:rFonts w:hint="eastAsia"/>
      </w:rPr>
    </w:pPr>
    <w:proofErr w:type="spellStart"/>
    <w:r>
      <w:rPr>
        <w:color w:val="777777"/>
        <w:sz w:val="16"/>
      </w:rPr>
      <w:t>Seite</w:t>
    </w:r>
    <w:proofErr w:type="spellEnd"/>
    <w:r>
      <w:rPr>
        <w:color w:val="777777"/>
        <w:sz w:val="16"/>
      </w:rPr>
      <w:t xml:space="preserve"> </w:t>
    </w:r>
    <w:r>
      <w:fldChar w:fldCharType="begin"/>
    </w:r>
    <w:r>
      <w:instrText xml:space="preserve"> PAGE \\* MERGEFORMAT </w:instrText>
    </w:r>
    <w:r>
      <w:rPr>
        <w:rFonts w:hint="eastAsia"/>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78A2" w14:textId="77777777" w:rsidR="008F4C63" w:rsidRDefault="008F4C63">
      <w:pPr>
        <w:spacing w:after="0" w:line="240" w:lineRule="auto"/>
        <w:rPr>
          <w:rFonts w:hint="eastAsia"/>
        </w:rPr>
      </w:pPr>
      <w:r>
        <w:separator/>
      </w:r>
    </w:p>
  </w:footnote>
  <w:footnote w:type="continuationSeparator" w:id="0">
    <w:p w14:paraId="6A5DD18A" w14:textId="77777777" w:rsidR="008F4C63" w:rsidRDefault="008F4C6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840E" w14:textId="77777777" w:rsidR="005703C5" w:rsidRDefault="00000000">
    <w:pPr>
      <w:pStyle w:val="Kopfzeile"/>
      <w:jc w:val="right"/>
      <w:rPr>
        <w:rFonts w:hint="eastAsia"/>
      </w:rPr>
    </w:pPr>
    <w:r>
      <w:rPr>
        <w:color w:val="777777"/>
        <w:sz w:val="16"/>
      </w:rPr>
      <w:t>KI-</w:t>
    </w:r>
    <w:proofErr w:type="spellStart"/>
    <w:r>
      <w:rPr>
        <w:color w:val="777777"/>
        <w:sz w:val="16"/>
      </w:rPr>
      <w:t>Fahrplan</w:t>
    </w:r>
    <w:proofErr w:type="spellEnd"/>
    <w:r>
      <w:rPr>
        <w:color w:val="777777"/>
        <w:sz w:val="16"/>
      </w:rPr>
      <w:t xml:space="preserve"> — Max Handwerk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40085430">
    <w:abstractNumId w:val="8"/>
  </w:num>
  <w:num w:numId="2" w16cid:durableId="1604387185">
    <w:abstractNumId w:val="6"/>
  </w:num>
  <w:num w:numId="3" w16cid:durableId="1306425630">
    <w:abstractNumId w:val="5"/>
  </w:num>
  <w:num w:numId="4" w16cid:durableId="1525246106">
    <w:abstractNumId w:val="4"/>
  </w:num>
  <w:num w:numId="5" w16cid:durableId="1012100742">
    <w:abstractNumId w:val="7"/>
  </w:num>
  <w:num w:numId="6" w16cid:durableId="799684763">
    <w:abstractNumId w:val="3"/>
  </w:num>
  <w:num w:numId="7" w16cid:durableId="1408726877">
    <w:abstractNumId w:val="2"/>
  </w:num>
  <w:num w:numId="8" w16cid:durableId="2057462012">
    <w:abstractNumId w:val="1"/>
  </w:num>
  <w:num w:numId="9" w16cid:durableId="78310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3C5"/>
    <w:rsid w:val="007C4ADE"/>
    <w:rsid w:val="008F4C63"/>
    <w:rsid w:val="00AA1D8D"/>
    <w:rsid w:val="00B47730"/>
    <w:rsid w:val="00C52E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8A617E"/>
  <w14:defaultImageDpi w14:val="300"/>
  <w15:docId w15:val="{DF3B137A-D99D-4776-A120-9C1CF63E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pPr>
    <w:rPr>
      <w:rFonts w:ascii="Inter" w:hAnsi="Inter"/>
      <w:color w:val="334155"/>
      <w:sz w:val="21"/>
    </w:rPr>
  </w:style>
  <w:style w:type="paragraph" w:styleId="berschrift1">
    <w:name w:val="heading 1"/>
    <w:basedOn w:val="Standard"/>
    <w:next w:val="Standard"/>
    <w:link w:val="berschrift1Zchn"/>
    <w:uiPriority w:val="9"/>
    <w:qFormat/>
    <w:rsid w:val="00FC693F"/>
    <w:pPr>
      <w:keepNext/>
      <w:keepLines/>
      <w:spacing w:before="360" w:after="0"/>
      <w:outlineLvl w:val="0"/>
    </w:pPr>
    <w:rPr>
      <w:rFonts w:asciiTheme="majorHAnsi" w:eastAsiaTheme="majorEastAsia" w:hAnsiTheme="majorHAnsi" w:cstheme="majorBidi"/>
      <w:b/>
      <w:bCs/>
      <w:color w:val="0F1B2D"/>
      <w:sz w:val="44"/>
      <w:szCs w:val="28"/>
    </w:rPr>
  </w:style>
  <w:style w:type="paragraph" w:styleId="berschrift2">
    <w:name w:val="heading 2"/>
    <w:basedOn w:val="Standard"/>
    <w:next w:val="Standard"/>
    <w:link w:val="berschrift2Zchn"/>
    <w:uiPriority w:val="9"/>
    <w:unhideWhenUsed/>
    <w:qFormat/>
    <w:rsid w:val="00FC693F"/>
    <w:pPr>
      <w:keepNext/>
      <w:keepLines/>
      <w:spacing w:before="280" w:after="0"/>
      <w:outlineLvl w:val="1"/>
    </w:pPr>
    <w:rPr>
      <w:rFonts w:asciiTheme="majorHAnsi" w:eastAsiaTheme="majorEastAsia" w:hAnsiTheme="majorHAnsi" w:cstheme="majorBidi"/>
      <w:b/>
      <w:bCs/>
      <w:color w:val="0F1B2D"/>
      <w:sz w:val="32"/>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F1B2D"/>
      <w:sz w:val="2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5668</Words>
  <Characters>35713</Characters>
  <Application>Microsoft Office Word</Application>
  <DocSecurity>0</DocSecurity>
  <Lines>297</Lines>
  <Paragraphs>82</Paragraphs>
  <ScaleCrop>false</ScaleCrop>
  <HeadingPairs>
    <ns1:vector size="2" baseType="variant">
      <ns1:variant>
        <ns1:lpstr>Title</ns1:lpstr>
      </ns1:variant>
      <ns1:variant>
        <ns1:i4>1</ns1:i4>
      </ns1:variant>
    </ns1:vector>
  </HeadingPairs>
  <TitlesOfParts>
    <ns1:vector size="1" baseType="lpstr">
      <ns1:lpstr/>
    </ns1:vector>
  </TitlesOfParts>
  <Manager/>
  <Company>Kivola Demo</Company>
  <LinksUpToDate>false</LinksUpToDate>
  <CharactersWithSpaces>41299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KI-Fahrplan - Max Handwerk</dc:title>
  <dc:subject>Anonymized AI adoption roadmap demo</dc:subject>
  <dc:creator>Kivola Demo</dc:creator>
  <cp:keywords>AI Adoption; Workflow Automation; Anonymized Demo</cp:keywords>
  <dc:description>Anonymized AI adoption roadmap document</dc:description>
  <cp:lastModifiedBy>Kivola Demo</cp:lastModifiedBy>
  <cp:revision>1</cp:revision>
  <dcterms:created xsi:type="dcterms:W3CDTF">2026-05-14T13:20:49Z</dcterms:created>
  <dcterms:modified xsi:type="dcterms:W3CDTF">2026-05-14T13:20:49Z</dcterms:modified>
  <cp:category/>
</cp:coreProperties>
</file>