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7208" w:rsidRPr="000C75DE" w:rsidRDefault="000C0DEF" w:rsidP="00F77208">
      <w:pPr>
        <w:pStyle w:val="Heading1"/>
        <w:numPr>
          <w:ilvl w:val="0"/>
          <w:numId w:val="0"/>
        </w:numPr>
        <w:ind w:left="737" w:hanging="737"/>
        <w:rPr>
          <w:rFonts w:asciiTheme="minorHAnsi" w:hAnsiTheme="minorHAnsi" w:cstheme="minorHAnsi"/>
        </w:rPr>
      </w:pPr>
      <w:bookmarkStart w:id="0" w:name="_Toc505240293"/>
      <w:r w:rsidRPr="000C75DE">
        <w:rPr>
          <w:rFonts w:asciiTheme="minorHAnsi" w:hAnsiTheme="minorHAnsi" w:cstheme="minorHAnsi"/>
        </w:rPr>
        <w:t>Document Control</w:t>
      </w:r>
      <w:bookmarkEnd w:id="0"/>
    </w:p>
    <w:tbl>
      <w:tblPr>
        <w:tblW w:w="9180" w:type="dxa"/>
        <w:tblBorders>
          <w:top w:val="double" w:sz="4" w:space="0" w:color="4A66AC" w:themeColor="accent4"/>
          <w:left w:val="double" w:sz="4" w:space="0" w:color="4A66AC" w:themeColor="accent4"/>
          <w:bottom w:val="double" w:sz="4" w:space="0" w:color="4A66AC" w:themeColor="accent4"/>
          <w:right w:val="double" w:sz="4" w:space="0" w:color="4A66AC" w:themeColor="accent4"/>
          <w:insideH w:val="single" w:sz="4" w:space="0" w:color="4A66AC" w:themeColor="accent4"/>
          <w:insideV w:val="single" w:sz="4" w:space="0" w:color="4A66AC" w:themeColor="accent4"/>
        </w:tblBorders>
        <w:tblLayout w:type="fixed"/>
        <w:tblLook w:val="01E0" w:firstRow="1" w:lastRow="1" w:firstColumn="1" w:lastColumn="1" w:noHBand="0" w:noVBand="0"/>
      </w:tblPr>
      <w:tblGrid>
        <w:gridCol w:w="1046"/>
        <w:gridCol w:w="1047"/>
        <w:gridCol w:w="834"/>
        <w:gridCol w:w="300"/>
        <w:gridCol w:w="850"/>
        <w:gridCol w:w="442"/>
        <w:gridCol w:w="1336"/>
        <w:gridCol w:w="3325"/>
      </w:tblGrid>
      <w:tr w:rsidR="000C0DEF" w:rsidRPr="000C75DE" w:rsidTr="00BE56AA">
        <w:tc>
          <w:tcPr>
            <w:tcW w:w="9180" w:type="dxa"/>
            <w:gridSpan w:val="8"/>
            <w:shd w:val="clear" w:color="auto" w:fill="auto"/>
          </w:tcPr>
          <w:p w:rsidR="000C0DEF" w:rsidRPr="000C75DE" w:rsidRDefault="000C0DEF" w:rsidP="000C0DEF">
            <w:pPr>
              <w:tabs>
                <w:tab w:val="left" w:pos="3200"/>
              </w:tabs>
              <w:spacing w:after="0"/>
              <w:rPr>
                <w:rFonts w:asciiTheme="minorHAnsi" w:hAnsiTheme="minorHAnsi" w:cstheme="minorHAnsi"/>
                <w:b/>
                <w:color w:val="000000" w:themeColor="text1"/>
              </w:rPr>
            </w:pPr>
            <w:r w:rsidRPr="000C75DE">
              <w:rPr>
                <w:rFonts w:asciiTheme="minorHAnsi" w:hAnsiTheme="minorHAnsi" w:cstheme="minorHAnsi"/>
                <w:b/>
                <w:color w:val="4A66AC" w:themeColor="accent4"/>
              </w:rPr>
              <w:t>Title</w:t>
            </w:r>
          </w:p>
          <w:p w:rsidR="000C0DEF" w:rsidRPr="000C75DE" w:rsidRDefault="000928C0" w:rsidP="000928C0">
            <w:pPr>
              <w:tabs>
                <w:tab w:val="left" w:pos="3200"/>
              </w:tabs>
              <w:spacing w:after="0"/>
              <w:jc w:val="center"/>
              <w:rPr>
                <w:rFonts w:asciiTheme="minorHAnsi" w:hAnsiTheme="minorHAnsi" w:cstheme="minorHAnsi"/>
                <w:b/>
                <w:color w:val="000000" w:themeColor="text1"/>
                <w:sz w:val="28"/>
              </w:rPr>
            </w:pPr>
            <w:r w:rsidRPr="000928C0">
              <w:rPr>
                <w:rFonts w:asciiTheme="minorHAnsi" w:hAnsiTheme="minorHAnsi" w:cstheme="minorHAnsi"/>
                <w:b/>
                <w:color w:val="000000" w:themeColor="text1"/>
                <w:sz w:val="28"/>
              </w:rPr>
              <w:t>Care of any Patient Undergoing an Endoscopic Retrograde Guideline</w:t>
            </w:r>
            <w:r>
              <w:rPr>
                <w:rFonts w:asciiTheme="minorHAnsi" w:hAnsiTheme="minorHAnsi" w:cstheme="minorHAnsi"/>
                <w:b/>
                <w:color w:val="000000" w:themeColor="text1"/>
                <w:sz w:val="28"/>
              </w:rPr>
              <w:t xml:space="preserve"> </w:t>
            </w:r>
            <w:proofErr w:type="spellStart"/>
            <w:r w:rsidRPr="000928C0">
              <w:rPr>
                <w:rFonts w:asciiTheme="minorHAnsi" w:hAnsiTheme="minorHAnsi" w:cstheme="minorHAnsi"/>
                <w:b/>
                <w:color w:val="000000" w:themeColor="text1"/>
                <w:sz w:val="28"/>
              </w:rPr>
              <w:t>Cholangio</w:t>
            </w:r>
            <w:proofErr w:type="spellEnd"/>
            <w:r w:rsidRPr="000928C0">
              <w:rPr>
                <w:rFonts w:asciiTheme="minorHAnsi" w:hAnsiTheme="minorHAnsi" w:cstheme="minorHAnsi"/>
                <w:b/>
                <w:color w:val="000000" w:themeColor="text1"/>
                <w:sz w:val="28"/>
              </w:rPr>
              <w:t xml:space="preserve"> </w:t>
            </w:r>
            <w:proofErr w:type="spellStart"/>
            <w:r w:rsidRPr="000928C0">
              <w:rPr>
                <w:rFonts w:asciiTheme="minorHAnsi" w:hAnsiTheme="minorHAnsi" w:cstheme="minorHAnsi"/>
                <w:b/>
                <w:color w:val="000000" w:themeColor="text1"/>
                <w:sz w:val="28"/>
              </w:rPr>
              <w:t>Pacnreatrography</w:t>
            </w:r>
            <w:proofErr w:type="spellEnd"/>
            <w:r w:rsidRPr="000928C0">
              <w:rPr>
                <w:rFonts w:asciiTheme="minorHAnsi" w:hAnsiTheme="minorHAnsi" w:cstheme="minorHAnsi"/>
                <w:b/>
                <w:color w:val="000000" w:themeColor="text1"/>
                <w:sz w:val="28"/>
              </w:rPr>
              <w:t xml:space="preserve"> (ERCP)</w:t>
            </w:r>
          </w:p>
          <w:p w:rsidR="000C0DEF" w:rsidRPr="000C75DE" w:rsidRDefault="000C0DEF" w:rsidP="000C0DEF">
            <w:pPr>
              <w:tabs>
                <w:tab w:val="left" w:pos="3200"/>
              </w:tabs>
              <w:spacing w:after="0"/>
              <w:rPr>
                <w:rFonts w:asciiTheme="minorHAnsi" w:hAnsiTheme="minorHAnsi" w:cstheme="minorHAnsi"/>
                <w:color w:val="000000" w:themeColor="text1"/>
              </w:rPr>
            </w:pPr>
          </w:p>
        </w:tc>
      </w:tr>
      <w:tr w:rsidR="000C0DEF" w:rsidRPr="000C75DE" w:rsidTr="00BE56AA">
        <w:tc>
          <w:tcPr>
            <w:tcW w:w="4519" w:type="dxa"/>
            <w:gridSpan w:val="6"/>
            <w:shd w:val="clear" w:color="auto" w:fill="auto"/>
          </w:tcPr>
          <w:p w:rsidR="000C0DEF" w:rsidRPr="000C75DE" w:rsidRDefault="000C0DEF" w:rsidP="000C0DEF">
            <w:pPr>
              <w:tabs>
                <w:tab w:val="left" w:pos="3200"/>
              </w:tabs>
              <w:spacing w:after="0"/>
              <w:rPr>
                <w:rFonts w:asciiTheme="minorHAnsi" w:hAnsiTheme="minorHAnsi" w:cstheme="minorHAnsi"/>
                <w:b/>
                <w:color w:val="000000" w:themeColor="text1"/>
              </w:rPr>
            </w:pPr>
            <w:r w:rsidRPr="000C75DE">
              <w:rPr>
                <w:rFonts w:asciiTheme="minorHAnsi" w:hAnsiTheme="minorHAnsi" w:cstheme="minorHAnsi"/>
                <w:b/>
                <w:color w:val="4A66AC" w:themeColor="accent4"/>
              </w:rPr>
              <w:t>Author</w:t>
            </w:r>
          </w:p>
          <w:p w:rsidR="000C0DEF" w:rsidRPr="000C75DE" w:rsidRDefault="000928C0" w:rsidP="000C0DEF">
            <w:pPr>
              <w:tabs>
                <w:tab w:val="left" w:pos="3200"/>
              </w:tabs>
              <w:spacing w:after="0"/>
              <w:rPr>
                <w:rFonts w:asciiTheme="minorHAnsi" w:hAnsiTheme="minorHAnsi" w:cstheme="minorHAnsi"/>
                <w:b/>
                <w:color w:val="000000" w:themeColor="text1"/>
              </w:rPr>
            </w:pPr>
            <w:r w:rsidRPr="000928C0">
              <w:rPr>
                <w:rFonts w:asciiTheme="minorHAnsi" w:hAnsiTheme="minorHAnsi" w:cstheme="minorHAnsi"/>
                <w:color w:val="000000" w:themeColor="text1"/>
              </w:rPr>
              <w:t xml:space="preserve">Julia </w:t>
            </w:r>
            <w:proofErr w:type="spellStart"/>
            <w:r w:rsidRPr="000928C0">
              <w:rPr>
                <w:rFonts w:asciiTheme="minorHAnsi" w:hAnsiTheme="minorHAnsi" w:cstheme="minorHAnsi"/>
                <w:color w:val="000000" w:themeColor="text1"/>
              </w:rPr>
              <w:t>Fuery</w:t>
            </w:r>
            <w:proofErr w:type="spellEnd"/>
          </w:p>
        </w:tc>
        <w:tc>
          <w:tcPr>
            <w:tcW w:w="4661" w:type="dxa"/>
            <w:gridSpan w:val="2"/>
            <w:shd w:val="clear" w:color="auto" w:fill="auto"/>
          </w:tcPr>
          <w:p w:rsidR="000C0DEF" w:rsidRPr="000C75DE" w:rsidRDefault="000C0DEF" w:rsidP="000C0DEF">
            <w:pPr>
              <w:tabs>
                <w:tab w:val="left" w:pos="3200"/>
              </w:tabs>
              <w:spacing w:after="0"/>
              <w:rPr>
                <w:rFonts w:asciiTheme="minorHAnsi" w:hAnsiTheme="minorHAnsi" w:cstheme="minorHAnsi"/>
                <w:b/>
                <w:color w:val="4A66AC" w:themeColor="accent4"/>
              </w:rPr>
            </w:pPr>
            <w:r w:rsidRPr="000C75DE">
              <w:rPr>
                <w:rFonts w:asciiTheme="minorHAnsi" w:hAnsiTheme="minorHAnsi" w:cstheme="minorHAnsi"/>
                <w:b/>
                <w:color w:val="4A66AC" w:themeColor="accent4"/>
              </w:rPr>
              <w:t>Author’s job title</w:t>
            </w:r>
          </w:p>
          <w:p w:rsidR="000C0DEF" w:rsidRPr="000C75DE" w:rsidRDefault="000928C0" w:rsidP="000C0DEF">
            <w:pPr>
              <w:tabs>
                <w:tab w:val="left" w:pos="3200"/>
              </w:tabs>
              <w:spacing w:after="0"/>
              <w:rPr>
                <w:rFonts w:asciiTheme="minorHAnsi" w:hAnsiTheme="minorHAnsi" w:cstheme="minorHAnsi"/>
                <w:b/>
                <w:color w:val="000000" w:themeColor="text1"/>
              </w:rPr>
            </w:pPr>
            <w:r w:rsidRPr="000928C0">
              <w:rPr>
                <w:rFonts w:asciiTheme="minorHAnsi" w:hAnsiTheme="minorHAnsi" w:cstheme="minorHAnsi"/>
                <w:color w:val="000000" w:themeColor="text1"/>
              </w:rPr>
              <w:t>Radiology Nurse Team Leader</w:t>
            </w:r>
          </w:p>
        </w:tc>
      </w:tr>
      <w:tr w:rsidR="000C0DEF" w:rsidRPr="000C75DE" w:rsidTr="00BE56AA">
        <w:tc>
          <w:tcPr>
            <w:tcW w:w="4519" w:type="dxa"/>
            <w:gridSpan w:val="6"/>
            <w:shd w:val="clear" w:color="auto" w:fill="auto"/>
          </w:tcPr>
          <w:p w:rsidR="000C0DEF" w:rsidRPr="000C75DE" w:rsidRDefault="000C0DEF" w:rsidP="000C0DEF">
            <w:pPr>
              <w:tabs>
                <w:tab w:val="left" w:pos="3200"/>
              </w:tabs>
              <w:spacing w:after="0"/>
              <w:rPr>
                <w:rFonts w:asciiTheme="minorHAnsi" w:hAnsiTheme="minorHAnsi" w:cstheme="minorHAnsi"/>
                <w:b/>
                <w:color w:val="000000" w:themeColor="text1"/>
              </w:rPr>
            </w:pPr>
            <w:r w:rsidRPr="000C75DE">
              <w:rPr>
                <w:rFonts w:asciiTheme="minorHAnsi" w:hAnsiTheme="minorHAnsi" w:cstheme="minorHAnsi"/>
                <w:b/>
                <w:color w:val="4A66AC" w:themeColor="accent4"/>
              </w:rPr>
              <w:t>Directorate</w:t>
            </w:r>
          </w:p>
          <w:p w:rsidR="000C0DEF" w:rsidRPr="000C75DE" w:rsidRDefault="000928C0" w:rsidP="000C0DEF">
            <w:pPr>
              <w:tabs>
                <w:tab w:val="left" w:pos="3200"/>
              </w:tabs>
              <w:spacing w:after="0"/>
              <w:rPr>
                <w:rFonts w:asciiTheme="minorHAnsi" w:hAnsiTheme="minorHAnsi" w:cstheme="minorHAnsi"/>
                <w:b/>
                <w:color w:val="000000" w:themeColor="text1"/>
              </w:rPr>
            </w:pPr>
            <w:r w:rsidRPr="000928C0">
              <w:rPr>
                <w:rFonts w:asciiTheme="minorHAnsi" w:hAnsiTheme="minorHAnsi" w:cstheme="minorHAnsi"/>
                <w:color w:val="000000" w:themeColor="text1"/>
              </w:rPr>
              <w:t xml:space="preserve">Clinical Support </w:t>
            </w:r>
            <w:r w:rsidR="003A4E7C">
              <w:rPr>
                <w:rFonts w:asciiTheme="minorHAnsi" w:hAnsiTheme="minorHAnsi" w:cstheme="minorHAnsi"/>
                <w:color w:val="000000" w:themeColor="text1"/>
              </w:rPr>
              <w:t xml:space="preserve">&amp; Specialist </w:t>
            </w:r>
            <w:r w:rsidRPr="000928C0">
              <w:rPr>
                <w:rFonts w:asciiTheme="minorHAnsi" w:hAnsiTheme="minorHAnsi" w:cstheme="minorHAnsi"/>
                <w:color w:val="000000" w:themeColor="text1"/>
              </w:rPr>
              <w:t>Services</w:t>
            </w:r>
          </w:p>
        </w:tc>
        <w:tc>
          <w:tcPr>
            <w:tcW w:w="4661" w:type="dxa"/>
            <w:gridSpan w:val="2"/>
            <w:shd w:val="clear" w:color="auto" w:fill="auto"/>
          </w:tcPr>
          <w:p w:rsidR="000C0DEF" w:rsidRPr="000C75DE" w:rsidRDefault="000C0DEF" w:rsidP="000C0DEF">
            <w:pPr>
              <w:tabs>
                <w:tab w:val="left" w:pos="3200"/>
              </w:tabs>
              <w:spacing w:after="0"/>
              <w:rPr>
                <w:rFonts w:asciiTheme="minorHAnsi" w:hAnsiTheme="minorHAnsi" w:cstheme="minorHAnsi"/>
                <w:b/>
                <w:color w:val="000000" w:themeColor="text1"/>
              </w:rPr>
            </w:pPr>
            <w:r w:rsidRPr="000C75DE">
              <w:rPr>
                <w:rFonts w:asciiTheme="minorHAnsi" w:hAnsiTheme="minorHAnsi" w:cstheme="minorHAnsi"/>
                <w:b/>
                <w:color w:val="4A66AC" w:themeColor="accent4"/>
              </w:rPr>
              <w:t>Department</w:t>
            </w:r>
          </w:p>
          <w:p w:rsidR="000C0DEF" w:rsidRPr="000C75DE" w:rsidRDefault="000928C0" w:rsidP="000C0DEF">
            <w:pPr>
              <w:tabs>
                <w:tab w:val="left" w:pos="3200"/>
              </w:tabs>
              <w:spacing w:after="0"/>
              <w:rPr>
                <w:rFonts w:asciiTheme="minorHAnsi" w:hAnsiTheme="minorHAnsi" w:cstheme="minorHAnsi"/>
                <w:b/>
                <w:color w:val="000000" w:themeColor="text1"/>
              </w:rPr>
            </w:pPr>
            <w:r w:rsidRPr="000928C0">
              <w:rPr>
                <w:rFonts w:asciiTheme="minorHAnsi" w:hAnsiTheme="minorHAnsi" w:cstheme="minorHAnsi"/>
                <w:color w:val="000000" w:themeColor="text1"/>
              </w:rPr>
              <w:t>Radiology</w:t>
            </w:r>
          </w:p>
        </w:tc>
      </w:tr>
      <w:tr w:rsidR="000C0DEF" w:rsidRPr="000C75DE" w:rsidTr="00BE56AA">
        <w:tc>
          <w:tcPr>
            <w:tcW w:w="1046" w:type="dxa"/>
            <w:shd w:val="clear" w:color="auto" w:fill="auto"/>
            <w:vAlign w:val="center"/>
          </w:tcPr>
          <w:p w:rsidR="000C0DEF" w:rsidRPr="000C75DE" w:rsidRDefault="000C0DEF" w:rsidP="000C0DEF">
            <w:pPr>
              <w:tabs>
                <w:tab w:val="left" w:pos="3200"/>
              </w:tabs>
              <w:spacing w:after="0"/>
              <w:jc w:val="center"/>
              <w:rPr>
                <w:rFonts w:asciiTheme="minorHAnsi" w:hAnsiTheme="minorHAnsi" w:cstheme="minorHAnsi"/>
                <w:b/>
                <w:color w:val="000000" w:themeColor="text1"/>
              </w:rPr>
            </w:pPr>
            <w:r w:rsidRPr="000C75DE">
              <w:rPr>
                <w:rFonts w:asciiTheme="minorHAnsi" w:hAnsiTheme="minorHAnsi" w:cstheme="minorHAnsi"/>
                <w:b/>
                <w:color w:val="4A66AC" w:themeColor="accent4"/>
              </w:rPr>
              <w:t>Version</w:t>
            </w:r>
          </w:p>
        </w:tc>
        <w:tc>
          <w:tcPr>
            <w:tcW w:w="1047" w:type="dxa"/>
            <w:shd w:val="clear" w:color="auto" w:fill="auto"/>
            <w:vAlign w:val="center"/>
          </w:tcPr>
          <w:p w:rsidR="000C0DEF" w:rsidRPr="000C75DE" w:rsidRDefault="000C0DEF" w:rsidP="000C0DEF">
            <w:pPr>
              <w:tabs>
                <w:tab w:val="left" w:pos="3200"/>
              </w:tabs>
              <w:spacing w:after="0"/>
              <w:jc w:val="center"/>
              <w:rPr>
                <w:rFonts w:asciiTheme="minorHAnsi" w:hAnsiTheme="minorHAnsi" w:cstheme="minorHAnsi"/>
                <w:b/>
                <w:color w:val="000000" w:themeColor="text1"/>
              </w:rPr>
            </w:pPr>
            <w:r w:rsidRPr="000C75DE">
              <w:rPr>
                <w:rFonts w:asciiTheme="minorHAnsi" w:hAnsiTheme="minorHAnsi" w:cstheme="minorHAnsi"/>
                <w:b/>
                <w:color w:val="4A66AC" w:themeColor="accent4"/>
              </w:rPr>
              <w:t>Date Issued</w:t>
            </w:r>
          </w:p>
        </w:tc>
        <w:tc>
          <w:tcPr>
            <w:tcW w:w="1134" w:type="dxa"/>
            <w:gridSpan w:val="2"/>
            <w:shd w:val="clear" w:color="auto" w:fill="auto"/>
            <w:vAlign w:val="center"/>
          </w:tcPr>
          <w:p w:rsidR="000C0DEF" w:rsidRPr="000C75DE" w:rsidRDefault="000C0DEF" w:rsidP="000C0DEF">
            <w:pPr>
              <w:tabs>
                <w:tab w:val="left" w:pos="3200"/>
              </w:tabs>
              <w:spacing w:after="0"/>
              <w:jc w:val="center"/>
              <w:rPr>
                <w:rFonts w:asciiTheme="minorHAnsi" w:hAnsiTheme="minorHAnsi" w:cstheme="minorHAnsi"/>
                <w:b/>
                <w:color w:val="000000" w:themeColor="text1"/>
              </w:rPr>
            </w:pPr>
            <w:r w:rsidRPr="000C75DE">
              <w:rPr>
                <w:rFonts w:asciiTheme="minorHAnsi" w:hAnsiTheme="minorHAnsi" w:cstheme="minorHAnsi"/>
                <w:b/>
                <w:color w:val="4A66AC" w:themeColor="accent4"/>
              </w:rPr>
              <w:t>Status</w:t>
            </w:r>
          </w:p>
        </w:tc>
        <w:tc>
          <w:tcPr>
            <w:tcW w:w="5953" w:type="dxa"/>
            <w:gridSpan w:val="4"/>
            <w:shd w:val="clear" w:color="auto" w:fill="auto"/>
            <w:vAlign w:val="center"/>
          </w:tcPr>
          <w:p w:rsidR="000C0DEF" w:rsidRPr="000C75DE" w:rsidRDefault="000C0DEF" w:rsidP="000C0DEF">
            <w:pPr>
              <w:tabs>
                <w:tab w:val="left" w:pos="3200"/>
              </w:tabs>
              <w:spacing w:after="0"/>
              <w:jc w:val="center"/>
              <w:rPr>
                <w:rFonts w:asciiTheme="minorHAnsi" w:hAnsiTheme="minorHAnsi" w:cstheme="minorHAnsi"/>
                <w:b/>
                <w:color w:val="000000" w:themeColor="text1"/>
              </w:rPr>
            </w:pPr>
            <w:r w:rsidRPr="000C75DE">
              <w:rPr>
                <w:rFonts w:asciiTheme="minorHAnsi" w:hAnsiTheme="minorHAnsi" w:cstheme="minorHAnsi"/>
                <w:b/>
                <w:color w:val="4A66AC" w:themeColor="accent4"/>
              </w:rPr>
              <w:t>Comment / Changes / Approval</w:t>
            </w:r>
          </w:p>
        </w:tc>
      </w:tr>
      <w:tr w:rsidR="000928C0" w:rsidRPr="000C75DE" w:rsidTr="00BE56AA">
        <w:tc>
          <w:tcPr>
            <w:tcW w:w="1046" w:type="dxa"/>
            <w:shd w:val="clear" w:color="auto" w:fill="auto"/>
          </w:tcPr>
          <w:p w:rsidR="000928C0" w:rsidRPr="000928C0" w:rsidRDefault="000928C0" w:rsidP="000928C0">
            <w:pPr>
              <w:tabs>
                <w:tab w:val="left" w:pos="3200"/>
              </w:tabs>
              <w:spacing w:after="0"/>
              <w:jc w:val="center"/>
              <w:rPr>
                <w:rFonts w:asciiTheme="minorHAnsi" w:hAnsiTheme="minorHAnsi" w:cstheme="minorHAnsi"/>
              </w:rPr>
            </w:pPr>
            <w:r w:rsidRPr="000928C0">
              <w:rPr>
                <w:rFonts w:asciiTheme="minorHAnsi" w:hAnsiTheme="minorHAnsi" w:cstheme="minorHAnsi"/>
              </w:rPr>
              <w:t>0.1</w:t>
            </w:r>
          </w:p>
        </w:tc>
        <w:tc>
          <w:tcPr>
            <w:tcW w:w="1047" w:type="dxa"/>
            <w:shd w:val="clear" w:color="auto" w:fill="auto"/>
          </w:tcPr>
          <w:p w:rsidR="000928C0" w:rsidRPr="000928C0" w:rsidRDefault="000928C0" w:rsidP="000928C0">
            <w:pPr>
              <w:tabs>
                <w:tab w:val="left" w:pos="3200"/>
              </w:tabs>
              <w:spacing w:after="0"/>
              <w:jc w:val="center"/>
              <w:rPr>
                <w:rFonts w:asciiTheme="minorHAnsi" w:hAnsiTheme="minorHAnsi" w:cstheme="minorHAnsi"/>
              </w:rPr>
            </w:pPr>
            <w:r w:rsidRPr="000928C0">
              <w:rPr>
                <w:rFonts w:asciiTheme="minorHAnsi" w:hAnsiTheme="minorHAnsi" w:cstheme="minorHAnsi"/>
              </w:rPr>
              <w:t>Sep 20</w:t>
            </w:r>
          </w:p>
          <w:p w:rsidR="000928C0" w:rsidRPr="000928C0" w:rsidRDefault="000928C0" w:rsidP="000928C0">
            <w:pPr>
              <w:tabs>
                <w:tab w:val="left" w:pos="3200"/>
              </w:tabs>
              <w:spacing w:after="0"/>
              <w:jc w:val="center"/>
              <w:rPr>
                <w:rFonts w:asciiTheme="minorHAnsi" w:hAnsiTheme="minorHAnsi" w:cstheme="minorHAnsi"/>
              </w:rPr>
            </w:pPr>
            <w:r w:rsidRPr="000928C0">
              <w:rPr>
                <w:rFonts w:asciiTheme="minorHAnsi" w:hAnsiTheme="minorHAnsi" w:cstheme="minorHAnsi"/>
              </w:rPr>
              <w:t>14</w:t>
            </w:r>
          </w:p>
        </w:tc>
        <w:tc>
          <w:tcPr>
            <w:tcW w:w="1134" w:type="dxa"/>
            <w:gridSpan w:val="2"/>
            <w:shd w:val="clear" w:color="auto" w:fill="auto"/>
          </w:tcPr>
          <w:p w:rsidR="000928C0" w:rsidRPr="000928C0" w:rsidRDefault="000928C0" w:rsidP="000928C0">
            <w:pPr>
              <w:tabs>
                <w:tab w:val="left" w:pos="3200"/>
              </w:tabs>
              <w:spacing w:after="0"/>
              <w:jc w:val="center"/>
              <w:rPr>
                <w:rFonts w:asciiTheme="minorHAnsi" w:hAnsiTheme="minorHAnsi" w:cstheme="minorHAnsi"/>
              </w:rPr>
            </w:pPr>
            <w:r w:rsidRPr="000928C0">
              <w:rPr>
                <w:rFonts w:asciiTheme="minorHAnsi" w:hAnsiTheme="minorHAnsi" w:cstheme="minorHAnsi"/>
              </w:rPr>
              <w:t>Draft</w:t>
            </w:r>
          </w:p>
        </w:tc>
        <w:tc>
          <w:tcPr>
            <w:tcW w:w="5953" w:type="dxa"/>
            <w:gridSpan w:val="4"/>
            <w:shd w:val="clear" w:color="auto" w:fill="auto"/>
          </w:tcPr>
          <w:p w:rsidR="000928C0" w:rsidRPr="000928C0" w:rsidRDefault="000928C0" w:rsidP="000928C0">
            <w:pPr>
              <w:tabs>
                <w:tab w:val="left" w:pos="3200"/>
              </w:tabs>
              <w:spacing w:after="0"/>
              <w:jc w:val="center"/>
              <w:rPr>
                <w:rFonts w:asciiTheme="minorHAnsi" w:hAnsiTheme="minorHAnsi" w:cstheme="minorHAnsi"/>
              </w:rPr>
            </w:pPr>
            <w:r w:rsidRPr="000928C0">
              <w:rPr>
                <w:rFonts w:asciiTheme="minorHAnsi" w:hAnsiTheme="minorHAnsi" w:cstheme="minorHAnsi"/>
              </w:rPr>
              <w:t>Initial version for consultation</w:t>
            </w:r>
          </w:p>
        </w:tc>
      </w:tr>
      <w:tr w:rsidR="000928C0" w:rsidRPr="000C75DE" w:rsidTr="00BE56AA">
        <w:tc>
          <w:tcPr>
            <w:tcW w:w="1046" w:type="dxa"/>
            <w:shd w:val="clear" w:color="auto" w:fill="auto"/>
          </w:tcPr>
          <w:p w:rsidR="000928C0" w:rsidRPr="000928C0" w:rsidRDefault="000928C0" w:rsidP="000928C0">
            <w:pPr>
              <w:tabs>
                <w:tab w:val="left" w:pos="3200"/>
              </w:tabs>
              <w:spacing w:after="0"/>
              <w:jc w:val="center"/>
              <w:rPr>
                <w:rFonts w:asciiTheme="minorHAnsi" w:hAnsiTheme="minorHAnsi" w:cstheme="minorHAnsi"/>
              </w:rPr>
            </w:pPr>
            <w:r w:rsidRPr="000928C0">
              <w:rPr>
                <w:rFonts w:asciiTheme="minorHAnsi" w:hAnsiTheme="minorHAnsi" w:cstheme="minorHAnsi"/>
              </w:rPr>
              <w:t>1.0</w:t>
            </w:r>
          </w:p>
        </w:tc>
        <w:tc>
          <w:tcPr>
            <w:tcW w:w="1047" w:type="dxa"/>
            <w:shd w:val="clear" w:color="auto" w:fill="auto"/>
          </w:tcPr>
          <w:p w:rsidR="000928C0" w:rsidRPr="000928C0" w:rsidRDefault="000928C0" w:rsidP="000928C0">
            <w:pPr>
              <w:tabs>
                <w:tab w:val="left" w:pos="3200"/>
              </w:tabs>
              <w:spacing w:after="0"/>
              <w:jc w:val="center"/>
              <w:rPr>
                <w:rFonts w:asciiTheme="minorHAnsi" w:hAnsiTheme="minorHAnsi" w:cstheme="minorHAnsi"/>
              </w:rPr>
            </w:pPr>
            <w:r w:rsidRPr="000928C0">
              <w:rPr>
                <w:rFonts w:asciiTheme="minorHAnsi" w:hAnsiTheme="minorHAnsi" w:cstheme="minorHAnsi"/>
              </w:rPr>
              <w:t xml:space="preserve">Oct </w:t>
            </w:r>
          </w:p>
          <w:p w:rsidR="000928C0" w:rsidRPr="000928C0" w:rsidRDefault="000928C0" w:rsidP="000928C0">
            <w:pPr>
              <w:tabs>
                <w:tab w:val="left" w:pos="3200"/>
              </w:tabs>
              <w:spacing w:after="0"/>
              <w:jc w:val="center"/>
              <w:rPr>
                <w:rFonts w:asciiTheme="minorHAnsi" w:hAnsiTheme="minorHAnsi" w:cstheme="minorHAnsi"/>
              </w:rPr>
            </w:pPr>
            <w:r w:rsidRPr="000928C0">
              <w:rPr>
                <w:rFonts w:asciiTheme="minorHAnsi" w:hAnsiTheme="minorHAnsi" w:cstheme="minorHAnsi"/>
              </w:rPr>
              <w:t>2014</w:t>
            </w:r>
          </w:p>
        </w:tc>
        <w:tc>
          <w:tcPr>
            <w:tcW w:w="1134" w:type="dxa"/>
            <w:gridSpan w:val="2"/>
            <w:shd w:val="clear" w:color="auto" w:fill="auto"/>
          </w:tcPr>
          <w:p w:rsidR="000928C0" w:rsidRPr="000928C0" w:rsidRDefault="000928C0" w:rsidP="000928C0">
            <w:pPr>
              <w:tabs>
                <w:tab w:val="left" w:pos="3200"/>
              </w:tabs>
              <w:spacing w:after="0"/>
              <w:jc w:val="center"/>
              <w:rPr>
                <w:rFonts w:asciiTheme="minorHAnsi" w:hAnsiTheme="minorHAnsi" w:cstheme="minorHAnsi"/>
              </w:rPr>
            </w:pPr>
            <w:r w:rsidRPr="000928C0">
              <w:rPr>
                <w:rFonts w:asciiTheme="minorHAnsi" w:hAnsiTheme="minorHAnsi" w:cstheme="minorHAnsi"/>
              </w:rPr>
              <w:t>Final</w:t>
            </w:r>
          </w:p>
        </w:tc>
        <w:tc>
          <w:tcPr>
            <w:tcW w:w="5953" w:type="dxa"/>
            <w:gridSpan w:val="4"/>
            <w:shd w:val="clear" w:color="auto" w:fill="auto"/>
          </w:tcPr>
          <w:p w:rsidR="000928C0" w:rsidRPr="000928C0" w:rsidRDefault="000928C0" w:rsidP="000928C0">
            <w:pPr>
              <w:tabs>
                <w:tab w:val="left" w:pos="3200"/>
              </w:tabs>
              <w:spacing w:after="0"/>
              <w:jc w:val="center"/>
              <w:rPr>
                <w:rFonts w:asciiTheme="minorHAnsi" w:hAnsiTheme="minorHAnsi" w:cstheme="minorHAnsi"/>
              </w:rPr>
            </w:pPr>
            <w:r w:rsidRPr="000928C0">
              <w:rPr>
                <w:rFonts w:asciiTheme="minorHAnsi" w:hAnsiTheme="minorHAnsi" w:cstheme="minorHAnsi"/>
              </w:rPr>
              <w:t>Approved by Radiology Nurse Team Leader and Published on Bob.</w:t>
            </w:r>
          </w:p>
        </w:tc>
      </w:tr>
      <w:tr w:rsidR="000928C0" w:rsidRPr="000C75DE" w:rsidTr="00BE56AA">
        <w:tc>
          <w:tcPr>
            <w:tcW w:w="1046" w:type="dxa"/>
            <w:shd w:val="clear" w:color="auto" w:fill="auto"/>
          </w:tcPr>
          <w:p w:rsidR="000928C0" w:rsidRPr="000928C0" w:rsidRDefault="000928C0" w:rsidP="000928C0">
            <w:pPr>
              <w:tabs>
                <w:tab w:val="left" w:pos="3200"/>
              </w:tabs>
              <w:spacing w:after="0"/>
              <w:jc w:val="center"/>
              <w:rPr>
                <w:rFonts w:asciiTheme="minorHAnsi" w:hAnsiTheme="minorHAnsi" w:cstheme="minorHAnsi"/>
              </w:rPr>
            </w:pPr>
            <w:r w:rsidRPr="000928C0">
              <w:rPr>
                <w:rFonts w:asciiTheme="minorHAnsi" w:hAnsiTheme="minorHAnsi" w:cstheme="minorHAnsi"/>
              </w:rPr>
              <w:t>2.0</w:t>
            </w:r>
          </w:p>
        </w:tc>
        <w:tc>
          <w:tcPr>
            <w:tcW w:w="1047" w:type="dxa"/>
            <w:shd w:val="clear" w:color="auto" w:fill="auto"/>
          </w:tcPr>
          <w:p w:rsidR="000928C0" w:rsidRPr="000928C0" w:rsidRDefault="000928C0" w:rsidP="000928C0">
            <w:pPr>
              <w:tabs>
                <w:tab w:val="left" w:pos="3200"/>
              </w:tabs>
              <w:spacing w:after="0"/>
              <w:jc w:val="center"/>
              <w:rPr>
                <w:rFonts w:asciiTheme="minorHAnsi" w:hAnsiTheme="minorHAnsi" w:cstheme="minorHAnsi"/>
              </w:rPr>
            </w:pPr>
            <w:r w:rsidRPr="000928C0">
              <w:rPr>
                <w:rFonts w:asciiTheme="minorHAnsi" w:hAnsiTheme="minorHAnsi" w:cstheme="minorHAnsi"/>
              </w:rPr>
              <w:t xml:space="preserve">Jan </w:t>
            </w:r>
          </w:p>
          <w:p w:rsidR="000928C0" w:rsidRPr="000928C0" w:rsidRDefault="000928C0" w:rsidP="000928C0">
            <w:pPr>
              <w:tabs>
                <w:tab w:val="left" w:pos="3200"/>
              </w:tabs>
              <w:spacing w:after="0"/>
              <w:jc w:val="center"/>
              <w:rPr>
                <w:rFonts w:asciiTheme="minorHAnsi" w:hAnsiTheme="minorHAnsi" w:cstheme="minorHAnsi"/>
              </w:rPr>
            </w:pPr>
            <w:r w:rsidRPr="000928C0">
              <w:rPr>
                <w:rFonts w:asciiTheme="minorHAnsi" w:hAnsiTheme="minorHAnsi" w:cstheme="minorHAnsi"/>
              </w:rPr>
              <w:t>2018</w:t>
            </w:r>
          </w:p>
        </w:tc>
        <w:tc>
          <w:tcPr>
            <w:tcW w:w="1134" w:type="dxa"/>
            <w:gridSpan w:val="2"/>
            <w:shd w:val="clear" w:color="auto" w:fill="auto"/>
          </w:tcPr>
          <w:p w:rsidR="000928C0" w:rsidRPr="000928C0" w:rsidRDefault="000928C0" w:rsidP="000928C0">
            <w:pPr>
              <w:tabs>
                <w:tab w:val="left" w:pos="3200"/>
              </w:tabs>
              <w:spacing w:after="0"/>
              <w:jc w:val="center"/>
              <w:rPr>
                <w:rFonts w:asciiTheme="minorHAnsi" w:hAnsiTheme="minorHAnsi" w:cstheme="minorHAnsi"/>
              </w:rPr>
            </w:pPr>
            <w:r w:rsidRPr="000928C0">
              <w:rPr>
                <w:rFonts w:asciiTheme="minorHAnsi" w:hAnsiTheme="minorHAnsi" w:cstheme="minorHAnsi"/>
              </w:rPr>
              <w:t>Final</w:t>
            </w:r>
          </w:p>
        </w:tc>
        <w:tc>
          <w:tcPr>
            <w:tcW w:w="5953" w:type="dxa"/>
            <w:gridSpan w:val="4"/>
            <w:shd w:val="clear" w:color="auto" w:fill="auto"/>
          </w:tcPr>
          <w:p w:rsidR="000928C0" w:rsidRPr="000928C0" w:rsidRDefault="000928C0" w:rsidP="000928C0">
            <w:pPr>
              <w:tabs>
                <w:tab w:val="left" w:pos="3200"/>
              </w:tabs>
              <w:spacing w:after="0"/>
              <w:jc w:val="center"/>
              <w:rPr>
                <w:rFonts w:asciiTheme="minorHAnsi" w:hAnsiTheme="minorHAnsi" w:cstheme="minorHAnsi"/>
              </w:rPr>
            </w:pPr>
            <w:r w:rsidRPr="000928C0">
              <w:rPr>
                <w:rFonts w:asciiTheme="minorHAnsi" w:hAnsiTheme="minorHAnsi" w:cstheme="minorHAnsi"/>
              </w:rPr>
              <w:t>Reviewed and approved by Radiology Nurse Team Leader.</w:t>
            </w:r>
          </w:p>
        </w:tc>
      </w:tr>
      <w:tr w:rsidR="003A4E7C" w:rsidRPr="000C75DE" w:rsidTr="00BE56AA">
        <w:tc>
          <w:tcPr>
            <w:tcW w:w="1046" w:type="dxa"/>
            <w:shd w:val="clear" w:color="auto" w:fill="auto"/>
          </w:tcPr>
          <w:p w:rsidR="003A4E7C" w:rsidRPr="000928C0" w:rsidRDefault="003A4E7C" w:rsidP="000928C0">
            <w:pPr>
              <w:tabs>
                <w:tab w:val="left" w:pos="3200"/>
              </w:tabs>
              <w:spacing w:after="0"/>
              <w:jc w:val="center"/>
              <w:rPr>
                <w:rFonts w:asciiTheme="minorHAnsi" w:hAnsiTheme="minorHAnsi" w:cstheme="minorHAnsi"/>
              </w:rPr>
            </w:pPr>
            <w:r>
              <w:rPr>
                <w:rFonts w:asciiTheme="minorHAnsi" w:hAnsiTheme="minorHAnsi" w:cstheme="minorHAnsi"/>
              </w:rPr>
              <w:t xml:space="preserve">3.0 </w:t>
            </w:r>
          </w:p>
        </w:tc>
        <w:tc>
          <w:tcPr>
            <w:tcW w:w="1047" w:type="dxa"/>
            <w:shd w:val="clear" w:color="auto" w:fill="auto"/>
          </w:tcPr>
          <w:p w:rsidR="003A4E7C" w:rsidRPr="000928C0" w:rsidRDefault="003A4E7C" w:rsidP="000928C0">
            <w:pPr>
              <w:tabs>
                <w:tab w:val="left" w:pos="3200"/>
              </w:tabs>
              <w:spacing w:after="0"/>
              <w:jc w:val="center"/>
              <w:rPr>
                <w:rFonts w:asciiTheme="minorHAnsi" w:hAnsiTheme="minorHAnsi" w:cstheme="minorHAnsi"/>
              </w:rPr>
            </w:pPr>
            <w:r>
              <w:rPr>
                <w:rFonts w:asciiTheme="minorHAnsi" w:hAnsiTheme="minorHAnsi" w:cstheme="minorHAnsi"/>
              </w:rPr>
              <w:t>Mar 2022</w:t>
            </w:r>
          </w:p>
        </w:tc>
        <w:tc>
          <w:tcPr>
            <w:tcW w:w="1134" w:type="dxa"/>
            <w:gridSpan w:val="2"/>
            <w:shd w:val="clear" w:color="auto" w:fill="auto"/>
          </w:tcPr>
          <w:p w:rsidR="003A4E7C" w:rsidRPr="000928C0" w:rsidRDefault="003A4E7C" w:rsidP="000928C0">
            <w:pPr>
              <w:tabs>
                <w:tab w:val="left" w:pos="3200"/>
              </w:tabs>
              <w:spacing w:after="0"/>
              <w:jc w:val="center"/>
              <w:rPr>
                <w:rFonts w:asciiTheme="minorHAnsi" w:hAnsiTheme="minorHAnsi" w:cstheme="minorHAnsi"/>
              </w:rPr>
            </w:pPr>
            <w:r>
              <w:rPr>
                <w:rFonts w:asciiTheme="minorHAnsi" w:hAnsiTheme="minorHAnsi" w:cstheme="minorHAnsi"/>
              </w:rPr>
              <w:t>Final</w:t>
            </w:r>
          </w:p>
        </w:tc>
        <w:tc>
          <w:tcPr>
            <w:tcW w:w="5953" w:type="dxa"/>
            <w:gridSpan w:val="4"/>
            <w:shd w:val="clear" w:color="auto" w:fill="auto"/>
          </w:tcPr>
          <w:p w:rsidR="003A4E7C" w:rsidRPr="000928C0" w:rsidRDefault="003A4E7C" w:rsidP="000928C0">
            <w:pPr>
              <w:tabs>
                <w:tab w:val="left" w:pos="3200"/>
              </w:tabs>
              <w:spacing w:after="0"/>
              <w:jc w:val="center"/>
              <w:rPr>
                <w:rFonts w:asciiTheme="minorHAnsi" w:hAnsiTheme="minorHAnsi" w:cstheme="minorHAnsi"/>
              </w:rPr>
            </w:pPr>
            <w:r>
              <w:rPr>
                <w:rFonts w:asciiTheme="minorHAnsi" w:hAnsiTheme="minorHAnsi" w:cstheme="minorHAnsi"/>
              </w:rPr>
              <w:t xml:space="preserve">Reviewed and Approved </w:t>
            </w:r>
            <w:proofErr w:type="gramStart"/>
            <w:r>
              <w:rPr>
                <w:rFonts w:asciiTheme="minorHAnsi" w:hAnsiTheme="minorHAnsi" w:cstheme="minorHAnsi"/>
              </w:rPr>
              <w:t>By</w:t>
            </w:r>
            <w:proofErr w:type="gramEnd"/>
            <w:r>
              <w:rPr>
                <w:rFonts w:asciiTheme="minorHAnsi" w:hAnsiTheme="minorHAnsi" w:cstheme="minorHAnsi"/>
              </w:rPr>
              <w:t xml:space="preserve"> Radiology Management Group Via Q-Pulse</w:t>
            </w:r>
          </w:p>
        </w:tc>
      </w:tr>
      <w:tr w:rsidR="000C0DEF" w:rsidRPr="000C75DE" w:rsidTr="00BE56AA">
        <w:tc>
          <w:tcPr>
            <w:tcW w:w="4077" w:type="dxa"/>
            <w:gridSpan w:val="5"/>
            <w:shd w:val="clear" w:color="auto" w:fill="auto"/>
          </w:tcPr>
          <w:p w:rsidR="000C0DEF" w:rsidRPr="000C75DE" w:rsidRDefault="000C0DEF" w:rsidP="000C0DEF">
            <w:pPr>
              <w:tabs>
                <w:tab w:val="left" w:pos="3200"/>
              </w:tabs>
              <w:spacing w:after="0"/>
              <w:rPr>
                <w:rFonts w:asciiTheme="minorHAnsi" w:hAnsiTheme="minorHAnsi" w:cstheme="minorHAnsi"/>
                <w:b/>
                <w:color w:val="4A66AC" w:themeColor="accent4"/>
              </w:rPr>
            </w:pPr>
            <w:r w:rsidRPr="000C75DE">
              <w:rPr>
                <w:rFonts w:asciiTheme="minorHAnsi" w:hAnsiTheme="minorHAnsi" w:cstheme="minorHAnsi"/>
                <w:b/>
                <w:color w:val="4A66AC" w:themeColor="accent4"/>
              </w:rPr>
              <w:t>Main Contact</w:t>
            </w:r>
          </w:p>
          <w:p w:rsidR="000928C0" w:rsidRPr="000928C0" w:rsidRDefault="000928C0" w:rsidP="000928C0">
            <w:pPr>
              <w:tabs>
                <w:tab w:val="left" w:pos="3200"/>
              </w:tabs>
              <w:spacing w:after="0"/>
              <w:rPr>
                <w:rFonts w:asciiTheme="minorHAnsi" w:hAnsiTheme="minorHAnsi" w:cstheme="minorHAnsi"/>
                <w:color w:val="000000" w:themeColor="text1"/>
              </w:rPr>
            </w:pPr>
            <w:r w:rsidRPr="000928C0">
              <w:rPr>
                <w:rFonts w:asciiTheme="minorHAnsi" w:hAnsiTheme="minorHAnsi" w:cstheme="minorHAnsi"/>
                <w:color w:val="000000" w:themeColor="text1"/>
              </w:rPr>
              <w:t>Victoria Taylor</w:t>
            </w:r>
          </w:p>
          <w:p w:rsidR="000928C0" w:rsidRPr="000928C0" w:rsidRDefault="000928C0" w:rsidP="000928C0">
            <w:pPr>
              <w:tabs>
                <w:tab w:val="left" w:pos="3200"/>
              </w:tabs>
              <w:spacing w:after="0"/>
              <w:rPr>
                <w:rFonts w:asciiTheme="minorHAnsi" w:hAnsiTheme="minorHAnsi" w:cstheme="minorHAnsi"/>
                <w:color w:val="000000" w:themeColor="text1"/>
              </w:rPr>
            </w:pPr>
            <w:r w:rsidRPr="000928C0">
              <w:rPr>
                <w:rFonts w:asciiTheme="minorHAnsi" w:hAnsiTheme="minorHAnsi" w:cstheme="minorHAnsi"/>
                <w:color w:val="000000" w:themeColor="text1"/>
              </w:rPr>
              <w:t>Radiology Nurse Team Leader</w:t>
            </w:r>
          </w:p>
          <w:p w:rsidR="000928C0" w:rsidRPr="000928C0" w:rsidRDefault="000928C0" w:rsidP="000928C0">
            <w:pPr>
              <w:tabs>
                <w:tab w:val="left" w:pos="3200"/>
              </w:tabs>
              <w:spacing w:after="0"/>
              <w:rPr>
                <w:rFonts w:asciiTheme="minorHAnsi" w:hAnsiTheme="minorHAnsi" w:cstheme="minorHAnsi"/>
                <w:color w:val="000000" w:themeColor="text1"/>
              </w:rPr>
            </w:pPr>
            <w:r w:rsidRPr="000928C0">
              <w:rPr>
                <w:rFonts w:asciiTheme="minorHAnsi" w:hAnsiTheme="minorHAnsi" w:cstheme="minorHAnsi"/>
                <w:color w:val="000000" w:themeColor="text1"/>
              </w:rPr>
              <w:t>Radiology Department, Level 2</w:t>
            </w:r>
          </w:p>
          <w:p w:rsidR="000928C0" w:rsidRPr="000928C0" w:rsidRDefault="000928C0" w:rsidP="000928C0">
            <w:pPr>
              <w:tabs>
                <w:tab w:val="left" w:pos="3200"/>
              </w:tabs>
              <w:spacing w:after="0"/>
              <w:rPr>
                <w:rFonts w:asciiTheme="minorHAnsi" w:hAnsiTheme="minorHAnsi" w:cstheme="minorHAnsi"/>
                <w:color w:val="000000" w:themeColor="text1"/>
              </w:rPr>
            </w:pPr>
            <w:r w:rsidRPr="000928C0">
              <w:rPr>
                <w:rFonts w:asciiTheme="minorHAnsi" w:hAnsiTheme="minorHAnsi" w:cstheme="minorHAnsi"/>
                <w:color w:val="000000" w:themeColor="text1"/>
              </w:rPr>
              <w:t>North Devon District Hospital</w:t>
            </w:r>
          </w:p>
          <w:p w:rsidR="000928C0" w:rsidRPr="000928C0" w:rsidRDefault="000928C0" w:rsidP="000928C0">
            <w:pPr>
              <w:tabs>
                <w:tab w:val="left" w:pos="3200"/>
              </w:tabs>
              <w:spacing w:after="0"/>
              <w:rPr>
                <w:rFonts w:asciiTheme="minorHAnsi" w:hAnsiTheme="minorHAnsi" w:cstheme="minorHAnsi"/>
                <w:color w:val="000000" w:themeColor="text1"/>
              </w:rPr>
            </w:pPr>
            <w:r w:rsidRPr="000928C0">
              <w:rPr>
                <w:rFonts w:asciiTheme="minorHAnsi" w:hAnsiTheme="minorHAnsi" w:cstheme="minorHAnsi"/>
                <w:color w:val="000000" w:themeColor="text1"/>
              </w:rPr>
              <w:t>Raleigh Park</w:t>
            </w:r>
          </w:p>
          <w:p w:rsidR="000C0DEF" w:rsidRPr="000C75DE" w:rsidRDefault="000928C0" w:rsidP="000928C0">
            <w:pPr>
              <w:tabs>
                <w:tab w:val="left" w:pos="3200"/>
              </w:tabs>
              <w:spacing w:after="0"/>
              <w:rPr>
                <w:rFonts w:asciiTheme="minorHAnsi" w:hAnsiTheme="minorHAnsi" w:cstheme="minorHAnsi"/>
                <w:color w:val="000000" w:themeColor="text1"/>
              </w:rPr>
            </w:pPr>
            <w:r w:rsidRPr="000928C0">
              <w:rPr>
                <w:rFonts w:asciiTheme="minorHAnsi" w:hAnsiTheme="minorHAnsi" w:cstheme="minorHAnsi"/>
                <w:color w:val="000000" w:themeColor="text1"/>
              </w:rPr>
              <w:t>Barnstaple, EX31 4JB</w:t>
            </w:r>
          </w:p>
        </w:tc>
        <w:tc>
          <w:tcPr>
            <w:tcW w:w="5103" w:type="dxa"/>
            <w:gridSpan w:val="3"/>
            <w:shd w:val="clear" w:color="auto" w:fill="auto"/>
          </w:tcPr>
          <w:p w:rsidR="000C0DEF" w:rsidRPr="000C75DE" w:rsidRDefault="000C0DEF" w:rsidP="000C0DEF">
            <w:pPr>
              <w:tabs>
                <w:tab w:val="left" w:pos="3200"/>
              </w:tabs>
              <w:spacing w:after="0"/>
              <w:rPr>
                <w:rFonts w:asciiTheme="minorHAnsi" w:hAnsiTheme="minorHAnsi" w:cstheme="minorHAnsi"/>
                <w:color w:val="000000" w:themeColor="text1"/>
              </w:rPr>
            </w:pPr>
          </w:p>
          <w:p w:rsidR="000C0DEF" w:rsidRPr="000C75DE" w:rsidRDefault="000C0DEF" w:rsidP="000C0DEF">
            <w:pPr>
              <w:tabs>
                <w:tab w:val="left" w:pos="3200"/>
              </w:tabs>
              <w:spacing w:after="0"/>
              <w:rPr>
                <w:rFonts w:asciiTheme="minorHAnsi" w:hAnsiTheme="minorHAnsi" w:cstheme="minorHAnsi"/>
                <w:color w:val="000000" w:themeColor="text1"/>
              </w:rPr>
            </w:pPr>
            <w:r w:rsidRPr="000C75DE">
              <w:rPr>
                <w:rFonts w:asciiTheme="minorHAnsi" w:hAnsiTheme="minorHAnsi" w:cstheme="minorHAnsi"/>
                <w:b/>
                <w:color w:val="4A66AC" w:themeColor="accent4"/>
              </w:rPr>
              <w:t>Tel: Direct Dial</w:t>
            </w:r>
            <w:r w:rsidRPr="000C75DE">
              <w:rPr>
                <w:rFonts w:asciiTheme="minorHAnsi" w:hAnsiTheme="minorHAnsi" w:cstheme="minorHAnsi"/>
                <w:color w:val="4A66AC" w:themeColor="accent4"/>
              </w:rPr>
              <w:t xml:space="preserve"> </w:t>
            </w:r>
            <w:r w:rsidRPr="000C75DE">
              <w:rPr>
                <w:rFonts w:asciiTheme="minorHAnsi" w:hAnsiTheme="minorHAnsi" w:cstheme="minorHAnsi"/>
                <w:color w:val="000000" w:themeColor="text1"/>
              </w:rPr>
              <w:t xml:space="preserve">– </w:t>
            </w:r>
            <w:r w:rsidR="000928C0" w:rsidRPr="000928C0">
              <w:rPr>
                <w:rFonts w:asciiTheme="minorHAnsi" w:hAnsiTheme="minorHAnsi" w:cstheme="minorHAnsi"/>
                <w:color w:val="000000" w:themeColor="text1"/>
              </w:rPr>
              <w:t>01271 311869</w:t>
            </w:r>
          </w:p>
          <w:p w:rsidR="000C0DEF" w:rsidRPr="000C75DE" w:rsidRDefault="000C0DEF" w:rsidP="000C0DEF">
            <w:pPr>
              <w:tabs>
                <w:tab w:val="left" w:pos="3200"/>
              </w:tabs>
              <w:spacing w:after="0"/>
              <w:rPr>
                <w:rFonts w:asciiTheme="minorHAnsi" w:hAnsiTheme="minorHAnsi" w:cstheme="minorHAnsi"/>
                <w:color w:val="000000" w:themeColor="text1"/>
              </w:rPr>
            </w:pPr>
            <w:r w:rsidRPr="000C75DE">
              <w:rPr>
                <w:rFonts w:asciiTheme="minorHAnsi" w:hAnsiTheme="minorHAnsi" w:cstheme="minorHAnsi"/>
                <w:b/>
                <w:color w:val="4A66AC" w:themeColor="accent4"/>
              </w:rPr>
              <w:t>Tel: Internal</w:t>
            </w:r>
            <w:r w:rsidRPr="000C75DE">
              <w:rPr>
                <w:rFonts w:asciiTheme="minorHAnsi" w:hAnsiTheme="minorHAnsi" w:cstheme="minorHAnsi"/>
                <w:color w:val="4A66AC" w:themeColor="accent4"/>
              </w:rPr>
              <w:t xml:space="preserve"> </w:t>
            </w:r>
            <w:r w:rsidRPr="000C75DE">
              <w:rPr>
                <w:rFonts w:asciiTheme="minorHAnsi" w:hAnsiTheme="minorHAnsi" w:cstheme="minorHAnsi"/>
                <w:color w:val="000000" w:themeColor="text1"/>
              </w:rPr>
              <w:t xml:space="preserve">– </w:t>
            </w:r>
            <w:r w:rsidR="000928C0" w:rsidRPr="000928C0">
              <w:rPr>
                <w:rFonts w:asciiTheme="minorHAnsi" w:hAnsiTheme="minorHAnsi" w:cstheme="minorHAnsi"/>
                <w:color w:val="000000" w:themeColor="text1"/>
              </w:rPr>
              <w:t>3869</w:t>
            </w:r>
          </w:p>
          <w:p w:rsidR="000C0DEF" w:rsidRPr="000C75DE" w:rsidRDefault="000C0DEF" w:rsidP="000C0DEF">
            <w:pPr>
              <w:tabs>
                <w:tab w:val="left" w:pos="3200"/>
              </w:tabs>
              <w:spacing w:after="0"/>
              <w:rPr>
                <w:rFonts w:asciiTheme="minorHAnsi" w:hAnsiTheme="minorHAnsi" w:cstheme="minorHAnsi"/>
                <w:color w:val="000000" w:themeColor="text1"/>
              </w:rPr>
            </w:pPr>
            <w:r w:rsidRPr="000C75DE">
              <w:rPr>
                <w:rFonts w:asciiTheme="minorHAnsi" w:hAnsiTheme="minorHAnsi" w:cstheme="minorHAnsi"/>
                <w:b/>
                <w:color w:val="4A66AC" w:themeColor="accent4"/>
              </w:rPr>
              <w:t>Email</w:t>
            </w:r>
            <w:r w:rsidRPr="000C75DE">
              <w:rPr>
                <w:rFonts w:asciiTheme="minorHAnsi" w:hAnsiTheme="minorHAnsi" w:cstheme="minorHAnsi"/>
                <w:color w:val="000000" w:themeColor="text1"/>
              </w:rPr>
              <w:t xml:space="preserve">: </w:t>
            </w:r>
            <w:hyperlink r:id="rId8" w:history="1">
              <w:r w:rsidR="000928C0" w:rsidRPr="00DE37D8">
                <w:rPr>
                  <w:rStyle w:val="Hyperlink"/>
                  <w:rFonts w:asciiTheme="minorHAnsi" w:hAnsiTheme="minorHAnsi" w:cstheme="minorHAnsi"/>
                </w:rPr>
                <w:t>victoria.taylor5@nhs.net</w:t>
              </w:r>
            </w:hyperlink>
            <w:r w:rsidR="000928C0">
              <w:rPr>
                <w:rFonts w:asciiTheme="minorHAnsi" w:hAnsiTheme="minorHAnsi" w:cstheme="minorHAnsi"/>
                <w:color w:val="000000" w:themeColor="text1"/>
              </w:rPr>
              <w:t xml:space="preserve"> </w:t>
            </w:r>
          </w:p>
          <w:p w:rsidR="000C0DEF" w:rsidRPr="000C75DE" w:rsidRDefault="000C0DEF" w:rsidP="000C0DEF">
            <w:pPr>
              <w:tabs>
                <w:tab w:val="right" w:pos="4048"/>
              </w:tabs>
              <w:spacing w:after="0"/>
              <w:rPr>
                <w:rFonts w:asciiTheme="minorHAnsi" w:hAnsiTheme="minorHAnsi" w:cstheme="minorHAnsi"/>
                <w:color w:val="000000" w:themeColor="text1"/>
              </w:rPr>
            </w:pPr>
          </w:p>
        </w:tc>
      </w:tr>
      <w:tr w:rsidR="000C0DEF" w:rsidRPr="000C75DE" w:rsidTr="00BE56AA">
        <w:tc>
          <w:tcPr>
            <w:tcW w:w="9180" w:type="dxa"/>
            <w:gridSpan w:val="8"/>
            <w:shd w:val="clear" w:color="auto" w:fill="auto"/>
          </w:tcPr>
          <w:p w:rsidR="000C0DEF" w:rsidRPr="000C75DE" w:rsidRDefault="000C0DEF" w:rsidP="000C0DEF">
            <w:pPr>
              <w:tabs>
                <w:tab w:val="left" w:pos="3200"/>
              </w:tabs>
              <w:spacing w:after="0"/>
              <w:rPr>
                <w:rFonts w:asciiTheme="minorHAnsi" w:hAnsiTheme="minorHAnsi" w:cstheme="minorHAnsi"/>
                <w:b/>
                <w:color w:val="4A66AC" w:themeColor="accent4"/>
              </w:rPr>
            </w:pPr>
            <w:r w:rsidRPr="000C75DE">
              <w:rPr>
                <w:rFonts w:asciiTheme="minorHAnsi" w:hAnsiTheme="minorHAnsi" w:cstheme="minorHAnsi"/>
                <w:b/>
                <w:color w:val="4A66AC" w:themeColor="accent4"/>
              </w:rPr>
              <w:t>Lead Director</w:t>
            </w:r>
          </w:p>
          <w:p w:rsidR="000C0DEF" w:rsidRPr="000C75DE" w:rsidRDefault="000D5D39" w:rsidP="000C0DEF">
            <w:pPr>
              <w:tabs>
                <w:tab w:val="left" w:pos="3200"/>
              </w:tabs>
              <w:spacing w:after="0"/>
              <w:rPr>
                <w:rFonts w:asciiTheme="minorHAnsi" w:hAnsiTheme="minorHAnsi" w:cstheme="minorHAnsi"/>
                <w:color w:val="000000" w:themeColor="text1"/>
              </w:rPr>
            </w:pPr>
            <w:r w:rsidRPr="000D5D39">
              <w:rPr>
                <w:rFonts w:asciiTheme="minorHAnsi" w:hAnsiTheme="minorHAnsi" w:cstheme="minorHAnsi"/>
                <w:color w:val="000000" w:themeColor="text1"/>
              </w:rPr>
              <w:t xml:space="preserve">Director of </w:t>
            </w:r>
            <w:r>
              <w:rPr>
                <w:rFonts w:asciiTheme="minorHAnsi" w:hAnsiTheme="minorHAnsi" w:cstheme="minorHAnsi"/>
                <w:color w:val="000000" w:themeColor="text1"/>
              </w:rPr>
              <w:t>Nursing</w:t>
            </w:r>
          </w:p>
        </w:tc>
      </w:tr>
      <w:tr w:rsidR="000C0DEF" w:rsidRPr="000C75DE" w:rsidTr="00BE56AA">
        <w:tc>
          <w:tcPr>
            <w:tcW w:w="9180" w:type="dxa"/>
            <w:gridSpan w:val="8"/>
            <w:shd w:val="clear" w:color="auto" w:fill="auto"/>
          </w:tcPr>
          <w:p w:rsidR="000C0DEF" w:rsidRPr="000C75DE" w:rsidRDefault="000C0DEF" w:rsidP="000C0DEF">
            <w:pPr>
              <w:tabs>
                <w:tab w:val="left" w:pos="3200"/>
              </w:tabs>
              <w:spacing w:after="0"/>
              <w:rPr>
                <w:rFonts w:asciiTheme="minorHAnsi" w:hAnsiTheme="minorHAnsi" w:cstheme="minorHAnsi"/>
                <w:b/>
                <w:color w:val="4A66AC" w:themeColor="accent4"/>
              </w:rPr>
            </w:pPr>
            <w:r w:rsidRPr="000C75DE">
              <w:rPr>
                <w:rFonts w:asciiTheme="minorHAnsi" w:hAnsiTheme="minorHAnsi" w:cstheme="minorHAnsi"/>
                <w:b/>
                <w:color w:val="4A66AC" w:themeColor="accent4"/>
              </w:rPr>
              <w:t>Superseded Documents</w:t>
            </w:r>
          </w:p>
          <w:p w:rsidR="000C0DEF" w:rsidRPr="000C75DE" w:rsidRDefault="00C04E05" w:rsidP="000C0DEF">
            <w:pPr>
              <w:tabs>
                <w:tab w:val="left" w:pos="3200"/>
              </w:tabs>
              <w:spacing w:after="0"/>
              <w:rPr>
                <w:rFonts w:asciiTheme="minorHAnsi" w:hAnsiTheme="minorHAnsi" w:cstheme="minorHAnsi"/>
                <w:color w:val="000000" w:themeColor="text1"/>
              </w:rPr>
            </w:pPr>
            <w:r w:rsidRPr="00C04E05">
              <w:rPr>
                <w:rFonts w:asciiTheme="minorHAnsi" w:hAnsiTheme="minorHAnsi" w:cstheme="minorHAnsi"/>
                <w:color w:val="000000" w:themeColor="text1"/>
              </w:rPr>
              <w:t xml:space="preserve">Care of any Patient Undergoing an Endoscopic Retrograde Guideline </w:t>
            </w:r>
            <w:proofErr w:type="spellStart"/>
            <w:r w:rsidRPr="00C04E05">
              <w:rPr>
                <w:rFonts w:asciiTheme="minorHAnsi" w:hAnsiTheme="minorHAnsi" w:cstheme="minorHAnsi"/>
                <w:color w:val="000000" w:themeColor="text1"/>
              </w:rPr>
              <w:t>Cholangio</w:t>
            </w:r>
            <w:proofErr w:type="spellEnd"/>
            <w:r w:rsidRPr="00C04E05">
              <w:rPr>
                <w:rFonts w:asciiTheme="minorHAnsi" w:hAnsiTheme="minorHAnsi" w:cstheme="minorHAnsi"/>
                <w:color w:val="000000" w:themeColor="text1"/>
              </w:rPr>
              <w:t xml:space="preserve"> </w:t>
            </w:r>
            <w:proofErr w:type="spellStart"/>
            <w:r w:rsidR="000D5D39">
              <w:rPr>
                <w:rFonts w:asciiTheme="minorHAnsi" w:hAnsiTheme="minorHAnsi" w:cstheme="minorHAnsi"/>
                <w:color w:val="000000" w:themeColor="text1"/>
              </w:rPr>
              <w:t>Pancr</w:t>
            </w:r>
            <w:r w:rsidRPr="00C04E05">
              <w:rPr>
                <w:rFonts w:asciiTheme="minorHAnsi" w:hAnsiTheme="minorHAnsi" w:cstheme="minorHAnsi"/>
                <w:color w:val="000000" w:themeColor="text1"/>
              </w:rPr>
              <w:t>eatrography</w:t>
            </w:r>
            <w:proofErr w:type="spellEnd"/>
            <w:r w:rsidRPr="00C04E05">
              <w:rPr>
                <w:rFonts w:asciiTheme="minorHAnsi" w:hAnsiTheme="minorHAnsi" w:cstheme="minorHAnsi"/>
                <w:color w:val="000000" w:themeColor="text1"/>
              </w:rPr>
              <w:t xml:space="preserve"> (ERCP)</w:t>
            </w:r>
            <w:r>
              <w:rPr>
                <w:rFonts w:asciiTheme="minorHAnsi" w:hAnsiTheme="minorHAnsi" w:cstheme="minorHAnsi"/>
                <w:color w:val="000000" w:themeColor="text1"/>
              </w:rPr>
              <w:t xml:space="preserve"> v1.0</w:t>
            </w:r>
          </w:p>
        </w:tc>
      </w:tr>
      <w:tr w:rsidR="000C0DEF" w:rsidRPr="000C75DE" w:rsidTr="00BE56AA">
        <w:tc>
          <w:tcPr>
            <w:tcW w:w="2927" w:type="dxa"/>
            <w:gridSpan w:val="3"/>
            <w:shd w:val="clear" w:color="auto" w:fill="auto"/>
          </w:tcPr>
          <w:p w:rsidR="000C0DEF" w:rsidRPr="000C75DE" w:rsidRDefault="000C0DEF" w:rsidP="000C0DEF">
            <w:pPr>
              <w:tabs>
                <w:tab w:val="left" w:pos="3200"/>
              </w:tabs>
              <w:spacing w:after="0"/>
              <w:rPr>
                <w:rFonts w:asciiTheme="minorHAnsi" w:hAnsiTheme="minorHAnsi" w:cstheme="minorHAnsi"/>
                <w:b/>
                <w:color w:val="4A66AC" w:themeColor="accent4"/>
              </w:rPr>
            </w:pPr>
            <w:r w:rsidRPr="000C75DE">
              <w:rPr>
                <w:rFonts w:asciiTheme="minorHAnsi" w:hAnsiTheme="minorHAnsi" w:cstheme="minorHAnsi"/>
                <w:b/>
                <w:color w:val="4A66AC" w:themeColor="accent4"/>
              </w:rPr>
              <w:t>Issue Date</w:t>
            </w:r>
          </w:p>
          <w:p w:rsidR="000C0DEF" w:rsidRPr="000C75DE" w:rsidRDefault="00C04E05" w:rsidP="000C0DEF">
            <w:pPr>
              <w:tabs>
                <w:tab w:val="left" w:pos="3200"/>
              </w:tabs>
              <w:spacing w:after="0"/>
              <w:rPr>
                <w:rFonts w:asciiTheme="minorHAnsi" w:hAnsiTheme="minorHAnsi" w:cstheme="minorHAnsi"/>
                <w:b/>
                <w:color w:val="000000" w:themeColor="text1"/>
              </w:rPr>
            </w:pPr>
            <w:r>
              <w:rPr>
                <w:rFonts w:asciiTheme="minorHAnsi" w:hAnsiTheme="minorHAnsi" w:cstheme="minorHAnsi"/>
                <w:color w:val="000000" w:themeColor="text1"/>
              </w:rPr>
              <w:t>January 2018</w:t>
            </w:r>
            <w:r w:rsidR="000C0DEF" w:rsidRPr="000C75DE">
              <w:rPr>
                <w:rFonts w:asciiTheme="minorHAnsi" w:hAnsiTheme="minorHAnsi" w:cstheme="minorHAnsi"/>
                <w:color w:val="000000" w:themeColor="text1"/>
              </w:rPr>
              <w:t xml:space="preserve"> </w:t>
            </w:r>
          </w:p>
        </w:tc>
        <w:tc>
          <w:tcPr>
            <w:tcW w:w="2928" w:type="dxa"/>
            <w:gridSpan w:val="4"/>
            <w:shd w:val="clear" w:color="auto" w:fill="auto"/>
          </w:tcPr>
          <w:p w:rsidR="000C0DEF" w:rsidRPr="000C75DE" w:rsidRDefault="000C0DEF" w:rsidP="000C0DEF">
            <w:pPr>
              <w:tabs>
                <w:tab w:val="left" w:pos="3200"/>
              </w:tabs>
              <w:spacing w:after="0"/>
              <w:rPr>
                <w:rFonts w:asciiTheme="minorHAnsi" w:hAnsiTheme="minorHAnsi" w:cstheme="minorHAnsi"/>
                <w:b/>
                <w:color w:val="4A66AC" w:themeColor="accent4"/>
              </w:rPr>
            </w:pPr>
            <w:r w:rsidRPr="000C75DE">
              <w:rPr>
                <w:rFonts w:asciiTheme="minorHAnsi" w:hAnsiTheme="minorHAnsi" w:cstheme="minorHAnsi"/>
                <w:b/>
                <w:color w:val="4A66AC" w:themeColor="accent4"/>
              </w:rPr>
              <w:t>Review Date</w:t>
            </w:r>
          </w:p>
          <w:p w:rsidR="000C0DEF" w:rsidRPr="000C75DE" w:rsidRDefault="003A4E7C" w:rsidP="000C0DEF">
            <w:pPr>
              <w:spacing w:after="0"/>
              <w:rPr>
                <w:rFonts w:asciiTheme="minorHAnsi" w:hAnsiTheme="minorHAnsi" w:cstheme="minorHAnsi"/>
                <w:color w:val="000000" w:themeColor="text1"/>
              </w:rPr>
            </w:pPr>
            <w:r>
              <w:rPr>
                <w:rFonts w:asciiTheme="minorHAnsi" w:hAnsiTheme="minorHAnsi" w:cstheme="minorHAnsi"/>
                <w:color w:val="000000" w:themeColor="text1"/>
              </w:rPr>
              <w:t>(</w:t>
            </w:r>
            <w:r w:rsidR="00C04E05">
              <w:rPr>
                <w:rFonts w:asciiTheme="minorHAnsi" w:hAnsiTheme="minorHAnsi" w:cstheme="minorHAnsi"/>
                <w:color w:val="000000" w:themeColor="text1"/>
              </w:rPr>
              <w:t>January 2021</w:t>
            </w:r>
            <w:r>
              <w:rPr>
                <w:rFonts w:asciiTheme="minorHAnsi" w:hAnsiTheme="minorHAnsi" w:cstheme="minorHAnsi"/>
                <w:color w:val="000000" w:themeColor="text1"/>
              </w:rPr>
              <w:t>)</w:t>
            </w:r>
            <w:r w:rsidR="000C0DEF" w:rsidRPr="000C75DE">
              <w:rPr>
                <w:rFonts w:asciiTheme="minorHAnsi" w:hAnsiTheme="minorHAnsi" w:cstheme="minorHAnsi"/>
                <w:color w:val="000000" w:themeColor="text1"/>
              </w:rPr>
              <w:t xml:space="preserve"> </w:t>
            </w:r>
            <w:r>
              <w:rPr>
                <w:rFonts w:asciiTheme="minorHAnsi" w:hAnsiTheme="minorHAnsi" w:cstheme="minorHAnsi"/>
                <w:color w:val="000000" w:themeColor="text1"/>
              </w:rPr>
              <w:t>March 2025</w:t>
            </w:r>
          </w:p>
        </w:tc>
        <w:tc>
          <w:tcPr>
            <w:tcW w:w="3325" w:type="dxa"/>
            <w:shd w:val="clear" w:color="auto" w:fill="auto"/>
          </w:tcPr>
          <w:p w:rsidR="000C0DEF" w:rsidRPr="000C75DE" w:rsidRDefault="000C0DEF" w:rsidP="000C0DEF">
            <w:pPr>
              <w:tabs>
                <w:tab w:val="left" w:pos="3200"/>
              </w:tabs>
              <w:spacing w:after="0"/>
              <w:rPr>
                <w:rFonts w:asciiTheme="minorHAnsi" w:hAnsiTheme="minorHAnsi" w:cstheme="minorHAnsi"/>
                <w:color w:val="4A66AC" w:themeColor="accent4"/>
              </w:rPr>
            </w:pPr>
            <w:r w:rsidRPr="000C75DE">
              <w:rPr>
                <w:rFonts w:asciiTheme="minorHAnsi" w:hAnsiTheme="minorHAnsi" w:cstheme="minorHAnsi"/>
                <w:b/>
                <w:color w:val="4A66AC" w:themeColor="accent4"/>
              </w:rPr>
              <w:t>Review Cycle</w:t>
            </w:r>
            <w:r w:rsidRPr="000C75DE">
              <w:rPr>
                <w:rFonts w:asciiTheme="minorHAnsi" w:hAnsiTheme="minorHAnsi" w:cstheme="minorHAnsi"/>
                <w:color w:val="4A66AC" w:themeColor="accent4"/>
              </w:rPr>
              <w:t xml:space="preserve"> </w:t>
            </w:r>
          </w:p>
          <w:p w:rsidR="000C0DEF" w:rsidRPr="000C75DE" w:rsidRDefault="000C0DEF" w:rsidP="000C0DEF">
            <w:pPr>
              <w:tabs>
                <w:tab w:val="left" w:pos="3200"/>
              </w:tabs>
              <w:spacing w:after="0"/>
              <w:rPr>
                <w:rFonts w:asciiTheme="minorHAnsi" w:hAnsiTheme="minorHAnsi" w:cstheme="minorHAnsi"/>
                <w:b/>
                <w:color w:val="000000" w:themeColor="text1"/>
              </w:rPr>
            </w:pPr>
            <w:r w:rsidRPr="00C04E05">
              <w:rPr>
                <w:rFonts w:asciiTheme="minorHAnsi" w:hAnsiTheme="minorHAnsi" w:cstheme="minorHAnsi"/>
                <w:color w:val="000000" w:themeColor="text1"/>
              </w:rPr>
              <w:t>Three years</w:t>
            </w:r>
          </w:p>
        </w:tc>
      </w:tr>
      <w:tr w:rsidR="000C0DEF" w:rsidRPr="000C75DE" w:rsidTr="00BE56AA">
        <w:trPr>
          <w:trHeight w:val="1946"/>
        </w:trPr>
        <w:tc>
          <w:tcPr>
            <w:tcW w:w="9180" w:type="dxa"/>
            <w:gridSpan w:val="8"/>
            <w:shd w:val="clear" w:color="auto" w:fill="auto"/>
          </w:tcPr>
          <w:p w:rsidR="000C0DEF" w:rsidRPr="000C75DE" w:rsidRDefault="000C0DEF" w:rsidP="000C0DEF">
            <w:pPr>
              <w:tabs>
                <w:tab w:val="left" w:pos="3200"/>
              </w:tabs>
              <w:spacing w:after="0"/>
              <w:rPr>
                <w:rFonts w:asciiTheme="minorHAnsi" w:hAnsiTheme="minorHAnsi" w:cstheme="minorHAnsi"/>
                <w:b/>
                <w:color w:val="000000" w:themeColor="text1"/>
              </w:rPr>
            </w:pPr>
            <w:r w:rsidRPr="000C75DE">
              <w:rPr>
                <w:rFonts w:asciiTheme="minorHAnsi" w:hAnsiTheme="minorHAnsi" w:cstheme="minorHAnsi"/>
                <w:b/>
                <w:color w:val="4A66AC" w:themeColor="accent4"/>
              </w:rPr>
              <w:t xml:space="preserve">Consulted with the following stakeholders: </w:t>
            </w:r>
            <w:r w:rsidRPr="000C75DE">
              <w:rPr>
                <w:rFonts w:asciiTheme="minorHAnsi" w:hAnsiTheme="minorHAnsi" w:cstheme="minorHAnsi"/>
                <w:b/>
                <w:color w:val="000000" w:themeColor="text1"/>
              </w:rPr>
              <w:t>(list all)</w:t>
            </w:r>
          </w:p>
          <w:p w:rsidR="000C0DEF" w:rsidRPr="000C75DE" w:rsidRDefault="000C0DEF" w:rsidP="000C0DEF">
            <w:pPr>
              <w:tabs>
                <w:tab w:val="left" w:pos="3200"/>
              </w:tabs>
              <w:spacing w:after="0"/>
              <w:rPr>
                <w:rFonts w:asciiTheme="minorHAnsi" w:hAnsiTheme="minorHAnsi" w:cstheme="minorHAnsi"/>
                <w:b/>
                <w:color w:val="000000" w:themeColor="text1"/>
              </w:rPr>
            </w:pPr>
          </w:p>
          <w:p w:rsidR="00C04E05" w:rsidRPr="00C04E05" w:rsidRDefault="00C04E05" w:rsidP="00C04E05">
            <w:pPr>
              <w:pStyle w:val="NDHTBullet1"/>
              <w:rPr>
                <w:rFonts w:asciiTheme="minorHAnsi" w:hAnsiTheme="minorHAnsi" w:cstheme="minorHAnsi"/>
                <w:color w:val="000000" w:themeColor="text1"/>
                <w:sz w:val="22"/>
              </w:rPr>
            </w:pPr>
            <w:r w:rsidRPr="00C04E05">
              <w:rPr>
                <w:rFonts w:asciiTheme="minorHAnsi" w:hAnsiTheme="minorHAnsi" w:cstheme="minorHAnsi"/>
                <w:color w:val="000000" w:themeColor="text1"/>
                <w:sz w:val="22"/>
              </w:rPr>
              <w:t>Radiology Staff</w:t>
            </w:r>
          </w:p>
          <w:p w:rsidR="00C04E05" w:rsidRPr="00C04E05" w:rsidRDefault="00C04E05" w:rsidP="00C04E05">
            <w:pPr>
              <w:pStyle w:val="NDHTBullet1"/>
              <w:rPr>
                <w:rFonts w:asciiTheme="minorHAnsi" w:hAnsiTheme="minorHAnsi" w:cstheme="minorHAnsi"/>
                <w:color w:val="000000" w:themeColor="text1"/>
                <w:sz w:val="22"/>
              </w:rPr>
            </w:pPr>
            <w:r w:rsidRPr="00C04E05">
              <w:rPr>
                <w:rFonts w:asciiTheme="minorHAnsi" w:hAnsiTheme="minorHAnsi" w:cstheme="minorHAnsi"/>
                <w:color w:val="000000" w:themeColor="text1"/>
                <w:sz w:val="22"/>
              </w:rPr>
              <w:t>Consultant Radiologists</w:t>
            </w:r>
          </w:p>
          <w:p w:rsidR="000C0DEF" w:rsidRPr="000C75DE" w:rsidRDefault="00C04E05" w:rsidP="00C04E05">
            <w:pPr>
              <w:pStyle w:val="NDHTBullet1"/>
              <w:rPr>
                <w:rFonts w:asciiTheme="minorHAnsi" w:hAnsiTheme="minorHAnsi" w:cstheme="minorHAnsi"/>
                <w:color w:val="000000" w:themeColor="text1"/>
              </w:rPr>
            </w:pPr>
            <w:r w:rsidRPr="00C04E05">
              <w:rPr>
                <w:rFonts w:asciiTheme="minorHAnsi" w:hAnsiTheme="minorHAnsi" w:cstheme="minorHAnsi"/>
                <w:color w:val="000000" w:themeColor="text1"/>
                <w:sz w:val="22"/>
              </w:rPr>
              <w:t>Endoscopy team</w:t>
            </w:r>
          </w:p>
        </w:tc>
      </w:tr>
      <w:tr w:rsidR="000C0DEF" w:rsidRPr="000C75DE" w:rsidTr="00BE56AA">
        <w:tc>
          <w:tcPr>
            <w:tcW w:w="9180" w:type="dxa"/>
            <w:gridSpan w:val="8"/>
            <w:shd w:val="clear" w:color="auto" w:fill="auto"/>
          </w:tcPr>
          <w:p w:rsidR="000C0DEF" w:rsidRPr="000C75DE" w:rsidRDefault="000C0DEF" w:rsidP="000C0DEF">
            <w:pPr>
              <w:tabs>
                <w:tab w:val="left" w:pos="3200"/>
              </w:tabs>
              <w:spacing w:after="0"/>
              <w:rPr>
                <w:rFonts w:asciiTheme="minorHAnsi" w:hAnsiTheme="minorHAnsi" w:cstheme="minorHAnsi"/>
                <w:b/>
                <w:color w:val="4A66AC" w:themeColor="accent4"/>
              </w:rPr>
            </w:pPr>
            <w:r w:rsidRPr="000C75DE">
              <w:rPr>
                <w:rFonts w:asciiTheme="minorHAnsi" w:hAnsiTheme="minorHAnsi" w:cstheme="minorHAnsi"/>
                <w:b/>
                <w:color w:val="4A66AC" w:themeColor="accent4"/>
              </w:rPr>
              <w:t xml:space="preserve">Approval and Review Process </w:t>
            </w:r>
          </w:p>
          <w:p w:rsidR="000C0DEF" w:rsidRPr="000C75DE" w:rsidRDefault="000D5D39" w:rsidP="000C0DEF">
            <w:pPr>
              <w:pStyle w:val="NDHTBullet1"/>
              <w:rPr>
                <w:rFonts w:asciiTheme="minorHAnsi" w:hAnsiTheme="minorHAnsi" w:cstheme="minorHAnsi"/>
                <w:color w:val="000000" w:themeColor="text1"/>
              </w:rPr>
            </w:pPr>
            <w:r>
              <w:rPr>
                <w:rFonts w:asciiTheme="minorHAnsi" w:hAnsiTheme="minorHAnsi" w:cstheme="minorHAnsi"/>
                <w:color w:val="000000" w:themeColor="text1"/>
              </w:rPr>
              <w:t>Head of Department</w:t>
            </w:r>
          </w:p>
        </w:tc>
      </w:tr>
      <w:tr w:rsidR="000C0DEF" w:rsidRPr="000C75DE" w:rsidTr="00BE56AA">
        <w:tc>
          <w:tcPr>
            <w:tcW w:w="9180" w:type="dxa"/>
            <w:gridSpan w:val="8"/>
            <w:shd w:val="clear" w:color="auto" w:fill="auto"/>
          </w:tcPr>
          <w:p w:rsidR="000C0DEF" w:rsidRPr="000C75DE" w:rsidRDefault="000C0DEF" w:rsidP="000C0DEF">
            <w:pPr>
              <w:tabs>
                <w:tab w:val="left" w:pos="3200"/>
              </w:tabs>
              <w:spacing w:after="0"/>
              <w:rPr>
                <w:rFonts w:asciiTheme="minorHAnsi" w:hAnsiTheme="minorHAnsi" w:cstheme="minorHAnsi"/>
                <w:b/>
                <w:color w:val="4A66AC" w:themeColor="accent4"/>
              </w:rPr>
            </w:pPr>
            <w:r w:rsidRPr="000C75DE">
              <w:rPr>
                <w:rFonts w:asciiTheme="minorHAnsi" w:hAnsiTheme="minorHAnsi" w:cstheme="minorHAnsi"/>
                <w:b/>
                <w:color w:val="4A66AC" w:themeColor="accent4"/>
              </w:rPr>
              <w:t>Local Archive Reference</w:t>
            </w:r>
          </w:p>
          <w:p w:rsidR="000C0DEF" w:rsidRPr="00C04E05" w:rsidRDefault="000C0DEF" w:rsidP="000C0DEF">
            <w:pPr>
              <w:tabs>
                <w:tab w:val="left" w:pos="3200"/>
              </w:tabs>
              <w:spacing w:after="0"/>
              <w:rPr>
                <w:rFonts w:asciiTheme="minorHAnsi" w:hAnsiTheme="minorHAnsi" w:cstheme="minorHAnsi"/>
                <w:color w:val="000000" w:themeColor="text1"/>
              </w:rPr>
            </w:pPr>
            <w:r w:rsidRPr="00C04E05">
              <w:rPr>
                <w:rFonts w:asciiTheme="minorHAnsi" w:hAnsiTheme="minorHAnsi" w:cstheme="minorHAnsi"/>
                <w:color w:val="000000" w:themeColor="text1"/>
              </w:rPr>
              <w:t>G:\</w:t>
            </w:r>
            <w:r w:rsidR="00C04E05" w:rsidRPr="00C04E05">
              <w:rPr>
                <w:rFonts w:asciiTheme="minorHAnsi" w:hAnsiTheme="minorHAnsi" w:cstheme="minorHAnsi"/>
                <w:color w:val="000000" w:themeColor="text1"/>
              </w:rPr>
              <w:t>Corporate Governance\Compliance\Published Database\Radiology</w:t>
            </w:r>
          </w:p>
          <w:p w:rsidR="000C0DEF" w:rsidRPr="00C04E05" w:rsidRDefault="000C0DEF" w:rsidP="000C0DEF">
            <w:pPr>
              <w:tabs>
                <w:tab w:val="left" w:pos="3200"/>
              </w:tabs>
              <w:spacing w:after="0"/>
              <w:rPr>
                <w:rFonts w:asciiTheme="minorHAnsi" w:hAnsiTheme="minorHAnsi" w:cstheme="minorHAnsi"/>
                <w:b/>
                <w:color w:val="4A66AC" w:themeColor="accent4"/>
              </w:rPr>
            </w:pPr>
            <w:r w:rsidRPr="00C04E05">
              <w:rPr>
                <w:rFonts w:asciiTheme="minorHAnsi" w:hAnsiTheme="minorHAnsi" w:cstheme="minorHAnsi"/>
                <w:b/>
                <w:color w:val="4A66AC" w:themeColor="accent4"/>
              </w:rPr>
              <w:t>Local Path</w:t>
            </w:r>
          </w:p>
          <w:p w:rsidR="000C0DEF" w:rsidRPr="00C04E05" w:rsidRDefault="00C04E05" w:rsidP="000C0DEF">
            <w:pPr>
              <w:tabs>
                <w:tab w:val="left" w:pos="3200"/>
              </w:tabs>
              <w:spacing w:after="0"/>
              <w:rPr>
                <w:rFonts w:asciiTheme="minorHAnsi" w:hAnsiTheme="minorHAnsi" w:cstheme="minorHAnsi"/>
                <w:color w:val="000000" w:themeColor="text1"/>
              </w:rPr>
            </w:pPr>
            <w:r w:rsidRPr="00C04E05">
              <w:rPr>
                <w:rFonts w:asciiTheme="minorHAnsi" w:hAnsiTheme="minorHAnsi" w:cstheme="minorHAnsi"/>
                <w:color w:val="000000" w:themeColor="text1"/>
              </w:rPr>
              <w:t>Radiology</w:t>
            </w:r>
            <w:r w:rsidR="000C0DEF" w:rsidRPr="00C04E05">
              <w:rPr>
                <w:rFonts w:asciiTheme="minorHAnsi" w:hAnsiTheme="minorHAnsi" w:cstheme="minorHAnsi"/>
                <w:color w:val="000000" w:themeColor="text1"/>
              </w:rPr>
              <w:t>\folder</w:t>
            </w:r>
          </w:p>
          <w:p w:rsidR="000C0DEF" w:rsidRPr="00C04E05" w:rsidRDefault="000C0DEF" w:rsidP="000C0DEF">
            <w:pPr>
              <w:tabs>
                <w:tab w:val="left" w:pos="3200"/>
              </w:tabs>
              <w:spacing w:after="0"/>
              <w:rPr>
                <w:rFonts w:asciiTheme="minorHAnsi" w:hAnsiTheme="minorHAnsi" w:cstheme="minorHAnsi"/>
                <w:b/>
                <w:color w:val="000000" w:themeColor="text1"/>
              </w:rPr>
            </w:pPr>
            <w:r w:rsidRPr="00C04E05">
              <w:rPr>
                <w:rFonts w:asciiTheme="minorHAnsi" w:hAnsiTheme="minorHAnsi" w:cstheme="minorHAnsi"/>
                <w:b/>
                <w:color w:val="4A66AC" w:themeColor="accent4"/>
              </w:rPr>
              <w:t>Filename</w:t>
            </w:r>
          </w:p>
          <w:p w:rsidR="000C0DEF" w:rsidRPr="000C75DE" w:rsidRDefault="00C04E05" w:rsidP="003A4E7C">
            <w:pPr>
              <w:tabs>
                <w:tab w:val="left" w:pos="3200"/>
              </w:tabs>
              <w:spacing w:after="0"/>
              <w:rPr>
                <w:rFonts w:asciiTheme="minorHAnsi" w:hAnsiTheme="minorHAnsi" w:cstheme="minorHAnsi"/>
                <w:color w:val="000000" w:themeColor="text1"/>
                <w:highlight w:val="yellow"/>
              </w:rPr>
            </w:pPr>
            <w:r w:rsidRPr="00C04E05">
              <w:rPr>
                <w:rFonts w:asciiTheme="minorHAnsi" w:hAnsiTheme="minorHAnsi" w:cstheme="minorHAnsi"/>
                <w:color w:val="000000" w:themeColor="text1"/>
              </w:rPr>
              <w:t xml:space="preserve">Care of any Patient Undergoing an Endoscopic Retrograde Guideline </w:t>
            </w:r>
            <w:proofErr w:type="spellStart"/>
            <w:r w:rsidRPr="00C04E05">
              <w:rPr>
                <w:rFonts w:asciiTheme="minorHAnsi" w:hAnsiTheme="minorHAnsi" w:cstheme="minorHAnsi"/>
                <w:color w:val="000000" w:themeColor="text1"/>
              </w:rPr>
              <w:t>Cholangio</w:t>
            </w:r>
            <w:proofErr w:type="spellEnd"/>
            <w:r w:rsidRPr="00C04E05">
              <w:rPr>
                <w:rFonts w:asciiTheme="minorHAnsi" w:hAnsiTheme="minorHAnsi" w:cstheme="minorHAnsi"/>
                <w:color w:val="000000" w:themeColor="text1"/>
              </w:rPr>
              <w:t xml:space="preserve"> </w:t>
            </w:r>
            <w:proofErr w:type="spellStart"/>
            <w:r w:rsidRPr="00C04E05">
              <w:rPr>
                <w:rFonts w:asciiTheme="minorHAnsi" w:hAnsiTheme="minorHAnsi" w:cstheme="minorHAnsi"/>
                <w:color w:val="000000" w:themeColor="text1"/>
              </w:rPr>
              <w:t>Pacnreatrography</w:t>
            </w:r>
            <w:proofErr w:type="spellEnd"/>
            <w:r w:rsidRPr="00C04E05">
              <w:rPr>
                <w:rFonts w:asciiTheme="minorHAnsi" w:hAnsiTheme="minorHAnsi" w:cstheme="minorHAnsi"/>
                <w:color w:val="000000" w:themeColor="text1"/>
              </w:rPr>
              <w:t xml:space="preserve"> (ERCP) v</w:t>
            </w:r>
            <w:r w:rsidR="003A4E7C">
              <w:rPr>
                <w:rFonts w:asciiTheme="minorHAnsi" w:hAnsiTheme="minorHAnsi" w:cstheme="minorHAnsi"/>
                <w:color w:val="000000" w:themeColor="text1"/>
              </w:rPr>
              <w:t>3</w:t>
            </w:r>
            <w:r w:rsidRPr="00C04E05">
              <w:rPr>
                <w:rFonts w:asciiTheme="minorHAnsi" w:hAnsiTheme="minorHAnsi" w:cstheme="minorHAnsi"/>
                <w:color w:val="000000" w:themeColor="text1"/>
              </w:rPr>
              <w:t>.0</w:t>
            </w:r>
          </w:p>
        </w:tc>
      </w:tr>
      <w:tr w:rsidR="000C0DEF" w:rsidRPr="000C75DE" w:rsidTr="00BE56AA">
        <w:tc>
          <w:tcPr>
            <w:tcW w:w="4519" w:type="dxa"/>
            <w:gridSpan w:val="6"/>
            <w:shd w:val="clear" w:color="auto" w:fill="auto"/>
          </w:tcPr>
          <w:p w:rsidR="000C0DEF" w:rsidRPr="000C75DE" w:rsidRDefault="000C0DEF" w:rsidP="000C0DEF">
            <w:pPr>
              <w:tabs>
                <w:tab w:val="left" w:pos="3200"/>
              </w:tabs>
              <w:spacing w:after="0"/>
              <w:rPr>
                <w:rFonts w:asciiTheme="minorHAnsi" w:hAnsiTheme="minorHAnsi" w:cstheme="minorHAnsi"/>
                <w:b/>
                <w:color w:val="000000" w:themeColor="text1"/>
              </w:rPr>
            </w:pPr>
            <w:r w:rsidRPr="000C75DE">
              <w:rPr>
                <w:rFonts w:asciiTheme="minorHAnsi" w:hAnsiTheme="minorHAnsi" w:cstheme="minorHAnsi"/>
                <w:b/>
                <w:color w:val="4A66AC" w:themeColor="accent4"/>
              </w:rPr>
              <w:t>Policy categories for Trust’s internal website (Bob)</w:t>
            </w:r>
          </w:p>
          <w:p w:rsidR="000C0DEF" w:rsidRPr="000C75DE" w:rsidRDefault="00C04E05" w:rsidP="000C0DEF">
            <w:pPr>
              <w:tabs>
                <w:tab w:val="left" w:pos="3200"/>
              </w:tabs>
              <w:spacing w:after="0"/>
              <w:rPr>
                <w:rFonts w:asciiTheme="minorHAnsi" w:hAnsiTheme="minorHAnsi" w:cstheme="minorHAnsi"/>
                <w:color w:val="000000" w:themeColor="text1"/>
              </w:rPr>
            </w:pPr>
            <w:r>
              <w:rPr>
                <w:rFonts w:asciiTheme="minorHAnsi" w:hAnsiTheme="minorHAnsi" w:cstheme="minorHAnsi"/>
                <w:color w:val="000000" w:themeColor="text1"/>
              </w:rPr>
              <w:t>Radiology</w:t>
            </w:r>
          </w:p>
        </w:tc>
        <w:tc>
          <w:tcPr>
            <w:tcW w:w="4661" w:type="dxa"/>
            <w:gridSpan w:val="2"/>
            <w:shd w:val="clear" w:color="auto" w:fill="auto"/>
          </w:tcPr>
          <w:p w:rsidR="000C0DEF" w:rsidRPr="000C75DE" w:rsidRDefault="000C0DEF" w:rsidP="000C0DEF">
            <w:pPr>
              <w:tabs>
                <w:tab w:val="left" w:pos="3200"/>
              </w:tabs>
              <w:spacing w:after="0"/>
              <w:rPr>
                <w:rFonts w:asciiTheme="minorHAnsi" w:hAnsiTheme="minorHAnsi" w:cstheme="minorHAnsi"/>
                <w:b/>
                <w:color w:val="4A66AC" w:themeColor="accent4"/>
              </w:rPr>
            </w:pPr>
            <w:r w:rsidRPr="000C75DE">
              <w:rPr>
                <w:rFonts w:asciiTheme="minorHAnsi" w:hAnsiTheme="minorHAnsi" w:cstheme="minorHAnsi"/>
                <w:b/>
                <w:color w:val="4A66AC" w:themeColor="accent4"/>
              </w:rPr>
              <w:t>Tags for Trust’s internal website (Bob)</w:t>
            </w:r>
          </w:p>
          <w:p w:rsidR="000C0DEF" w:rsidRPr="000C75DE" w:rsidRDefault="00C04E05" w:rsidP="000C0DEF">
            <w:pPr>
              <w:tabs>
                <w:tab w:val="left" w:pos="3200"/>
              </w:tabs>
              <w:spacing w:after="0"/>
              <w:rPr>
                <w:rFonts w:asciiTheme="minorHAnsi" w:hAnsiTheme="minorHAnsi" w:cstheme="minorHAnsi"/>
                <w:color w:val="000000" w:themeColor="text1"/>
              </w:rPr>
            </w:pPr>
            <w:r>
              <w:rPr>
                <w:rFonts w:asciiTheme="minorHAnsi" w:hAnsiTheme="minorHAnsi" w:cstheme="minorHAnsi"/>
                <w:color w:val="000000" w:themeColor="text1"/>
              </w:rPr>
              <w:t>Airway</w:t>
            </w:r>
          </w:p>
        </w:tc>
      </w:tr>
    </w:tbl>
    <w:p w:rsidR="00BE56AA" w:rsidRPr="000C75DE" w:rsidRDefault="00BE56AA" w:rsidP="00F77208">
      <w:pPr>
        <w:rPr>
          <w:rFonts w:asciiTheme="minorHAnsi" w:hAnsiTheme="minorHAnsi" w:cstheme="minorHAnsi"/>
          <w:b/>
          <w:color w:val="4A66AC" w:themeColor="accent4"/>
          <w:sz w:val="28"/>
          <w:szCs w:val="28"/>
        </w:rPr>
        <w:sectPr w:rsidR="00BE56AA" w:rsidRPr="000C75DE" w:rsidSect="00FC2C43">
          <w:headerReference w:type="default" r:id="rId9"/>
          <w:footerReference w:type="default" r:id="rId10"/>
          <w:pgSz w:w="11906" w:h="16838" w:code="9"/>
          <w:pgMar w:top="1440" w:right="1440" w:bottom="1440" w:left="1440" w:header="709" w:footer="904" w:gutter="0"/>
          <w:cols w:space="708"/>
          <w:docGrid w:linePitch="360"/>
        </w:sectPr>
      </w:pPr>
    </w:p>
    <w:p w:rsidR="00423585" w:rsidRPr="000C75DE" w:rsidRDefault="00423585" w:rsidP="00423585">
      <w:pPr>
        <w:pBdr>
          <w:bottom w:val="single" w:sz="12" w:space="1" w:color="4A66AC" w:themeColor="accent4"/>
        </w:pBdr>
        <w:jc w:val="center"/>
        <w:rPr>
          <w:rFonts w:asciiTheme="minorHAnsi" w:hAnsiTheme="minorHAnsi" w:cstheme="minorHAnsi"/>
          <w:b/>
          <w:color w:val="4A66AC" w:themeColor="accent4"/>
          <w:sz w:val="28"/>
          <w:szCs w:val="28"/>
        </w:rPr>
      </w:pPr>
      <w:r w:rsidRPr="000C75DE">
        <w:rPr>
          <w:rFonts w:asciiTheme="minorHAnsi" w:hAnsiTheme="minorHAnsi" w:cstheme="minorHAnsi"/>
          <w:b/>
          <w:color w:val="4A66AC" w:themeColor="accent4"/>
          <w:sz w:val="28"/>
          <w:szCs w:val="28"/>
        </w:rPr>
        <w:t>CONTENTS</w:t>
      </w:r>
    </w:p>
    <w:p w:rsidR="004A2144" w:rsidRDefault="00937E15">
      <w:pPr>
        <w:pStyle w:val="TOC1"/>
        <w:rPr>
          <w:rFonts w:asciiTheme="minorHAnsi" w:hAnsiTheme="minorHAnsi"/>
          <w:b w:val="0"/>
          <w:noProof/>
          <w:lang w:val="en-GB" w:eastAsia="en-GB"/>
        </w:rPr>
      </w:pPr>
      <w:r w:rsidRPr="000C75DE">
        <w:rPr>
          <w:rFonts w:asciiTheme="minorHAnsi" w:hAnsiTheme="minorHAnsi" w:cstheme="minorHAnsi"/>
          <w:color w:val="4A66AC" w:themeColor="accent4"/>
          <w:sz w:val="24"/>
          <w:szCs w:val="28"/>
        </w:rPr>
        <w:fldChar w:fldCharType="begin"/>
      </w:r>
      <w:r w:rsidRPr="000C75DE">
        <w:rPr>
          <w:rFonts w:asciiTheme="minorHAnsi" w:hAnsiTheme="minorHAnsi" w:cstheme="minorHAnsi"/>
          <w:color w:val="4A66AC" w:themeColor="accent4"/>
          <w:sz w:val="24"/>
          <w:szCs w:val="28"/>
        </w:rPr>
        <w:instrText xml:space="preserve"> TOC \o "1-2" \h \z \u </w:instrText>
      </w:r>
      <w:r w:rsidRPr="000C75DE">
        <w:rPr>
          <w:rFonts w:asciiTheme="minorHAnsi" w:hAnsiTheme="minorHAnsi" w:cstheme="minorHAnsi"/>
          <w:color w:val="4A66AC" w:themeColor="accent4"/>
          <w:sz w:val="24"/>
          <w:szCs w:val="28"/>
        </w:rPr>
        <w:fldChar w:fldCharType="separate"/>
      </w:r>
      <w:hyperlink w:anchor="_Toc505240293" w:history="1">
        <w:r w:rsidR="004A2144" w:rsidRPr="003B2002">
          <w:rPr>
            <w:rStyle w:val="Hyperlink"/>
            <w:rFonts w:cstheme="minorHAnsi"/>
            <w:noProof/>
          </w:rPr>
          <w:t>Document Control</w:t>
        </w:r>
        <w:r w:rsidR="004A2144">
          <w:rPr>
            <w:noProof/>
            <w:webHidden/>
          </w:rPr>
          <w:tab/>
        </w:r>
        <w:r w:rsidR="004A2144">
          <w:rPr>
            <w:noProof/>
            <w:webHidden/>
          </w:rPr>
          <w:fldChar w:fldCharType="begin"/>
        </w:r>
        <w:r w:rsidR="004A2144">
          <w:rPr>
            <w:noProof/>
            <w:webHidden/>
          </w:rPr>
          <w:instrText xml:space="preserve"> PAGEREF _Toc505240293 \h </w:instrText>
        </w:r>
        <w:r w:rsidR="004A2144">
          <w:rPr>
            <w:noProof/>
            <w:webHidden/>
          </w:rPr>
        </w:r>
        <w:r w:rsidR="004A2144">
          <w:rPr>
            <w:noProof/>
            <w:webHidden/>
          </w:rPr>
          <w:fldChar w:fldCharType="separate"/>
        </w:r>
        <w:r w:rsidR="004A2144">
          <w:rPr>
            <w:noProof/>
            <w:webHidden/>
          </w:rPr>
          <w:t>1</w:t>
        </w:r>
        <w:r w:rsidR="004A2144">
          <w:rPr>
            <w:noProof/>
            <w:webHidden/>
          </w:rPr>
          <w:fldChar w:fldCharType="end"/>
        </w:r>
      </w:hyperlink>
    </w:p>
    <w:p w:rsidR="004A2144" w:rsidRDefault="00823926">
      <w:pPr>
        <w:pStyle w:val="TOC1"/>
        <w:rPr>
          <w:rFonts w:asciiTheme="minorHAnsi" w:hAnsiTheme="minorHAnsi"/>
          <w:b w:val="0"/>
          <w:noProof/>
          <w:lang w:val="en-GB" w:eastAsia="en-GB"/>
        </w:rPr>
      </w:pPr>
      <w:hyperlink w:anchor="_Toc505240294" w:history="1">
        <w:r w:rsidR="004A2144" w:rsidRPr="003B2002">
          <w:rPr>
            <w:rStyle w:val="Hyperlink"/>
            <w:rFonts w:cstheme="minorHAnsi"/>
            <w:noProof/>
          </w:rPr>
          <w:t>1.</w:t>
        </w:r>
        <w:r w:rsidR="004A2144">
          <w:rPr>
            <w:rFonts w:asciiTheme="minorHAnsi" w:hAnsiTheme="minorHAnsi"/>
            <w:b w:val="0"/>
            <w:noProof/>
            <w:lang w:val="en-GB" w:eastAsia="en-GB"/>
          </w:rPr>
          <w:tab/>
        </w:r>
        <w:r w:rsidR="004A2144" w:rsidRPr="003B2002">
          <w:rPr>
            <w:rStyle w:val="Hyperlink"/>
            <w:rFonts w:cstheme="minorHAnsi"/>
            <w:noProof/>
          </w:rPr>
          <w:t>Objective</w:t>
        </w:r>
        <w:r w:rsidR="004A2144">
          <w:rPr>
            <w:noProof/>
            <w:webHidden/>
          </w:rPr>
          <w:tab/>
        </w:r>
        <w:r w:rsidR="004A2144">
          <w:rPr>
            <w:noProof/>
            <w:webHidden/>
          </w:rPr>
          <w:fldChar w:fldCharType="begin"/>
        </w:r>
        <w:r w:rsidR="004A2144">
          <w:rPr>
            <w:noProof/>
            <w:webHidden/>
          </w:rPr>
          <w:instrText xml:space="preserve"> PAGEREF _Toc505240294 \h </w:instrText>
        </w:r>
        <w:r w:rsidR="004A2144">
          <w:rPr>
            <w:noProof/>
            <w:webHidden/>
          </w:rPr>
        </w:r>
        <w:r w:rsidR="004A2144">
          <w:rPr>
            <w:noProof/>
            <w:webHidden/>
          </w:rPr>
          <w:fldChar w:fldCharType="separate"/>
        </w:r>
        <w:r w:rsidR="004A2144">
          <w:rPr>
            <w:noProof/>
            <w:webHidden/>
          </w:rPr>
          <w:t>3</w:t>
        </w:r>
        <w:r w:rsidR="004A2144">
          <w:rPr>
            <w:noProof/>
            <w:webHidden/>
          </w:rPr>
          <w:fldChar w:fldCharType="end"/>
        </w:r>
      </w:hyperlink>
    </w:p>
    <w:p w:rsidR="004A2144" w:rsidRDefault="00823926">
      <w:pPr>
        <w:pStyle w:val="TOC1"/>
        <w:rPr>
          <w:rFonts w:asciiTheme="minorHAnsi" w:hAnsiTheme="minorHAnsi"/>
          <w:b w:val="0"/>
          <w:noProof/>
          <w:lang w:val="en-GB" w:eastAsia="en-GB"/>
        </w:rPr>
      </w:pPr>
      <w:hyperlink w:anchor="_Toc505240295" w:history="1">
        <w:r w:rsidR="004A2144" w:rsidRPr="003B2002">
          <w:rPr>
            <w:rStyle w:val="Hyperlink"/>
            <w:rFonts w:cstheme="minorHAnsi"/>
            <w:noProof/>
          </w:rPr>
          <w:t>2.</w:t>
        </w:r>
        <w:r w:rsidR="004A2144">
          <w:rPr>
            <w:rFonts w:asciiTheme="minorHAnsi" w:hAnsiTheme="minorHAnsi"/>
            <w:b w:val="0"/>
            <w:noProof/>
            <w:lang w:val="en-GB" w:eastAsia="en-GB"/>
          </w:rPr>
          <w:tab/>
        </w:r>
        <w:r w:rsidR="004A2144" w:rsidRPr="003B2002">
          <w:rPr>
            <w:rStyle w:val="Hyperlink"/>
            <w:rFonts w:cstheme="minorHAnsi"/>
            <w:noProof/>
          </w:rPr>
          <w:t>Scope</w:t>
        </w:r>
        <w:r w:rsidR="004A2144">
          <w:rPr>
            <w:noProof/>
            <w:webHidden/>
          </w:rPr>
          <w:tab/>
        </w:r>
        <w:r w:rsidR="004A2144">
          <w:rPr>
            <w:noProof/>
            <w:webHidden/>
          </w:rPr>
          <w:fldChar w:fldCharType="begin"/>
        </w:r>
        <w:r w:rsidR="004A2144">
          <w:rPr>
            <w:noProof/>
            <w:webHidden/>
          </w:rPr>
          <w:instrText xml:space="preserve"> PAGEREF _Toc505240295 \h </w:instrText>
        </w:r>
        <w:r w:rsidR="004A2144">
          <w:rPr>
            <w:noProof/>
            <w:webHidden/>
          </w:rPr>
        </w:r>
        <w:r w:rsidR="004A2144">
          <w:rPr>
            <w:noProof/>
            <w:webHidden/>
          </w:rPr>
          <w:fldChar w:fldCharType="separate"/>
        </w:r>
        <w:r w:rsidR="004A2144">
          <w:rPr>
            <w:noProof/>
            <w:webHidden/>
          </w:rPr>
          <w:t>3</w:t>
        </w:r>
        <w:r w:rsidR="004A2144">
          <w:rPr>
            <w:noProof/>
            <w:webHidden/>
          </w:rPr>
          <w:fldChar w:fldCharType="end"/>
        </w:r>
      </w:hyperlink>
    </w:p>
    <w:p w:rsidR="004A2144" w:rsidRDefault="00823926">
      <w:pPr>
        <w:pStyle w:val="TOC1"/>
        <w:rPr>
          <w:rFonts w:asciiTheme="minorHAnsi" w:hAnsiTheme="minorHAnsi"/>
          <w:b w:val="0"/>
          <w:noProof/>
          <w:lang w:val="en-GB" w:eastAsia="en-GB"/>
        </w:rPr>
      </w:pPr>
      <w:hyperlink w:anchor="_Toc505240296" w:history="1">
        <w:r w:rsidR="004A2144" w:rsidRPr="003B2002">
          <w:rPr>
            <w:rStyle w:val="Hyperlink"/>
            <w:rFonts w:cstheme="minorHAnsi"/>
            <w:noProof/>
          </w:rPr>
          <w:t>3.</w:t>
        </w:r>
        <w:r w:rsidR="004A2144">
          <w:rPr>
            <w:rFonts w:asciiTheme="minorHAnsi" w:hAnsiTheme="minorHAnsi"/>
            <w:b w:val="0"/>
            <w:noProof/>
            <w:lang w:val="en-GB" w:eastAsia="en-GB"/>
          </w:rPr>
          <w:tab/>
        </w:r>
        <w:r w:rsidR="004A2144" w:rsidRPr="003B2002">
          <w:rPr>
            <w:rStyle w:val="Hyperlink"/>
            <w:rFonts w:cstheme="minorHAnsi"/>
            <w:noProof/>
          </w:rPr>
          <w:t>Nursing Responsibility</w:t>
        </w:r>
        <w:r w:rsidR="004A2144">
          <w:rPr>
            <w:noProof/>
            <w:webHidden/>
          </w:rPr>
          <w:tab/>
        </w:r>
        <w:r w:rsidR="004A2144">
          <w:rPr>
            <w:noProof/>
            <w:webHidden/>
          </w:rPr>
          <w:fldChar w:fldCharType="begin"/>
        </w:r>
        <w:r w:rsidR="004A2144">
          <w:rPr>
            <w:noProof/>
            <w:webHidden/>
          </w:rPr>
          <w:instrText xml:space="preserve"> PAGEREF _Toc505240296 \h </w:instrText>
        </w:r>
        <w:r w:rsidR="004A2144">
          <w:rPr>
            <w:noProof/>
            <w:webHidden/>
          </w:rPr>
        </w:r>
        <w:r w:rsidR="004A2144">
          <w:rPr>
            <w:noProof/>
            <w:webHidden/>
          </w:rPr>
          <w:fldChar w:fldCharType="separate"/>
        </w:r>
        <w:r w:rsidR="004A2144">
          <w:rPr>
            <w:noProof/>
            <w:webHidden/>
          </w:rPr>
          <w:t>3</w:t>
        </w:r>
        <w:r w:rsidR="004A2144">
          <w:rPr>
            <w:noProof/>
            <w:webHidden/>
          </w:rPr>
          <w:fldChar w:fldCharType="end"/>
        </w:r>
      </w:hyperlink>
    </w:p>
    <w:p w:rsidR="004A2144" w:rsidRDefault="00823926">
      <w:pPr>
        <w:pStyle w:val="TOC1"/>
        <w:rPr>
          <w:rFonts w:asciiTheme="minorHAnsi" w:hAnsiTheme="minorHAnsi"/>
          <w:b w:val="0"/>
          <w:noProof/>
          <w:lang w:val="en-GB" w:eastAsia="en-GB"/>
        </w:rPr>
      </w:pPr>
      <w:hyperlink w:anchor="_Toc505240297" w:history="1">
        <w:r w:rsidR="004A2144" w:rsidRPr="003B2002">
          <w:rPr>
            <w:rStyle w:val="Hyperlink"/>
            <w:rFonts w:cstheme="minorHAnsi"/>
            <w:noProof/>
          </w:rPr>
          <w:t>4.</w:t>
        </w:r>
        <w:r w:rsidR="004A2144">
          <w:rPr>
            <w:rFonts w:asciiTheme="minorHAnsi" w:hAnsiTheme="minorHAnsi"/>
            <w:b w:val="0"/>
            <w:noProof/>
            <w:lang w:val="en-GB" w:eastAsia="en-GB"/>
          </w:rPr>
          <w:tab/>
        </w:r>
        <w:r w:rsidR="004A2144" w:rsidRPr="003B2002">
          <w:rPr>
            <w:rStyle w:val="Hyperlink"/>
            <w:rFonts w:cstheme="minorHAnsi"/>
            <w:noProof/>
          </w:rPr>
          <w:t>References</w:t>
        </w:r>
        <w:r w:rsidR="004A2144">
          <w:rPr>
            <w:noProof/>
            <w:webHidden/>
          </w:rPr>
          <w:tab/>
        </w:r>
        <w:r w:rsidR="004A2144">
          <w:rPr>
            <w:noProof/>
            <w:webHidden/>
          </w:rPr>
          <w:fldChar w:fldCharType="begin"/>
        </w:r>
        <w:r w:rsidR="004A2144">
          <w:rPr>
            <w:noProof/>
            <w:webHidden/>
          </w:rPr>
          <w:instrText xml:space="preserve"> PAGEREF _Toc505240297 \h </w:instrText>
        </w:r>
        <w:r w:rsidR="004A2144">
          <w:rPr>
            <w:noProof/>
            <w:webHidden/>
          </w:rPr>
        </w:r>
        <w:r w:rsidR="004A2144">
          <w:rPr>
            <w:noProof/>
            <w:webHidden/>
          </w:rPr>
          <w:fldChar w:fldCharType="separate"/>
        </w:r>
        <w:r w:rsidR="004A2144">
          <w:rPr>
            <w:noProof/>
            <w:webHidden/>
          </w:rPr>
          <w:t>4</w:t>
        </w:r>
        <w:r w:rsidR="004A2144">
          <w:rPr>
            <w:noProof/>
            <w:webHidden/>
          </w:rPr>
          <w:fldChar w:fldCharType="end"/>
        </w:r>
      </w:hyperlink>
    </w:p>
    <w:p w:rsidR="00C04E05" w:rsidRDefault="00937E15" w:rsidP="00C04E05">
      <w:pPr>
        <w:pStyle w:val="Heading1"/>
        <w:rPr>
          <w:rFonts w:asciiTheme="minorHAnsi" w:hAnsiTheme="minorHAnsi" w:cstheme="minorHAnsi"/>
        </w:rPr>
      </w:pPr>
      <w:r w:rsidRPr="000C75DE">
        <w:rPr>
          <w:rFonts w:asciiTheme="minorHAnsi" w:hAnsiTheme="minorHAnsi" w:cstheme="minorHAnsi"/>
          <w:sz w:val="24"/>
        </w:rPr>
        <w:fldChar w:fldCharType="end"/>
      </w:r>
      <w:bookmarkStart w:id="1" w:name="_Toc505240294"/>
      <w:bookmarkStart w:id="2" w:name="_Toc377722095"/>
      <w:bookmarkStart w:id="3" w:name="Purpose"/>
      <w:r w:rsidR="00C04E05" w:rsidRPr="00C04E05">
        <w:rPr>
          <w:rFonts w:asciiTheme="minorHAnsi" w:hAnsiTheme="minorHAnsi" w:cstheme="minorHAnsi"/>
        </w:rPr>
        <w:t>Objective</w:t>
      </w:r>
      <w:bookmarkEnd w:id="1"/>
    </w:p>
    <w:p w:rsidR="00C04E05" w:rsidRPr="00C04E05" w:rsidRDefault="00C04E05" w:rsidP="00C04E05">
      <w:pPr>
        <w:pStyle w:val="NDHTBodyText"/>
      </w:pPr>
      <w:r w:rsidRPr="00C04E05">
        <w:t>To provide high standard of nursing care to the patient undergoing a therapeutic endoscopy procedure involving visualisation of the common bile duct, pancreas, and biliary tree</w:t>
      </w:r>
    </w:p>
    <w:p w:rsidR="00C04E05" w:rsidRDefault="00C04E05" w:rsidP="000C0DEF">
      <w:pPr>
        <w:pStyle w:val="Heading1"/>
        <w:rPr>
          <w:rFonts w:asciiTheme="minorHAnsi" w:hAnsiTheme="minorHAnsi" w:cstheme="minorHAnsi"/>
        </w:rPr>
      </w:pPr>
      <w:bookmarkStart w:id="4" w:name="_Toc505240295"/>
      <w:r>
        <w:rPr>
          <w:rFonts w:asciiTheme="minorHAnsi" w:hAnsiTheme="minorHAnsi" w:cstheme="minorHAnsi"/>
        </w:rPr>
        <w:t>Scope</w:t>
      </w:r>
      <w:bookmarkEnd w:id="4"/>
    </w:p>
    <w:p w:rsidR="00C04E05" w:rsidRPr="00C04E05" w:rsidRDefault="00C04E05" w:rsidP="00C04E05">
      <w:pPr>
        <w:pStyle w:val="NDHTBodyText"/>
      </w:pPr>
      <w:r w:rsidRPr="00C04E05">
        <w:t>All patients who have been referred by the clinicians to the radiologist for treatment</w:t>
      </w:r>
    </w:p>
    <w:p w:rsidR="007A74FD" w:rsidRDefault="007A74FD" w:rsidP="007A74FD">
      <w:pPr>
        <w:pStyle w:val="Heading1"/>
        <w:rPr>
          <w:rFonts w:asciiTheme="minorHAnsi" w:hAnsiTheme="minorHAnsi" w:cstheme="minorHAnsi"/>
        </w:rPr>
      </w:pPr>
      <w:bookmarkStart w:id="5" w:name="_Toc505240296"/>
      <w:r w:rsidRPr="007A74FD">
        <w:rPr>
          <w:rFonts w:asciiTheme="minorHAnsi" w:hAnsiTheme="minorHAnsi" w:cstheme="minorHAnsi"/>
        </w:rPr>
        <w:t>Nursing Responsibility</w:t>
      </w:r>
      <w:bookmarkEnd w:id="5"/>
    </w:p>
    <w:p w:rsidR="007A74FD" w:rsidRDefault="007A74FD" w:rsidP="007A74FD">
      <w:pPr>
        <w:pStyle w:val="NDHTBodyText"/>
        <w:numPr>
          <w:ilvl w:val="1"/>
          <w:numId w:val="24"/>
        </w:numPr>
        <w:ind w:left="1418" w:hanging="709"/>
      </w:pPr>
      <w:r>
        <w:t>It is the responsibility of the radiology nursing team working in the interventional suite. A team of three staff, which must include a minimum of one trained nurse (1 scope person, 1 airway nurse, 1 runner), competent in endoscopy technique/consumables are required to ensure safe practice is maintained. Recovery facilities are also required.</w:t>
      </w:r>
    </w:p>
    <w:p w:rsidR="007A74FD" w:rsidRDefault="007A74FD" w:rsidP="007A74FD">
      <w:pPr>
        <w:pStyle w:val="NDHTBodyText"/>
        <w:numPr>
          <w:ilvl w:val="1"/>
          <w:numId w:val="24"/>
        </w:numPr>
        <w:ind w:left="1418" w:hanging="709"/>
      </w:pPr>
      <w:r>
        <w:t>On arrival of the patient the airway nurse introduces herself and checks the completed Radiology nursing care plan, current drug chart, and notes.</w:t>
      </w:r>
    </w:p>
    <w:p w:rsidR="007A74FD" w:rsidRDefault="007A74FD" w:rsidP="007A74FD">
      <w:pPr>
        <w:pStyle w:val="NDHTBodyText"/>
        <w:numPr>
          <w:ilvl w:val="1"/>
          <w:numId w:val="24"/>
        </w:numPr>
        <w:ind w:left="1418" w:hanging="709"/>
      </w:pPr>
      <w:r>
        <w:t>The airway nurse explains the pre/post procedure checking that all the criteria are met for the examination to proceed. This includes, current clotting screen, nil by mouth status (6 hrs required for this procedure). Consent is obtained from the patient by the Radiologist and the form is completed, if patient unable to consent Mental Capacity form completed. Plus obtain a best interest form.</w:t>
      </w:r>
    </w:p>
    <w:p w:rsidR="007A74FD" w:rsidRDefault="007A74FD" w:rsidP="007A74FD">
      <w:pPr>
        <w:pStyle w:val="NDHTBodyText"/>
        <w:numPr>
          <w:ilvl w:val="1"/>
          <w:numId w:val="24"/>
        </w:numPr>
        <w:ind w:left="1418" w:hanging="709"/>
      </w:pPr>
      <w:r>
        <w:t>Nursing team should check that Clopidogrel has been stopped 7 days prior to procedure and Clexane the night before.</w:t>
      </w:r>
    </w:p>
    <w:p w:rsidR="007A74FD" w:rsidRDefault="007A74FD" w:rsidP="007A74FD">
      <w:pPr>
        <w:pStyle w:val="NDHTBodyText"/>
        <w:numPr>
          <w:ilvl w:val="1"/>
          <w:numId w:val="24"/>
        </w:numPr>
        <w:ind w:left="1418" w:hanging="709"/>
      </w:pPr>
      <w:r>
        <w:t>The patient is escorted into the Interventional room and introduced to the other team members.</w:t>
      </w:r>
    </w:p>
    <w:p w:rsidR="007A74FD" w:rsidRDefault="007A74FD" w:rsidP="007A74FD">
      <w:pPr>
        <w:pStyle w:val="NDHTBodyText"/>
        <w:numPr>
          <w:ilvl w:val="1"/>
          <w:numId w:val="24"/>
        </w:numPr>
        <w:ind w:left="1418" w:hanging="709"/>
      </w:pPr>
      <w:r>
        <w:t xml:space="preserve">The airway nurse will position the patient on the trolley ensuring their comfort and warmth. Dentures and glasses should be removed. </w:t>
      </w:r>
    </w:p>
    <w:p w:rsidR="007A74FD" w:rsidRDefault="007A74FD" w:rsidP="007A74FD">
      <w:pPr>
        <w:pStyle w:val="NDHTBodyText"/>
        <w:numPr>
          <w:ilvl w:val="1"/>
          <w:numId w:val="24"/>
        </w:numPr>
        <w:ind w:left="1418" w:hanging="709"/>
      </w:pPr>
      <w:r>
        <w:t>The nurses/radiographer ensure that the room is prepared adequately i.e. all endoscopy equipment, endoscopes, consumables, ERBE diathermy and monitoring equipment.</w:t>
      </w:r>
    </w:p>
    <w:p w:rsidR="007A74FD" w:rsidRDefault="007A74FD" w:rsidP="007A74FD">
      <w:pPr>
        <w:pStyle w:val="NDHTBodyText"/>
        <w:numPr>
          <w:ilvl w:val="1"/>
          <w:numId w:val="24"/>
        </w:numPr>
        <w:ind w:left="1418" w:hanging="709"/>
      </w:pPr>
      <w:r>
        <w:t>Preparation of sedation used during the procedure should be prepared in accordance with Trust medicine policy and recorded appropriately.</w:t>
      </w:r>
    </w:p>
    <w:p w:rsidR="007A74FD" w:rsidRDefault="007A74FD" w:rsidP="007A74FD">
      <w:pPr>
        <w:pStyle w:val="NDHTBodyText"/>
        <w:numPr>
          <w:ilvl w:val="1"/>
          <w:numId w:val="24"/>
        </w:numPr>
        <w:ind w:left="1418" w:hanging="709"/>
      </w:pPr>
      <w:r>
        <w:t>The patients’ pulse, blood pressure, and oxygen saturation rate EWS and Pain score is monitored throughout the procedure and recorded on the Radiology nursing care plan by the airway nurse.</w:t>
      </w:r>
    </w:p>
    <w:p w:rsidR="007A74FD" w:rsidRDefault="007A74FD" w:rsidP="007A74FD">
      <w:pPr>
        <w:pStyle w:val="NDHTBodyText"/>
        <w:numPr>
          <w:ilvl w:val="1"/>
          <w:numId w:val="24"/>
        </w:numPr>
        <w:ind w:left="1418" w:hanging="709"/>
      </w:pPr>
      <w:r>
        <w:t>The airway nurse is responsible for completing the Radiology nursing care plan and reading aloud the WHO Radiology safety checklist; the scope nurse is responsible for checking that all the paperwork is complete before transferring the patient to the recovery area.</w:t>
      </w:r>
    </w:p>
    <w:p w:rsidR="007A74FD" w:rsidRDefault="007A74FD" w:rsidP="007A74FD">
      <w:pPr>
        <w:pStyle w:val="NDHTBodyText"/>
        <w:numPr>
          <w:ilvl w:val="1"/>
          <w:numId w:val="24"/>
        </w:numPr>
        <w:ind w:left="1418" w:hanging="709"/>
      </w:pPr>
      <w:r>
        <w:t xml:space="preserve">On completion of the procedure the </w:t>
      </w:r>
      <w:proofErr w:type="gramStart"/>
      <w:r>
        <w:t>staff  transfer</w:t>
      </w:r>
      <w:proofErr w:type="gramEnd"/>
      <w:r>
        <w:t xml:space="preserve"> the patient back onto their bed in accordance with the Trust policy for Manual Handling.</w:t>
      </w:r>
    </w:p>
    <w:p w:rsidR="007A74FD" w:rsidRDefault="007A74FD" w:rsidP="007A74FD">
      <w:pPr>
        <w:pStyle w:val="NDHTBodyText"/>
        <w:numPr>
          <w:ilvl w:val="1"/>
          <w:numId w:val="24"/>
        </w:numPr>
        <w:ind w:left="1418" w:hanging="709"/>
      </w:pPr>
      <w:r>
        <w:t>The airway nurse transfers the patient to the recovery area and continues with monitoring and post procedure recovery care, as per PACU Trust discharge criteria guidelines. In-patients are then transferred back to the ward and day cases remain in Radiology for 4-6 hours of aftercare.</w:t>
      </w:r>
    </w:p>
    <w:p w:rsidR="007A74FD" w:rsidRDefault="007A74FD" w:rsidP="007A74FD">
      <w:pPr>
        <w:pStyle w:val="NDHTBodyText"/>
        <w:numPr>
          <w:ilvl w:val="1"/>
          <w:numId w:val="24"/>
        </w:numPr>
        <w:ind w:left="1418" w:hanging="709"/>
      </w:pPr>
      <w:r>
        <w:t>The scope nurse is responsible for cleaning the scope after use and prior to disinfection, and placing the scope back into the scope tray, covering with RED cover and attaching patient label to cover.  Arrange transportation to the Endoscopy decontamination area.</w:t>
      </w:r>
    </w:p>
    <w:p w:rsidR="007A74FD" w:rsidRDefault="007A74FD" w:rsidP="007A74FD">
      <w:pPr>
        <w:pStyle w:val="NDHTBodyText"/>
        <w:numPr>
          <w:ilvl w:val="1"/>
          <w:numId w:val="24"/>
        </w:numPr>
        <w:ind w:left="1418" w:hanging="709"/>
      </w:pPr>
      <w:r>
        <w:t>The scope nurse is responsible for the disposal of any consumables and clinical waste in accordance with Trust policies, local guidelines.</w:t>
      </w:r>
    </w:p>
    <w:p w:rsidR="007A74FD" w:rsidRDefault="007A74FD" w:rsidP="007A74FD">
      <w:pPr>
        <w:pStyle w:val="NDHTBodyText"/>
        <w:numPr>
          <w:ilvl w:val="1"/>
          <w:numId w:val="24"/>
        </w:numPr>
        <w:ind w:left="1418" w:hanging="709"/>
      </w:pPr>
      <w:r>
        <w:t>All personal protective equipment (PPE) should be cleaned after use and stored in the correct manner in accordance to local guidelines.</w:t>
      </w:r>
    </w:p>
    <w:p w:rsidR="007A74FD" w:rsidRDefault="007A74FD" w:rsidP="007A74FD">
      <w:pPr>
        <w:pStyle w:val="NDHTBodyText"/>
        <w:numPr>
          <w:ilvl w:val="1"/>
          <w:numId w:val="24"/>
        </w:numPr>
        <w:ind w:left="1418" w:hanging="709"/>
      </w:pPr>
      <w:r>
        <w:t>The Interventional room should be left in a safe and orderly manner in accordance with local policy.</w:t>
      </w:r>
    </w:p>
    <w:p w:rsidR="007A74FD" w:rsidRDefault="000C0DEF" w:rsidP="002A7084">
      <w:pPr>
        <w:pStyle w:val="Heading1"/>
        <w:rPr>
          <w:rFonts w:asciiTheme="minorHAnsi" w:hAnsiTheme="minorHAnsi" w:cstheme="minorHAnsi"/>
        </w:rPr>
      </w:pPr>
      <w:bookmarkStart w:id="6" w:name="References"/>
      <w:bookmarkStart w:id="7" w:name="_Toc377722112"/>
      <w:bookmarkStart w:id="8" w:name="_Toc505240297"/>
      <w:bookmarkEnd w:id="2"/>
      <w:bookmarkEnd w:id="3"/>
      <w:r w:rsidRPr="007A74FD">
        <w:rPr>
          <w:rFonts w:asciiTheme="minorHAnsi" w:hAnsiTheme="minorHAnsi" w:cstheme="minorHAnsi"/>
        </w:rPr>
        <w:t>References</w:t>
      </w:r>
      <w:bookmarkEnd w:id="6"/>
      <w:bookmarkEnd w:id="7"/>
      <w:bookmarkEnd w:id="8"/>
      <w:r w:rsidRPr="007A74FD">
        <w:rPr>
          <w:rFonts w:asciiTheme="minorHAnsi" w:hAnsiTheme="minorHAnsi" w:cstheme="minorHAnsi"/>
        </w:rPr>
        <w:t xml:space="preserve"> </w:t>
      </w:r>
    </w:p>
    <w:p w:rsidR="007A74FD" w:rsidRDefault="00823926" w:rsidP="007A74FD">
      <w:pPr>
        <w:pStyle w:val="NDHTBodyText"/>
        <w:numPr>
          <w:ilvl w:val="0"/>
          <w:numId w:val="0"/>
        </w:numPr>
        <w:ind w:left="720"/>
      </w:pPr>
      <w:hyperlink r:id="rId11" w:history="1">
        <w:r w:rsidR="007A74FD" w:rsidRPr="007A74FD">
          <w:rPr>
            <w:rStyle w:val="Hyperlink"/>
          </w:rPr>
          <w:t>Trust Guidelines for Manual Handling</w:t>
        </w:r>
      </w:hyperlink>
    </w:p>
    <w:p w:rsidR="007A74FD" w:rsidRDefault="00823926" w:rsidP="007A74FD">
      <w:pPr>
        <w:pStyle w:val="NDHTBodyText"/>
        <w:numPr>
          <w:ilvl w:val="0"/>
          <w:numId w:val="0"/>
        </w:numPr>
        <w:ind w:left="720"/>
      </w:pPr>
      <w:hyperlink r:id="rId12" w:history="1">
        <w:r w:rsidR="007A74FD" w:rsidRPr="007A74FD">
          <w:rPr>
            <w:rStyle w:val="Hyperlink"/>
          </w:rPr>
          <w:t>Trust Policy for Aseptic Technique (Infection Control Manual)</w:t>
        </w:r>
      </w:hyperlink>
    </w:p>
    <w:p w:rsidR="007A74FD" w:rsidRPr="007A74FD" w:rsidRDefault="007A74FD" w:rsidP="007A74FD">
      <w:pPr>
        <w:pStyle w:val="NDHTBodyText"/>
        <w:numPr>
          <w:ilvl w:val="0"/>
          <w:numId w:val="0"/>
        </w:numPr>
        <w:ind w:left="720"/>
      </w:pPr>
      <w:r>
        <w:t>Local policy for meeting and greeting patients</w:t>
      </w:r>
    </w:p>
    <w:sectPr w:rsidR="007A74FD" w:rsidRPr="007A74FD" w:rsidSect="00FC2C43">
      <w:pgSz w:w="11906" w:h="16838" w:code="9"/>
      <w:pgMar w:top="1440" w:right="1440" w:bottom="1440" w:left="1440" w:header="709" w:footer="90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23926" w:rsidRDefault="00823926" w:rsidP="00C83E87">
      <w:pPr>
        <w:spacing w:after="0"/>
      </w:pPr>
      <w:r>
        <w:separator/>
      </w:r>
    </w:p>
  </w:endnote>
  <w:endnote w:type="continuationSeparator" w:id="0">
    <w:p w:rsidR="00823926" w:rsidRDefault="00823926" w:rsidP="00C83E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4E05" w:rsidRDefault="00823926" w:rsidP="00CB7D13">
    <w:pPr>
      <w:pStyle w:val="NDHTFooterText"/>
      <w:tabs>
        <w:tab w:val="clear" w:pos="9356"/>
        <w:tab w:val="right" w:pos="9029"/>
      </w:tabs>
    </w:pPr>
    <w:sdt>
      <w:sdtPr>
        <w:id w:val="113186318"/>
        <w:docPartObj>
          <w:docPartGallery w:val="Page Numbers (Top of Page)"/>
          <w:docPartUnique/>
        </w:docPartObj>
      </w:sdtPr>
      <w:sdtEndPr/>
      <w:sdtContent>
        <w:r w:rsidR="00C04E05">
          <w:t>Radiology</w:t>
        </w:r>
        <w:r w:rsidR="00C04E05" w:rsidRPr="00CB7D13">
          <w:tab/>
        </w:r>
        <w:r w:rsidR="00C04E05" w:rsidRPr="00CB7D13">
          <w:tab/>
        </w:r>
      </w:sdtContent>
    </w:sdt>
  </w:p>
  <w:p w:rsidR="00C04E05" w:rsidRPr="003566CD" w:rsidRDefault="00C04E05" w:rsidP="00CB7D13">
    <w:pPr>
      <w:pStyle w:val="NDHTFooterText"/>
      <w:tabs>
        <w:tab w:val="clear" w:pos="9356"/>
        <w:tab w:val="right" w:pos="9029"/>
      </w:tabs>
    </w:pPr>
    <w:r w:rsidRPr="00CB7D13">
      <w:rPr>
        <w:noProof/>
        <w:lang w:eastAsia="en-GB"/>
      </w:rPr>
      <mc:AlternateContent>
        <mc:Choice Requires="wps">
          <w:drawing>
            <wp:anchor distT="0" distB="0" distL="114300" distR="114300" simplePos="0" relativeHeight="251662336" behindDoc="0" locked="0" layoutInCell="1" allowOverlap="1" wp14:anchorId="355EC855" wp14:editId="1038435E">
              <wp:simplePos x="0" y="0"/>
              <wp:positionH relativeFrom="column">
                <wp:posOffset>-9525</wp:posOffset>
              </wp:positionH>
              <wp:positionV relativeFrom="paragraph">
                <wp:posOffset>-194310</wp:posOffset>
              </wp:positionV>
              <wp:extent cx="5734050" cy="1905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57340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D4048A" id="Straight Connector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5pt,-15.3pt" to="450.7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" strokecolor="#5595cd [3044]"/>
          </w:pict>
        </mc:Fallback>
      </mc:AlternateContent>
    </w:r>
    <w:sdt>
      <w:sdtPr>
        <w:id w:val="-1862117977"/>
        <w:docPartObj>
          <w:docPartGallery w:val="Page Numbers (Bottom of Page)"/>
          <w:docPartUnique/>
        </w:docPartObj>
      </w:sdtPr>
      <w:sdtEndPr/>
      <w:sdtContent>
        <w:sdt>
          <w:sdtPr>
            <w:id w:val="913131655"/>
            <w:docPartObj>
              <w:docPartGallery w:val="Page Numbers (Top of Page)"/>
              <w:docPartUnique/>
            </w:docPartObj>
          </w:sdtPr>
          <w:sdtEndPr/>
          <w:sdtContent>
            <w:r w:rsidRPr="000928C0">
              <w:t>Care of any Patient Undergoing an Endoscopic Retrograde Guideline</w:t>
            </w:r>
            <w:r>
              <w:t xml:space="preserve"> v</w:t>
            </w:r>
            <w:r w:rsidR="003A4E7C">
              <w:t>3</w:t>
            </w:r>
            <w:r>
              <w:t>.0</w:t>
            </w:r>
            <w:r w:rsidRPr="00CB7D13">
              <w:tab/>
              <w:t xml:space="preserve">Page </w:t>
            </w:r>
            <w:r w:rsidRPr="00CB7D13">
              <w:rPr>
                <w:bCs/>
              </w:rPr>
              <w:fldChar w:fldCharType="begin"/>
            </w:r>
            <w:r w:rsidRPr="00CB7D13">
              <w:rPr>
                <w:bCs/>
              </w:rPr>
              <w:instrText xml:space="preserve"> PAGE </w:instrText>
            </w:r>
            <w:r w:rsidRPr="00CB7D13">
              <w:rPr>
                <w:bCs/>
              </w:rPr>
              <w:fldChar w:fldCharType="separate"/>
            </w:r>
            <w:r w:rsidR="003A4E7C">
              <w:rPr>
                <w:bCs/>
                <w:noProof/>
              </w:rPr>
              <w:t>1</w:t>
            </w:r>
            <w:r w:rsidRPr="00CB7D13">
              <w:rPr>
                <w:bCs/>
              </w:rPr>
              <w:fldChar w:fldCharType="end"/>
            </w:r>
            <w:r w:rsidRPr="00CB7D13">
              <w:t xml:space="preserve"> of </w:t>
            </w:r>
            <w:r w:rsidRPr="00CB7D13">
              <w:rPr>
                <w:bCs/>
              </w:rPr>
              <w:fldChar w:fldCharType="begin"/>
            </w:r>
            <w:r w:rsidRPr="00CB7D13">
              <w:rPr>
                <w:bCs/>
              </w:rPr>
              <w:instrText xml:space="preserve"> NUMPAGES  </w:instrText>
            </w:r>
            <w:r w:rsidRPr="00CB7D13">
              <w:rPr>
                <w:bCs/>
              </w:rPr>
              <w:fldChar w:fldCharType="separate"/>
            </w:r>
            <w:r w:rsidR="003A4E7C">
              <w:rPr>
                <w:bCs/>
                <w:noProof/>
              </w:rPr>
              <w:t>4</w:t>
            </w:r>
            <w:r w:rsidRPr="00CB7D13">
              <w:rPr>
                <w:bCs/>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23926" w:rsidRDefault="00823926" w:rsidP="00C83E87">
      <w:pPr>
        <w:spacing w:after="0"/>
      </w:pPr>
      <w:r>
        <w:separator/>
      </w:r>
    </w:p>
  </w:footnote>
  <w:footnote w:type="continuationSeparator" w:id="0">
    <w:p w:rsidR="00823926" w:rsidRDefault="00823926" w:rsidP="00C83E8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4E05" w:rsidRPr="00C83E87" w:rsidRDefault="00C04E05" w:rsidP="00CB7D13">
    <w:pPr>
      <w:pStyle w:val="Header"/>
      <w:tabs>
        <w:tab w:val="clear" w:pos="9026"/>
        <w:tab w:val="right" w:pos="13750"/>
      </w:tabs>
      <w:rPr>
        <w:sz w:val="16"/>
        <w:szCs w:val="16"/>
      </w:rPr>
    </w:pPr>
    <w:r w:rsidRPr="00D33AEB">
      <w:rPr>
        <w:rFonts w:cs="Arial"/>
        <w:noProof/>
        <w:sz w:val="16"/>
        <w:szCs w:val="16"/>
        <w:highlight w:val="yellow"/>
        <w:lang w:eastAsia="en-GB"/>
      </w:rPr>
      <w:drawing>
        <wp:anchor distT="0" distB="0" distL="114300" distR="114300" simplePos="0" relativeHeight="251661312" behindDoc="0" locked="0" layoutInCell="1" allowOverlap="1" wp14:anchorId="2C65B456" wp14:editId="54C405E2">
          <wp:simplePos x="0" y="0"/>
          <wp:positionH relativeFrom="column">
            <wp:posOffset>4029755</wp:posOffset>
          </wp:positionH>
          <wp:positionV relativeFrom="paragraph">
            <wp:posOffset>-221615</wp:posOffset>
          </wp:positionV>
          <wp:extent cx="1694770" cy="447675"/>
          <wp:effectExtent l="0" t="0" r="127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DHT logo 2011 colour FINA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02619" cy="449748"/>
                  </a:xfrm>
                  <a:prstGeom prst="rect">
                    <a:avLst/>
                  </a:prstGeom>
                </pic:spPr>
              </pic:pic>
            </a:graphicData>
          </a:graphic>
          <wp14:sizeRelH relativeFrom="margin">
            <wp14:pctWidth>0</wp14:pctWidth>
          </wp14:sizeRelH>
          <wp14:sizeRelV relativeFrom="margin">
            <wp14:pctHeight>0</wp14:pctHeight>
          </wp14:sizeRelV>
        </wp:anchor>
      </w:drawing>
    </w:r>
    <w:r w:rsidRPr="000928C0">
      <w:rPr>
        <w:rStyle w:val="NDHTHeaderTextChar"/>
      </w:rPr>
      <w:t>Care of any Patient Undergoing an Endoscopic Retrograde Guideline</w:t>
    </w:r>
    <w:r>
      <w:rPr>
        <w:sz w:val="16"/>
        <w:szCs w:val="16"/>
      </w:rPr>
      <w:tab/>
    </w:r>
    <w:r>
      <w:rPr>
        <w:sz w:val="16"/>
        <w:szCs w:val="16"/>
      </w:rPr>
      <w:tab/>
    </w:r>
  </w:p>
  <w:p w:rsidR="00C04E05" w:rsidRPr="00C83E87" w:rsidRDefault="00C04E05" w:rsidP="00611177">
    <w:pPr>
      <w:pStyle w:val="Header"/>
      <w:tabs>
        <w:tab w:val="clear" w:pos="9026"/>
        <w:tab w:val="right" w:pos="9356"/>
        <w:tab w:val="right" w:pos="13750"/>
      </w:tabs>
      <w:rPr>
        <w:sz w:val="16"/>
        <w:szCs w:val="16"/>
      </w:rPr>
    </w:pPr>
    <w:r w:rsidRPr="000928C0">
      <w:rPr>
        <w:noProof/>
        <w:sz w:val="16"/>
        <w:szCs w:val="16"/>
        <w:lang w:eastAsia="en-GB"/>
      </w:rPr>
      <mc:AlternateContent>
        <mc:Choice Requires="wps">
          <w:drawing>
            <wp:anchor distT="0" distB="0" distL="114300" distR="114300" simplePos="0" relativeHeight="251659264" behindDoc="0" locked="0" layoutInCell="1" allowOverlap="1" wp14:anchorId="7CD720A3" wp14:editId="640BF630">
              <wp:simplePos x="0" y="0"/>
              <wp:positionH relativeFrom="column">
                <wp:posOffset>-9525</wp:posOffset>
              </wp:positionH>
              <wp:positionV relativeFrom="paragraph">
                <wp:posOffset>223520</wp:posOffset>
              </wp:positionV>
              <wp:extent cx="573405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5734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9BF2648" id="Straight Connector 8"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17.6pt" to="450.7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" strokecolor="#5595cd [3044]"/>
          </w:pict>
        </mc:Fallback>
      </mc:AlternateContent>
    </w:r>
    <w:r w:rsidRPr="000928C0">
      <w:rPr>
        <w:sz w:val="16"/>
        <w:szCs w:val="16"/>
      </w:rPr>
      <w:t>FINAL Jan18</w:t>
    </w:r>
    <w:r w:rsidRPr="00611177">
      <w:rPr>
        <w:sz w:val="16"/>
        <w:szCs w:val="16"/>
      </w:rPr>
      <w:t xml:space="preserve"> </w:t>
    </w:r>
    <w:r>
      <w:rPr>
        <w:sz w:val="16"/>
        <w:szCs w:val="16"/>
      </w:rPr>
      <w:tab/>
    </w:r>
    <w:r>
      <w:rPr>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46993"/>
    <w:multiLevelType w:val="multilevel"/>
    <w:tmpl w:val="78A23D6C"/>
    <w:lvl w:ilvl="0">
      <w:start w:val="2"/>
      <w:numFmt w:val="bullet"/>
      <w:pStyle w:val="NDHTBullet1"/>
      <w:lvlText w:val=""/>
      <w:lvlJc w:val="left"/>
      <w:pPr>
        <w:ind w:left="1304" w:hanging="567"/>
      </w:pPr>
      <w:rPr>
        <w:rFonts w:ascii="Symbol" w:hAnsi="Symbol" w:hint="default"/>
        <w:b w:val="0"/>
        <w:i w:val="0"/>
        <w:color w:val="4A66AC" w:themeColor="accent4"/>
        <w:sz w:val="22"/>
      </w:rPr>
    </w:lvl>
    <w:lvl w:ilvl="1">
      <w:start w:val="1"/>
      <w:numFmt w:val="bullet"/>
      <w:pStyle w:val="NDHTBullet2"/>
      <w:lvlText w:val=""/>
      <w:lvlJc w:val="left"/>
      <w:pPr>
        <w:ind w:left="1871" w:hanging="567"/>
      </w:pPr>
      <w:rPr>
        <w:rFonts w:ascii="Wingdings" w:hAnsi="Wingdings" w:hint="default"/>
        <w:color w:val="4A66AC" w:themeColor="accent4"/>
      </w:rPr>
    </w:lvl>
    <w:lvl w:ilvl="2">
      <w:start w:val="1"/>
      <w:numFmt w:val="bullet"/>
      <w:pStyle w:val="NDHTBullet3"/>
      <w:lvlText w:val=""/>
      <w:lvlJc w:val="left"/>
      <w:pPr>
        <w:ind w:left="2438" w:hanging="567"/>
      </w:pPr>
      <w:rPr>
        <w:rFonts w:ascii="Wingdings" w:hAnsi="Wingdings" w:hint="default"/>
        <w:color w:val="4A66AC" w:themeColor="accent4"/>
      </w:rPr>
    </w:lvl>
    <w:lvl w:ilvl="3">
      <w:start w:val="1"/>
      <w:numFmt w:val="bullet"/>
      <w:lvlText w:val=""/>
      <w:lvlJc w:val="left"/>
      <w:pPr>
        <w:tabs>
          <w:tab w:val="num" w:pos="737"/>
        </w:tabs>
        <w:ind w:left="737" w:firstLine="0"/>
      </w:pPr>
      <w:rPr>
        <w:rFonts w:ascii="Symbol" w:hAnsi="Symbol" w:hint="default"/>
      </w:rPr>
    </w:lvl>
    <w:lvl w:ilvl="4">
      <w:start w:val="1"/>
      <w:numFmt w:val="bullet"/>
      <w:lvlText w:val="o"/>
      <w:lvlJc w:val="left"/>
      <w:pPr>
        <w:tabs>
          <w:tab w:val="num" w:pos="737"/>
        </w:tabs>
        <w:ind w:left="737" w:firstLine="0"/>
      </w:pPr>
      <w:rPr>
        <w:rFonts w:ascii="Courier New" w:hAnsi="Courier New" w:cs="Courier New" w:hint="default"/>
      </w:rPr>
    </w:lvl>
    <w:lvl w:ilvl="5">
      <w:start w:val="1"/>
      <w:numFmt w:val="bullet"/>
      <w:lvlText w:val=""/>
      <w:lvlJc w:val="left"/>
      <w:pPr>
        <w:tabs>
          <w:tab w:val="num" w:pos="737"/>
        </w:tabs>
        <w:ind w:left="737" w:firstLine="0"/>
      </w:pPr>
      <w:rPr>
        <w:rFonts w:ascii="Wingdings" w:hAnsi="Wingdings" w:hint="default"/>
      </w:rPr>
    </w:lvl>
    <w:lvl w:ilvl="6">
      <w:start w:val="1"/>
      <w:numFmt w:val="bullet"/>
      <w:lvlText w:val=""/>
      <w:lvlJc w:val="left"/>
      <w:pPr>
        <w:tabs>
          <w:tab w:val="num" w:pos="737"/>
        </w:tabs>
        <w:ind w:left="737" w:firstLine="0"/>
      </w:pPr>
      <w:rPr>
        <w:rFonts w:ascii="Symbol" w:hAnsi="Symbol" w:hint="default"/>
      </w:rPr>
    </w:lvl>
    <w:lvl w:ilvl="7">
      <w:start w:val="1"/>
      <w:numFmt w:val="bullet"/>
      <w:lvlText w:val="o"/>
      <w:lvlJc w:val="left"/>
      <w:pPr>
        <w:tabs>
          <w:tab w:val="num" w:pos="737"/>
        </w:tabs>
        <w:ind w:left="737" w:firstLine="0"/>
      </w:pPr>
      <w:rPr>
        <w:rFonts w:ascii="Courier New" w:hAnsi="Courier New" w:cs="Courier New" w:hint="default"/>
      </w:rPr>
    </w:lvl>
    <w:lvl w:ilvl="8">
      <w:start w:val="1"/>
      <w:numFmt w:val="bullet"/>
      <w:lvlText w:val=""/>
      <w:lvlJc w:val="left"/>
      <w:pPr>
        <w:tabs>
          <w:tab w:val="num" w:pos="737"/>
        </w:tabs>
        <w:ind w:left="737" w:firstLine="0"/>
      </w:pPr>
      <w:rPr>
        <w:rFonts w:ascii="Wingdings" w:hAnsi="Wingdings" w:hint="default"/>
      </w:rPr>
    </w:lvl>
  </w:abstractNum>
  <w:abstractNum w:abstractNumId="1" w15:restartNumberingAfterBreak="0">
    <w:nsid w:val="08B666AA"/>
    <w:multiLevelType w:val="hybridMultilevel"/>
    <w:tmpl w:val="B2364D2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C21D27"/>
    <w:multiLevelType w:val="multilevel"/>
    <w:tmpl w:val="22441796"/>
    <w:lvl w:ilvl="0">
      <w:start w:val="1"/>
      <w:numFmt w:val="decimal"/>
      <w:lvlText w:val="%1."/>
      <w:lvlJc w:val="left"/>
      <w:pPr>
        <w:ind w:left="737" w:hanging="737"/>
      </w:pPr>
      <w:rPr>
        <w:rFonts w:ascii="Calibri" w:hAnsi="Calibri" w:hint="default"/>
        <w:b/>
        <w:i w:val="0"/>
        <w:color w:val="4A66AC" w:themeColor="accent4"/>
        <w:sz w:val="32"/>
      </w:rPr>
    </w:lvl>
    <w:lvl w:ilvl="1">
      <w:start w:val="1"/>
      <w:numFmt w:val="bullet"/>
      <w:lvlText w:val=""/>
      <w:lvlJc w:val="left"/>
      <w:pPr>
        <w:ind w:left="720" w:hanging="720"/>
      </w:pPr>
      <w:rPr>
        <w:rFonts w:ascii="Symbol" w:hAnsi="Symbol" w:hint="default"/>
        <w:b/>
        <w:i w:val="0"/>
        <w:color w:val="4A66AC" w:themeColor="accent4"/>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5627520"/>
    <w:multiLevelType w:val="hybridMultilevel"/>
    <w:tmpl w:val="B704A7BE"/>
    <w:lvl w:ilvl="0" w:tplc="0136AB3A">
      <w:start w:val="1"/>
      <w:numFmt w:val="bullet"/>
      <w:lvlText w:val=""/>
      <w:lvlJc w:val="left"/>
      <w:pPr>
        <w:tabs>
          <w:tab w:val="num" w:pos="1440"/>
        </w:tabs>
        <w:ind w:left="2138" w:hanging="284"/>
      </w:pPr>
      <w:rPr>
        <w:rFonts w:ascii="Symbol" w:hAnsi="Symbol" w:hint="default"/>
      </w:rPr>
    </w:lvl>
    <w:lvl w:ilvl="1" w:tplc="DA4C47D0">
      <w:start w:val="1"/>
      <w:numFmt w:val="bullet"/>
      <w:lvlText w:val=""/>
      <w:lvlJc w:val="left"/>
      <w:pPr>
        <w:tabs>
          <w:tab w:val="num" w:pos="709"/>
        </w:tabs>
        <w:ind w:left="992" w:hanging="283"/>
      </w:pPr>
      <w:rPr>
        <w:rFonts w:ascii="Symbol" w:hAnsi="Symbol" w:hint="default"/>
      </w:rPr>
    </w:lvl>
    <w:lvl w:ilvl="2" w:tplc="B406025C">
      <w:start w:val="1"/>
      <w:numFmt w:val="decimal"/>
      <w:lvlText w:val="%3"/>
      <w:lvlJc w:val="left"/>
      <w:pPr>
        <w:tabs>
          <w:tab w:val="num" w:pos="3240"/>
        </w:tabs>
        <w:ind w:left="3240" w:hanging="720"/>
      </w:pPr>
      <w:rPr>
        <w:rFont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2264102A"/>
    <w:multiLevelType w:val="hybridMultilevel"/>
    <w:tmpl w:val="F894F5C4"/>
    <w:lvl w:ilvl="0" w:tplc="AA2CF9C8">
      <w:start w:val="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944297"/>
    <w:multiLevelType w:val="multilevel"/>
    <w:tmpl w:val="DF8EEB2E"/>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3CC04D4"/>
    <w:multiLevelType w:val="hybridMultilevel"/>
    <w:tmpl w:val="EFB6E2CA"/>
    <w:lvl w:ilvl="0" w:tplc="FEA80C96">
      <w:start w:val="1"/>
      <w:numFmt w:val="decimal"/>
      <w:lvlText w:val="%1"/>
      <w:lvlJc w:val="left"/>
      <w:pPr>
        <w:tabs>
          <w:tab w:val="num" w:pos="720"/>
        </w:tabs>
        <w:ind w:left="720" w:hanging="720"/>
      </w:pPr>
      <w:rPr>
        <w:rFonts w:hint="default"/>
        <w:color w:val="auto"/>
      </w:rPr>
    </w:lvl>
    <w:lvl w:ilvl="1" w:tplc="E8441A14">
      <w:numFmt w:val="none"/>
      <w:lvlText w:val=""/>
      <w:lvlJc w:val="left"/>
      <w:pPr>
        <w:tabs>
          <w:tab w:val="num" w:pos="360"/>
        </w:tabs>
      </w:pPr>
    </w:lvl>
    <w:lvl w:ilvl="2" w:tplc="C5F49D72">
      <w:numFmt w:val="none"/>
      <w:lvlText w:val=""/>
      <w:lvlJc w:val="left"/>
      <w:pPr>
        <w:tabs>
          <w:tab w:val="num" w:pos="360"/>
        </w:tabs>
      </w:pPr>
    </w:lvl>
    <w:lvl w:ilvl="3" w:tplc="B62E95AE">
      <w:numFmt w:val="none"/>
      <w:lvlText w:val=""/>
      <w:lvlJc w:val="left"/>
      <w:pPr>
        <w:tabs>
          <w:tab w:val="num" w:pos="360"/>
        </w:tabs>
      </w:pPr>
    </w:lvl>
    <w:lvl w:ilvl="4" w:tplc="BF2CB164">
      <w:numFmt w:val="none"/>
      <w:lvlText w:val=""/>
      <w:lvlJc w:val="left"/>
      <w:pPr>
        <w:tabs>
          <w:tab w:val="num" w:pos="360"/>
        </w:tabs>
      </w:pPr>
    </w:lvl>
    <w:lvl w:ilvl="5" w:tplc="C97C471E">
      <w:numFmt w:val="none"/>
      <w:lvlText w:val=""/>
      <w:lvlJc w:val="left"/>
      <w:pPr>
        <w:tabs>
          <w:tab w:val="num" w:pos="360"/>
        </w:tabs>
      </w:pPr>
    </w:lvl>
    <w:lvl w:ilvl="6" w:tplc="CAF21CDC">
      <w:numFmt w:val="none"/>
      <w:lvlText w:val=""/>
      <w:lvlJc w:val="left"/>
      <w:pPr>
        <w:tabs>
          <w:tab w:val="num" w:pos="360"/>
        </w:tabs>
      </w:pPr>
    </w:lvl>
    <w:lvl w:ilvl="7" w:tplc="67EAE510">
      <w:numFmt w:val="none"/>
      <w:lvlText w:val=""/>
      <w:lvlJc w:val="left"/>
      <w:pPr>
        <w:tabs>
          <w:tab w:val="num" w:pos="360"/>
        </w:tabs>
      </w:pPr>
    </w:lvl>
    <w:lvl w:ilvl="8" w:tplc="11B8428C">
      <w:numFmt w:val="none"/>
      <w:lvlText w:val=""/>
      <w:lvlJc w:val="left"/>
      <w:pPr>
        <w:tabs>
          <w:tab w:val="num" w:pos="360"/>
        </w:tabs>
      </w:pPr>
    </w:lvl>
  </w:abstractNum>
  <w:abstractNum w:abstractNumId="7" w15:restartNumberingAfterBreak="0">
    <w:nsid w:val="3A8240EE"/>
    <w:multiLevelType w:val="hybridMultilevel"/>
    <w:tmpl w:val="3F888F0A"/>
    <w:lvl w:ilvl="0" w:tplc="67E06596">
      <w:start w:val="1"/>
      <w:numFmt w:val="bullet"/>
      <w:lvlText w:val=""/>
      <w:lvlJc w:val="left"/>
      <w:pPr>
        <w:tabs>
          <w:tab w:val="num" w:pos="3611"/>
        </w:tabs>
        <w:ind w:left="2443" w:hanging="283"/>
      </w:pPr>
      <w:rPr>
        <w:rFonts w:ascii="Symbol" w:hAnsi="Symbol" w:hint="default"/>
      </w:rPr>
    </w:lvl>
    <w:lvl w:ilvl="1" w:tplc="FABE0BA0">
      <w:start w:val="1"/>
      <w:numFmt w:val="bullet"/>
      <w:lvlText w:val=""/>
      <w:lvlJc w:val="left"/>
      <w:pPr>
        <w:tabs>
          <w:tab w:val="num" w:pos="4713"/>
        </w:tabs>
        <w:ind w:left="2105" w:hanging="283"/>
      </w:pPr>
      <w:rPr>
        <w:rFonts w:ascii="Symbol" w:hAnsi="Symbol" w:hint="default"/>
      </w:rPr>
    </w:lvl>
    <w:lvl w:ilvl="2" w:tplc="08090005" w:tentative="1">
      <w:start w:val="1"/>
      <w:numFmt w:val="bullet"/>
      <w:lvlText w:val=""/>
      <w:lvlJc w:val="left"/>
      <w:pPr>
        <w:tabs>
          <w:tab w:val="num" w:pos="2902"/>
        </w:tabs>
        <w:ind w:left="2902" w:hanging="360"/>
      </w:pPr>
      <w:rPr>
        <w:rFonts w:ascii="Wingdings" w:hAnsi="Wingdings" w:hint="default"/>
      </w:rPr>
    </w:lvl>
    <w:lvl w:ilvl="3" w:tplc="08090001" w:tentative="1">
      <w:start w:val="1"/>
      <w:numFmt w:val="bullet"/>
      <w:lvlText w:val=""/>
      <w:lvlJc w:val="left"/>
      <w:pPr>
        <w:tabs>
          <w:tab w:val="num" w:pos="3622"/>
        </w:tabs>
        <w:ind w:left="3622" w:hanging="360"/>
      </w:pPr>
      <w:rPr>
        <w:rFonts w:ascii="Symbol" w:hAnsi="Symbol" w:hint="default"/>
      </w:rPr>
    </w:lvl>
    <w:lvl w:ilvl="4" w:tplc="08090003" w:tentative="1">
      <w:start w:val="1"/>
      <w:numFmt w:val="bullet"/>
      <w:lvlText w:val="o"/>
      <w:lvlJc w:val="left"/>
      <w:pPr>
        <w:tabs>
          <w:tab w:val="num" w:pos="4342"/>
        </w:tabs>
        <w:ind w:left="4342" w:hanging="360"/>
      </w:pPr>
      <w:rPr>
        <w:rFonts w:ascii="Courier New" w:hAnsi="Courier New" w:cs="Courier New" w:hint="default"/>
      </w:rPr>
    </w:lvl>
    <w:lvl w:ilvl="5" w:tplc="08090005" w:tentative="1">
      <w:start w:val="1"/>
      <w:numFmt w:val="bullet"/>
      <w:lvlText w:val=""/>
      <w:lvlJc w:val="left"/>
      <w:pPr>
        <w:tabs>
          <w:tab w:val="num" w:pos="5062"/>
        </w:tabs>
        <w:ind w:left="5062" w:hanging="360"/>
      </w:pPr>
      <w:rPr>
        <w:rFonts w:ascii="Wingdings" w:hAnsi="Wingdings" w:hint="default"/>
      </w:rPr>
    </w:lvl>
    <w:lvl w:ilvl="6" w:tplc="08090001" w:tentative="1">
      <w:start w:val="1"/>
      <w:numFmt w:val="bullet"/>
      <w:lvlText w:val=""/>
      <w:lvlJc w:val="left"/>
      <w:pPr>
        <w:tabs>
          <w:tab w:val="num" w:pos="5782"/>
        </w:tabs>
        <w:ind w:left="5782" w:hanging="360"/>
      </w:pPr>
      <w:rPr>
        <w:rFonts w:ascii="Symbol" w:hAnsi="Symbol" w:hint="default"/>
      </w:rPr>
    </w:lvl>
    <w:lvl w:ilvl="7" w:tplc="08090003" w:tentative="1">
      <w:start w:val="1"/>
      <w:numFmt w:val="bullet"/>
      <w:lvlText w:val="o"/>
      <w:lvlJc w:val="left"/>
      <w:pPr>
        <w:tabs>
          <w:tab w:val="num" w:pos="6502"/>
        </w:tabs>
        <w:ind w:left="6502" w:hanging="360"/>
      </w:pPr>
      <w:rPr>
        <w:rFonts w:ascii="Courier New" w:hAnsi="Courier New" w:cs="Courier New" w:hint="default"/>
      </w:rPr>
    </w:lvl>
    <w:lvl w:ilvl="8" w:tplc="08090005" w:tentative="1">
      <w:start w:val="1"/>
      <w:numFmt w:val="bullet"/>
      <w:lvlText w:val=""/>
      <w:lvlJc w:val="left"/>
      <w:pPr>
        <w:tabs>
          <w:tab w:val="num" w:pos="7222"/>
        </w:tabs>
        <w:ind w:left="7222" w:hanging="360"/>
      </w:pPr>
      <w:rPr>
        <w:rFonts w:ascii="Wingdings" w:hAnsi="Wingdings" w:hint="default"/>
      </w:rPr>
    </w:lvl>
  </w:abstractNum>
  <w:abstractNum w:abstractNumId="8" w15:restartNumberingAfterBreak="0">
    <w:nsid w:val="3C4B531E"/>
    <w:multiLevelType w:val="multilevel"/>
    <w:tmpl w:val="FD265BCA"/>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F1A1B2C"/>
    <w:multiLevelType w:val="hybridMultilevel"/>
    <w:tmpl w:val="3A3A4870"/>
    <w:lvl w:ilvl="0" w:tplc="4DB0BB30">
      <w:start w:val="1"/>
      <w:numFmt w:val="bullet"/>
      <w:lvlText w:val=""/>
      <w:lvlJc w:val="left"/>
      <w:pPr>
        <w:tabs>
          <w:tab w:val="num" w:pos="4309"/>
        </w:tabs>
        <w:ind w:left="992" w:hanging="283"/>
      </w:pPr>
      <w:rPr>
        <w:rFonts w:ascii="Symbol" w:hAnsi="Symbol" w:hint="default"/>
      </w:rPr>
    </w:lvl>
    <w:lvl w:ilvl="1" w:tplc="FABE0BA0">
      <w:start w:val="1"/>
      <w:numFmt w:val="bullet"/>
      <w:lvlText w:val=""/>
      <w:lvlJc w:val="left"/>
      <w:pPr>
        <w:tabs>
          <w:tab w:val="num" w:pos="3971"/>
        </w:tabs>
        <w:ind w:left="1363" w:hanging="283"/>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2724E39"/>
    <w:multiLevelType w:val="hybridMultilevel"/>
    <w:tmpl w:val="3710E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AAB375D"/>
    <w:multiLevelType w:val="multilevel"/>
    <w:tmpl w:val="77F68840"/>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4B442FD3"/>
    <w:multiLevelType w:val="hybridMultilevel"/>
    <w:tmpl w:val="1BC2499E"/>
    <w:lvl w:ilvl="0" w:tplc="DA4C47D0">
      <w:start w:val="1"/>
      <w:numFmt w:val="bullet"/>
      <w:lvlText w:val=""/>
      <w:lvlJc w:val="left"/>
      <w:pPr>
        <w:tabs>
          <w:tab w:val="num" w:pos="2149"/>
        </w:tabs>
        <w:ind w:left="2432" w:hanging="283"/>
      </w:pPr>
      <w:rPr>
        <w:rFonts w:ascii="Symbol" w:hAnsi="Symbol" w:hint="default"/>
      </w:rPr>
    </w:lvl>
    <w:lvl w:ilvl="1" w:tplc="CB1EB664">
      <w:start w:val="1"/>
      <w:numFmt w:val="bullet"/>
      <w:lvlText w:val=""/>
      <w:lvlJc w:val="left"/>
      <w:pPr>
        <w:tabs>
          <w:tab w:val="num" w:pos="709"/>
        </w:tabs>
        <w:ind w:left="1701" w:hanging="283"/>
      </w:pPr>
      <w:rPr>
        <w:rFonts w:ascii="Symbol" w:hAnsi="Symbol" w:hint="default"/>
      </w:rPr>
    </w:lvl>
    <w:lvl w:ilvl="2" w:tplc="B406025C">
      <w:start w:val="1"/>
      <w:numFmt w:val="decimal"/>
      <w:lvlText w:val="%3"/>
      <w:lvlJc w:val="left"/>
      <w:pPr>
        <w:tabs>
          <w:tab w:val="num" w:pos="3960"/>
        </w:tabs>
        <w:ind w:left="3960" w:hanging="720"/>
      </w:pPr>
      <w:rPr>
        <w:rFonts w:hint="default"/>
      </w:rPr>
    </w:lvl>
    <w:lvl w:ilvl="3" w:tplc="08090001" w:tentative="1">
      <w:start w:val="1"/>
      <w:numFmt w:val="bullet"/>
      <w:lvlText w:val=""/>
      <w:lvlJc w:val="left"/>
      <w:pPr>
        <w:tabs>
          <w:tab w:val="num" w:pos="4320"/>
        </w:tabs>
        <w:ind w:left="4320" w:hanging="360"/>
      </w:pPr>
      <w:rPr>
        <w:rFonts w:ascii="Symbol" w:hAnsi="Symbol" w:hint="default"/>
      </w:rPr>
    </w:lvl>
    <w:lvl w:ilvl="4" w:tplc="08090003" w:tentative="1">
      <w:start w:val="1"/>
      <w:numFmt w:val="bullet"/>
      <w:lvlText w:val="o"/>
      <w:lvlJc w:val="left"/>
      <w:pPr>
        <w:tabs>
          <w:tab w:val="num" w:pos="5040"/>
        </w:tabs>
        <w:ind w:left="5040" w:hanging="360"/>
      </w:pPr>
      <w:rPr>
        <w:rFonts w:ascii="Courier New" w:hAnsi="Courier New" w:cs="Courier New" w:hint="default"/>
      </w:rPr>
    </w:lvl>
    <w:lvl w:ilvl="5" w:tplc="08090005" w:tentative="1">
      <w:start w:val="1"/>
      <w:numFmt w:val="bullet"/>
      <w:lvlText w:val=""/>
      <w:lvlJc w:val="left"/>
      <w:pPr>
        <w:tabs>
          <w:tab w:val="num" w:pos="5760"/>
        </w:tabs>
        <w:ind w:left="5760" w:hanging="360"/>
      </w:pPr>
      <w:rPr>
        <w:rFonts w:ascii="Wingdings" w:hAnsi="Wingdings" w:hint="default"/>
      </w:rPr>
    </w:lvl>
    <w:lvl w:ilvl="6" w:tplc="08090001" w:tentative="1">
      <w:start w:val="1"/>
      <w:numFmt w:val="bullet"/>
      <w:lvlText w:val=""/>
      <w:lvlJc w:val="left"/>
      <w:pPr>
        <w:tabs>
          <w:tab w:val="num" w:pos="6480"/>
        </w:tabs>
        <w:ind w:left="6480" w:hanging="360"/>
      </w:pPr>
      <w:rPr>
        <w:rFonts w:ascii="Symbol" w:hAnsi="Symbol" w:hint="default"/>
      </w:rPr>
    </w:lvl>
    <w:lvl w:ilvl="7" w:tplc="08090003" w:tentative="1">
      <w:start w:val="1"/>
      <w:numFmt w:val="bullet"/>
      <w:lvlText w:val="o"/>
      <w:lvlJc w:val="left"/>
      <w:pPr>
        <w:tabs>
          <w:tab w:val="num" w:pos="7200"/>
        </w:tabs>
        <w:ind w:left="7200" w:hanging="360"/>
      </w:pPr>
      <w:rPr>
        <w:rFonts w:ascii="Courier New" w:hAnsi="Courier New" w:cs="Courier New" w:hint="default"/>
      </w:rPr>
    </w:lvl>
    <w:lvl w:ilvl="8" w:tplc="08090005" w:tentative="1">
      <w:start w:val="1"/>
      <w:numFmt w:val="bullet"/>
      <w:lvlText w:val=""/>
      <w:lvlJc w:val="left"/>
      <w:pPr>
        <w:tabs>
          <w:tab w:val="num" w:pos="7920"/>
        </w:tabs>
        <w:ind w:left="7920" w:hanging="360"/>
      </w:pPr>
      <w:rPr>
        <w:rFonts w:ascii="Wingdings" w:hAnsi="Wingdings" w:hint="default"/>
      </w:rPr>
    </w:lvl>
  </w:abstractNum>
  <w:abstractNum w:abstractNumId="13" w15:restartNumberingAfterBreak="0">
    <w:nsid w:val="4CE95BE8"/>
    <w:multiLevelType w:val="multilevel"/>
    <w:tmpl w:val="FEB89C06"/>
    <w:lvl w:ilvl="0">
      <w:start w:val="1"/>
      <w:numFmt w:val="decimal"/>
      <w:pStyle w:val="Heading1"/>
      <w:lvlText w:val="%1."/>
      <w:lvlJc w:val="left"/>
      <w:pPr>
        <w:ind w:left="737" w:hanging="737"/>
      </w:pPr>
      <w:rPr>
        <w:rFonts w:ascii="Calibri" w:hAnsi="Calibri" w:hint="default"/>
        <w:b/>
        <w:i w:val="0"/>
        <w:color w:val="4A66AC" w:themeColor="accent4"/>
        <w:sz w:val="32"/>
      </w:rPr>
    </w:lvl>
    <w:lvl w:ilvl="1">
      <w:start w:val="1"/>
      <w:numFmt w:val="decimal"/>
      <w:pStyle w:val="NDHTBodyText"/>
      <w:lvlText w:val="%1.%2."/>
      <w:lvlJc w:val="left"/>
      <w:pPr>
        <w:ind w:left="720" w:hanging="720"/>
      </w:pPr>
      <w:rPr>
        <w:rFonts w:ascii="Calibri" w:hAnsi="Calibri" w:hint="default"/>
        <w:b/>
        <w:i w:val="0"/>
        <w:color w:val="4A66AC" w:themeColor="accent4"/>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A84344E"/>
    <w:multiLevelType w:val="multilevel"/>
    <w:tmpl w:val="BDD4ECEA"/>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60FA1EDE"/>
    <w:multiLevelType w:val="hybridMultilevel"/>
    <w:tmpl w:val="AB38FF04"/>
    <w:lvl w:ilvl="0" w:tplc="82EAF410">
      <w:start w:val="1"/>
      <w:numFmt w:val="bullet"/>
      <w:lvlText w:val=""/>
      <w:lvlJc w:val="left"/>
      <w:pPr>
        <w:tabs>
          <w:tab w:val="num" w:pos="2869"/>
        </w:tabs>
        <w:ind w:left="992" w:hanging="283"/>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61751334"/>
    <w:multiLevelType w:val="multilevel"/>
    <w:tmpl w:val="A796AC16"/>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746064E1"/>
    <w:multiLevelType w:val="multilevel"/>
    <w:tmpl w:val="E0107012"/>
    <w:lvl w:ilvl="0">
      <w:start w:val="4"/>
      <w:numFmt w:val="decimal"/>
      <w:pStyle w:val="NDHTHeading1"/>
      <w:lvlText w:val="%1."/>
      <w:lvlJc w:val="left"/>
      <w:pPr>
        <w:ind w:left="720" w:hanging="720"/>
      </w:pPr>
      <w:rPr>
        <w:rFonts w:ascii="Calibri" w:hAnsi="Calibri" w:hint="default"/>
        <w:b/>
        <w:i w:val="0"/>
        <w:color w:val="4A66AC" w:themeColor="accent4"/>
        <w:sz w:val="32"/>
      </w:rPr>
    </w:lvl>
    <w:lvl w:ilvl="1">
      <w:start w:val="1"/>
      <w:numFmt w:val="decimal"/>
      <w:lvlText w:val="%1.%2."/>
      <w:lvlJc w:val="left"/>
      <w:pPr>
        <w:ind w:left="720" w:hanging="720"/>
      </w:pPr>
      <w:rPr>
        <w:rFonts w:ascii="Calibri" w:hAnsi="Calibri" w:hint="default"/>
        <w:b/>
        <w:i w:val="0"/>
        <w:color w:val="4A66AC" w:themeColor="accent4"/>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4"/>
  </w:num>
  <w:num w:numId="2">
    <w:abstractNumId w:val="0"/>
  </w:num>
  <w:num w:numId="3">
    <w:abstractNumId w:val="17"/>
  </w:num>
  <w:num w:numId="4">
    <w:abstractNumId w:val="13"/>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7"/>
  </w:num>
  <w:num w:numId="7">
    <w:abstractNumId w:val="1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3"/>
  </w:num>
  <w:num w:numId="11">
    <w:abstractNumId w:val="12"/>
  </w:num>
  <w:num w:numId="12">
    <w:abstractNumId w:val="7"/>
  </w:num>
  <w:num w:numId="13">
    <w:abstractNumId w:val="15"/>
  </w:num>
  <w:num w:numId="14">
    <w:abstractNumId w:val="9"/>
  </w:num>
  <w:num w:numId="15">
    <w:abstractNumId w:val="6"/>
  </w:num>
  <w:num w:numId="16">
    <w:abstractNumId w:val="16"/>
  </w:num>
  <w:num w:numId="17">
    <w:abstractNumId w:val="14"/>
  </w:num>
  <w:num w:numId="18">
    <w:abstractNumId w:val="5"/>
  </w:num>
  <w:num w:numId="19">
    <w:abstractNumId w:val="11"/>
  </w:num>
  <w:num w:numId="20">
    <w:abstractNumId w:val="8"/>
  </w:num>
  <w:num w:numId="21">
    <w:abstractNumId w:val="10"/>
  </w:num>
  <w:num w:numId="22">
    <w:abstractNumId w:val="13"/>
  </w:num>
  <w:num w:numId="23">
    <w:abstractNumId w:val="0"/>
  </w:num>
  <w:num w:numId="24">
    <w:abstractNumId w:val="2"/>
  </w:num>
  <w:num w:numId="25">
    <w:abstractNumId w:val="13"/>
  </w:num>
  <w:num w:numId="26">
    <w:abstractNumId w:val="13"/>
  </w:num>
  <w:num w:numId="27">
    <w:abstractNumId w:val="13"/>
  </w:num>
  <w:num w:numId="28">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E87"/>
    <w:rsid w:val="00002658"/>
    <w:rsid w:val="00007E1C"/>
    <w:rsid w:val="0001447A"/>
    <w:rsid w:val="00021A07"/>
    <w:rsid w:val="000227BA"/>
    <w:rsid w:val="0003123A"/>
    <w:rsid w:val="0003214F"/>
    <w:rsid w:val="00041357"/>
    <w:rsid w:val="000563A1"/>
    <w:rsid w:val="00065EEA"/>
    <w:rsid w:val="00066558"/>
    <w:rsid w:val="00066F46"/>
    <w:rsid w:val="00067D9C"/>
    <w:rsid w:val="0007525E"/>
    <w:rsid w:val="00077851"/>
    <w:rsid w:val="000805C4"/>
    <w:rsid w:val="0008754F"/>
    <w:rsid w:val="00092110"/>
    <w:rsid w:val="000928C0"/>
    <w:rsid w:val="000A0B4C"/>
    <w:rsid w:val="000A1832"/>
    <w:rsid w:val="000A5B58"/>
    <w:rsid w:val="000B11C6"/>
    <w:rsid w:val="000C0DEF"/>
    <w:rsid w:val="000C5916"/>
    <w:rsid w:val="000C75DE"/>
    <w:rsid w:val="000C76F1"/>
    <w:rsid w:val="000D0D62"/>
    <w:rsid w:val="000D5D39"/>
    <w:rsid w:val="000D6518"/>
    <w:rsid w:val="000E292C"/>
    <w:rsid w:val="000E4774"/>
    <w:rsid w:val="000F34ED"/>
    <w:rsid w:val="000F6E0C"/>
    <w:rsid w:val="0010561B"/>
    <w:rsid w:val="00107373"/>
    <w:rsid w:val="00113E39"/>
    <w:rsid w:val="00121F8B"/>
    <w:rsid w:val="0012679B"/>
    <w:rsid w:val="001343B2"/>
    <w:rsid w:val="0013769C"/>
    <w:rsid w:val="0014012C"/>
    <w:rsid w:val="00142762"/>
    <w:rsid w:val="0016366C"/>
    <w:rsid w:val="00181552"/>
    <w:rsid w:val="00182218"/>
    <w:rsid w:val="001A3CC1"/>
    <w:rsid w:val="001B062F"/>
    <w:rsid w:val="001C5BF4"/>
    <w:rsid w:val="001D4DDC"/>
    <w:rsid w:val="001E2C1D"/>
    <w:rsid w:val="001F16D0"/>
    <w:rsid w:val="00206C24"/>
    <w:rsid w:val="0021356C"/>
    <w:rsid w:val="00217A1C"/>
    <w:rsid w:val="0023335E"/>
    <w:rsid w:val="00236636"/>
    <w:rsid w:val="00242DD2"/>
    <w:rsid w:val="002450E5"/>
    <w:rsid w:val="002465F1"/>
    <w:rsid w:val="0026170E"/>
    <w:rsid w:val="00274828"/>
    <w:rsid w:val="002748D4"/>
    <w:rsid w:val="00287CD1"/>
    <w:rsid w:val="002907F6"/>
    <w:rsid w:val="00291774"/>
    <w:rsid w:val="002979A9"/>
    <w:rsid w:val="002A48B1"/>
    <w:rsid w:val="002A7084"/>
    <w:rsid w:val="002B4DC6"/>
    <w:rsid w:val="002D5826"/>
    <w:rsid w:val="002D698D"/>
    <w:rsid w:val="003068D4"/>
    <w:rsid w:val="0030721D"/>
    <w:rsid w:val="0031003A"/>
    <w:rsid w:val="00321F10"/>
    <w:rsid w:val="00324424"/>
    <w:rsid w:val="00324F60"/>
    <w:rsid w:val="003306E4"/>
    <w:rsid w:val="0033383C"/>
    <w:rsid w:val="003566CD"/>
    <w:rsid w:val="00357AB0"/>
    <w:rsid w:val="00360374"/>
    <w:rsid w:val="003835D5"/>
    <w:rsid w:val="00390815"/>
    <w:rsid w:val="00393EC4"/>
    <w:rsid w:val="0039516B"/>
    <w:rsid w:val="003A1461"/>
    <w:rsid w:val="003A4E7C"/>
    <w:rsid w:val="003B2884"/>
    <w:rsid w:val="003D00A9"/>
    <w:rsid w:val="003E3C84"/>
    <w:rsid w:val="003F7895"/>
    <w:rsid w:val="0040009A"/>
    <w:rsid w:val="00401F12"/>
    <w:rsid w:val="00415638"/>
    <w:rsid w:val="004219A1"/>
    <w:rsid w:val="00423585"/>
    <w:rsid w:val="00432E7C"/>
    <w:rsid w:val="004412A8"/>
    <w:rsid w:val="00443D1D"/>
    <w:rsid w:val="004501E4"/>
    <w:rsid w:val="00453762"/>
    <w:rsid w:val="00453CDD"/>
    <w:rsid w:val="004716DA"/>
    <w:rsid w:val="00475C8B"/>
    <w:rsid w:val="00480B8A"/>
    <w:rsid w:val="004878A3"/>
    <w:rsid w:val="00494E18"/>
    <w:rsid w:val="00496569"/>
    <w:rsid w:val="004A2144"/>
    <w:rsid w:val="004A5022"/>
    <w:rsid w:val="004B0048"/>
    <w:rsid w:val="004B1EB4"/>
    <w:rsid w:val="004B5804"/>
    <w:rsid w:val="004C3B44"/>
    <w:rsid w:val="004C3FDA"/>
    <w:rsid w:val="004F1CEB"/>
    <w:rsid w:val="004F2734"/>
    <w:rsid w:val="004F5B07"/>
    <w:rsid w:val="004F67A8"/>
    <w:rsid w:val="0051019C"/>
    <w:rsid w:val="0051297D"/>
    <w:rsid w:val="0051306D"/>
    <w:rsid w:val="00525F56"/>
    <w:rsid w:val="00543726"/>
    <w:rsid w:val="00545AAE"/>
    <w:rsid w:val="00554682"/>
    <w:rsid w:val="00560AD4"/>
    <w:rsid w:val="00565430"/>
    <w:rsid w:val="00572D95"/>
    <w:rsid w:val="00574D20"/>
    <w:rsid w:val="005761BD"/>
    <w:rsid w:val="00580A4A"/>
    <w:rsid w:val="00581CC7"/>
    <w:rsid w:val="00583979"/>
    <w:rsid w:val="005852E5"/>
    <w:rsid w:val="00594520"/>
    <w:rsid w:val="005A7776"/>
    <w:rsid w:val="005B7BEB"/>
    <w:rsid w:val="005C010B"/>
    <w:rsid w:val="005C0FD7"/>
    <w:rsid w:val="005C36C2"/>
    <w:rsid w:val="005D2DAE"/>
    <w:rsid w:val="005D5D7F"/>
    <w:rsid w:val="005E3B64"/>
    <w:rsid w:val="005F3D00"/>
    <w:rsid w:val="00602DB1"/>
    <w:rsid w:val="00605780"/>
    <w:rsid w:val="006060C0"/>
    <w:rsid w:val="00611177"/>
    <w:rsid w:val="0061336D"/>
    <w:rsid w:val="00615B65"/>
    <w:rsid w:val="00633447"/>
    <w:rsid w:val="0064019A"/>
    <w:rsid w:val="006500A9"/>
    <w:rsid w:val="006534DF"/>
    <w:rsid w:val="006539AD"/>
    <w:rsid w:val="00672F0B"/>
    <w:rsid w:val="00680EBE"/>
    <w:rsid w:val="00681F50"/>
    <w:rsid w:val="00687771"/>
    <w:rsid w:val="00687919"/>
    <w:rsid w:val="00687E44"/>
    <w:rsid w:val="00692CB9"/>
    <w:rsid w:val="006B74AA"/>
    <w:rsid w:val="006C114B"/>
    <w:rsid w:val="006C1E56"/>
    <w:rsid w:val="006C3300"/>
    <w:rsid w:val="006D06BF"/>
    <w:rsid w:val="006D5B79"/>
    <w:rsid w:val="006E2A4B"/>
    <w:rsid w:val="006E3995"/>
    <w:rsid w:val="007008FE"/>
    <w:rsid w:val="007064AD"/>
    <w:rsid w:val="00730489"/>
    <w:rsid w:val="00731DFE"/>
    <w:rsid w:val="00734A51"/>
    <w:rsid w:val="00741545"/>
    <w:rsid w:val="00741AA4"/>
    <w:rsid w:val="00741CFB"/>
    <w:rsid w:val="00745CCF"/>
    <w:rsid w:val="007539E1"/>
    <w:rsid w:val="00754663"/>
    <w:rsid w:val="0076174B"/>
    <w:rsid w:val="00772546"/>
    <w:rsid w:val="007752EC"/>
    <w:rsid w:val="007831FD"/>
    <w:rsid w:val="00785566"/>
    <w:rsid w:val="007A6E36"/>
    <w:rsid w:val="007A74FD"/>
    <w:rsid w:val="007C1B52"/>
    <w:rsid w:val="007C37E9"/>
    <w:rsid w:val="007C3E35"/>
    <w:rsid w:val="007C461C"/>
    <w:rsid w:val="007C4EA7"/>
    <w:rsid w:val="007E24E2"/>
    <w:rsid w:val="007F0BD0"/>
    <w:rsid w:val="007F6365"/>
    <w:rsid w:val="007F6F6A"/>
    <w:rsid w:val="007F777A"/>
    <w:rsid w:val="00823926"/>
    <w:rsid w:val="00840104"/>
    <w:rsid w:val="00842ADB"/>
    <w:rsid w:val="00843361"/>
    <w:rsid w:val="008434A3"/>
    <w:rsid w:val="00850B78"/>
    <w:rsid w:val="008556EC"/>
    <w:rsid w:val="0086522F"/>
    <w:rsid w:val="00875D38"/>
    <w:rsid w:val="0088718F"/>
    <w:rsid w:val="00890B61"/>
    <w:rsid w:val="008A2A0F"/>
    <w:rsid w:val="008A67F8"/>
    <w:rsid w:val="008B2853"/>
    <w:rsid w:val="008B5292"/>
    <w:rsid w:val="008C3ED9"/>
    <w:rsid w:val="008D0DBB"/>
    <w:rsid w:val="008D194F"/>
    <w:rsid w:val="008E30B1"/>
    <w:rsid w:val="008F5201"/>
    <w:rsid w:val="008F589B"/>
    <w:rsid w:val="008F7095"/>
    <w:rsid w:val="008F7669"/>
    <w:rsid w:val="00900FC7"/>
    <w:rsid w:val="00902DBD"/>
    <w:rsid w:val="00904872"/>
    <w:rsid w:val="0093436E"/>
    <w:rsid w:val="00936EAD"/>
    <w:rsid w:val="00937E15"/>
    <w:rsid w:val="009455C3"/>
    <w:rsid w:val="009555D9"/>
    <w:rsid w:val="00957C8C"/>
    <w:rsid w:val="00961ECA"/>
    <w:rsid w:val="009640CB"/>
    <w:rsid w:val="009827E4"/>
    <w:rsid w:val="00990528"/>
    <w:rsid w:val="00990DE9"/>
    <w:rsid w:val="009924C0"/>
    <w:rsid w:val="00997AD0"/>
    <w:rsid w:val="009A269E"/>
    <w:rsid w:val="009A52C6"/>
    <w:rsid w:val="009A7A9B"/>
    <w:rsid w:val="009B3DD1"/>
    <w:rsid w:val="009C5E47"/>
    <w:rsid w:val="009C68EB"/>
    <w:rsid w:val="009D1ED2"/>
    <w:rsid w:val="009D260E"/>
    <w:rsid w:val="009E45B4"/>
    <w:rsid w:val="009F7134"/>
    <w:rsid w:val="00A008AE"/>
    <w:rsid w:val="00A0414E"/>
    <w:rsid w:val="00A057D1"/>
    <w:rsid w:val="00A22FD3"/>
    <w:rsid w:val="00A26091"/>
    <w:rsid w:val="00A5693F"/>
    <w:rsid w:val="00A73DA0"/>
    <w:rsid w:val="00A73E75"/>
    <w:rsid w:val="00A76736"/>
    <w:rsid w:val="00A842DF"/>
    <w:rsid w:val="00A92876"/>
    <w:rsid w:val="00AA153F"/>
    <w:rsid w:val="00AA163B"/>
    <w:rsid w:val="00AA2DC9"/>
    <w:rsid w:val="00AB238F"/>
    <w:rsid w:val="00AC3963"/>
    <w:rsid w:val="00AC4BF6"/>
    <w:rsid w:val="00AD0305"/>
    <w:rsid w:val="00AD7B70"/>
    <w:rsid w:val="00AE5715"/>
    <w:rsid w:val="00AE5B3F"/>
    <w:rsid w:val="00AE5F79"/>
    <w:rsid w:val="00B016FC"/>
    <w:rsid w:val="00B1375F"/>
    <w:rsid w:val="00B17C72"/>
    <w:rsid w:val="00B274C6"/>
    <w:rsid w:val="00B32F48"/>
    <w:rsid w:val="00B332D2"/>
    <w:rsid w:val="00B428FA"/>
    <w:rsid w:val="00B431DB"/>
    <w:rsid w:val="00B459EC"/>
    <w:rsid w:val="00B467B3"/>
    <w:rsid w:val="00B53097"/>
    <w:rsid w:val="00B5371C"/>
    <w:rsid w:val="00B644D7"/>
    <w:rsid w:val="00B65EA4"/>
    <w:rsid w:val="00B703E0"/>
    <w:rsid w:val="00B73609"/>
    <w:rsid w:val="00B82A71"/>
    <w:rsid w:val="00B84D68"/>
    <w:rsid w:val="00B873DB"/>
    <w:rsid w:val="00B9135F"/>
    <w:rsid w:val="00B92C61"/>
    <w:rsid w:val="00BA1ED1"/>
    <w:rsid w:val="00BA6299"/>
    <w:rsid w:val="00BA631F"/>
    <w:rsid w:val="00BB139C"/>
    <w:rsid w:val="00BB2A1F"/>
    <w:rsid w:val="00BC31DD"/>
    <w:rsid w:val="00BD02D6"/>
    <w:rsid w:val="00BD3581"/>
    <w:rsid w:val="00BE3815"/>
    <w:rsid w:val="00BE4832"/>
    <w:rsid w:val="00BE56AA"/>
    <w:rsid w:val="00BE7B44"/>
    <w:rsid w:val="00C04E05"/>
    <w:rsid w:val="00C04E66"/>
    <w:rsid w:val="00C06FB2"/>
    <w:rsid w:val="00C103AB"/>
    <w:rsid w:val="00C10B67"/>
    <w:rsid w:val="00C203AC"/>
    <w:rsid w:val="00C37492"/>
    <w:rsid w:val="00C41905"/>
    <w:rsid w:val="00C47D0A"/>
    <w:rsid w:val="00C6622D"/>
    <w:rsid w:val="00C730D5"/>
    <w:rsid w:val="00C83E87"/>
    <w:rsid w:val="00C854AD"/>
    <w:rsid w:val="00C872D5"/>
    <w:rsid w:val="00C93372"/>
    <w:rsid w:val="00CA1686"/>
    <w:rsid w:val="00CA28A3"/>
    <w:rsid w:val="00CA3970"/>
    <w:rsid w:val="00CA39C5"/>
    <w:rsid w:val="00CA724B"/>
    <w:rsid w:val="00CA7E75"/>
    <w:rsid w:val="00CB13EE"/>
    <w:rsid w:val="00CB7D13"/>
    <w:rsid w:val="00CC3C8B"/>
    <w:rsid w:val="00CD7AE2"/>
    <w:rsid w:val="00CE0C4E"/>
    <w:rsid w:val="00CE57D5"/>
    <w:rsid w:val="00CF44E0"/>
    <w:rsid w:val="00D00F50"/>
    <w:rsid w:val="00D01151"/>
    <w:rsid w:val="00D0551A"/>
    <w:rsid w:val="00D13B13"/>
    <w:rsid w:val="00D13D45"/>
    <w:rsid w:val="00D15524"/>
    <w:rsid w:val="00D15D74"/>
    <w:rsid w:val="00D20050"/>
    <w:rsid w:val="00D21DE7"/>
    <w:rsid w:val="00D33AEB"/>
    <w:rsid w:val="00D343C8"/>
    <w:rsid w:val="00D510E2"/>
    <w:rsid w:val="00D51B82"/>
    <w:rsid w:val="00D6247B"/>
    <w:rsid w:val="00D64039"/>
    <w:rsid w:val="00D712B3"/>
    <w:rsid w:val="00D958AD"/>
    <w:rsid w:val="00DA3A7E"/>
    <w:rsid w:val="00DB44FF"/>
    <w:rsid w:val="00DB4F3A"/>
    <w:rsid w:val="00DB5A40"/>
    <w:rsid w:val="00DB77BC"/>
    <w:rsid w:val="00DC60B5"/>
    <w:rsid w:val="00DD1F73"/>
    <w:rsid w:val="00DD7D13"/>
    <w:rsid w:val="00DE796F"/>
    <w:rsid w:val="00DF104D"/>
    <w:rsid w:val="00DF442E"/>
    <w:rsid w:val="00DF59FE"/>
    <w:rsid w:val="00E01BCC"/>
    <w:rsid w:val="00E06182"/>
    <w:rsid w:val="00E07847"/>
    <w:rsid w:val="00E10AAE"/>
    <w:rsid w:val="00E27B5C"/>
    <w:rsid w:val="00E46D17"/>
    <w:rsid w:val="00E60839"/>
    <w:rsid w:val="00E7021A"/>
    <w:rsid w:val="00E71E89"/>
    <w:rsid w:val="00E74B9B"/>
    <w:rsid w:val="00E75FB4"/>
    <w:rsid w:val="00E83C50"/>
    <w:rsid w:val="00E86203"/>
    <w:rsid w:val="00E904AE"/>
    <w:rsid w:val="00E90C86"/>
    <w:rsid w:val="00E91D7A"/>
    <w:rsid w:val="00E92016"/>
    <w:rsid w:val="00EA0B80"/>
    <w:rsid w:val="00EA1217"/>
    <w:rsid w:val="00EC3454"/>
    <w:rsid w:val="00ED1799"/>
    <w:rsid w:val="00ED42AF"/>
    <w:rsid w:val="00EE2437"/>
    <w:rsid w:val="00EF3EC4"/>
    <w:rsid w:val="00EF4714"/>
    <w:rsid w:val="00F12016"/>
    <w:rsid w:val="00F16F40"/>
    <w:rsid w:val="00F17AE8"/>
    <w:rsid w:val="00F25E6B"/>
    <w:rsid w:val="00F307AB"/>
    <w:rsid w:val="00F315D8"/>
    <w:rsid w:val="00F334B4"/>
    <w:rsid w:val="00F405E0"/>
    <w:rsid w:val="00F47221"/>
    <w:rsid w:val="00F51AEF"/>
    <w:rsid w:val="00F544DE"/>
    <w:rsid w:val="00F55B19"/>
    <w:rsid w:val="00F626E1"/>
    <w:rsid w:val="00F659C0"/>
    <w:rsid w:val="00F7042A"/>
    <w:rsid w:val="00F751E6"/>
    <w:rsid w:val="00F77208"/>
    <w:rsid w:val="00F84352"/>
    <w:rsid w:val="00F91259"/>
    <w:rsid w:val="00FA28D1"/>
    <w:rsid w:val="00FA38FA"/>
    <w:rsid w:val="00FA698F"/>
    <w:rsid w:val="00FB0521"/>
    <w:rsid w:val="00FB33D7"/>
    <w:rsid w:val="00FB3DC9"/>
    <w:rsid w:val="00FB53CB"/>
    <w:rsid w:val="00FC2C43"/>
    <w:rsid w:val="00FC654E"/>
    <w:rsid w:val="00FC787D"/>
    <w:rsid w:val="00FD1844"/>
    <w:rsid w:val="00FE67F9"/>
    <w:rsid w:val="00FF1468"/>
    <w:rsid w:val="00FF68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2404620-4E28-4800-8135-B0DA9B660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heme="minorBidi"/>
        <w:sz w:val="22"/>
        <w:szCs w:val="22"/>
        <w:lang w:val="en-GB" w:eastAsia="en-US" w:bidi="ar-SA"/>
      </w:rPr>
    </w:rPrDefault>
    <w:pPrDefault>
      <w:pPr>
        <w:spacing w:after="120"/>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DHTBodyText"/>
    <w:link w:val="Heading1Char"/>
    <w:uiPriority w:val="9"/>
    <w:qFormat/>
    <w:rsid w:val="001E2C1D"/>
    <w:pPr>
      <w:keepNext/>
      <w:keepLines/>
      <w:numPr>
        <w:numId w:val="4"/>
      </w:numPr>
      <w:spacing w:before="360" w:after="240"/>
      <w:outlineLvl w:val="0"/>
    </w:pPr>
    <w:rPr>
      <w:rFonts w:eastAsiaTheme="majorEastAsia" w:cstheme="majorBidi"/>
      <w:b/>
      <w:bCs/>
      <w:color w:val="4A66AC" w:themeColor="accent4"/>
      <w:sz w:val="32"/>
      <w:szCs w:val="28"/>
    </w:rPr>
  </w:style>
  <w:style w:type="paragraph" w:styleId="Heading2">
    <w:name w:val="heading 2"/>
    <w:basedOn w:val="Normal"/>
    <w:next w:val="NDHTBodyText"/>
    <w:link w:val="Heading2Char"/>
    <w:uiPriority w:val="9"/>
    <w:unhideWhenUsed/>
    <w:qFormat/>
    <w:rsid w:val="00092110"/>
    <w:pPr>
      <w:keepNext/>
      <w:keepLines/>
      <w:spacing w:before="240" w:after="240"/>
      <w:ind w:left="737"/>
      <w:outlineLvl w:val="1"/>
    </w:pPr>
    <w:rPr>
      <w:rFonts w:eastAsiaTheme="majorEastAsia" w:cstheme="majorBidi"/>
      <w:b/>
      <w:bCs/>
      <w:color w:val="4A66AC" w:themeColor="accent4"/>
      <w:sz w:val="28"/>
      <w:szCs w:val="26"/>
    </w:rPr>
  </w:style>
  <w:style w:type="paragraph" w:styleId="Heading3">
    <w:name w:val="heading 3"/>
    <w:basedOn w:val="Normal"/>
    <w:next w:val="NDHTBodyText"/>
    <w:link w:val="Heading3Char"/>
    <w:uiPriority w:val="9"/>
    <w:unhideWhenUsed/>
    <w:qFormat/>
    <w:rsid w:val="001E2C1D"/>
    <w:pPr>
      <w:keepNext/>
      <w:keepLines/>
      <w:spacing w:before="240" w:after="240"/>
      <w:ind w:left="737"/>
      <w:outlineLvl w:val="2"/>
    </w:pPr>
    <w:rPr>
      <w:rFonts w:eastAsiaTheme="majorEastAsia" w:cstheme="majorBidi"/>
      <w:b/>
      <w:bCs/>
      <w:color w:val="000000" w:themeColor="text1"/>
      <w:sz w:val="24"/>
    </w:rPr>
  </w:style>
  <w:style w:type="paragraph" w:styleId="Heading4">
    <w:name w:val="heading 4"/>
    <w:basedOn w:val="Normal"/>
    <w:next w:val="Normal"/>
    <w:link w:val="Heading4Char"/>
    <w:uiPriority w:val="9"/>
    <w:semiHidden/>
    <w:unhideWhenUsed/>
    <w:rsid w:val="00F77208"/>
    <w:pPr>
      <w:keepNext/>
      <w:keepLines/>
      <w:spacing w:before="200" w:after="0"/>
      <w:outlineLvl w:val="3"/>
    </w:pPr>
    <w:rPr>
      <w:rFonts w:asciiTheme="majorHAnsi" w:eastAsiaTheme="majorEastAsia" w:hAnsiTheme="majorHAnsi" w:cstheme="majorBidi"/>
      <w:b/>
      <w:bCs/>
      <w:i/>
      <w:iCs/>
      <w:color w:val="629DD1"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83E87"/>
    <w:pPr>
      <w:pBdr>
        <w:bottom w:val="single" w:sz="8" w:space="4" w:color="629DD1" w:themeColor="accent1"/>
      </w:pBdr>
      <w:spacing w:after="300"/>
      <w:contextualSpacing/>
    </w:pPr>
    <w:rPr>
      <w:rFonts w:asciiTheme="majorHAnsi" w:eastAsiaTheme="majorEastAsia" w:hAnsiTheme="majorHAnsi" w:cstheme="majorBidi"/>
      <w:color w:val="1B1D3D" w:themeColor="text2" w:themeShade="BF"/>
      <w:spacing w:val="5"/>
      <w:kern w:val="28"/>
      <w:sz w:val="52"/>
      <w:szCs w:val="52"/>
    </w:rPr>
  </w:style>
  <w:style w:type="character" w:customStyle="1" w:styleId="TitleChar">
    <w:name w:val="Title Char"/>
    <w:basedOn w:val="DefaultParagraphFont"/>
    <w:link w:val="Title"/>
    <w:uiPriority w:val="10"/>
    <w:rsid w:val="00C83E87"/>
    <w:rPr>
      <w:rFonts w:asciiTheme="majorHAnsi" w:eastAsiaTheme="majorEastAsia" w:hAnsiTheme="majorHAnsi" w:cstheme="majorBidi"/>
      <w:color w:val="1B1D3D" w:themeColor="text2" w:themeShade="BF"/>
      <w:spacing w:val="5"/>
      <w:kern w:val="28"/>
      <w:sz w:val="52"/>
      <w:szCs w:val="52"/>
    </w:rPr>
  </w:style>
  <w:style w:type="paragraph" w:styleId="Header">
    <w:name w:val="header"/>
    <w:basedOn w:val="Normal"/>
    <w:link w:val="HeaderChar"/>
    <w:unhideWhenUsed/>
    <w:rsid w:val="00C83E87"/>
    <w:pPr>
      <w:tabs>
        <w:tab w:val="center" w:pos="4513"/>
        <w:tab w:val="right" w:pos="9026"/>
      </w:tabs>
      <w:spacing w:after="0"/>
    </w:pPr>
  </w:style>
  <w:style w:type="character" w:customStyle="1" w:styleId="HeaderChar">
    <w:name w:val="Header Char"/>
    <w:basedOn w:val="DefaultParagraphFont"/>
    <w:link w:val="Header"/>
    <w:uiPriority w:val="99"/>
    <w:rsid w:val="00C83E87"/>
  </w:style>
  <w:style w:type="paragraph" w:styleId="Footer">
    <w:name w:val="footer"/>
    <w:basedOn w:val="Normal"/>
    <w:link w:val="FooterChar"/>
    <w:uiPriority w:val="99"/>
    <w:unhideWhenUsed/>
    <w:rsid w:val="00C83E87"/>
    <w:pPr>
      <w:tabs>
        <w:tab w:val="center" w:pos="4513"/>
        <w:tab w:val="right" w:pos="9026"/>
      </w:tabs>
      <w:spacing w:after="0"/>
    </w:pPr>
  </w:style>
  <w:style w:type="character" w:customStyle="1" w:styleId="FooterChar">
    <w:name w:val="Footer Char"/>
    <w:basedOn w:val="DefaultParagraphFont"/>
    <w:link w:val="Footer"/>
    <w:uiPriority w:val="99"/>
    <w:rsid w:val="00C83E87"/>
  </w:style>
  <w:style w:type="paragraph" w:styleId="ListParagraph">
    <w:name w:val="List Paragraph"/>
    <w:basedOn w:val="Normal"/>
    <w:link w:val="ListParagraphChar"/>
    <w:uiPriority w:val="34"/>
    <w:rsid w:val="000805C4"/>
    <w:pPr>
      <w:ind w:left="720"/>
      <w:contextualSpacing/>
    </w:pPr>
  </w:style>
  <w:style w:type="paragraph" w:styleId="BalloonText">
    <w:name w:val="Balloon Text"/>
    <w:basedOn w:val="Normal"/>
    <w:link w:val="BalloonTextChar"/>
    <w:uiPriority w:val="99"/>
    <w:semiHidden/>
    <w:unhideWhenUsed/>
    <w:rsid w:val="005B7BE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7BEB"/>
    <w:rPr>
      <w:rFonts w:ascii="Tahoma" w:hAnsi="Tahoma" w:cs="Tahoma"/>
      <w:sz w:val="16"/>
      <w:szCs w:val="16"/>
    </w:rPr>
  </w:style>
  <w:style w:type="character" w:styleId="Hyperlink">
    <w:name w:val="Hyperlink"/>
    <w:basedOn w:val="DefaultParagraphFont"/>
    <w:uiPriority w:val="99"/>
    <w:unhideWhenUsed/>
    <w:rsid w:val="004B1EB4"/>
    <w:rPr>
      <w:color w:val="9454C3" w:themeColor="hyperlink"/>
      <w:u w:val="single"/>
    </w:rPr>
  </w:style>
  <w:style w:type="table" w:styleId="TableGrid">
    <w:name w:val="Table Grid"/>
    <w:basedOn w:val="TableNormal"/>
    <w:uiPriority w:val="59"/>
    <w:rsid w:val="003835D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F1CEB"/>
    <w:rPr>
      <w:sz w:val="16"/>
      <w:szCs w:val="16"/>
    </w:rPr>
  </w:style>
  <w:style w:type="paragraph" w:styleId="CommentText">
    <w:name w:val="annotation text"/>
    <w:basedOn w:val="Normal"/>
    <w:link w:val="CommentTextChar"/>
    <w:uiPriority w:val="99"/>
    <w:semiHidden/>
    <w:unhideWhenUsed/>
    <w:rsid w:val="004F1CEB"/>
    <w:rPr>
      <w:sz w:val="20"/>
      <w:szCs w:val="20"/>
    </w:rPr>
  </w:style>
  <w:style w:type="character" w:customStyle="1" w:styleId="CommentTextChar">
    <w:name w:val="Comment Text Char"/>
    <w:basedOn w:val="DefaultParagraphFont"/>
    <w:link w:val="CommentText"/>
    <w:uiPriority w:val="99"/>
    <w:semiHidden/>
    <w:rsid w:val="004F1CEB"/>
    <w:rPr>
      <w:sz w:val="20"/>
      <w:szCs w:val="20"/>
    </w:rPr>
  </w:style>
  <w:style w:type="paragraph" w:styleId="CommentSubject">
    <w:name w:val="annotation subject"/>
    <w:basedOn w:val="CommentText"/>
    <w:next w:val="CommentText"/>
    <w:link w:val="CommentSubjectChar"/>
    <w:uiPriority w:val="99"/>
    <w:semiHidden/>
    <w:unhideWhenUsed/>
    <w:rsid w:val="004F1CEB"/>
    <w:rPr>
      <w:b/>
      <w:bCs/>
    </w:rPr>
  </w:style>
  <w:style w:type="character" w:customStyle="1" w:styleId="CommentSubjectChar">
    <w:name w:val="Comment Subject Char"/>
    <w:basedOn w:val="CommentTextChar"/>
    <w:link w:val="CommentSubject"/>
    <w:uiPriority w:val="99"/>
    <w:semiHidden/>
    <w:rsid w:val="004F1CEB"/>
    <w:rPr>
      <w:b/>
      <w:bCs/>
      <w:sz w:val="20"/>
      <w:szCs w:val="20"/>
    </w:rPr>
  </w:style>
  <w:style w:type="paragraph" w:customStyle="1" w:styleId="NDHTTitle">
    <w:name w:val="NDHT Title"/>
    <w:basedOn w:val="Normal"/>
    <w:next w:val="Heading1"/>
    <w:link w:val="NDHTTitleChar"/>
    <w:qFormat/>
    <w:rsid w:val="00287CD1"/>
    <w:pPr>
      <w:pBdr>
        <w:bottom w:val="single" w:sz="18" w:space="1" w:color="4A66AC" w:themeColor="accent4"/>
      </w:pBdr>
    </w:pPr>
    <w:rPr>
      <w:color w:val="4A66AC" w:themeColor="accent4"/>
      <w:sz w:val="56"/>
      <w:szCs w:val="28"/>
    </w:rPr>
  </w:style>
  <w:style w:type="paragraph" w:customStyle="1" w:styleId="NDHTIntroBox">
    <w:name w:val="NDHT Intro Box"/>
    <w:basedOn w:val="Normal"/>
    <w:link w:val="NDHTIntroBoxChar"/>
    <w:qFormat/>
    <w:rsid w:val="00065EEA"/>
    <w:pPr>
      <w:pBdr>
        <w:top w:val="single" w:sz="24" w:space="1" w:color="4A66AC" w:themeColor="accent4" w:shadow="1"/>
        <w:left w:val="single" w:sz="24" w:space="0" w:color="4A66AC" w:themeColor="accent4" w:shadow="1"/>
        <w:bottom w:val="single" w:sz="24" w:space="1" w:color="4A66AC" w:themeColor="accent4" w:shadow="1"/>
        <w:right w:val="single" w:sz="24" w:space="4" w:color="4A66AC" w:themeColor="accent4" w:shadow="1"/>
      </w:pBdr>
      <w:jc w:val="both"/>
    </w:pPr>
    <w:rPr>
      <w:sz w:val="32"/>
      <w:szCs w:val="28"/>
    </w:rPr>
  </w:style>
  <w:style w:type="character" w:customStyle="1" w:styleId="NDHTTitleChar">
    <w:name w:val="NDHT Title Char"/>
    <w:basedOn w:val="DefaultParagraphFont"/>
    <w:link w:val="NDHTTitle"/>
    <w:rsid w:val="00287CD1"/>
    <w:rPr>
      <w:color w:val="4A66AC" w:themeColor="accent4"/>
      <w:sz w:val="56"/>
      <w:szCs w:val="28"/>
    </w:rPr>
  </w:style>
  <w:style w:type="paragraph" w:customStyle="1" w:styleId="NDHTHeaderText">
    <w:name w:val="NDHT Header Text"/>
    <w:basedOn w:val="Header"/>
    <w:link w:val="NDHTHeaderTextChar"/>
    <w:qFormat/>
    <w:rsid w:val="00CB7D13"/>
    <w:pPr>
      <w:tabs>
        <w:tab w:val="clear" w:pos="9026"/>
        <w:tab w:val="right" w:pos="9356"/>
        <w:tab w:val="right" w:pos="13750"/>
      </w:tabs>
    </w:pPr>
    <w:rPr>
      <w:sz w:val="16"/>
      <w:szCs w:val="16"/>
    </w:rPr>
  </w:style>
  <w:style w:type="character" w:customStyle="1" w:styleId="NDHTIntroBoxChar">
    <w:name w:val="NDHT Intro Box Char"/>
    <w:basedOn w:val="DefaultParagraphFont"/>
    <w:link w:val="NDHTIntroBox"/>
    <w:rsid w:val="00065EEA"/>
    <w:rPr>
      <w:sz w:val="32"/>
      <w:szCs w:val="28"/>
    </w:rPr>
  </w:style>
  <w:style w:type="paragraph" w:styleId="Revision">
    <w:name w:val="Revision"/>
    <w:hidden/>
    <w:uiPriority w:val="99"/>
    <w:semiHidden/>
    <w:rsid w:val="00CB7D13"/>
    <w:pPr>
      <w:spacing w:after="0"/>
    </w:pPr>
  </w:style>
  <w:style w:type="character" w:customStyle="1" w:styleId="NDHTHeaderTextChar">
    <w:name w:val="NDHT Header Text Char"/>
    <w:basedOn w:val="HeaderChar"/>
    <w:link w:val="NDHTHeaderText"/>
    <w:rsid w:val="00CB7D13"/>
    <w:rPr>
      <w:sz w:val="16"/>
      <w:szCs w:val="16"/>
    </w:rPr>
  </w:style>
  <w:style w:type="paragraph" w:customStyle="1" w:styleId="NDHTFooterText">
    <w:name w:val="NDHT Footer Text"/>
    <w:basedOn w:val="Footer"/>
    <w:link w:val="NDHTFooterTextChar"/>
    <w:qFormat/>
    <w:rsid w:val="00CB7D13"/>
    <w:pPr>
      <w:tabs>
        <w:tab w:val="clear" w:pos="9026"/>
        <w:tab w:val="right" w:pos="9356"/>
        <w:tab w:val="right" w:pos="13750"/>
      </w:tabs>
    </w:pPr>
    <w:rPr>
      <w:sz w:val="16"/>
    </w:rPr>
  </w:style>
  <w:style w:type="paragraph" w:customStyle="1" w:styleId="NDHTHeading1">
    <w:name w:val="NDHT Heading 1"/>
    <w:basedOn w:val="ListParagraph"/>
    <w:link w:val="NDHTHeading1Char"/>
    <w:rsid w:val="007752EC"/>
    <w:pPr>
      <w:keepNext/>
      <w:numPr>
        <w:numId w:val="6"/>
      </w:numPr>
      <w:spacing w:before="360" w:after="240"/>
    </w:pPr>
    <w:rPr>
      <w:b/>
      <w:color w:val="4A66AC" w:themeColor="accent4"/>
      <w:sz w:val="32"/>
    </w:rPr>
  </w:style>
  <w:style w:type="character" w:customStyle="1" w:styleId="NDHTFooterTextChar">
    <w:name w:val="NDHT Footer Text Char"/>
    <w:basedOn w:val="FooterChar"/>
    <w:link w:val="NDHTFooterText"/>
    <w:rsid w:val="00CB7D13"/>
    <w:rPr>
      <w:sz w:val="16"/>
    </w:rPr>
  </w:style>
  <w:style w:type="paragraph" w:customStyle="1" w:styleId="NDHTBodyText">
    <w:name w:val="NDHT Body Text"/>
    <w:basedOn w:val="Normal"/>
    <w:link w:val="NDHTBodyTextChar"/>
    <w:qFormat/>
    <w:rsid w:val="00092110"/>
    <w:pPr>
      <w:keepLines/>
      <w:numPr>
        <w:ilvl w:val="1"/>
        <w:numId w:val="4"/>
      </w:numPr>
      <w:spacing w:after="240"/>
    </w:pPr>
    <w:rPr>
      <w:sz w:val="24"/>
    </w:rPr>
  </w:style>
  <w:style w:type="character" w:customStyle="1" w:styleId="ListParagraphChar">
    <w:name w:val="List Paragraph Char"/>
    <w:basedOn w:val="DefaultParagraphFont"/>
    <w:link w:val="ListParagraph"/>
    <w:uiPriority w:val="34"/>
    <w:rsid w:val="00121F8B"/>
  </w:style>
  <w:style w:type="character" w:customStyle="1" w:styleId="NDHTHeading1Char">
    <w:name w:val="NDHT Heading 1 Char"/>
    <w:basedOn w:val="ListParagraphChar"/>
    <w:link w:val="NDHTHeading1"/>
    <w:rsid w:val="007752EC"/>
    <w:rPr>
      <w:b/>
      <w:color w:val="4A66AC" w:themeColor="accent4"/>
      <w:sz w:val="32"/>
    </w:rPr>
  </w:style>
  <w:style w:type="paragraph" w:customStyle="1" w:styleId="NDHTHeading2">
    <w:name w:val="NDHT Heading 2"/>
    <w:basedOn w:val="ListParagraph"/>
    <w:link w:val="NDHTHeading2Char"/>
    <w:rsid w:val="008F5201"/>
    <w:pPr>
      <w:keepNext/>
      <w:keepLines/>
      <w:spacing w:before="240" w:after="240"/>
      <w:ind w:left="737"/>
    </w:pPr>
    <w:rPr>
      <w:b/>
      <w:color w:val="4A66AC" w:themeColor="accent4"/>
      <w:sz w:val="26"/>
      <w:szCs w:val="28"/>
    </w:rPr>
  </w:style>
  <w:style w:type="character" w:customStyle="1" w:styleId="NDHTBodyTextChar">
    <w:name w:val="NDHT Body Text Char"/>
    <w:basedOn w:val="DefaultParagraphFont"/>
    <w:link w:val="NDHTBodyText"/>
    <w:rsid w:val="00092110"/>
    <w:rPr>
      <w:sz w:val="24"/>
    </w:rPr>
  </w:style>
  <w:style w:type="paragraph" w:customStyle="1" w:styleId="NDHTBullet1">
    <w:name w:val="NDHT Bullet 1"/>
    <w:basedOn w:val="ListParagraph"/>
    <w:link w:val="NDHTBullet1Char"/>
    <w:qFormat/>
    <w:rsid w:val="00092110"/>
    <w:pPr>
      <w:keepLines/>
      <w:numPr>
        <w:numId w:val="2"/>
      </w:numPr>
    </w:pPr>
    <w:rPr>
      <w:sz w:val="24"/>
    </w:rPr>
  </w:style>
  <w:style w:type="character" w:customStyle="1" w:styleId="NDHTHeading2Char">
    <w:name w:val="NDHT Heading 2 Char"/>
    <w:basedOn w:val="ListParagraphChar"/>
    <w:link w:val="NDHTHeading2"/>
    <w:rsid w:val="008F5201"/>
    <w:rPr>
      <w:rFonts w:ascii="Calibri" w:hAnsi="Calibri"/>
      <w:b/>
      <w:color w:val="4A66AC" w:themeColor="accent4"/>
      <w:sz w:val="26"/>
      <w:szCs w:val="28"/>
    </w:rPr>
  </w:style>
  <w:style w:type="paragraph" w:customStyle="1" w:styleId="NDHTBullet2">
    <w:name w:val="NDHT Bullet 2"/>
    <w:basedOn w:val="ListParagraph"/>
    <w:link w:val="NDHTBullet2Char"/>
    <w:qFormat/>
    <w:rsid w:val="00092110"/>
    <w:pPr>
      <w:numPr>
        <w:ilvl w:val="1"/>
        <w:numId w:val="2"/>
      </w:numPr>
    </w:pPr>
    <w:rPr>
      <w:sz w:val="24"/>
    </w:rPr>
  </w:style>
  <w:style w:type="character" w:customStyle="1" w:styleId="NDHTBullet1Char">
    <w:name w:val="NDHT Bullet 1 Char"/>
    <w:basedOn w:val="ListParagraphChar"/>
    <w:link w:val="NDHTBullet1"/>
    <w:rsid w:val="00092110"/>
    <w:rPr>
      <w:sz w:val="24"/>
    </w:rPr>
  </w:style>
  <w:style w:type="paragraph" w:customStyle="1" w:styleId="NDHTBullet3">
    <w:name w:val="NDHT Bullet 3"/>
    <w:basedOn w:val="NDHTBullet1"/>
    <w:link w:val="NDHTBullet3Char"/>
    <w:qFormat/>
    <w:rsid w:val="00D958AD"/>
    <w:pPr>
      <w:numPr>
        <w:ilvl w:val="2"/>
      </w:numPr>
    </w:pPr>
  </w:style>
  <w:style w:type="character" w:customStyle="1" w:styleId="NDHTBullet2Char">
    <w:name w:val="NDHT Bullet 2 Char"/>
    <w:basedOn w:val="ListParagraphChar"/>
    <w:link w:val="NDHTBullet2"/>
    <w:rsid w:val="00092110"/>
    <w:rPr>
      <w:sz w:val="24"/>
    </w:rPr>
  </w:style>
  <w:style w:type="paragraph" w:customStyle="1" w:styleId="NDHTSub-header">
    <w:name w:val="NDHT Sub-header"/>
    <w:basedOn w:val="Normal"/>
    <w:link w:val="NDHTSub-headerChar"/>
    <w:qFormat/>
    <w:rsid w:val="007831FD"/>
    <w:pPr>
      <w:keepNext/>
      <w:ind w:left="737"/>
    </w:pPr>
    <w:rPr>
      <w:b/>
      <w:sz w:val="24"/>
    </w:rPr>
  </w:style>
  <w:style w:type="character" w:customStyle="1" w:styleId="NDHTBullet3Char">
    <w:name w:val="NDHT Bullet 3 Char"/>
    <w:basedOn w:val="NDHTBullet1Char"/>
    <w:link w:val="NDHTBullet3"/>
    <w:rsid w:val="00D958AD"/>
    <w:rPr>
      <w:rFonts w:ascii="Calibri" w:hAnsi="Calibri"/>
      <w:sz w:val="24"/>
    </w:rPr>
  </w:style>
  <w:style w:type="character" w:styleId="BookTitle">
    <w:name w:val="Book Title"/>
    <w:basedOn w:val="DefaultParagraphFont"/>
    <w:uiPriority w:val="33"/>
    <w:rsid w:val="00E71E89"/>
    <w:rPr>
      <w:b/>
      <w:bCs/>
      <w:smallCaps/>
      <w:spacing w:val="5"/>
    </w:rPr>
  </w:style>
  <w:style w:type="character" w:customStyle="1" w:styleId="NDHTSub-headerChar">
    <w:name w:val="NDHT Sub-header Char"/>
    <w:basedOn w:val="DefaultParagraphFont"/>
    <w:link w:val="NDHTSub-header"/>
    <w:rsid w:val="007831FD"/>
    <w:rPr>
      <w:rFonts w:ascii="Calibri" w:hAnsi="Calibri"/>
      <w:b/>
      <w:sz w:val="24"/>
    </w:rPr>
  </w:style>
  <w:style w:type="character" w:styleId="IntenseReference">
    <w:name w:val="Intense Reference"/>
    <w:basedOn w:val="DefaultParagraphFont"/>
    <w:uiPriority w:val="32"/>
    <w:rsid w:val="00E71E89"/>
    <w:rPr>
      <w:b/>
      <w:bCs/>
      <w:smallCaps/>
      <w:color w:val="297FD5" w:themeColor="accent2"/>
      <w:spacing w:val="5"/>
      <w:u w:val="single"/>
    </w:rPr>
  </w:style>
  <w:style w:type="paragraph" w:customStyle="1" w:styleId="NDHTReference">
    <w:name w:val="NDHT Reference"/>
    <w:basedOn w:val="Normal"/>
    <w:link w:val="NDHTReferenceChar"/>
    <w:qFormat/>
    <w:rsid w:val="007752EC"/>
    <w:pPr>
      <w:ind w:left="737"/>
    </w:pPr>
    <w:rPr>
      <w:sz w:val="16"/>
      <w:szCs w:val="20"/>
    </w:rPr>
  </w:style>
  <w:style w:type="paragraph" w:customStyle="1" w:styleId="NDHTFigureandTablelabel">
    <w:name w:val="NDHT Figure and Table label"/>
    <w:basedOn w:val="NDHTReference"/>
    <w:link w:val="NDHTFigureandTablelabelChar"/>
    <w:qFormat/>
    <w:rsid w:val="007831FD"/>
    <w:pPr>
      <w:keepNext/>
    </w:pPr>
    <w:rPr>
      <w:color w:val="4A66AC" w:themeColor="accent4"/>
    </w:rPr>
  </w:style>
  <w:style w:type="character" w:customStyle="1" w:styleId="NDHTReferenceChar">
    <w:name w:val="NDHT Reference Char"/>
    <w:basedOn w:val="DefaultParagraphFont"/>
    <w:link w:val="NDHTReference"/>
    <w:rsid w:val="007752EC"/>
    <w:rPr>
      <w:sz w:val="16"/>
      <w:szCs w:val="20"/>
    </w:rPr>
  </w:style>
  <w:style w:type="paragraph" w:styleId="Caption">
    <w:name w:val="caption"/>
    <w:basedOn w:val="Normal"/>
    <w:next w:val="Normal"/>
    <w:uiPriority w:val="35"/>
    <w:unhideWhenUsed/>
    <w:qFormat/>
    <w:rsid w:val="007752EC"/>
    <w:pPr>
      <w:keepNext/>
      <w:ind w:left="737"/>
    </w:pPr>
    <w:rPr>
      <w:b/>
      <w:bCs/>
      <w:color w:val="4A66AC" w:themeColor="accent4"/>
      <w:sz w:val="18"/>
      <w:szCs w:val="18"/>
    </w:rPr>
  </w:style>
  <w:style w:type="character" w:customStyle="1" w:styleId="NDHTFigureandTablelabelChar">
    <w:name w:val="NDHT Figure and Table label Char"/>
    <w:basedOn w:val="NDHTReferenceChar"/>
    <w:link w:val="NDHTFigureandTablelabel"/>
    <w:rsid w:val="007831FD"/>
    <w:rPr>
      <w:color w:val="4A66AC" w:themeColor="accent4"/>
      <w:sz w:val="16"/>
      <w:szCs w:val="20"/>
    </w:rPr>
  </w:style>
  <w:style w:type="character" w:customStyle="1" w:styleId="Heading1Char">
    <w:name w:val="Heading 1 Char"/>
    <w:basedOn w:val="DefaultParagraphFont"/>
    <w:link w:val="Heading1"/>
    <w:uiPriority w:val="9"/>
    <w:rsid w:val="001E2C1D"/>
    <w:rPr>
      <w:rFonts w:eastAsiaTheme="majorEastAsia" w:cstheme="majorBidi"/>
      <w:b/>
      <w:bCs/>
      <w:color w:val="4A66AC" w:themeColor="accent4"/>
      <w:sz w:val="32"/>
      <w:szCs w:val="28"/>
    </w:rPr>
  </w:style>
  <w:style w:type="paragraph" w:styleId="TOCHeading">
    <w:name w:val="TOC Heading"/>
    <w:basedOn w:val="Heading1"/>
    <w:next w:val="Normal"/>
    <w:uiPriority w:val="39"/>
    <w:semiHidden/>
    <w:unhideWhenUsed/>
    <w:qFormat/>
    <w:rsid w:val="00B873DB"/>
    <w:pPr>
      <w:spacing w:line="276" w:lineRule="auto"/>
      <w:outlineLvl w:val="9"/>
    </w:pPr>
    <w:rPr>
      <w:lang w:val="en-US" w:eastAsia="ja-JP"/>
    </w:rPr>
  </w:style>
  <w:style w:type="paragraph" w:styleId="TOC2">
    <w:name w:val="toc 2"/>
    <w:basedOn w:val="Normal"/>
    <w:next w:val="Normal"/>
    <w:autoRedefine/>
    <w:uiPriority w:val="39"/>
    <w:unhideWhenUsed/>
    <w:rsid w:val="00EF3EC4"/>
    <w:pPr>
      <w:tabs>
        <w:tab w:val="right" w:leader="dot" w:pos="9016"/>
      </w:tabs>
      <w:spacing w:after="40"/>
      <w:ind w:left="454"/>
    </w:pPr>
    <w:rPr>
      <w:rFonts w:eastAsiaTheme="minorEastAsia"/>
      <w:noProof/>
      <w:lang w:val="en-US" w:eastAsia="ja-JP"/>
    </w:rPr>
  </w:style>
  <w:style w:type="paragraph" w:styleId="TOC1">
    <w:name w:val="toc 1"/>
    <w:basedOn w:val="Normal"/>
    <w:next w:val="Normal"/>
    <w:autoRedefine/>
    <w:uiPriority w:val="39"/>
    <w:unhideWhenUsed/>
    <w:rsid w:val="00937E15"/>
    <w:pPr>
      <w:tabs>
        <w:tab w:val="left" w:pos="440"/>
        <w:tab w:val="right" w:leader="dot" w:pos="9016"/>
      </w:tabs>
      <w:spacing w:after="60"/>
    </w:pPr>
    <w:rPr>
      <w:rFonts w:eastAsiaTheme="minorEastAsia"/>
      <w:b/>
      <w:lang w:val="en-US" w:eastAsia="ja-JP"/>
    </w:rPr>
  </w:style>
  <w:style w:type="paragraph" w:styleId="TOC3">
    <w:name w:val="toc 3"/>
    <w:basedOn w:val="Normal"/>
    <w:next w:val="Normal"/>
    <w:autoRedefine/>
    <w:uiPriority w:val="39"/>
    <w:semiHidden/>
    <w:unhideWhenUsed/>
    <w:qFormat/>
    <w:rsid w:val="00B873DB"/>
    <w:pPr>
      <w:spacing w:after="100" w:line="276" w:lineRule="auto"/>
      <w:ind w:left="440"/>
    </w:pPr>
    <w:rPr>
      <w:rFonts w:eastAsiaTheme="minorEastAsia"/>
      <w:lang w:val="en-US" w:eastAsia="ja-JP"/>
    </w:rPr>
  </w:style>
  <w:style w:type="character" w:customStyle="1" w:styleId="Heading2Char">
    <w:name w:val="Heading 2 Char"/>
    <w:basedOn w:val="DefaultParagraphFont"/>
    <w:link w:val="Heading2"/>
    <w:uiPriority w:val="9"/>
    <w:rsid w:val="00092110"/>
    <w:rPr>
      <w:rFonts w:eastAsiaTheme="majorEastAsia" w:cstheme="majorBidi"/>
      <w:b/>
      <w:bCs/>
      <w:color w:val="4A66AC" w:themeColor="accent4"/>
      <w:sz w:val="28"/>
      <w:szCs w:val="26"/>
    </w:rPr>
  </w:style>
  <w:style w:type="character" w:customStyle="1" w:styleId="Heading3Char">
    <w:name w:val="Heading 3 Char"/>
    <w:basedOn w:val="DefaultParagraphFont"/>
    <w:link w:val="Heading3"/>
    <w:uiPriority w:val="9"/>
    <w:rsid w:val="001E2C1D"/>
    <w:rPr>
      <w:rFonts w:eastAsiaTheme="majorEastAsia" w:cstheme="majorBidi"/>
      <w:b/>
      <w:bCs/>
      <w:color w:val="000000" w:themeColor="text1"/>
      <w:sz w:val="24"/>
    </w:rPr>
  </w:style>
  <w:style w:type="paragraph" w:customStyle="1" w:styleId="NDHTAppendix">
    <w:name w:val="NDHT Appendix"/>
    <w:basedOn w:val="Normal"/>
    <w:next w:val="Normal"/>
    <w:link w:val="NDHTAppendixChar"/>
    <w:qFormat/>
    <w:rsid w:val="00236636"/>
    <w:pPr>
      <w:tabs>
        <w:tab w:val="left" w:pos="426"/>
      </w:tabs>
      <w:spacing w:before="120" w:after="360"/>
      <w:jc w:val="center"/>
    </w:pPr>
    <w:rPr>
      <w:b/>
      <w:caps/>
      <w:color w:val="4A66AC" w:themeColor="accent4"/>
      <w:sz w:val="32"/>
    </w:rPr>
  </w:style>
  <w:style w:type="character" w:customStyle="1" w:styleId="NDHTAppendixChar">
    <w:name w:val="NDHT Appendix Char"/>
    <w:basedOn w:val="DefaultParagraphFont"/>
    <w:link w:val="NDHTAppendix"/>
    <w:rsid w:val="00236636"/>
    <w:rPr>
      <w:b/>
      <w:caps/>
      <w:color w:val="4A66AC" w:themeColor="accent4"/>
      <w:sz w:val="32"/>
    </w:rPr>
  </w:style>
  <w:style w:type="character" w:styleId="FollowedHyperlink">
    <w:name w:val="FollowedHyperlink"/>
    <w:basedOn w:val="DefaultParagraphFont"/>
    <w:uiPriority w:val="99"/>
    <w:semiHidden/>
    <w:unhideWhenUsed/>
    <w:rsid w:val="00745CCF"/>
    <w:rPr>
      <w:color w:val="3EBBF0" w:themeColor="followedHyperlink"/>
      <w:u w:val="single"/>
    </w:rPr>
  </w:style>
  <w:style w:type="character" w:customStyle="1" w:styleId="Heading4Char">
    <w:name w:val="Heading 4 Char"/>
    <w:basedOn w:val="DefaultParagraphFont"/>
    <w:link w:val="Heading4"/>
    <w:uiPriority w:val="9"/>
    <w:semiHidden/>
    <w:rsid w:val="00F77208"/>
    <w:rPr>
      <w:rFonts w:asciiTheme="majorHAnsi" w:eastAsiaTheme="majorEastAsia" w:hAnsiTheme="majorHAnsi" w:cstheme="majorBidi"/>
      <w:b/>
      <w:bCs/>
      <w:i/>
      <w:iCs/>
      <w:color w:val="629DD1"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ctoria.taylor5@nhs.ne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northdevonhealth.nhs.uk/wp-content/uploads/2017/11/Aseptic-Techniques-Policy-v3.3.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orthdevonhealth.nhs.uk/wp-content/uploads/2017/09/Moving-Handling-Policy-v10.0.pdf"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Elemental">
      <a:dk1>
        <a:sysClr val="windowText" lastClr="000000"/>
      </a:dk1>
      <a:lt1>
        <a:sysClr val="window" lastClr="FFFFFF"/>
      </a:lt1>
      <a:dk2>
        <a:srgbClr val="242852"/>
      </a:dk2>
      <a:lt2>
        <a:srgbClr val="ACCBF9"/>
      </a:lt2>
      <a:accent1>
        <a:srgbClr val="629DD1"/>
      </a:accent1>
      <a:accent2>
        <a:srgbClr val="297FD5"/>
      </a:accent2>
      <a:accent3>
        <a:srgbClr val="7F8FA9"/>
      </a:accent3>
      <a:accent4>
        <a:srgbClr val="4A66AC"/>
      </a:accent4>
      <a:accent5>
        <a:srgbClr val="5AA2AE"/>
      </a:accent5>
      <a:accent6>
        <a:srgbClr val="9D90A0"/>
      </a:accent6>
      <a:hlink>
        <a:srgbClr val="9454C3"/>
      </a:hlink>
      <a:folHlink>
        <a:srgbClr val="3EBBF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FB7E30-5537-404D-ABD2-04B9AD6A8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871</Words>
  <Characters>4970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Northern Devon Healthcare Trust</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 Ibbs</dc:creator>
  <cp:lastModifiedBy>KITE, Gillian (NORTHERN DEVON HEALTHCARE NHS TRUST)</cp:lastModifiedBy>
  <cp:revision>2</cp:revision>
  <cp:lastPrinted>2015-04-29T07:27:00Z</cp:lastPrinted>
  <dcterms:created xsi:type="dcterms:W3CDTF">2022-04-21T07:33:00Z</dcterms:created>
  <dcterms:modified xsi:type="dcterms:W3CDTF">2022-04-21T07:33:00Z</dcterms:modified>
</cp:coreProperties>
</file>