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9E2C49" w14:textId="77777777" w:rsidR="00D822CC" w:rsidRPr="00D822CC" w:rsidRDefault="004002C6" w:rsidP="00D822CC">
      <w:pPr>
        <w:spacing w:line="240" w:lineRule="auto"/>
        <w:jc w:val="right"/>
        <w:rPr>
          <w:rFonts w:cs="Arial"/>
          <w:b/>
          <w:sz w:val="24"/>
          <w:szCs w:val="24"/>
        </w:rPr>
      </w:pPr>
      <w:r>
        <w:rPr>
          <w:rFonts w:cs="Arial"/>
          <w:b/>
          <w:noProof/>
          <w:sz w:val="24"/>
          <w:szCs w:val="24"/>
        </w:rPr>
        <w:drawing>
          <wp:inline distT="0" distB="0" distL="0" distR="0" wp14:anchorId="639D195A" wp14:editId="1CE279A0">
            <wp:extent cx="1721485" cy="76137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oyal Devon logo_black_Right Align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9956" cy="769544"/>
                    </a:xfrm>
                    <a:prstGeom prst="rect">
                      <a:avLst/>
                    </a:prstGeom>
                  </pic:spPr>
                </pic:pic>
              </a:graphicData>
            </a:graphic>
          </wp:inline>
        </w:drawing>
      </w:r>
    </w:p>
    <w:p w14:paraId="7D15A0AB" w14:textId="77777777" w:rsidR="00D822CC" w:rsidRDefault="00D822CC" w:rsidP="00D822CC">
      <w:pPr>
        <w:contextualSpacing/>
        <w:rPr>
          <w:rFonts w:cs="Arial"/>
          <w:b/>
          <w:sz w:val="32"/>
          <w:szCs w:val="24"/>
        </w:rPr>
      </w:pPr>
    </w:p>
    <w:tbl>
      <w:tblPr>
        <w:tblStyle w:val="TableGrid1"/>
        <w:tblpPr w:leftFromText="180" w:rightFromText="180" w:vertAnchor="page" w:horzAnchor="margin" w:tblpY="3151"/>
        <w:tblW w:w="0" w:type="auto"/>
        <w:tblLook w:val="04A0" w:firstRow="1" w:lastRow="0" w:firstColumn="1" w:lastColumn="0" w:noHBand="0" w:noVBand="1"/>
      </w:tblPr>
      <w:tblGrid>
        <w:gridCol w:w="9016"/>
      </w:tblGrid>
      <w:tr w:rsidR="00D822CC" w:rsidRPr="00D822CC" w14:paraId="1D774547" w14:textId="77777777" w:rsidTr="004002C6">
        <w:tc>
          <w:tcPr>
            <w:tcW w:w="9242" w:type="dxa"/>
            <w:shd w:val="clear" w:color="auto" w:fill="D9D9D9" w:themeFill="background1" w:themeFillShade="D9"/>
            <w:tcMar>
              <w:top w:w="113" w:type="dxa"/>
              <w:bottom w:w="113" w:type="dxa"/>
            </w:tcMar>
            <w:vAlign w:val="center"/>
          </w:tcPr>
          <w:p w14:paraId="41C1AA25" w14:textId="77777777" w:rsidR="00D822CC" w:rsidRPr="00D822CC" w:rsidRDefault="00D822CC" w:rsidP="004002C6">
            <w:pPr>
              <w:jc w:val="center"/>
              <w:rPr>
                <w:rFonts w:cs="Arial"/>
                <w:sz w:val="40"/>
              </w:rPr>
            </w:pPr>
            <w:r w:rsidRPr="00D822CC">
              <w:rPr>
                <w:rFonts w:cs="Arial"/>
                <w:sz w:val="40"/>
              </w:rPr>
              <w:t>Clinical Guideline for:</w:t>
            </w:r>
          </w:p>
          <w:p w14:paraId="3DA9282E" w14:textId="498A165B" w:rsidR="00D822CC" w:rsidRPr="00D822CC" w:rsidRDefault="00FF7511" w:rsidP="004002C6">
            <w:pPr>
              <w:jc w:val="center"/>
              <w:rPr>
                <w:rFonts w:cs="Arial"/>
                <w:b/>
                <w:sz w:val="40"/>
              </w:rPr>
            </w:pPr>
            <w:r>
              <w:rPr>
                <w:rFonts w:cs="Arial"/>
                <w:b/>
                <w:sz w:val="40"/>
              </w:rPr>
              <w:t xml:space="preserve">The Transfer of </w:t>
            </w:r>
            <w:r w:rsidR="00874703">
              <w:rPr>
                <w:rFonts w:cs="Arial"/>
                <w:b/>
                <w:sz w:val="40"/>
              </w:rPr>
              <w:t xml:space="preserve">a </w:t>
            </w:r>
            <w:r>
              <w:rPr>
                <w:rFonts w:cs="Arial"/>
                <w:b/>
                <w:sz w:val="40"/>
              </w:rPr>
              <w:t>Level 3 Critical Care Patient to MRI</w:t>
            </w:r>
          </w:p>
        </w:tc>
      </w:tr>
    </w:tbl>
    <w:p w14:paraId="03A98319" w14:textId="77777777" w:rsidR="00D822CC" w:rsidRDefault="00D822CC" w:rsidP="00D822CC">
      <w:pPr>
        <w:contextualSpacing/>
        <w:rPr>
          <w:rFonts w:cs="Arial"/>
          <w:b/>
          <w:sz w:val="32"/>
          <w:szCs w:val="24"/>
        </w:rPr>
      </w:pPr>
    </w:p>
    <w:tbl>
      <w:tblPr>
        <w:tblStyle w:val="TableGrid1"/>
        <w:tblW w:w="0" w:type="auto"/>
        <w:tblBorders>
          <w:insideH w:val="dotted" w:sz="4" w:space="0" w:color="auto"/>
          <w:insideV w:val="dotted" w:sz="4" w:space="0" w:color="auto"/>
        </w:tblBorders>
        <w:tblLook w:val="04A0" w:firstRow="1" w:lastRow="0" w:firstColumn="1" w:lastColumn="0" w:noHBand="0" w:noVBand="1"/>
      </w:tblPr>
      <w:tblGrid>
        <w:gridCol w:w="4512"/>
        <w:gridCol w:w="4504"/>
      </w:tblGrid>
      <w:tr w:rsidR="00B27E7B" w:rsidRPr="00D822CC" w14:paraId="0B89558B" w14:textId="77777777" w:rsidTr="00B26836">
        <w:trPr>
          <w:trHeight w:val="470"/>
        </w:trPr>
        <w:tc>
          <w:tcPr>
            <w:tcW w:w="4621" w:type="dxa"/>
            <w:shd w:val="clear" w:color="auto" w:fill="FFFFFF" w:themeFill="background1"/>
            <w:vAlign w:val="center"/>
          </w:tcPr>
          <w:p w14:paraId="19170271" w14:textId="77777777" w:rsidR="00B27E7B" w:rsidRPr="00415889" w:rsidRDefault="00B27E7B" w:rsidP="00B26836">
            <w:pPr>
              <w:contextualSpacing/>
              <w:rPr>
                <w:rFonts w:eastAsia="Times New Roman" w:cs="Arial"/>
                <w:b/>
                <w:sz w:val="24"/>
                <w:szCs w:val="24"/>
              </w:rPr>
            </w:pPr>
            <w:r w:rsidRPr="00415889">
              <w:rPr>
                <w:rFonts w:eastAsia="Times New Roman" w:cs="Arial"/>
                <w:b/>
                <w:sz w:val="24"/>
                <w:szCs w:val="24"/>
              </w:rPr>
              <w:t>Author of Clinical Guideline</w:t>
            </w:r>
          </w:p>
        </w:tc>
        <w:tc>
          <w:tcPr>
            <w:tcW w:w="4621" w:type="dxa"/>
            <w:shd w:val="clear" w:color="auto" w:fill="FFFFFF" w:themeFill="background1"/>
            <w:vAlign w:val="center"/>
          </w:tcPr>
          <w:p w14:paraId="71272CD1" w14:textId="6C57504F" w:rsidR="00B27E7B" w:rsidRDefault="00FF7511" w:rsidP="00B26836">
            <w:pPr>
              <w:keepNext/>
              <w:contextualSpacing/>
              <w:outlineLvl w:val="6"/>
              <w:rPr>
                <w:rFonts w:eastAsia="Times New Roman" w:cs="Arial"/>
                <w:bCs/>
              </w:rPr>
            </w:pPr>
            <w:r>
              <w:rPr>
                <w:rFonts w:eastAsia="Times New Roman" w:cs="Arial"/>
                <w:bCs/>
              </w:rPr>
              <w:t xml:space="preserve">Dr Helen Gilfillan, Consultant Anaesthetist, Audit Lead </w:t>
            </w:r>
          </w:p>
          <w:p w14:paraId="22C570E9" w14:textId="5A82C65E" w:rsidR="00FF7511" w:rsidRPr="00123C1E" w:rsidRDefault="00FF7511" w:rsidP="00B26836">
            <w:pPr>
              <w:keepNext/>
              <w:contextualSpacing/>
              <w:outlineLvl w:val="6"/>
              <w:rPr>
                <w:rFonts w:eastAsia="Times New Roman" w:cs="Arial"/>
                <w:bCs/>
              </w:rPr>
            </w:pPr>
          </w:p>
        </w:tc>
      </w:tr>
      <w:tr w:rsidR="00B27E7B" w:rsidRPr="00D822CC" w14:paraId="72F3FE47" w14:textId="77777777" w:rsidTr="00B26836">
        <w:trPr>
          <w:trHeight w:val="690"/>
        </w:trPr>
        <w:tc>
          <w:tcPr>
            <w:tcW w:w="4621" w:type="dxa"/>
            <w:shd w:val="clear" w:color="auto" w:fill="FFFFFF" w:themeFill="background1"/>
            <w:vAlign w:val="center"/>
          </w:tcPr>
          <w:p w14:paraId="2EA36022" w14:textId="77777777" w:rsidR="00B27E7B" w:rsidRPr="00415889" w:rsidRDefault="00B27E7B" w:rsidP="00B26836">
            <w:pPr>
              <w:rPr>
                <w:rFonts w:eastAsia="Times New Roman" w:cs="Arial"/>
                <w:b/>
                <w:sz w:val="24"/>
                <w:szCs w:val="24"/>
              </w:rPr>
            </w:pPr>
            <w:r w:rsidRPr="00415889">
              <w:rPr>
                <w:rFonts w:eastAsia="Times New Roman" w:cs="Arial"/>
                <w:b/>
                <w:sz w:val="24"/>
                <w:szCs w:val="24"/>
              </w:rPr>
              <w:t>Division/ Department responsible for Clinical Guideline</w:t>
            </w:r>
          </w:p>
        </w:tc>
        <w:tc>
          <w:tcPr>
            <w:tcW w:w="4621" w:type="dxa"/>
            <w:shd w:val="clear" w:color="auto" w:fill="FFFFFF" w:themeFill="background1"/>
            <w:vAlign w:val="center"/>
          </w:tcPr>
          <w:p w14:paraId="4CABB964" w14:textId="51BB09F2" w:rsidR="00B27E7B" w:rsidRPr="00123C1E" w:rsidRDefault="006C442E" w:rsidP="00B26836">
            <w:pPr>
              <w:rPr>
                <w:rFonts w:eastAsia="Times New Roman" w:cs="Arial"/>
                <w:bCs/>
              </w:rPr>
            </w:pPr>
            <w:r w:rsidRPr="00123C1E">
              <w:rPr>
                <w:rFonts w:eastAsia="Times New Roman" w:cs="Arial"/>
                <w:bCs/>
              </w:rPr>
              <w:t>Critical Care</w:t>
            </w:r>
          </w:p>
        </w:tc>
      </w:tr>
      <w:tr w:rsidR="00B27E7B" w:rsidRPr="00D822CC" w14:paraId="3EDBE84E" w14:textId="77777777" w:rsidTr="00B26836">
        <w:trPr>
          <w:trHeight w:val="416"/>
        </w:trPr>
        <w:tc>
          <w:tcPr>
            <w:tcW w:w="4621" w:type="dxa"/>
            <w:shd w:val="clear" w:color="auto" w:fill="FFFFFF" w:themeFill="background1"/>
            <w:vAlign w:val="center"/>
          </w:tcPr>
          <w:p w14:paraId="156ED88A" w14:textId="77777777" w:rsidR="00B27E7B" w:rsidRPr="00415889" w:rsidRDefault="00B27E7B" w:rsidP="00B26836">
            <w:pPr>
              <w:rPr>
                <w:rFonts w:eastAsia="Times New Roman" w:cs="Arial"/>
                <w:b/>
                <w:sz w:val="24"/>
                <w:szCs w:val="24"/>
              </w:rPr>
            </w:pPr>
            <w:r w:rsidRPr="00415889">
              <w:rPr>
                <w:rFonts w:eastAsia="Times New Roman" w:cs="Arial"/>
                <w:b/>
                <w:sz w:val="24"/>
                <w:szCs w:val="24"/>
              </w:rPr>
              <w:t>Contact details</w:t>
            </w:r>
          </w:p>
        </w:tc>
        <w:tc>
          <w:tcPr>
            <w:tcW w:w="4621" w:type="dxa"/>
            <w:shd w:val="clear" w:color="auto" w:fill="FFFFFF" w:themeFill="background1"/>
            <w:vAlign w:val="center"/>
          </w:tcPr>
          <w:p w14:paraId="5875EB97" w14:textId="5F5BA8C3" w:rsidR="00B27E7B" w:rsidRPr="00123C1E" w:rsidRDefault="006C442E" w:rsidP="00B26836">
            <w:pPr>
              <w:rPr>
                <w:rFonts w:eastAsia="Times New Roman" w:cs="Arial"/>
                <w:bCs/>
              </w:rPr>
            </w:pPr>
            <w:r w:rsidRPr="00123C1E">
              <w:rPr>
                <w:rFonts w:eastAsia="Times New Roman" w:cs="Arial"/>
                <w:bCs/>
              </w:rPr>
              <w:t>2474</w:t>
            </w:r>
          </w:p>
        </w:tc>
      </w:tr>
      <w:tr w:rsidR="00B27E7B" w:rsidRPr="00D822CC" w14:paraId="1B62A39E" w14:textId="77777777" w:rsidTr="00B26836">
        <w:trPr>
          <w:trHeight w:val="416"/>
        </w:trPr>
        <w:tc>
          <w:tcPr>
            <w:tcW w:w="4621" w:type="dxa"/>
            <w:shd w:val="clear" w:color="auto" w:fill="FFFFFF" w:themeFill="background1"/>
            <w:vAlign w:val="center"/>
          </w:tcPr>
          <w:p w14:paraId="156BDA1F" w14:textId="77777777" w:rsidR="00B27E7B" w:rsidRPr="00415889" w:rsidRDefault="00B27E7B" w:rsidP="00B26836">
            <w:pPr>
              <w:rPr>
                <w:rFonts w:eastAsia="Times New Roman" w:cs="Arial"/>
                <w:b/>
                <w:sz w:val="24"/>
                <w:szCs w:val="24"/>
              </w:rPr>
            </w:pPr>
            <w:r w:rsidRPr="00415889">
              <w:rPr>
                <w:rFonts w:eastAsia="Times New Roman" w:cs="Arial"/>
                <w:b/>
                <w:sz w:val="24"/>
                <w:szCs w:val="24"/>
              </w:rPr>
              <w:t>Version number</w:t>
            </w:r>
          </w:p>
        </w:tc>
        <w:tc>
          <w:tcPr>
            <w:tcW w:w="4621" w:type="dxa"/>
            <w:shd w:val="clear" w:color="auto" w:fill="FFFFFF" w:themeFill="background1"/>
            <w:vAlign w:val="center"/>
          </w:tcPr>
          <w:p w14:paraId="659B8C4F" w14:textId="5DBE6D58" w:rsidR="00B27E7B" w:rsidRPr="00123C1E" w:rsidRDefault="00123C1E" w:rsidP="00B26836">
            <w:pPr>
              <w:rPr>
                <w:rFonts w:eastAsia="Times New Roman" w:cs="Arial"/>
                <w:bCs/>
              </w:rPr>
            </w:pPr>
            <w:r w:rsidRPr="00123C1E">
              <w:rPr>
                <w:rFonts w:eastAsia="Times New Roman" w:cs="Arial"/>
                <w:bCs/>
              </w:rPr>
              <w:t>1.0</w:t>
            </w:r>
          </w:p>
        </w:tc>
      </w:tr>
      <w:tr w:rsidR="00B27E7B" w:rsidRPr="00D822CC" w14:paraId="227448C0" w14:textId="77777777" w:rsidTr="00B26836">
        <w:trPr>
          <w:trHeight w:val="416"/>
        </w:trPr>
        <w:tc>
          <w:tcPr>
            <w:tcW w:w="4621" w:type="dxa"/>
            <w:shd w:val="clear" w:color="auto" w:fill="FFFFFF" w:themeFill="background1"/>
            <w:vAlign w:val="center"/>
          </w:tcPr>
          <w:p w14:paraId="322BB3F9" w14:textId="77777777" w:rsidR="00B27E7B" w:rsidRPr="00415889" w:rsidRDefault="00B27E7B" w:rsidP="00B26836">
            <w:pPr>
              <w:rPr>
                <w:rFonts w:eastAsia="Times New Roman" w:cs="Arial"/>
                <w:b/>
                <w:sz w:val="24"/>
                <w:szCs w:val="24"/>
              </w:rPr>
            </w:pPr>
            <w:r w:rsidRPr="00415889">
              <w:rPr>
                <w:rFonts w:eastAsia="Times New Roman" w:cs="Arial"/>
                <w:b/>
                <w:sz w:val="24"/>
                <w:szCs w:val="24"/>
              </w:rPr>
              <w:t>Replaces version number</w:t>
            </w:r>
          </w:p>
        </w:tc>
        <w:tc>
          <w:tcPr>
            <w:tcW w:w="4621" w:type="dxa"/>
            <w:shd w:val="clear" w:color="auto" w:fill="FFFFFF" w:themeFill="background1"/>
            <w:vAlign w:val="center"/>
          </w:tcPr>
          <w:p w14:paraId="51A42D8D" w14:textId="2D64D143" w:rsidR="00B27E7B" w:rsidRPr="00123C1E" w:rsidRDefault="00123C1E" w:rsidP="00B26836">
            <w:pPr>
              <w:rPr>
                <w:rFonts w:eastAsia="Times New Roman" w:cs="Arial"/>
                <w:bCs/>
              </w:rPr>
            </w:pPr>
            <w:r w:rsidRPr="00123C1E">
              <w:rPr>
                <w:rFonts w:eastAsia="Times New Roman" w:cs="Arial"/>
                <w:bCs/>
              </w:rPr>
              <w:t>N/A</w:t>
            </w:r>
          </w:p>
        </w:tc>
      </w:tr>
      <w:tr w:rsidR="00B27E7B" w:rsidRPr="00D822CC" w14:paraId="7B4C114B" w14:textId="77777777" w:rsidTr="00B26836">
        <w:trPr>
          <w:trHeight w:val="422"/>
        </w:trPr>
        <w:tc>
          <w:tcPr>
            <w:tcW w:w="4621" w:type="dxa"/>
            <w:shd w:val="clear" w:color="auto" w:fill="FFFFFF" w:themeFill="background1"/>
            <w:vAlign w:val="center"/>
          </w:tcPr>
          <w:p w14:paraId="6217AF03" w14:textId="77777777" w:rsidR="00B27E7B" w:rsidRPr="00415889" w:rsidRDefault="00B27E7B" w:rsidP="00B26836">
            <w:pPr>
              <w:rPr>
                <w:rFonts w:eastAsia="Times New Roman" w:cs="Arial"/>
                <w:b/>
                <w:sz w:val="24"/>
                <w:szCs w:val="24"/>
              </w:rPr>
            </w:pPr>
            <w:r w:rsidRPr="00415889">
              <w:rPr>
                <w:rFonts w:eastAsia="Times New Roman" w:cs="Arial"/>
                <w:b/>
                <w:sz w:val="24"/>
                <w:szCs w:val="24"/>
              </w:rPr>
              <w:t>Date written</w:t>
            </w:r>
          </w:p>
        </w:tc>
        <w:tc>
          <w:tcPr>
            <w:tcW w:w="4621" w:type="dxa"/>
            <w:shd w:val="clear" w:color="auto" w:fill="FFFFFF" w:themeFill="background1"/>
            <w:vAlign w:val="center"/>
          </w:tcPr>
          <w:p w14:paraId="41A1E7F2" w14:textId="13795A59" w:rsidR="00B27E7B" w:rsidRPr="00123C1E" w:rsidRDefault="003D3CAB" w:rsidP="00B26836">
            <w:pPr>
              <w:rPr>
                <w:rFonts w:eastAsia="Times New Roman" w:cs="Arial"/>
                <w:bCs/>
              </w:rPr>
            </w:pPr>
            <w:r>
              <w:rPr>
                <w:rFonts w:eastAsia="Times New Roman" w:cs="Arial"/>
                <w:bCs/>
                <w:color w:val="auto"/>
              </w:rPr>
              <w:t>4</w:t>
            </w:r>
            <w:r w:rsidR="00B27E7B" w:rsidRPr="00123C1E">
              <w:rPr>
                <w:rFonts w:eastAsia="Times New Roman" w:cs="Arial"/>
                <w:bCs/>
                <w:color w:val="auto"/>
              </w:rPr>
              <w:t>/</w:t>
            </w:r>
            <w:r w:rsidR="00123C1E" w:rsidRPr="00123C1E">
              <w:rPr>
                <w:rFonts w:eastAsia="Times New Roman" w:cs="Arial"/>
                <w:bCs/>
                <w:color w:val="auto"/>
              </w:rPr>
              <w:t>0</w:t>
            </w:r>
            <w:r>
              <w:rPr>
                <w:rFonts w:eastAsia="Times New Roman" w:cs="Arial"/>
                <w:bCs/>
                <w:color w:val="auto"/>
              </w:rPr>
              <w:t>3</w:t>
            </w:r>
            <w:r w:rsidR="00B27E7B" w:rsidRPr="00123C1E">
              <w:rPr>
                <w:rFonts w:eastAsia="Times New Roman" w:cs="Arial"/>
                <w:bCs/>
                <w:color w:val="auto"/>
              </w:rPr>
              <w:t>/</w:t>
            </w:r>
            <w:r w:rsidR="00123C1E" w:rsidRPr="00123C1E">
              <w:rPr>
                <w:rFonts w:eastAsia="Times New Roman" w:cs="Arial"/>
                <w:bCs/>
                <w:color w:val="auto"/>
              </w:rPr>
              <w:t>2</w:t>
            </w:r>
            <w:r>
              <w:rPr>
                <w:rFonts w:eastAsia="Times New Roman" w:cs="Arial"/>
                <w:bCs/>
                <w:color w:val="auto"/>
              </w:rPr>
              <w:t>3</w:t>
            </w:r>
          </w:p>
        </w:tc>
      </w:tr>
      <w:tr w:rsidR="00B27E7B" w:rsidRPr="00D822CC" w14:paraId="608EE67C" w14:textId="77777777" w:rsidTr="00B26836">
        <w:trPr>
          <w:trHeight w:val="415"/>
        </w:trPr>
        <w:tc>
          <w:tcPr>
            <w:tcW w:w="4621" w:type="dxa"/>
            <w:shd w:val="clear" w:color="auto" w:fill="FFFFFF" w:themeFill="background1"/>
            <w:vAlign w:val="center"/>
          </w:tcPr>
          <w:p w14:paraId="3040570B" w14:textId="77777777" w:rsidR="00B27E7B" w:rsidRPr="00415889" w:rsidRDefault="00B27E7B" w:rsidP="00B26836">
            <w:pPr>
              <w:rPr>
                <w:rFonts w:eastAsia="Times New Roman" w:cs="Arial"/>
                <w:b/>
                <w:sz w:val="24"/>
                <w:szCs w:val="24"/>
              </w:rPr>
            </w:pPr>
            <w:r>
              <w:rPr>
                <w:rFonts w:eastAsia="Times New Roman" w:cs="Arial"/>
                <w:b/>
                <w:sz w:val="24"/>
                <w:szCs w:val="24"/>
              </w:rPr>
              <w:t>Consultation undertaken with:</w:t>
            </w:r>
          </w:p>
        </w:tc>
        <w:tc>
          <w:tcPr>
            <w:tcW w:w="4621" w:type="dxa"/>
            <w:shd w:val="clear" w:color="auto" w:fill="FFFFFF" w:themeFill="background1"/>
            <w:vAlign w:val="center"/>
          </w:tcPr>
          <w:p w14:paraId="5F417B10" w14:textId="77777777" w:rsidR="00B27E7B" w:rsidRDefault="00FF7511" w:rsidP="00B26836">
            <w:pPr>
              <w:rPr>
                <w:rFonts w:eastAsia="Times New Roman" w:cs="Arial"/>
                <w:bCs/>
              </w:rPr>
            </w:pPr>
            <w:r>
              <w:rPr>
                <w:rFonts w:eastAsia="Times New Roman" w:cs="Arial"/>
                <w:bCs/>
              </w:rPr>
              <w:t>Dr Mark Davidson, Consultant Intensivist and Anaesthetist, Clinical Lead for ICU</w:t>
            </w:r>
          </w:p>
          <w:p w14:paraId="2F5810F2" w14:textId="56AA4A73" w:rsidR="00276DE6" w:rsidRPr="00276DE6" w:rsidRDefault="00276DE6" w:rsidP="00B26836">
            <w:pPr>
              <w:rPr>
                <w:rFonts w:eastAsia="Times New Roman" w:cs="Arial"/>
                <w:bCs/>
                <w:color w:val="auto"/>
              </w:rPr>
            </w:pPr>
            <w:r>
              <w:rPr>
                <w:rFonts w:eastAsia="Times New Roman" w:cs="Arial"/>
                <w:bCs/>
                <w:color w:val="auto"/>
              </w:rPr>
              <w:t>Dr Cathryn Matthews, Consultant Anaesthetist</w:t>
            </w:r>
          </w:p>
        </w:tc>
      </w:tr>
      <w:tr w:rsidR="00B27E7B" w:rsidRPr="00D822CC" w14:paraId="24DF44B4" w14:textId="77777777" w:rsidTr="00B26836">
        <w:trPr>
          <w:trHeight w:val="415"/>
        </w:trPr>
        <w:tc>
          <w:tcPr>
            <w:tcW w:w="4621" w:type="dxa"/>
            <w:shd w:val="clear" w:color="auto" w:fill="FFFFFF" w:themeFill="background1"/>
            <w:vAlign w:val="center"/>
          </w:tcPr>
          <w:p w14:paraId="652D0354" w14:textId="77777777" w:rsidR="00B27E7B" w:rsidRPr="00415889" w:rsidRDefault="00B27E7B" w:rsidP="00B26836">
            <w:pPr>
              <w:rPr>
                <w:rFonts w:eastAsia="Times New Roman" w:cs="Arial"/>
                <w:b/>
                <w:sz w:val="24"/>
                <w:szCs w:val="24"/>
              </w:rPr>
            </w:pPr>
            <w:r w:rsidRPr="00415889">
              <w:rPr>
                <w:rFonts w:eastAsia="Times New Roman" w:cs="Arial"/>
                <w:b/>
                <w:sz w:val="24"/>
                <w:szCs w:val="24"/>
              </w:rPr>
              <w:t>Approving body and date approved</w:t>
            </w:r>
          </w:p>
        </w:tc>
        <w:tc>
          <w:tcPr>
            <w:tcW w:w="4621" w:type="dxa"/>
            <w:shd w:val="clear" w:color="auto" w:fill="FFFFFF" w:themeFill="background1"/>
            <w:vAlign w:val="center"/>
          </w:tcPr>
          <w:p w14:paraId="0AE59705" w14:textId="63598376" w:rsidR="00B27E7B" w:rsidRPr="00123C1E" w:rsidRDefault="00123C1E" w:rsidP="00B26836">
            <w:pPr>
              <w:rPr>
                <w:rFonts w:eastAsia="Times New Roman" w:cs="Arial"/>
                <w:bCs/>
              </w:rPr>
            </w:pPr>
            <w:r w:rsidRPr="00123C1E">
              <w:rPr>
                <w:rFonts w:cs="Arial"/>
              </w:rPr>
              <w:t xml:space="preserve"> </w:t>
            </w:r>
            <w:r w:rsidR="00B620AD">
              <w:rPr>
                <w:rFonts w:cs="Arial"/>
              </w:rPr>
              <w:t>ICU SGG 07/06/2023</w:t>
            </w:r>
          </w:p>
        </w:tc>
      </w:tr>
      <w:tr w:rsidR="00B27E7B" w:rsidRPr="00D822CC" w14:paraId="695D411C" w14:textId="77777777" w:rsidTr="00B26836">
        <w:trPr>
          <w:trHeight w:val="421"/>
        </w:trPr>
        <w:tc>
          <w:tcPr>
            <w:tcW w:w="4621" w:type="dxa"/>
            <w:shd w:val="clear" w:color="auto" w:fill="FFFFFF" w:themeFill="background1"/>
            <w:vAlign w:val="center"/>
          </w:tcPr>
          <w:p w14:paraId="245B7579" w14:textId="77777777" w:rsidR="00B27E7B" w:rsidRPr="00415889" w:rsidRDefault="00B27E7B" w:rsidP="00B26836">
            <w:pPr>
              <w:rPr>
                <w:rFonts w:eastAsia="Times New Roman" w:cs="Arial"/>
                <w:b/>
                <w:sz w:val="24"/>
                <w:szCs w:val="24"/>
              </w:rPr>
            </w:pPr>
            <w:r w:rsidRPr="00415889">
              <w:rPr>
                <w:rFonts w:eastAsia="Times New Roman" w:cs="Arial"/>
                <w:b/>
                <w:sz w:val="24"/>
                <w:szCs w:val="24"/>
              </w:rPr>
              <w:t>Review date</w:t>
            </w:r>
          </w:p>
        </w:tc>
        <w:tc>
          <w:tcPr>
            <w:tcW w:w="4621" w:type="dxa"/>
            <w:shd w:val="clear" w:color="auto" w:fill="FFFFFF" w:themeFill="background1"/>
            <w:vAlign w:val="center"/>
          </w:tcPr>
          <w:p w14:paraId="63B672C1" w14:textId="61E3A3CC" w:rsidR="00B27E7B" w:rsidRPr="00123C1E" w:rsidRDefault="00B620AD" w:rsidP="00B26836">
            <w:pPr>
              <w:rPr>
                <w:rFonts w:eastAsia="Times New Roman" w:cs="Arial"/>
                <w:bCs/>
                <w:color w:val="auto"/>
              </w:rPr>
            </w:pPr>
            <w:r>
              <w:rPr>
                <w:rFonts w:eastAsia="Times New Roman" w:cs="Arial"/>
                <w:bCs/>
                <w:color w:val="auto"/>
              </w:rPr>
              <w:t>07/11/2025</w:t>
            </w:r>
          </w:p>
        </w:tc>
      </w:tr>
      <w:tr w:rsidR="00B27E7B" w:rsidRPr="00D822CC" w14:paraId="1BD589CD" w14:textId="77777777" w:rsidTr="00B26836">
        <w:trPr>
          <w:trHeight w:val="412"/>
        </w:trPr>
        <w:tc>
          <w:tcPr>
            <w:tcW w:w="4621" w:type="dxa"/>
            <w:shd w:val="clear" w:color="auto" w:fill="FFFFFF" w:themeFill="background1"/>
            <w:vAlign w:val="center"/>
          </w:tcPr>
          <w:p w14:paraId="3997B7B3" w14:textId="77777777" w:rsidR="00B27E7B" w:rsidRPr="00415889" w:rsidRDefault="00B27E7B" w:rsidP="00B26836">
            <w:pPr>
              <w:rPr>
                <w:rFonts w:eastAsia="Times New Roman" w:cs="Arial"/>
                <w:b/>
                <w:sz w:val="24"/>
                <w:szCs w:val="24"/>
              </w:rPr>
            </w:pPr>
            <w:r w:rsidRPr="00415889">
              <w:rPr>
                <w:rFonts w:eastAsia="Times New Roman" w:cs="Arial"/>
                <w:b/>
                <w:sz w:val="24"/>
                <w:szCs w:val="24"/>
              </w:rPr>
              <w:t>Expiry date</w:t>
            </w:r>
          </w:p>
        </w:tc>
        <w:tc>
          <w:tcPr>
            <w:tcW w:w="4621" w:type="dxa"/>
            <w:shd w:val="clear" w:color="auto" w:fill="FFFFFF" w:themeFill="background1"/>
            <w:vAlign w:val="center"/>
          </w:tcPr>
          <w:p w14:paraId="0C6F106B" w14:textId="46C93B96" w:rsidR="00B27E7B" w:rsidRPr="00123C1E" w:rsidRDefault="00B620AD" w:rsidP="00B26836">
            <w:pPr>
              <w:rPr>
                <w:rFonts w:eastAsia="Times New Roman" w:cs="Arial"/>
                <w:bCs/>
                <w:color w:val="auto"/>
              </w:rPr>
            </w:pPr>
            <w:r>
              <w:rPr>
                <w:rFonts w:eastAsia="Times New Roman" w:cs="Arial"/>
                <w:bCs/>
                <w:color w:val="auto"/>
              </w:rPr>
              <w:t>07/06/2026</w:t>
            </w:r>
          </w:p>
        </w:tc>
      </w:tr>
      <w:tr w:rsidR="00B27E7B" w:rsidRPr="00D822CC" w14:paraId="2036DA72" w14:textId="77777777" w:rsidTr="00B26836">
        <w:trPr>
          <w:trHeight w:val="419"/>
        </w:trPr>
        <w:tc>
          <w:tcPr>
            <w:tcW w:w="4621" w:type="dxa"/>
            <w:shd w:val="clear" w:color="auto" w:fill="FFFFFF" w:themeFill="background1"/>
            <w:vAlign w:val="center"/>
          </w:tcPr>
          <w:p w14:paraId="6A144866" w14:textId="77777777" w:rsidR="00B27E7B" w:rsidRPr="00415889" w:rsidRDefault="00B27E7B" w:rsidP="00B26836">
            <w:pPr>
              <w:rPr>
                <w:rFonts w:eastAsia="Times New Roman" w:cs="Arial"/>
                <w:b/>
                <w:sz w:val="24"/>
                <w:szCs w:val="24"/>
              </w:rPr>
            </w:pPr>
            <w:r w:rsidRPr="00415889">
              <w:rPr>
                <w:rFonts w:eastAsia="Times New Roman" w:cs="Arial"/>
                <w:b/>
                <w:sz w:val="24"/>
                <w:szCs w:val="24"/>
              </w:rPr>
              <w:t>Date document becomes live</w:t>
            </w:r>
          </w:p>
        </w:tc>
        <w:tc>
          <w:tcPr>
            <w:tcW w:w="4621" w:type="dxa"/>
            <w:shd w:val="clear" w:color="auto" w:fill="FFFFFF" w:themeFill="background1"/>
            <w:vAlign w:val="center"/>
          </w:tcPr>
          <w:p w14:paraId="272A6379" w14:textId="77777777" w:rsidR="00B27E7B" w:rsidRPr="00331633" w:rsidRDefault="00B27E7B" w:rsidP="00B26836">
            <w:pPr>
              <w:rPr>
                <w:rFonts w:eastAsia="Times New Roman" w:cs="Arial"/>
                <w:bCs/>
                <w:i/>
                <w:sz w:val="24"/>
                <w:szCs w:val="24"/>
              </w:rPr>
            </w:pPr>
            <w:r w:rsidRPr="00331633">
              <w:rPr>
                <w:rFonts w:eastAsia="Times New Roman" w:cs="Arial"/>
                <w:bCs/>
                <w:i/>
                <w:color w:val="FF0000"/>
                <w:sz w:val="24"/>
                <w:szCs w:val="24"/>
              </w:rPr>
              <w:t xml:space="preserve">Date document is published on </w:t>
            </w:r>
            <w:r>
              <w:rPr>
                <w:rFonts w:eastAsia="Times New Roman" w:cs="Arial"/>
                <w:bCs/>
                <w:i/>
                <w:color w:val="FF0000"/>
                <w:sz w:val="24"/>
                <w:szCs w:val="24"/>
              </w:rPr>
              <w:t>Hub</w:t>
            </w:r>
            <w:r w:rsidRPr="00331633">
              <w:rPr>
                <w:rFonts w:eastAsia="Times New Roman" w:cs="Arial"/>
                <w:bCs/>
                <w:i/>
                <w:color w:val="FF0000"/>
                <w:sz w:val="24"/>
                <w:szCs w:val="24"/>
              </w:rPr>
              <w:t xml:space="preserve"> </w:t>
            </w:r>
          </w:p>
        </w:tc>
      </w:tr>
    </w:tbl>
    <w:p w14:paraId="736717CF" w14:textId="77777777" w:rsidR="00B27E7B" w:rsidRDefault="00B27E7B" w:rsidP="00D822CC">
      <w:pPr>
        <w:contextualSpacing/>
        <w:rPr>
          <w:rFonts w:cs="Arial"/>
          <w:b/>
          <w:sz w:val="32"/>
          <w:szCs w:val="24"/>
        </w:rPr>
      </w:pPr>
    </w:p>
    <w:p w14:paraId="55095C94" w14:textId="77777777" w:rsidR="00D822CC" w:rsidRPr="00B27E7B" w:rsidRDefault="00D822CC" w:rsidP="00D822CC">
      <w:pPr>
        <w:contextualSpacing/>
        <w:rPr>
          <w:rFonts w:cs="Arial"/>
          <w:b/>
          <w:sz w:val="24"/>
          <w:szCs w:val="24"/>
        </w:rPr>
      </w:pPr>
      <w:r w:rsidRPr="00B27E7B">
        <w:rPr>
          <w:rFonts w:cs="Arial"/>
          <w:b/>
          <w:sz w:val="24"/>
          <w:szCs w:val="24"/>
        </w:rPr>
        <w:t>SUMMARY</w:t>
      </w:r>
    </w:p>
    <w:tbl>
      <w:tblPr>
        <w:tblStyle w:val="TableGrid1"/>
        <w:tblW w:w="0" w:type="auto"/>
        <w:tblLook w:val="04A0" w:firstRow="1" w:lastRow="0" w:firstColumn="1" w:lastColumn="0" w:noHBand="0" w:noVBand="1"/>
      </w:tblPr>
      <w:tblGrid>
        <w:gridCol w:w="9016"/>
      </w:tblGrid>
      <w:tr w:rsidR="00D822CC" w:rsidRPr="00D822CC" w14:paraId="691A8C0B" w14:textId="77777777" w:rsidTr="009F10FE">
        <w:tc>
          <w:tcPr>
            <w:tcW w:w="9242" w:type="dxa"/>
          </w:tcPr>
          <w:p w14:paraId="735D9B45" w14:textId="3BD63C7E" w:rsidR="00D822CC" w:rsidRPr="00276DE6" w:rsidRDefault="00F87425" w:rsidP="00D822CC">
            <w:pPr>
              <w:rPr>
                <w:rFonts w:cs="Arial"/>
                <w:iCs/>
                <w:sz w:val="24"/>
                <w:szCs w:val="24"/>
              </w:rPr>
            </w:pPr>
            <w:r w:rsidRPr="00F87425">
              <w:rPr>
                <w:rFonts w:cs="Arial"/>
                <w:iCs/>
                <w:sz w:val="24"/>
                <w:szCs w:val="24"/>
              </w:rPr>
              <w:t xml:space="preserve">This </w:t>
            </w:r>
            <w:r w:rsidR="00FF7511">
              <w:rPr>
                <w:rFonts w:cs="Arial"/>
                <w:iCs/>
                <w:sz w:val="24"/>
                <w:szCs w:val="24"/>
              </w:rPr>
              <w:t xml:space="preserve">guideline outlines the basic </w:t>
            </w:r>
            <w:r w:rsidR="00276DE6">
              <w:rPr>
                <w:rFonts w:cs="Arial"/>
                <w:iCs/>
                <w:sz w:val="24"/>
                <w:szCs w:val="24"/>
              </w:rPr>
              <w:t>staffing/resource conditions</w:t>
            </w:r>
            <w:r w:rsidR="00FF7511">
              <w:rPr>
                <w:rFonts w:cs="Arial"/>
                <w:iCs/>
                <w:sz w:val="24"/>
                <w:szCs w:val="24"/>
              </w:rPr>
              <w:t xml:space="preserve"> which should be met during the transfer of a level 3 critical care patient to MRI</w:t>
            </w:r>
            <w:r w:rsidR="00276DE6">
              <w:rPr>
                <w:rFonts w:cs="Arial"/>
                <w:iCs/>
                <w:sz w:val="24"/>
                <w:szCs w:val="24"/>
              </w:rPr>
              <w:t>. It also includes an outline of the various steps of the process.</w:t>
            </w:r>
          </w:p>
        </w:tc>
      </w:tr>
    </w:tbl>
    <w:p w14:paraId="3A7B6414" w14:textId="77777777" w:rsidR="00D822CC" w:rsidRDefault="00D822CC" w:rsidP="00D822CC">
      <w:pPr>
        <w:contextualSpacing/>
        <w:rPr>
          <w:rFonts w:cs="Arial"/>
          <w:b/>
          <w:sz w:val="32"/>
          <w:szCs w:val="24"/>
        </w:rPr>
      </w:pPr>
    </w:p>
    <w:p w14:paraId="2ABB2431" w14:textId="77777777" w:rsidR="00B27E7B" w:rsidRDefault="00B27E7B" w:rsidP="00D822CC">
      <w:pPr>
        <w:contextualSpacing/>
        <w:rPr>
          <w:rFonts w:cs="Arial"/>
          <w:b/>
          <w:sz w:val="32"/>
          <w:szCs w:val="24"/>
        </w:rPr>
      </w:pPr>
    </w:p>
    <w:p w14:paraId="686825DE" w14:textId="77777777" w:rsidR="00B27E7B" w:rsidRDefault="00B27E7B" w:rsidP="00D822CC">
      <w:pPr>
        <w:contextualSpacing/>
        <w:rPr>
          <w:rFonts w:cs="Arial"/>
          <w:b/>
          <w:sz w:val="32"/>
          <w:szCs w:val="24"/>
        </w:rPr>
      </w:pPr>
    </w:p>
    <w:p w14:paraId="7E81AD15" w14:textId="77777777" w:rsidR="00B27E7B" w:rsidRDefault="00B27E7B" w:rsidP="00D822CC">
      <w:pPr>
        <w:contextualSpacing/>
        <w:rPr>
          <w:rFonts w:cs="Arial"/>
          <w:b/>
          <w:sz w:val="32"/>
          <w:szCs w:val="24"/>
        </w:rPr>
      </w:pPr>
    </w:p>
    <w:p w14:paraId="4FD9ECFF" w14:textId="77777777" w:rsidR="00B27E7B" w:rsidRDefault="00B27E7B" w:rsidP="00D822CC">
      <w:pPr>
        <w:contextualSpacing/>
        <w:rPr>
          <w:rFonts w:cs="Arial"/>
          <w:b/>
          <w:sz w:val="32"/>
          <w:szCs w:val="24"/>
        </w:rPr>
      </w:pPr>
    </w:p>
    <w:p w14:paraId="7665E1E7" w14:textId="77777777" w:rsidR="00B27E7B" w:rsidRDefault="00B27E7B" w:rsidP="00D822CC">
      <w:pPr>
        <w:contextualSpacing/>
        <w:rPr>
          <w:rFonts w:cs="Arial"/>
          <w:b/>
          <w:sz w:val="32"/>
          <w:szCs w:val="24"/>
        </w:rPr>
      </w:pPr>
    </w:p>
    <w:p w14:paraId="3D985101" w14:textId="77777777" w:rsidR="00B27E7B" w:rsidRDefault="00B27E7B" w:rsidP="00D822CC">
      <w:pPr>
        <w:contextualSpacing/>
        <w:rPr>
          <w:rFonts w:cs="Arial"/>
          <w:b/>
          <w:sz w:val="32"/>
          <w:szCs w:val="24"/>
        </w:rPr>
      </w:pPr>
    </w:p>
    <w:p w14:paraId="15C9B912" w14:textId="7CDBC4F1" w:rsidR="00B27E7B" w:rsidRPr="00FF7511" w:rsidRDefault="00B27E7B" w:rsidP="00D822CC">
      <w:pPr>
        <w:contextualSpacing/>
        <w:rPr>
          <w:rFonts w:cs="Arial"/>
          <w:b/>
          <w:sz w:val="24"/>
          <w:szCs w:val="24"/>
        </w:rPr>
      </w:pPr>
    </w:p>
    <w:p w14:paraId="76CD9491" w14:textId="77777777" w:rsidR="00D822CC" w:rsidRPr="00D822CC" w:rsidRDefault="00D822CC" w:rsidP="00D822CC">
      <w:pPr>
        <w:keepNext/>
        <w:keepLines/>
        <w:spacing w:before="140" w:line="240" w:lineRule="auto"/>
        <w:jc w:val="center"/>
        <w:rPr>
          <w:rFonts w:eastAsiaTheme="majorEastAsia" w:cs="Arial"/>
          <w:b/>
          <w:bCs/>
          <w:sz w:val="32"/>
          <w:szCs w:val="28"/>
          <w:lang w:val="en-US" w:eastAsia="ja-JP"/>
        </w:rPr>
      </w:pPr>
      <w:r w:rsidRPr="00D822CC">
        <w:rPr>
          <w:rFonts w:eastAsiaTheme="majorEastAsia" w:cs="Arial"/>
          <w:b/>
          <w:bCs/>
          <w:sz w:val="32"/>
          <w:szCs w:val="28"/>
          <w:lang w:val="en-US" w:eastAsia="ja-JP"/>
        </w:rPr>
        <w:t>CONTENTS</w:t>
      </w:r>
    </w:p>
    <w:p w14:paraId="47C9853F" w14:textId="77777777" w:rsidR="00D822CC" w:rsidRPr="00D822CC" w:rsidRDefault="00D822CC" w:rsidP="00D822CC">
      <w:pPr>
        <w:rPr>
          <w:lang w:val="en-US" w:eastAsia="ja-JP"/>
        </w:rPr>
      </w:pPr>
    </w:p>
    <w:p w14:paraId="1909A46C" w14:textId="77777777" w:rsidR="00D822CC" w:rsidRDefault="00D822CC" w:rsidP="00D822CC">
      <w:pPr>
        <w:rPr>
          <w:rFonts w:cs="Arial"/>
          <w:b/>
          <w:bCs/>
          <w:sz w:val="24"/>
          <w:szCs w:val="24"/>
        </w:rPr>
      </w:pPr>
    </w:p>
    <w:p w14:paraId="21F5713E" w14:textId="7408F6E4" w:rsidR="00B27E7B" w:rsidRPr="00224C25" w:rsidRDefault="00B27E7B">
      <w:pPr>
        <w:pStyle w:val="TOC1"/>
        <w:rPr>
          <w:rFonts w:asciiTheme="minorHAnsi" w:eastAsiaTheme="minorEastAsia" w:hAnsiTheme="minorHAnsi"/>
          <w:b w:val="0"/>
          <w:color w:val="auto"/>
          <w:sz w:val="24"/>
          <w:szCs w:val="24"/>
          <w:lang w:eastAsia="en-GB"/>
        </w:rPr>
      </w:pPr>
      <w:r w:rsidRPr="00224C25">
        <w:rPr>
          <w:rFonts w:cs="Arial"/>
          <w:sz w:val="24"/>
          <w:szCs w:val="24"/>
          <w:lang w:val="en-US" w:eastAsia="ja-JP"/>
        </w:rPr>
        <w:fldChar w:fldCharType="begin"/>
      </w:r>
      <w:r w:rsidRPr="00224C25">
        <w:rPr>
          <w:rFonts w:cs="Arial"/>
          <w:sz w:val="24"/>
          <w:szCs w:val="24"/>
          <w:lang w:val="en-US" w:eastAsia="ja-JP"/>
        </w:rPr>
        <w:instrText xml:space="preserve"> TOC \o "1-3" \h \z \u </w:instrText>
      </w:r>
      <w:r w:rsidRPr="00224C25">
        <w:rPr>
          <w:rFonts w:cs="Arial"/>
          <w:sz w:val="24"/>
          <w:szCs w:val="24"/>
          <w:lang w:val="en-US" w:eastAsia="ja-JP"/>
        </w:rPr>
        <w:fldChar w:fldCharType="separate"/>
      </w:r>
      <w:r w:rsidR="00FF7511" w:rsidRPr="00224C25">
        <w:rPr>
          <w:sz w:val="24"/>
          <w:szCs w:val="24"/>
        </w:rPr>
        <w:t>1.</w:t>
      </w:r>
      <w:r w:rsidR="00FF7511" w:rsidRPr="00224C25">
        <w:rPr>
          <w:sz w:val="24"/>
          <w:szCs w:val="24"/>
        </w:rPr>
        <w:tab/>
      </w:r>
      <w:r w:rsidR="00A37173" w:rsidRPr="00224C25">
        <w:rPr>
          <w:sz w:val="24"/>
          <w:szCs w:val="24"/>
        </w:rPr>
        <w:t>I</w:t>
      </w:r>
      <w:r w:rsidR="00FF7511" w:rsidRPr="00224C25">
        <w:rPr>
          <w:sz w:val="24"/>
          <w:szCs w:val="24"/>
        </w:rPr>
        <w:t>NTRODUCTION</w:t>
      </w:r>
      <w:r w:rsidR="00FF7511" w:rsidRPr="00224C25">
        <w:rPr>
          <w:sz w:val="24"/>
          <w:szCs w:val="24"/>
        </w:rPr>
        <w:tab/>
      </w:r>
      <w:r w:rsidR="00A37173" w:rsidRPr="00224C25">
        <w:rPr>
          <w:sz w:val="24"/>
          <w:szCs w:val="24"/>
        </w:rPr>
        <w:t>3</w:t>
      </w:r>
    </w:p>
    <w:p w14:paraId="60061F3A" w14:textId="13BEC5BD" w:rsidR="00B27E7B" w:rsidRPr="00224C25" w:rsidRDefault="00A37173">
      <w:pPr>
        <w:pStyle w:val="TOC1"/>
        <w:rPr>
          <w:rFonts w:asciiTheme="minorHAnsi" w:eastAsiaTheme="minorEastAsia" w:hAnsiTheme="minorHAnsi"/>
          <w:b w:val="0"/>
          <w:color w:val="auto"/>
          <w:sz w:val="24"/>
          <w:szCs w:val="24"/>
          <w:lang w:eastAsia="en-GB"/>
        </w:rPr>
      </w:pPr>
      <w:r w:rsidRPr="00224C25">
        <w:rPr>
          <w:sz w:val="24"/>
          <w:szCs w:val="24"/>
        </w:rPr>
        <w:t>2.</w:t>
      </w:r>
      <w:r w:rsidRPr="00224C25">
        <w:rPr>
          <w:sz w:val="24"/>
          <w:szCs w:val="24"/>
        </w:rPr>
        <w:tab/>
        <w:t>BACKGROUND………………………………………………………………</w:t>
      </w:r>
      <w:r w:rsidR="00224C25">
        <w:rPr>
          <w:sz w:val="24"/>
          <w:szCs w:val="24"/>
        </w:rPr>
        <w:t xml:space="preserve">   </w:t>
      </w:r>
      <w:r w:rsidRPr="00224C25">
        <w:rPr>
          <w:sz w:val="24"/>
          <w:szCs w:val="24"/>
        </w:rPr>
        <w:t>……3</w:t>
      </w:r>
    </w:p>
    <w:p w14:paraId="08AA4C3F" w14:textId="12969A56" w:rsidR="00DF5C8C" w:rsidRPr="00224C25" w:rsidRDefault="004A52BE" w:rsidP="00FF7511">
      <w:pPr>
        <w:pStyle w:val="TOC1"/>
        <w:rPr>
          <w:sz w:val="24"/>
          <w:szCs w:val="24"/>
        </w:rPr>
      </w:pPr>
      <w:r w:rsidRPr="00224C25">
        <w:rPr>
          <w:sz w:val="24"/>
          <w:szCs w:val="24"/>
        </w:rPr>
        <w:t xml:space="preserve">3. </w:t>
      </w:r>
      <w:r w:rsidR="00224C25" w:rsidRPr="00224C25">
        <w:rPr>
          <w:sz w:val="24"/>
          <w:szCs w:val="24"/>
        </w:rPr>
        <w:tab/>
      </w:r>
      <w:r w:rsidRPr="00224C25">
        <w:rPr>
          <w:sz w:val="24"/>
          <w:szCs w:val="24"/>
        </w:rPr>
        <w:t>MAIN BO</w:t>
      </w:r>
      <w:r w:rsidR="00241F40" w:rsidRPr="00224C25">
        <w:rPr>
          <w:sz w:val="24"/>
          <w:szCs w:val="24"/>
        </w:rPr>
        <w:t>D</w:t>
      </w:r>
      <w:r w:rsidRPr="00224C25">
        <w:rPr>
          <w:sz w:val="24"/>
          <w:szCs w:val="24"/>
        </w:rPr>
        <w:t>Y OF GUIDANC</w:t>
      </w:r>
      <w:r w:rsidR="00224C25">
        <w:rPr>
          <w:sz w:val="24"/>
          <w:szCs w:val="24"/>
        </w:rPr>
        <w:t xml:space="preserve">E   </w:t>
      </w:r>
      <w:r w:rsidRPr="00224C25">
        <w:rPr>
          <w:sz w:val="24"/>
          <w:szCs w:val="24"/>
        </w:rPr>
        <w:t>…………………………………………………</w:t>
      </w:r>
      <w:r w:rsidR="00224C25" w:rsidRPr="00224C25">
        <w:rPr>
          <w:sz w:val="24"/>
          <w:szCs w:val="24"/>
        </w:rPr>
        <w:t>...</w:t>
      </w:r>
      <w:r w:rsidRPr="00224C25">
        <w:rPr>
          <w:sz w:val="24"/>
          <w:szCs w:val="24"/>
        </w:rPr>
        <w:t>..</w:t>
      </w:r>
      <w:r w:rsidR="00A37173" w:rsidRPr="00224C25">
        <w:rPr>
          <w:sz w:val="24"/>
          <w:szCs w:val="24"/>
        </w:rPr>
        <w:t>3</w:t>
      </w:r>
    </w:p>
    <w:p w14:paraId="33B3E1E2" w14:textId="6C2D5D96" w:rsidR="00DF5C8C" w:rsidRPr="00224C25" w:rsidRDefault="00DF5C8C" w:rsidP="004A52BE">
      <w:pPr>
        <w:rPr>
          <w:b/>
          <w:bCs/>
          <w:sz w:val="24"/>
          <w:szCs w:val="24"/>
          <w:lang w:eastAsia="en-GB"/>
        </w:rPr>
      </w:pPr>
      <w:r w:rsidRPr="00224C25">
        <w:rPr>
          <w:b/>
          <w:bCs/>
          <w:sz w:val="24"/>
          <w:szCs w:val="24"/>
          <w:lang w:eastAsia="en-GB"/>
        </w:rPr>
        <w:t xml:space="preserve">4. </w:t>
      </w:r>
      <w:r w:rsidR="00224C25" w:rsidRPr="00224C25">
        <w:rPr>
          <w:b/>
          <w:bCs/>
          <w:sz w:val="24"/>
          <w:szCs w:val="24"/>
          <w:lang w:eastAsia="en-GB"/>
        </w:rPr>
        <w:tab/>
      </w:r>
      <w:r w:rsidRPr="00224C25">
        <w:rPr>
          <w:b/>
          <w:bCs/>
          <w:sz w:val="24"/>
          <w:szCs w:val="24"/>
          <w:lang w:eastAsia="en-GB"/>
        </w:rPr>
        <w:t>MONITORING COMPLIANCE WITH THIS POLICY</w:t>
      </w:r>
      <w:r w:rsidR="00224C25">
        <w:rPr>
          <w:b/>
          <w:bCs/>
          <w:sz w:val="24"/>
          <w:szCs w:val="24"/>
          <w:lang w:eastAsia="en-GB"/>
        </w:rPr>
        <w:t xml:space="preserve">      </w:t>
      </w:r>
      <w:r w:rsidRPr="00224C25">
        <w:rPr>
          <w:b/>
          <w:bCs/>
          <w:sz w:val="24"/>
          <w:szCs w:val="24"/>
          <w:lang w:eastAsia="en-GB"/>
        </w:rPr>
        <w:t>……………………….</w:t>
      </w:r>
      <w:r w:rsidR="00FF7511" w:rsidRPr="00224C25">
        <w:rPr>
          <w:b/>
          <w:bCs/>
          <w:sz w:val="24"/>
          <w:szCs w:val="24"/>
          <w:lang w:eastAsia="en-GB"/>
        </w:rPr>
        <w:t>4</w:t>
      </w:r>
    </w:p>
    <w:p w14:paraId="28A15696" w14:textId="0650FAF7" w:rsidR="00224C25" w:rsidRPr="00224C25" w:rsidRDefault="00B27E7B" w:rsidP="00224C25">
      <w:pPr>
        <w:ind w:left="720" w:hanging="720"/>
        <w:rPr>
          <w:b/>
          <w:sz w:val="24"/>
          <w:szCs w:val="24"/>
        </w:rPr>
      </w:pPr>
      <w:r w:rsidRPr="00224C25">
        <w:rPr>
          <w:rFonts w:cs="Arial"/>
          <w:sz w:val="24"/>
          <w:szCs w:val="24"/>
          <w:lang w:val="en-US" w:eastAsia="ja-JP"/>
        </w:rPr>
        <w:fldChar w:fldCharType="end"/>
      </w:r>
      <w:r w:rsidR="00A37173" w:rsidRPr="00224C25">
        <w:rPr>
          <w:rFonts w:cs="Arial"/>
          <w:b/>
          <w:bCs/>
          <w:sz w:val="24"/>
          <w:szCs w:val="24"/>
          <w:lang w:val="en-US" w:eastAsia="ja-JP"/>
        </w:rPr>
        <w:t>5</w:t>
      </w:r>
      <w:r w:rsidR="00F0375C" w:rsidRPr="00224C25">
        <w:rPr>
          <w:rFonts w:cs="Arial"/>
          <w:b/>
          <w:bCs/>
          <w:sz w:val="24"/>
          <w:szCs w:val="24"/>
          <w:lang w:val="en-US" w:eastAsia="ja-JP"/>
        </w:rPr>
        <w:t xml:space="preserve">. </w:t>
      </w:r>
      <w:r w:rsidR="00413F46" w:rsidRPr="00224C25">
        <w:rPr>
          <w:rFonts w:cs="Arial"/>
          <w:b/>
          <w:bCs/>
          <w:sz w:val="24"/>
          <w:szCs w:val="24"/>
          <w:lang w:val="en-US" w:eastAsia="ja-JP"/>
        </w:rPr>
        <w:tab/>
      </w:r>
      <w:r w:rsidR="00F0375C" w:rsidRPr="00224C25">
        <w:rPr>
          <w:rFonts w:cs="Arial"/>
          <w:b/>
          <w:bCs/>
          <w:sz w:val="24"/>
          <w:szCs w:val="24"/>
          <w:lang w:val="en-US" w:eastAsia="ja-JP"/>
        </w:rPr>
        <w:t>A</w:t>
      </w:r>
      <w:r w:rsidR="00DF5C8C" w:rsidRPr="00224C25">
        <w:rPr>
          <w:rFonts w:cs="Arial"/>
          <w:b/>
          <w:bCs/>
          <w:sz w:val="24"/>
          <w:szCs w:val="24"/>
          <w:lang w:val="en-US" w:eastAsia="ja-JP"/>
        </w:rPr>
        <w:t>PPENDIX</w:t>
      </w:r>
      <w:r w:rsidR="00F0375C" w:rsidRPr="00224C25">
        <w:rPr>
          <w:rFonts w:cs="Arial"/>
          <w:b/>
          <w:bCs/>
          <w:sz w:val="24"/>
          <w:szCs w:val="24"/>
          <w:lang w:val="en-US" w:eastAsia="ja-JP"/>
        </w:rPr>
        <w:t xml:space="preserve"> 1</w:t>
      </w:r>
      <w:r w:rsidR="00B031ED" w:rsidRPr="00224C25">
        <w:rPr>
          <w:rFonts w:cs="Arial"/>
          <w:b/>
          <w:bCs/>
          <w:sz w:val="24"/>
          <w:szCs w:val="24"/>
          <w:lang w:val="en-US" w:eastAsia="ja-JP"/>
        </w:rPr>
        <w:t xml:space="preserve">: </w:t>
      </w:r>
      <w:r w:rsidR="00224C25" w:rsidRPr="00224C25">
        <w:rPr>
          <w:b/>
          <w:sz w:val="24"/>
          <w:szCs w:val="24"/>
        </w:rPr>
        <w:t>Checklist and Suggested Sequence for Safe Critical Care Patient Transfers to MRI</w:t>
      </w:r>
      <w:r w:rsidR="00224C25">
        <w:rPr>
          <w:b/>
          <w:sz w:val="24"/>
          <w:szCs w:val="24"/>
        </w:rPr>
        <w:t>………………………………………………………….</w:t>
      </w:r>
      <w:r w:rsidR="00551E2C">
        <w:rPr>
          <w:b/>
          <w:sz w:val="24"/>
          <w:szCs w:val="24"/>
        </w:rPr>
        <w:t>5</w:t>
      </w:r>
    </w:p>
    <w:p w14:paraId="7085F944" w14:textId="211E0777" w:rsidR="00413F46" w:rsidRPr="00FF7511" w:rsidRDefault="00413F46" w:rsidP="00D822CC">
      <w:pPr>
        <w:rPr>
          <w:rFonts w:cs="Arial"/>
          <w:b/>
          <w:bCs/>
          <w:lang w:val="en-US" w:eastAsia="ja-JP"/>
        </w:rPr>
      </w:pPr>
    </w:p>
    <w:p w14:paraId="7C3FA4D1" w14:textId="77777777" w:rsidR="00D822CC" w:rsidRPr="00D822CC" w:rsidRDefault="00D822CC" w:rsidP="00D822CC">
      <w:pPr>
        <w:rPr>
          <w:rFonts w:cs="Arial"/>
        </w:rPr>
      </w:pPr>
    </w:p>
    <w:p w14:paraId="30A2DF89" w14:textId="77777777" w:rsidR="00D822CC" w:rsidRPr="00D822CC" w:rsidRDefault="00D822CC" w:rsidP="00D822CC">
      <w:pPr>
        <w:rPr>
          <w:rFonts w:cs="Arial"/>
        </w:rPr>
      </w:pPr>
    </w:p>
    <w:p w14:paraId="73665D1D" w14:textId="77777777" w:rsidR="00D822CC" w:rsidRPr="00D822CC" w:rsidRDefault="00D822CC" w:rsidP="00D822CC">
      <w:pPr>
        <w:rPr>
          <w:rFonts w:cs="Arial"/>
        </w:rPr>
      </w:pPr>
    </w:p>
    <w:p w14:paraId="390F1347" w14:textId="77777777" w:rsidR="00D822CC" w:rsidRPr="00D822CC" w:rsidRDefault="00D822CC" w:rsidP="00D822CC">
      <w:pPr>
        <w:rPr>
          <w:rFonts w:cs="Arial"/>
        </w:rPr>
        <w:sectPr w:rsidR="00D822CC" w:rsidRPr="00D822CC">
          <w:headerReference w:type="default" r:id="rId9"/>
          <w:footerReference w:type="default" r:id="rId10"/>
          <w:pgSz w:w="11906" w:h="16838"/>
          <w:pgMar w:top="1440" w:right="1440" w:bottom="1440" w:left="1440" w:header="708" w:footer="708" w:gutter="0"/>
          <w:cols w:space="708"/>
          <w:docGrid w:linePitch="360"/>
        </w:sectPr>
      </w:pPr>
    </w:p>
    <w:p w14:paraId="12635A72" w14:textId="77777777" w:rsidR="00D822CC" w:rsidRPr="00415889" w:rsidRDefault="00D822CC" w:rsidP="00241F40">
      <w:pPr>
        <w:pStyle w:val="Heading1"/>
        <w:jc w:val="both"/>
        <w:rPr>
          <w:sz w:val="24"/>
          <w:szCs w:val="24"/>
        </w:rPr>
      </w:pPr>
      <w:bookmarkStart w:id="0" w:name="_Toc317778026"/>
      <w:bookmarkStart w:id="1" w:name="_Toc48719687"/>
      <w:r w:rsidRPr="00415889">
        <w:rPr>
          <w:sz w:val="24"/>
          <w:szCs w:val="24"/>
        </w:rPr>
        <w:lastRenderedPageBreak/>
        <w:t>1.</w:t>
      </w:r>
      <w:r w:rsidRPr="00415889">
        <w:rPr>
          <w:sz w:val="24"/>
          <w:szCs w:val="24"/>
        </w:rPr>
        <w:tab/>
        <w:t>INTRODUCTION</w:t>
      </w:r>
      <w:bookmarkEnd w:id="0"/>
      <w:bookmarkEnd w:id="1"/>
      <w:r w:rsidRPr="00415889">
        <w:rPr>
          <w:sz w:val="24"/>
          <w:szCs w:val="24"/>
        </w:rPr>
        <w:t xml:space="preserve"> </w:t>
      </w:r>
    </w:p>
    <w:p w14:paraId="08917E1E" w14:textId="77777777" w:rsidR="004B14C6" w:rsidRPr="00415889" w:rsidRDefault="004B14C6" w:rsidP="00241F40">
      <w:pPr>
        <w:jc w:val="both"/>
        <w:rPr>
          <w:sz w:val="24"/>
          <w:szCs w:val="24"/>
        </w:rPr>
      </w:pPr>
    </w:p>
    <w:p w14:paraId="6CB08DBE" w14:textId="358B318F" w:rsidR="00FF7511" w:rsidRPr="00FF7511" w:rsidRDefault="00FF7511" w:rsidP="00241F40">
      <w:pPr>
        <w:jc w:val="both"/>
        <w:rPr>
          <w:sz w:val="24"/>
          <w:szCs w:val="24"/>
        </w:rPr>
      </w:pPr>
      <w:r w:rsidRPr="00FF7511">
        <w:rPr>
          <w:sz w:val="24"/>
          <w:szCs w:val="24"/>
        </w:rPr>
        <w:t>This guideline aims to provide a framework on which to base training, support good clinical practice and maintain patient</w:t>
      </w:r>
      <w:r w:rsidR="00276DE6">
        <w:rPr>
          <w:sz w:val="24"/>
          <w:szCs w:val="24"/>
        </w:rPr>
        <w:t xml:space="preserve"> and staff</w:t>
      </w:r>
      <w:r w:rsidRPr="00FF7511">
        <w:rPr>
          <w:sz w:val="24"/>
          <w:szCs w:val="24"/>
        </w:rPr>
        <w:t xml:space="preserve"> safety during the</w:t>
      </w:r>
      <w:r w:rsidR="00276DE6">
        <w:rPr>
          <w:sz w:val="24"/>
          <w:szCs w:val="24"/>
        </w:rPr>
        <w:t xml:space="preserve"> transfer of a level 3 patient from critical care for MRI</w:t>
      </w:r>
      <w:r w:rsidRPr="00FF7511">
        <w:rPr>
          <w:sz w:val="24"/>
          <w:szCs w:val="24"/>
        </w:rPr>
        <w:t>. It should also facilitate the efficiency of the process, reducing the likelihood that MRI scan cannot be completed satisfactorily.</w:t>
      </w:r>
    </w:p>
    <w:p w14:paraId="730F8BB4" w14:textId="77777777" w:rsidR="00DF6F9D" w:rsidRPr="00415889" w:rsidRDefault="00DF6F9D" w:rsidP="00241F40">
      <w:pPr>
        <w:jc w:val="both"/>
        <w:rPr>
          <w:sz w:val="24"/>
          <w:szCs w:val="24"/>
        </w:rPr>
      </w:pPr>
    </w:p>
    <w:p w14:paraId="366F6710" w14:textId="77777777" w:rsidR="00D822CC" w:rsidRPr="00415889" w:rsidRDefault="00D822CC" w:rsidP="00241F40">
      <w:pPr>
        <w:pStyle w:val="Heading1"/>
        <w:jc w:val="both"/>
        <w:rPr>
          <w:sz w:val="24"/>
          <w:szCs w:val="24"/>
        </w:rPr>
      </w:pPr>
      <w:bookmarkStart w:id="2" w:name="_Toc317778027"/>
      <w:bookmarkStart w:id="3" w:name="_Toc48719688"/>
      <w:r w:rsidRPr="00415889">
        <w:rPr>
          <w:sz w:val="24"/>
          <w:szCs w:val="24"/>
        </w:rPr>
        <w:t>2.</w:t>
      </w:r>
      <w:r w:rsidRPr="00415889">
        <w:rPr>
          <w:sz w:val="24"/>
          <w:szCs w:val="24"/>
        </w:rPr>
        <w:tab/>
        <w:t>BACKGROUND</w:t>
      </w:r>
      <w:bookmarkEnd w:id="2"/>
      <w:bookmarkEnd w:id="3"/>
    </w:p>
    <w:p w14:paraId="2555EA69" w14:textId="17DA9ECC" w:rsidR="00833181" w:rsidRDefault="00FF7511" w:rsidP="00241F40">
      <w:pPr>
        <w:pStyle w:val="Heading1"/>
        <w:jc w:val="both"/>
        <w:rPr>
          <w:b w:val="0"/>
          <w:sz w:val="24"/>
          <w:szCs w:val="24"/>
        </w:rPr>
      </w:pPr>
      <w:bookmarkStart w:id="4" w:name="_Toc317778029"/>
      <w:bookmarkStart w:id="5" w:name="_Toc48719690"/>
      <w:r w:rsidRPr="00FF7511">
        <w:rPr>
          <w:b w:val="0"/>
          <w:sz w:val="24"/>
          <w:szCs w:val="24"/>
        </w:rPr>
        <w:t>MRI is a hazardous environment for both staff and patients and the transfer of a critical care patient requires meticulous planning and preparation. This process will involve a team of staff, including members of critical care and anaesthetics, theatres and radiology. In addition, the equipment involved is specific to the environment with conditions for safe usage</w:t>
      </w:r>
      <w:r w:rsidR="00276DE6">
        <w:rPr>
          <w:b w:val="0"/>
          <w:sz w:val="24"/>
          <w:szCs w:val="24"/>
        </w:rPr>
        <w:t xml:space="preserve"> that may be unfamiliar to some clinicians.</w:t>
      </w:r>
    </w:p>
    <w:p w14:paraId="390AB853" w14:textId="6B4E152D" w:rsidR="005621F9" w:rsidRDefault="005621F9" w:rsidP="005621F9"/>
    <w:p w14:paraId="6EBF0813" w14:textId="77777777" w:rsidR="005621F9" w:rsidRPr="005621F9" w:rsidRDefault="005621F9" w:rsidP="005621F9">
      <w:pPr>
        <w:rPr>
          <w:b/>
          <w:sz w:val="24"/>
          <w:szCs w:val="24"/>
        </w:rPr>
      </w:pPr>
      <w:r w:rsidRPr="005621F9">
        <w:rPr>
          <w:b/>
          <w:sz w:val="24"/>
          <w:szCs w:val="24"/>
        </w:rPr>
        <w:t>Terminology regarding equipment and implants in MRI scanner:</w:t>
      </w:r>
    </w:p>
    <w:p w14:paraId="31A5A2C3" w14:textId="77777777" w:rsidR="005621F9" w:rsidRPr="005621F9" w:rsidRDefault="005621F9" w:rsidP="005621F9">
      <w:pPr>
        <w:pStyle w:val="ListParagraph"/>
        <w:numPr>
          <w:ilvl w:val="0"/>
          <w:numId w:val="22"/>
        </w:numPr>
        <w:rPr>
          <w:sz w:val="24"/>
          <w:szCs w:val="24"/>
        </w:rPr>
      </w:pPr>
      <w:r w:rsidRPr="005621F9">
        <w:rPr>
          <w:sz w:val="24"/>
          <w:szCs w:val="24"/>
        </w:rPr>
        <w:t>MRI safe – contains no material that would cause a hazard at any field strength e.g. MRI safe trolley</w:t>
      </w:r>
    </w:p>
    <w:p w14:paraId="3A61CF02" w14:textId="77777777" w:rsidR="005621F9" w:rsidRPr="005621F9" w:rsidRDefault="005621F9" w:rsidP="005621F9">
      <w:pPr>
        <w:pStyle w:val="ListParagraph"/>
        <w:numPr>
          <w:ilvl w:val="0"/>
          <w:numId w:val="22"/>
        </w:numPr>
        <w:rPr>
          <w:sz w:val="24"/>
          <w:szCs w:val="24"/>
        </w:rPr>
      </w:pPr>
      <w:r w:rsidRPr="005621F9">
        <w:rPr>
          <w:sz w:val="24"/>
          <w:szCs w:val="24"/>
        </w:rPr>
        <w:t>MRI Conditional – safe to scan under specific conditions detailed by manufacturer and based on testing e.g. MRI conditional monitoring (Phillips MR 400 monitor in use in this Trust)</w:t>
      </w:r>
    </w:p>
    <w:p w14:paraId="554F5418" w14:textId="77777777" w:rsidR="005621F9" w:rsidRPr="005621F9" w:rsidRDefault="005621F9" w:rsidP="005621F9">
      <w:pPr>
        <w:pStyle w:val="ListParagraph"/>
        <w:numPr>
          <w:ilvl w:val="0"/>
          <w:numId w:val="22"/>
        </w:numPr>
        <w:rPr>
          <w:sz w:val="24"/>
          <w:szCs w:val="24"/>
        </w:rPr>
      </w:pPr>
      <w:r w:rsidRPr="005621F9">
        <w:rPr>
          <w:sz w:val="24"/>
          <w:szCs w:val="24"/>
        </w:rPr>
        <w:t>MRI unsafe – poses unacceptable risk to patients and staff if used in MR environment e.g. ferromagnetic gas cylinders</w:t>
      </w:r>
    </w:p>
    <w:p w14:paraId="2D8F5510" w14:textId="77777777" w:rsidR="005621F9" w:rsidRPr="005621F9" w:rsidRDefault="005621F9" w:rsidP="005621F9"/>
    <w:p w14:paraId="48621D5D" w14:textId="77777777" w:rsidR="00FF7511" w:rsidRPr="00FF7511" w:rsidRDefault="00FF7511" w:rsidP="00241F40">
      <w:pPr>
        <w:jc w:val="both"/>
      </w:pPr>
    </w:p>
    <w:p w14:paraId="2C1BB07D" w14:textId="03B00EE3" w:rsidR="00FF7511" w:rsidRPr="00241F40" w:rsidRDefault="008E5A68" w:rsidP="00241F40">
      <w:pPr>
        <w:pStyle w:val="Heading1"/>
        <w:jc w:val="both"/>
        <w:rPr>
          <w:sz w:val="24"/>
          <w:szCs w:val="24"/>
        </w:rPr>
      </w:pPr>
      <w:r>
        <w:rPr>
          <w:sz w:val="24"/>
          <w:szCs w:val="24"/>
        </w:rPr>
        <w:t>3</w:t>
      </w:r>
      <w:r w:rsidR="00D822CC" w:rsidRPr="00415889">
        <w:rPr>
          <w:sz w:val="24"/>
          <w:szCs w:val="24"/>
        </w:rPr>
        <w:t>.</w:t>
      </w:r>
      <w:r w:rsidR="00D822CC" w:rsidRPr="00415889">
        <w:rPr>
          <w:sz w:val="24"/>
          <w:szCs w:val="24"/>
        </w:rPr>
        <w:tab/>
      </w:r>
      <w:bookmarkEnd w:id="4"/>
      <w:bookmarkEnd w:id="5"/>
      <w:r w:rsidR="00241F40">
        <w:rPr>
          <w:sz w:val="24"/>
          <w:szCs w:val="24"/>
        </w:rPr>
        <w:t>BASIC CONDITIONS FOR SAFE TRANSFER</w:t>
      </w:r>
    </w:p>
    <w:p w14:paraId="74375B2B" w14:textId="77777777" w:rsidR="00FF7511" w:rsidRDefault="00FF7511" w:rsidP="00241F40">
      <w:pPr>
        <w:jc w:val="both"/>
        <w:rPr>
          <w:b/>
          <w:sz w:val="24"/>
          <w:szCs w:val="24"/>
        </w:rPr>
      </w:pPr>
    </w:p>
    <w:p w14:paraId="3D4E6F98" w14:textId="02A331F1" w:rsidR="00FF7511" w:rsidRPr="00FB4654" w:rsidRDefault="00FF7511" w:rsidP="00241F40">
      <w:pPr>
        <w:jc w:val="both"/>
        <w:rPr>
          <w:sz w:val="24"/>
          <w:szCs w:val="24"/>
        </w:rPr>
      </w:pPr>
      <w:r>
        <w:rPr>
          <w:b/>
          <w:sz w:val="24"/>
          <w:szCs w:val="24"/>
        </w:rPr>
        <w:t>3.1</w:t>
      </w:r>
      <w:r>
        <w:rPr>
          <w:b/>
          <w:sz w:val="24"/>
          <w:szCs w:val="24"/>
        </w:rPr>
        <w:tab/>
      </w:r>
      <w:r w:rsidRPr="00FB4654">
        <w:rPr>
          <w:b/>
          <w:sz w:val="24"/>
          <w:szCs w:val="24"/>
        </w:rPr>
        <w:t xml:space="preserve">Patient and timing: </w:t>
      </w:r>
    </w:p>
    <w:p w14:paraId="051BFF4D" w14:textId="77777777" w:rsidR="00FF7511" w:rsidRPr="00FB4654" w:rsidRDefault="00FF7511" w:rsidP="00241F40">
      <w:pPr>
        <w:pStyle w:val="ListParagraph"/>
        <w:numPr>
          <w:ilvl w:val="0"/>
          <w:numId w:val="4"/>
        </w:numPr>
        <w:spacing w:after="160"/>
        <w:jc w:val="both"/>
        <w:rPr>
          <w:sz w:val="24"/>
          <w:szCs w:val="24"/>
        </w:rPr>
      </w:pPr>
      <w:r w:rsidRPr="00FB4654">
        <w:rPr>
          <w:sz w:val="24"/>
          <w:szCs w:val="24"/>
        </w:rPr>
        <w:t>Whenever possible, patients should be in a physiologically stable condition prior to transfer to the MRI suite.</w:t>
      </w:r>
    </w:p>
    <w:p w14:paraId="1E1DE1B9" w14:textId="1A1C7AC8" w:rsidR="00FF7511" w:rsidRPr="00FB4654" w:rsidRDefault="00FF7511" w:rsidP="00241F40">
      <w:pPr>
        <w:pStyle w:val="ListParagraph"/>
        <w:numPr>
          <w:ilvl w:val="0"/>
          <w:numId w:val="4"/>
        </w:numPr>
        <w:spacing w:after="160"/>
        <w:jc w:val="both"/>
        <w:rPr>
          <w:sz w:val="24"/>
          <w:szCs w:val="24"/>
        </w:rPr>
      </w:pPr>
      <w:r w:rsidRPr="00FB4654">
        <w:rPr>
          <w:sz w:val="24"/>
          <w:szCs w:val="24"/>
        </w:rPr>
        <w:t>Scans should be planned to occur between 10am and 4pm</w:t>
      </w:r>
      <w:r w:rsidR="00276DE6">
        <w:rPr>
          <w:sz w:val="24"/>
          <w:szCs w:val="24"/>
        </w:rPr>
        <w:t>,</w:t>
      </w:r>
      <w:r w:rsidRPr="00FB4654">
        <w:rPr>
          <w:sz w:val="24"/>
          <w:szCs w:val="24"/>
        </w:rPr>
        <w:t xml:space="preserve"> Monday to Friday.</w:t>
      </w:r>
    </w:p>
    <w:p w14:paraId="7B694B3F" w14:textId="77777777" w:rsidR="00FF7511" w:rsidRPr="00FB4654" w:rsidRDefault="00FF7511" w:rsidP="00241F40">
      <w:pPr>
        <w:pStyle w:val="ListParagraph"/>
        <w:numPr>
          <w:ilvl w:val="0"/>
          <w:numId w:val="4"/>
        </w:numPr>
        <w:spacing w:after="160"/>
        <w:jc w:val="both"/>
        <w:rPr>
          <w:sz w:val="24"/>
          <w:szCs w:val="24"/>
        </w:rPr>
      </w:pPr>
      <w:r w:rsidRPr="00FB4654">
        <w:rPr>
          <w:sz w:val="24"/>
          <w:szCs w:val="24"/>
        </w:rPr>
        <w:t>When MRI is necessary an unstable patient, or is required outside of routine hours, the increase in risk should be reflected in the seniority/experience of the accompanying team.</w:t>
      </w:r>
    </w:p>
    <w:p w14:paraId="1178B650" w14:textId="13CF5B16" w:rsidR="00FF7511" w:rsidRPr="00FB4654" w:rsidRDefault="00FF7511" w:rsidP="00241F40">
      <w:pPr>
        <w:jc w:val="both"/>
        <w:rPr>
          <w:b/>
          <w:sz w:val="24"/>
          <w:szCs w:val="24"/>
        </w:rPr>
      </w:pPr>
      <w:r>
        <w:rPr>
          <w:b/>
          <w:sz w:val="24"/>
          <w:szCs w:val="24"/>
        </w:rPr>
        <w:t>3.2</w:t>
      </w:r>
      <w:r>
        <w:rPr>
          <w:b/>
          <w:sz w:val="24"/>
          <w:szCs w:val="24"/>
        </w:rPr>
        <w:tab/>
      </w:r>
      <w:r w:rsidRPr="00FB4654">
        <w:rPr>
          <w:b/>
          <w:sz w:val="24"/>
          <w:szCs w:val="24"/>
        </w:rPr>
        <w:t>Minimum personnel:</w:t>
      </w:r>
    </w:p>
    <w:p w14:paraId="5EF6C971" w14:textId="63559591" w:rsidR="00FF7511" w:rsidRDefault="00FF7511" w:rsidP="00241F40">
      <w:pPr>
        <w:pStyle w:val="ListParagraph"/>
        <w:numPr>
          <w:ilvl w:val="0"/>
          <w:numId w:val="5"/>
        </w:numPr>
        <w:spacing w:after="160"/>
        <w:jc w:val="both"/>
        <w:rPr>
          <w:sz w:val="24"/>
          <w:szCs w:val="24"/>
        </w:rPr>
      </w:pPr>
      <w:r w:rsidRPr="00FB4654">
        <w:rPr>
          <w:sz w:val="24"/>
          <w:szCs w:val="24"/>
        </w:rPr>
        <w:t>Transfer will require a minimum team of 2 people although 3 is preferred.</w:t>
      </w:r>
    </w:p>
    <w:p w14:paraId="6557DA01" w14:textId="76533BA4" w:rsidR="00241F40" w:rsidRPr="00FB4654" w:rsidRDefault="00241F40" w:rsidP="00241F40">
      <w:pPr>
        <w:pStyle w:val="ListParagraph"/>
        <w:numPr>
          <w:ilvl w:val="0"/>
          <w:numId w:val="5"/>
        </w:numPr>
        <w:spacing w:after="160"/>
        <w:jc w:val="both"/>
        <w:rPr>
          <w:sz w:val="24"/>
          <w:szCs w:val="24"/>
        </w:rPr>
      </w:pPr>
      <w:r>
        <w:rPr>
          <w:sz w:val="24"/>
          <w:szCs w:val="24"/>
        </w:rPr>
        <w:t xml:space="preserve">If only 2 personnel are involved, </w:t>
      </w:r>
      <w:r w:rsidRPr="00425DEB">
        <w:rPr>
          <w:b/>
          <w:sz w:val="24"/>
          <w:szCs w:val="24"/>
        </w:rPr>
        <w:t>both</w:t>
      </w:r>
      <w:r>
        <w:rPr>
          <w:sz w:val="24"/>
          <w:szCs w:val="24"/>
        </w:rPr>
        <w:t xml:space="preserve"> must have experience delivering safe critical care within the local MRI suite.</w:t>
      </w:r>
    </w:p>
    <w:p w14:paraId="3C9ADE99" w14:textId="77777777" w:rsidR="00FF7511" w:rsidRPr="00FB4654" w:rsidRDefault="00FF7511" w:rsidP="00241F40">
      <w:pPr>
        <w:pStyle w:val="ListParagraph"/>
        <w:numPr>
          <w:ilvl w:val="0"/>
          <w:numId w:val="5"/>
        </w:numPr>
        <w:spacing w:after="160"/>
        <w:jc w:val="both"/>
        <w:rPr>
          <w:sz w:val="24"/>
          <w:szCs w:val="24"/>
        </w:rPr>
      </w:pPr>
      <w:r w:rsidRPr="00FB4654">
        <w:rPr>
          <w:sz w:val="24"/>
          <w:szCs w:val="24"/>
        </w:rPr>
        <w:t>The lead clinician for the transfer process should be a Consultant with experience working in the local MRI suite and familiarity with the specific equipment involved.</w:t>
      </w:r>
    </w:p>
    <w:p w14:paraId="1C5A78AA" w14:textId="537C3404" w:rsidR="00FF7511" w:rsidRPr="00FB4654" w:rsidRDefault="00276DE6" w:rsidP="00241F40">
      <w:pPr>
        <w:pStyle w:val="ListParagraph"/>
        <w:numPr>
          <w:ilvl w:val="0"/>
          <w:numId w:val="5"/>
        </w:numPr>
        <w:spacing w:after="160"/>
        <w:jc w:val="both"/>
        <w:rPr>
          <w:sz w:val="24"/>
          <w:szCs w:val="24"/>
        </w:rPr>
      </w:pPr>
      <w:r>
        <w:rPr>
          <w:sz w:val="24"/>
          <w:szCs w:val="24"/>
        </w:rPr>
        <w:t>A</w:t>
      </w:r>
      <w:r w:rsidR="007B4EAC">
        <w:rPr>
          <w:sz w:val="24"/>
          <w:szCs w:val="24"/>
        </w:rPr>
        <w:t xml:space="preserve">n advanced </w:t>
      </w:r>
      <w:r w:rsidR="00FF7511" w:rsidRPr="00FB4654">
        <w:rPr>
          <w:sz w:val="24"/>
          <w:szCs w:val="24"/>
        </w:rPr>
        <w:t xml:space="preserve">anaesthetic or intensive care trainee may lead the transfer process if they have appropriate confidence and competence; they should be familiar with </w:t>
      </w:r>
      <w:r w:rsidR="00FF7511" w:rsidRPr="00FB4654">
        <w:rPr>
          <w:sz w:val="24"/>
          <w:szCs w:val="24"/>
        </w:rPr>
        <w:lastRenderedPageBreak/>
        <w:t>the local MRI suite and equipment, and the planned process must be discussed with a consultant before commencing the transfer.</w:t>
      </w:r>
    </w:p>
    <w:p w14:paraId="55D3C682" w14:textId="77777777" w:rsidR="00FF7511" w:rsidRPr="00FB4654" w:rsidRDefault="00FF7511" w:rsidP="00241F40">
      <w:pPr>
        <w:pStyle w:val="ListParagraph"/>
        <w:numPr>
          <w:ilvl w:val="0"/>
          <w:numId w:val="5"/>
        </w:numPr>
        <w:spacing w:after="160"/>
        <w:jc w:val="both"/>
        <w:rPr>
          <w:sz w:val="24"/>
          <w:szCs w:val="24"/>
        </w:rPr>
      </w:pPr>
      <w:r w:rsidRPr="00FB4654">
        <w:rPr>
          <w:sz w:val="24"/>
          <w:szCs w:val="24"/>
        </w:rPr>
        <w:t>The remainder of the team will usually include the patient’s bedside nurse and any combination of ACCPs, senior ICU nursing staff, ODPs, ICU and anaesthetic doctors.</w:t>
      </w:r>
    </w:p>
    <w:p w14:paraId="38733E45" w14:textId="77777777" w:rsidR="00FF7511" w:rsidRPr="00FB4654" w:rsidRDefault="00FF7511" w:rsidP="00241F40">
      <w:pPr>
        <w:pStyle w:val="ListParagraph"/>
        <w:numPr>
          <w:ilvl w:val="0"/>
          <w:numId w:val="5"/>
        </w:numPr>
        <w:spacing w:after="160"/>
        <w:jc w:val="both"/>
        <w:rPr>
          <w:sz w:val="24"/>
          <w:szCs w:val="24"/>
        </w:rPr>
      </w:pPr>
      <w:r w:rsidRPr="00FB4654">
        <w:rPr>
          <w:sz w:val="24"/>
          <w:szCs w:val="24"/>
        </w:rPr>
        <w:t>Additional staff will be required if the patient needs a log roll.</w:t>
      </w:r>
    </w:p>
    <w:p w14:paraId="3828BD20" w14:textId="2C4475D9" w:rsidR="00FF7511" w:rsidRPr="00FB4654" w:rsidRDefault="00FF7511" w:rsidP="00241F40">
      <w:pPr>
        <w:pStyle w:val="ListParagraph"/>
        <w:numPr>
          <w:ilvl w:val="0"/>
          <w:numId w:val="5"/>
        </w:numPr>
        <w:spacing w:after="160"/>
        <w:jc w:val="both"/>
        <w:rPr>
          <w:b/>
          <w:sz w:val="24"/>
          <w:szCs w:val="24"/>
        </w:rPr>
      </w:pPr>
      <w:r w:rsidRPr="00FB4654">
        <w:rPr>
          <w:sz w:val="24"/>
          <w:szCs w:val="24"/>
        </w:rPr>
        <w:t xml:space="preserve">If it is intended that the anaesthetic machine will be used during the MRI procedure, it is strongly recommended an ODP </w:t>
      </w:r>
      <w:r w:rsidR="00276DE6">
        <w:rPr>
          <w:sz w:val="24"/>
          <w:szCs w:val="24"/>
        </w:rPr>
        <w:t xml:space="preserve">or </w:t>
      </w:r>
      <w:r w:rsidR="006B3CD8">
        <w:rPr>
          <w:sz w:val="24"/>
          <w:szCs w:val="24"/>
        </w:rPr>
        <w:t>anaesthetist</w:t>
      </w:r>
      <w:r w:rsidR="00276DE6">
        <w:rPr>
          <w:sz w:val="24"/>
          <w:szCs w:val="24"/>
        </w:rPr>
        <w:t xml:space="preserve"> is part of the</w:t>
      </w:r>
      <w:r w:rsidRPr="00FB4654">
        <w:rPr>
          <w:sz w:val="24"/>
          <w:szCs w:val="24"/>
        </w:rPr>
        <w:t xml:space="preserve"> transfer team. </w:t>
      </w:r>
    </w:p>
    <w:p w14:paraId="4C328C9D" w14:textId="77777777" w:rsidR="00276DE6" w:rsidRDefault="00276DE6" w:rsidP="00241F40">
      <w:pPr>
        <w:jc w:val="both"/>
        <w:rPr>
          <w:b/>
          <w:sz w:val="24"/>
          <w:szCs w:val="24"/>
        </w:rPr>
      </w:pPr>
    </w:p>
    <w:p w14:paraId="0DEC4939" w14:textId="5969D58E" w:rsidR="00FF7511" w:rsidRPr="00FB4654" w:rsidRDefault="00FF7511" w:rsidP="00241F40">
      <w:pPr>
        <w:jc w:val="both"/>
        <w:rPr>
          <w:b/>
          <w:sz w:val="24"/>
          <w:szCs w:val="24"/>
        </w:rPr>
      </w:pPr>
      <w:r w:rsidRPr="00FB4654">
        <w:rPr>
          <w:b/>
          <w:sz w:val="24"/>
          <w:szCs w:val="24"/>
        </w:rPr>
        <w:t>Equipment:</w:t>
      </w:r>
    </w:p>
    <w:p w14:paraId="3CC1C5F5" w14:textId="06FA8273" w:rsidR="00FF7511" w:rsidRPr="005621F9" w:rsidRDefault="00FF7511" w:rsidP="00241F40">
      <w:pPr>
        <w:pStyle w:val="ListParagraph"/>
        <w:numPr>
          <w:ilvl w:val="0"/>
          <w:numId w:val="6"/>
        </w:numPr>
        <w:spacing w:after="160"/>
        <w:jc w:val="both"/>
        <w:rPr>
          <w:b/>
          <w:sz w:val="24"/>
          <w:szCs w:val="24"/>
        </w:rPr>
      </w:pPr>
      <w:r w:rsidRPr="00FB4654">
        <w:rPr>
          <w:sz w:val="24"/>
          <w:szCs w:val="24"/>
        </w:rPr>
        <w:t>If intended to be used, the anaesthetic machine and monitoring equipment must be checked prior to departure of the patient from ICU.</w:t>
      </w:r>
    </w:p>
    <w:p w14:paraId="536B2DF9" w14:textId="77777777" w:rsidR="005621F9" w:rsidRPr="005621F9" w:rsidRDefault="005621F9" w:rsidP="005621F9">
      <w:pPr>
        <w:spacing w:after="160"/>
        <w:jc w:val="both"/>
        <w:rPr>
          <w:b/>
          <w:sz w:val="24"/>
          <w:szCs w:val="24"/>
        </w:rPr>
      </w:pPr>
    </w:p>
    <w:p w14:paraId="70D40EF5" w14:textId="77777777" w:rsidR="00FF7511" w:rsidRPr="00FB4654" w:rsidRDefault="00FF7511" w:rsidP="00241F40">
      <w:pPr>
        <w:jc w:val="both"/>
        <w:rPr>
          <w:b/>
          <w:sz w:val="24"/>
          <w:szCs w:val="24"/>
        </w:rPr>
      </w:pPr>
    </w:p>
    <w:p w14:paraId="6354CA5E" w14:textId="5769953E" w:rsidR="00D822CC" w:rsidRPr="00415889" w:rsidRDefault="00DF5C8C" w:rsidP="00241F40">
      <w:pPr>
        <w:pStyle w:val="Heading1"/>
        <w:jc w:val="both"/>
        <w:rPr>
          <w:sz w:val="24"/>
          <w:szCs w:val="24"/>
        </w:rPr>
      </w:pPr>
      <w:bookmarkStart w:id="6" w:name="_Toc48719691"/>
      <w:bookmarkStart w:id="7" w:name="_Toc317778030"/>
      <w:r>
        <w:rPr>
          <w:sz w:val="24"/>
          <w:szCs w:val="24"/>
        </w:rPr>
        <w:t>4</w:t>
      </w:r>
      <w:r w:rsidR="00D822CC" w:rsidRPr="00415889">
        <w:rPr>
          <w:sz w:val="24"/>
          <w:szCs w:val="24"/>
        </w:rPr>
        <w:t>.</w:t>
      </w:r>
      <w:r w:rsidR="00D822CC" w:rsidRPr="00415889">
        <w:rPr>
          <w:sz w:val="24"/>
          <w:szCs w:val="24"/>
        </w:rPr>
        <w:tab/>
        <w:t>MONITORING COMPLIANCE WITH THIS GUIDELINE</w:t>
      </w:r>
      <w:bookmarkEnd w:id="6"/>
      <w:r w:rsidR="00D822CC" w:rsidRPr="00415889">
        <w:rPr>
          <w:sz w:val="24"/>
          <w:szCs w:val="24"/>
        </w:rPr>
        <w:t xml:space="preserve"> </w:t>
      </w:r>
    </w:p>
    <w:p w14:paraId="46E4585B" w14:textId="77777777" w:rsidR="004B14C6" w:rsidRPr="00415889" w:rsidRDefault="004B14C6" w:rsidP="00241F40">
      <w:pPr>
        <w:jc w:val="both"/>
        <w:rPr>
          <w:sz w:val="24"/>
          <w:szCs w:val="24"/>
        </w:rPr>
      </w:pPr>
    </w:p>
    <w:p w14:paraId="411E7D97" w14:textId="1AFA90C4" w:rsidR="00D822CC" w:rsidRPr="00415889" w:rsidRDefault="00F0375C" w:rsidP="00241F40">
      <w:pPr>
        <w:ind w:left="720" w:hanging="720"/>
        <w:jc w:val="both"/>
        <w:rPr>
          <w:sz w:val="24"/>
          <w:szCs w:val="24"/>
        </w:rPr>
      </w:pPr>
      <w:r>
        <w:rPr>
          <w:sz w:val="24"/>
          <w:szCs w:val="24"/>
        </w:rPr>
        <w:tab/>
        <w:t xml:space="preserve">This will be monitored by the </w:t>
      </w:r>
      <w:r w:rsidR="00FF7511">
        <w:rPr>
          <w:sz w:val="24"/>
          <w:szCs w:val="24"/>
        </w:rPr>
        <w:t>Audit Leads for Critical Care (Anaesthetics and ICU)</w:t>
      </w:r>
      <w:r w:rsidR="00D822CC" w:rsidRPr="00415889">
        <w:rPr>
          <w:sz w:val="24"/>
          <w:szCs w:val="24"/>
        </w:rPr>
        <w:tab/>
      </w:r>
    </w:p>
    <w:bookmarkEnd w:id="7"/>
    <w:p w14:paraId="7E7B9A64" w14:textId="77777777" w:rsidR="00802284" w:rsidRDefault="00802284" w:rsidP="00241F40">
      <w:pPr>
        <w:jc w:val="both"/>
      </w:pPr>
    </w:p>
    <w:p w14:paraId="1046B69B" w14:textId="77777777" w:rsidR="00802284" w:rsidRDefault="00802284" w:rsidP="00241F40">
      <w:pPr>
        <w:jc w:val="both"/>
      </w:pPr>
    </w:p>
    <w:p w14:paraId="41B1AADE" w14:textId="23F1E925" w:rsidR="00FF7511" w:rsidRDefault="00FF7511" w:rsidP="00241F40">
      <w:pPr>
        <w:jc w:val="both"/>
      </w:pPr>
    </w:p>
    <w:p w14:paraId="1289EFE9" w14:textId="50C56B5A" w:rsidR="00551E2C" w:rsidRDefault="00551E2C" w:rsidP="00241F40">
      <w:pPr>
        <w:jc w:val="both"/>
      </w:pPr>
    </w:p>
    <w:p w14:paraId="40B42DE4" w14:textId="5B5167A2" w:rsidR="00551E2C" w:rsidRDefault="00551E2C" w:rsidP="00241F40">
      <w:pPr>
        <w:jc w:val="both"/>
      </w:pPr>
    </w:p>
    <w:p w14:paraId="5D018997" w14:textId="1F085A99" w:rsidR="00551E2C" w:rsidRDefault="00551E2C" w:rsidP="00241F40">
      <w:pPr>
        <w:jc w:val="both"/>
      </w:pPr>
    </w:p>
    <w:p w14:paraId="1E8852E9" w14:textId="6EE17861" w:rsidR="00551E2C" w:rsidRDefault="00551E2C" w:rsidP="00241F40">
      <w:pPr>
        <w:jc w:val="both"/>
      </w:pPr>
    </w:p>
    <w:p w14:paraId="5AD402DE" w14:textId="127EF291" w:rsidR="00551E2C" w:rsidRDefault="00551E2C" w:rsidP="00241F40">
      <w:pPr>
        <w:jc w:val="both"/>
      </w:pPr>
    </w:p>
    <w:p w14:paraId="2B2C5814" w14:textId="5F3BC1F8" w:rsidR="00551E2C" w:rsidRDefault="00551E2C" w:rsidP="00241F40">
      <w:pPr>
        <w:jc w:val="both"/>
      </w:pPr>
    </w:p>
    <w:p w14:paraId="128D249B" w14:textId="4BC21C29" w:rsidR="00551E2C" w:rsidRDefault="00551E2C" w:rsidP="00241F40">
      <w:pPr>
        <w:jc w:val="both"/>
      </w:pPr>
    </w:p>
    <w:p w14:paraId="70BF202B" w14:textId="6F41F233" w:rsidR="00551E2C" w:rsidRDefault="00551E2C" w:rsidP="00241F40">
      <w:pPr>
        <w:jc w:val="both"/>
      </w:pPr>
    </w:p>
    <w:p w14:paraId="4FF593F9" w14:textId="1B3AA4A1" w:rsidR="00551E2C" w:rsidRDefault="00551E2C" w:rsidP="00241F40">
      <w:pPr>
        <w:jc w:val="both"/>
      </w:pPr>
    </w:p>
    <w:p w14:paraId="33CA80EB" w14:textId="7AC07555" w:rsidR="00551E2C" w:rsidRDefault="00551E2C" w:rsidP="00241F40">
      <w:pPr>
        <w:jc w:val="both"/>
      </w:pPr>
    </w:p>
    <w:p w14:paraId="44624666" w14:textId="09338F19" w:rsidR="00551E2C" w:rsidRDefault="00551E2C" w:rsidP="00241F40">
      <w:pPr>
        <w:jc w:val="both"/>
      </w:pPr>
    </w:p>
    <w:p w14:paraId="1A0575F8" w14:textId="5E8B744C" w:rsidR="00551E2C" w:rsidRDefault="00551E2C" w:rsidP="00241F40">
      <w:pPr>
        <w:jc w:val="both"/>
      </w:pPr>
    </w:p>
    <w:p w14:paraId="26F97335" w14:textId="4AC58BCC" w:rsidR="00551E2C" w:rsidRDefault="00551E2C" w:rsidP="00241F40">
      <w:pPr>
        <w:jc w:val="both"/>
      </w:pPr>
    </w:p>
    <w:p w14:paraId="1790FF42" w14:textId="309D3AE7" w:rsidR="00551E2C" w:rsidRDefault="00551E2C" w:rsidP="00241F40">
      <w:pPr>
        <w:jc w:val="both"/>
      </w:pPr>
    </w:p>
    <w:p w14:paraId="1AE9850A" w14:textId="0BA1914D" w:rsidR="00551E2C" w:rsidRDefault="00551E2C" w:rsidP="00241F40">
      <w:pPr>
        <w:jc w:val="both"/>
      </w:pPr>
    </w:p>
    <w:p w14:paraId="504FE115" w14:textId="237ABF9E" w:rsidR="00551E2C" w:rsidRDefault="00551E2C" w:rsidP="00241F40">
      <w:pPr>
        <w:jc w:val="both"/>
      </w:pPr>
    </w:p>
    <w:p w14:paraId="3715D3D6" w14:textId="5B6C7E80" w:rsidR="00551E2C" w:rsidRDefault="00551E2C" w:rsidP="00241F40">
      <w:pPr>
        <w:jc w:val="both"/>
      </w:pPr>
    </w:p>
    <w:p w14:paraId="6C3DD275" w14:textId="1ABFCA2B" w:rsidR="00551E2C" w:rsidRDefault="00551E2C" w:rsidP="00241F40">
      <w:pPr>
        <w:jc w:val="both"/>
      </w:pPr>
    </w:p>
    <w:p w14:paraId="4ABB8A3E" w14:textId="17B35653" w:rsidR="00551E2C" w:rsidRDefault="00551E2C" w:rsidP="00241F40">
      <w:pPr>
        <w:jc w:val="both"/>
      </w:pPr>
    </w:p>
    <w:p w14:paraId="560373E9" w14:textId="5D828F9A" w:rsidR="00551E2C" w:rsidRDefault="00551E2C" w:rsidP="00241F40">
      <w:pPr>
        <w:jc w:val="both"/>
      </w:pPr>
    </w:p>
    <w:p w14:paraId="74CBFE9A" w14:textId="50F35D38" w:rsidR="00551E2C" w:rsidRDefault="00551E2C" w:rsidP="00241F40">
      <w:pPr>
        <w:jc w:val="both"/>
      </w:pPr>
    </w:p>
    <w:p w14:paraId="234C102D" w14:textId="3815583A" w:rsidR="00551E2C" w:rsidRDefault="00551E2C" w:rsidP="00241F40">
      <w:pPr>
        <w:jc w:val="both"/>
      </w:pPr>
    </w:p>
    <w:p w14:paraId="25E686A8" w14:textId="77777777" w:rsidR="00551E2C" w:rsidRDefault="00551E2C" w:rsidP="00241F40">
      <w:pPr>
        <w:jc w:val="both"/>
      </w:pPr>
    </w:p>
    <w:p w14:paraId="2CF86787" w14:textId="1E2E2711" w:rsidR="00F0375C" w:rsidRDefault="00A37173" w:rsidP="00241F40">
      <w:pPr>
        <w:jc w:val="both"/>
        <w:rPr>
          <w:b/>
          <w:bCs/>
        </w:rPr>
      </w:pPr>
      <w:r>
        <w:rPr>
          <w:b/>
          <w:bCs/>
        </w:rPr>
        <w:lastRenderedPageBreak/>
        <w:t>5</w:t>
      </w:r>
      <w:r w:rsidR="00DF5C8C" w:rsidRPr="00DF5C8C">
        <w:rPr>
          <w:b/>
          <w:bCs/>
        </w:rPr>
        <w:t>. APPE</w:t>
      </w:r>
      <w:r w:rsidR="006A7847">
        <w:rPr>
          <w:b/>
          <w:bCs/>
        </w:rPr>
        <w:t>NDIX 1:</w:t>
      </w:r>
    </w:p>
    <w:p w14:paraId="27FEB4FB" w14:textId="77777777" w:rsidR="006A7847" w:rsidRDefault="006A7847" w:rsidP="00241F40">
      <w:pPr>
        <w:jc w:val="both"/>
        <w:rPr>
          <w:b/>
          <w:bCs/>
        </w:rPr>
      </w:pPr>
    </w:p>
    <w:p w14:paraId="2F281C54" w14:textId="47F0AF7F" w:rsidR="006A7847" w:rsidRPr="006A7847" w:rsidRDefault="006A7847" w:rsidP="006A7847">
      <w:pPr>
        <w:jc w:val="center"/>
        <w:rPr>
          <w:b/>
          <w:sz w:val="24"/>
          <w:szCs w:val="24"/>
          <w:u w:val="single"/>
        </w:rPr>
      </w:pPr>
      <w:r w:rsidRPr="006A7847">
        <w:rPr>
          <w:b/>
          <w:sz w:val="24"/>
          <w:szCs w:val="24"/>
          <w:u w:val="single"/>
        </w:rPr>
        <w:t>Checklist and Suggested Sequence for Safe Critical Care Patient Transfers to MRI</w:t>
      </w:r>
    </w:p>
    <w:p w14:paraId="364C9145" w14:textId="77777777" w:rsidR="006A7847" w:rsidRDefault="006A7847" w:rsidP="006A7847">
      <w:pPr>
        <w:rPr>
          <w:b/>
          <w:sz w:val="24"/>
          <w:szCs w:val="24"/>
        </w:rPr>
      </w:pPr>
    </w:p>
    <w:p w14:paraId="30D387FA" w14:textId="43DF7AF2" w:rsidR="006A7847" w:rsidRPr="006A7847" w:rsidRDefault="006A7847" w:rsidP="006A7847">
      <w:pPr>
        <w:rPr>
          <w:sz w:val="24"/>
          <w:szCs w:val="24"/>
        </w:rPr>
      </w:pPr>
      <w:r w:rsidRPr="006A7847">
        <w:rPr>
          <w:sz w:val="24"/>
          <w:szCs w:val="24"/>
        </w:rPr>
        <w:t>If the emergency theatre anaesthetic team are required to perform the transfer, liaise directly with them in Theatre 9</w:t>
      </w:r>
      <w:r>
        <w:rPr>
          <w:sz w:val="24"/>
          <w:szCs w:val="24"/>
        </w:rPr>
        <w:t xml:space="preserve"> (</w:t>
      </w:r>
      <w:proofErr w:type="spellStart"/>
      <w:r>
        <w:rPr>
          <w:sz w:val="24"/>
          <w:szCs w:val="24"/>
        </w:rPr>
        <w:t>ext</w:t>
      </w:r>
      <w:proofErr w:type="spellEnd"/>
      <w:r>
        <w:rPr>
          <w:sz w:val="24"/>
          <w:szCs w:val="24"/>
        </w:rPr>
        <w:t xml:space="preserve"> 2409 or bleep 489)</w:t>
      </w:r>
      <w:r w:rsidRPr="006A7847">
        <w:rPr>
          <w:sz w:val="24"/>
          <w:szCs w:val="24"/>
        </w:rPr>
        <w:t>, making contact as soon as possible to allow coordination with other theatre activity.</w:t>
      </w:r>
    </w:p>
    <w:p w14:paraId="388E50F5" w14:textId="77777777" w:rsidR="006A7847" w:rsidRPr="006A7847" w:rsidRDefault="006A7847" w:rsidP="006A7847">
      <w:pPr>
        <w:rPr>
          <w:sz w:val="24"/>
          <w:szCs w:val="24"/>
        </w:rPr>
      </w:pPr>
    </w:p>
    <w:p w14:paraId="3E1443E8" w14:textId="46C498D3" w:rsidR="006A7847" w:rsidRPr="006A7847" w:rsidRDefault="006A7847" w:rsidP="006A7847">
      <w:pPr>
        <w:rPr>
          <w:sz w:val="24"/>
          <w:szCs w:val="24"/>
        </w:rPr>
      </w:pPr>
      <w:r w:rsidRPr="006A7847">
        <w:rPr>
          <w:sz w:val="24"/>
          <w:szCs w:val="24"/>
        </w:rPr>
        <w:t>Contact MRI scan room to establish the time you are expected in the MRI suite and confirm time porters will arrive on the unit.</w:t>
      </w:r>
    </w:p>
    <w:p w14:paraId="7F27BDFA" w14:textId="77777777" w:rsidR="006A7847" w:rsidRPr="006A7847" w:rsidRDefault="006A7847" w:rsidP="006A7847">
      <w:pPr>
        <w:rPr>
          <w:sz w:val="24"/>
          <w:szCs w:val="24"/>
        </w:rPr>
      </w:pPr>
    </w:p>
    <w:p w14:paraId="2A7DFD10" w14:textId="3E9DA9DB" w:rsidR="006A7847" w:rsidRPr="006A7847" w:rsidRDefault="006A7847" w:rsidP="006A7847">
      <w:pPr>
        <w:rPr>
          <w:sz w:val="24"/>
          <w:szCs w:val="24"/>
        </w:rPr>
      </w:pPr>
      <w:r w:rsidRPr="006A7847">
        <w:rPr>
          <w:sz w:val="24"/>
          <w:szCs w:val="24"/>
        </w:rPr>
        <w:t>If the anaesthetic machine needs to be checked and set up, contact ODP floor coordinator on bleep</w:t>
      </w:r>
      <w:r w:rsidR="00BA759F">
        <w:rPr>
          <w:sz w:val="24"/>
          <w:szCs w:val="24"/>
        </w:rPr>
        <w:t xml:space="preserve"> </w:t>
      </w:r>
      <w:r w:rsidR="00551E2C">
        <w:rPr>
          <w:color w:val="auto"/>
          <w:sz w:val="24"/>
          <w:szCs w:val="24"/>
        </w:rPr>
        <w:t>415</w:t>
      </w:r>
      <w:r w:rsidRPr="006A7847">
        <w:rPr>
          <w:sz w:val="24"/>
          <w:szCs w:val="24"/>
        </w:rPr>
        <w:t xml:space="preserve"> with the details of the patient, the scan time and clinician leading the transfer. </w:t>
      </w:r>
    </w:p>
    <w:p w14:paraId="3E622A3A" w14:textId="77777777" w:rsidR="006A7847" w:rsidRDefault="006A7847" w:rsidP="006A7847">
      <w:pPr>
        <w:rPr>
          <w:b/>
          <w:sz w:val="24"/>
          <w:szCs w:val="24"/>
        </w:rPr>
      </w:pPr>
      <w:r>
        <w:rPr>
          <w:b/>
          <w:noProof/>
          <w:sz w:val="24"/>
          <w:szCs w:val="24"/>
        </w:rPr>
        <mc:AlternateContent>
          <mc:Choice Requires="wps">
            <w:drawing>
              <wp:anchor distT="0" distB="0" distL="114300" distR="114300" simplePos="0" relativeHeight="251659264" behindDoc="0" locked="0" layoutInCell="1" allowOverlap="1" wp14:anchorId="35F41410" wp14:editId="6FB26D18">
                <wp:simplePos x="0" y="0"/>
                <wp:positionH relativeFrom="column">
                  <wp:posOffset>-419100</wp:posOffset>
                </wp:positionH>
                <wp:positionV relativeFrom="paragraph">
                  <wp:posOffset>121920</wp:posOffset>
                </wp:positionV>
                <wp:extent cx="6675120" cy="30480"/>
                <wp:effectExtent l="0" t="0" r="30480" b="26670"/>
                <wp:wrapNone/>
                <wp:docPr id="1" name="Straight Connector 1"/>
                <wp:cNvGraphicFramePr/>
                <a:graphic xmlns:a="http://schemas.openxmlformats.org/drawingml/2006/main">
                  <a:graphicData uri="http://schemas.microsoft.com/office/word/2010/wordprocessingShape">
                    <wps:wsp>
                      <wps:cNvCnPr/>
                      <wps:spPr>
                        <a:xfrm flipV="1">
                          <a:off x="0" y="0"/>
                          <a:ext cx="6675120" cy="30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D7788E"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pt,9.6pt" to="492.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" strokecolor="black [3040]"/>
            </w:pict>
          </mc:Fallback>
        </mc:AlternateContent>
      </w:r>
    </w:p>
    <w:p w14:paraId="56FABD9F" w14:textId="77777777" w:rsidR="006A7847" w:rsidRPr="00771030" w:rsidRDefault="006A7847" w:rsidP="006A7847">
      <w:pPr>
        <w:jc w:val="center"/>
        <w:rPr>
          <w:b/>
          <w:sz w:val="24"/>
          <w:szCs w:val="24"/>
        </w:rPr>
      </w:pPr>
      <w:r w:rsidRPr="00771030">
        <w:rPr>
          <w:b/>
          <w:sz w:val="24"/>
          <w:szCs w:val="24"/>
        </w:rPr>
        <w:t>PREPARATION OF THE PATIENT ON ICU</w:t>
      </w:r>
    </w:p>
    <w:p w14:paraId="11EABB52" w14:textId="25708B4F" w:rsidR="006A7847" w:rsidRDefault="006A7847" w:rsidP="006A7847">
      <w:pPr>
        <w:rPr>
          <w:b/>
          <w:sz w:val="24"/>
          <w:szCs w:val="24"/>
        </w:rPr>
      </w:pPr>
    </w:p>
    <w:p w14:paraId="699D0EDE" w14:textId="2AE5F3A9" w:rsidR="00276DE6" w:rsidRDefault="00276DE6" w:rsidP="006A7847">
      <w:pPr>
        <w:rPr>
          <w:b/>
          <w:sz w:val="24"/>
          <w:szCs w:val="24"/>
        </w:rPr>
      </w:pPr>
      <w:r>
        <w:rPr>
          <w:b/>
          <w:sz w:val="24"/>
          <w:szCs w:val="24"/>
        </w:rPr>
        <w:t>Ensure all staff in the team have completed an MRI safety screening questionnaire.</w:t>
      </w:r>
    </w:p>
    <w:p w14:paraId="7982AE95" w14:textId="77777777" w:rsidR="00276DE6" w:rsidRDefault="00276DE6" w:rsidP="006A7847">
      <w:pPr>
        <w:rPr>
          <w:b/>
          <w:sz w:val="24"/>
          <w:szCs w:val="24"/>
        </w:rPr>
      </w:pPr>
    </w:p>
    <w:p w14:paraId="7F1C9ADF" w14:textId="4A494FAE" w:rsidR="006A7847" w:rsidRDefault="006A7847" w:rsidP="006A7847">
      <w:pPr>
        <w:rPr>
          <w:b/>
          <w:sz w:val="24"/>
          <w:szCs w:val="24"/>
        </w:rPr>
      </w:pPr>
      <w:r w:rsidRPr="003E6050">
        <w:rPr>
          <w:b/>
          <w:sz w:val="24"/>
          <w:szCs w:val="24"/>
        </w:rPr>
        <w:t>Patient safety:</w:t>
      </w:r>
    </w:p>
    <w:p w14:paraId="6DC8CCEA" w14:textId="74E1A96E" w:rsidR="006A7847" w:rsidRPr="006A7847" w:rsidRDefault="006A7847" w:rsidP="006A7847">
      <w:pPr>
        <w:pStyle w:val="ListParagraph"/>
        <w:numPr>
          <w:ilvl w:val="0"/>
          <w:numId w:val="16"/>
        </w:numPr>
        <w:rPr>
          <w:sz w:val="24"/>
          <w:szCs w:val="24"/>
        </w:rPr>
      </w:pPr>
      <w:r>
        <w:rPr>
          <w:sz w:val="24"/>
          <w:szCs w:val="24"/>
        </w:rPr>
        <w:t>Complete</w:t>
      </w:r>
      <w:r w:rsidRPr="006A7847">
        <w:rPr>
          <w:sz w:val="24"/>
          <w:szCs w:val="24"/>
        </w:rPr>
        <w:t xml:space="preserve"> MRI patient safety checklist</w:t>
      </w:r>
      <w:r w:rsidR="005621F9">
        <w:rPr>
          <w:sz w:val="24"/>
          <w:szCs w:val="24"/>
        </w:rPr>
        <w:t xml:space="preserve"> and discuss any problems with radiology staff prior to transfer.</w:t>
      </w:r>
    </w:p>
    <w:p w14:paraId="076E5BA5" w14:textId="5CDAE820" w:rsidR="006A7847" w:rsidRPr="006A7847" w:rsidRDefault="006A7847" w:rsidP="006A7847">
      <w:pPr>
        <w:pStyle w:val="ListParagraph"/>
        <w:numPr>
          <w:ilvl w:val="0"/>
          <w:numId w:val="16"/>
        </w:numPr>
        <w:rPr>
          <w:sz w:val="24"/>
          <w:szCs w:val="24"/>
        </w:rPr>
      </w:pPr>
      <w:r>
        <w:rPr>
          <w:sz w:val="24"/>
          <w:szCs w:val="24"/>
        </w:rPr>
        <w:t xml:space="preserve">Remove </w:t>
      </w:r>
      <w:r w:rsidRPr="006A7847">
        <w:rPr>
          <w:sz w:val="24"/>
          <w:szCs w:val="24"/>
        </w:rPr>
        <w:t xml:space="preserve">any </w:t>
      </w:r>
      <w:r>
        <w:rPr>
          <w:sz w:val="24"/>
          <w:szCs w:val="24"/>
        </w:rPr>
        <w:t xml:space="preserve">metallic items e.g. hair clips, </w:t>
      </w:r>
      <w:r w:rsidRPr="006A7847">
        <w:rPr>
          <w:sz w:val="24"/>
          <w:szCs w:val="24"/>
        </w:rPr>
        <w:t>glasses, jewellery, hearing aids, safety pins</w:t>
      </w:r>
      <w:r w:rsidR="005621F9">
        <w:rPr>
          <w:sz w:val="24"/>
          <w:szCs w:val="24"/>
        </w:rPr>
        <w:t>, zips in clothing</w:t>
      </w:r>
      <w:r w:rsidRPr="006A7847">
        <w:rPr>
          <w:sz w:val="24"/>
          <w:szCs w:val="24"/>
        </w:rPr>
        <w:t xml:space="preserve"> etc.</w:t>
      </w:r>
    </w:p>
    <w:p w14:paraId="070C54C4" w14:textId="77777777" w:rsidR="006A7847" w:rsidRDefault="006A7847" w:rsidP="006A7847">
      <w:pPr>
        <w:rPr>
          <w:b/>
          <w:sz w:val="24"/>
          <w:szCs w:val="24"/>
        </w:rPr>
      </w:pPr>
    </w:p>
    <w:p w14:paraId="6C4972B2" w14:textId="2012A9E4" w:rsidR="006A7847" w:rsidRDefault="006A7847" w:rsidP="006A7847">
      <w:pPr>
        <w:rPr>
          <w:sz w:val="24"/>
          <w:szCs w:val="24"/>
        </w:rPr>
      </w:pPr>
      <w:r w:rsidRPr="00952B7F">
        <w:rPr>
          <w:b/>
          <w:sz w:val="24"/>
          <w:szCs w:val="24"/>
        </w:rPr>
        <w:t>Airway and Breathing</w:t>
      </w:r>
      <w:r>
        <w:rPr>
          <w:sz w:val="24"/>
          <w:szCs w:val="24"/>
        </w:rPr>
        <w:t>:</w:t>
      </w:r>
    </w:p>
    <w:p w14:paraId="58C2131E" w14:textId="77777777" w:rsidR="006A7847" w:rsidRPr="003E6050" w:rsidRDefault="006A7847" w:rsidP="006A7847">
      <w:pPr>
        <w:pStyle w:val="ListParagraph"/>
        <w:numPr>
          <w:ilvl w:val="0"/>
          <w:numId w:val="11"/>
        </w:numPr>
        <w:spacing w:after="160"/>
        <w:rPr>
          <w:sz w:val="24"/>
          <w:szCs w:val="24"/>
        </w:rPr>
      </w:pPr>
      <w:r w:rsidRPr="003E6050">
        <w:rPr>
          <w:sz w:val="24"/>
          <w:szCs w:val="24"/>
        </w:rPr>
        <w:t>Establish patient on transfer ventilator approximately 30 mins before planned departure.</w:t>
      </w:r>
    </w:p>
    <w:p w14:paraId="28645ADD" w14:textId="77777777" w:rsidR="006A7847" w:rsidRPr="003E6050" w:rsidRDefault="006A7847" w:rsidP="006A7847">
      <w:pPr>
        <w:pStyle w:val="ListParagraph"/>
        <w:numPr>
          <w:ilvl w:val="0"/>
          <w:numId w:val="11"/>
        </w:numPr>
        <w:spacing w:after="160"/>
        <w:rPr>
          <w:sz w:val="24"/>
          <w:szCs w:val="24"/>
        </w:rPr>
      </w:pPr>
      <w:r w:rsidRPr="003E6050">
        <w:rPr>
          <w:sz w:val="24"/>
          <w:szCs w:val="24"/>
        </w:rPr>
        <w:t>Remove any inline suction apparatus.</w:t>
      </w:r>
    </w:p>
    <w:p w14:paraId="2CFE9884" w14:textId="77777777" w:rsidR="006A7847" w:rsidRPr="003E6050" w:rsidRDefault="006A7847" w:rsidP="006A7847">
      <w:pPr>
        <w:pStyle w:val="ListParagraph"/>
        <w:numPr>
          <w:ilvl w:val="0"/>
          <w:numId w:val="11"/>
        </w:numPr>
        <w:spacing w:after="160"/>
        <w:rPr>
          <w:sz w:val="24"/>
          <w:szCs w:val="24"/>
        </w:rPr>
      </w:pPr>
      <w:r w:rsidRPr="003E6050">
        <w:rPr>
          <w:sz w:val="24"/>
          <w:szCs w:val="24"/>
        </w:rPr>
        <w:t>Ensure HME has capnography port for MRI capnograph connection</w:t>
      </w:r>
    </w:p>
    <w:p w14:paraId="009E8BB2" w14:textId="4F38A0AB" w:rsidR="006A7847" w:rsidRDefault="006A7847" w:rsidP="006A7847">
      <w:pPr>
        <w:rPr>
          <w:b/>
          <w:sz w:val="24"/>
          <w:szCs w:val="24"/>
        </w:rPr>
      </w:pPr>
    </w:p>
    <w:p w14:paraId="5CBE6A08" w14:textId="77777777" w:rsidR="00276DE6" w:rsidRDefault="00276DE6" w:rsidP="006A7847">
      <w:pPr>
        <w:rPr>
          <w:b/>
          <w:sz w:val="24"/>
          <w:szCs w:val="24"/>
        </w:rPr>
      </w:pPr>
    </w:p>
    <w:p w14:paraId="7EFD1C6E" w14:textId="77777777" w:rsidR="00276DE6" w:rsidRDefault="006A7847" w:rsidP="00276DE6">
      <w:pPr>
        <w:rPr>
          <w:b/>
          <w:sz w:val="24"/>
          <w:szCs w:val="24"/>
        </w:rPr>
      </w:pPr>
      <w:r w:rsidRPr="00952B7F">
        <w:rPr>
          <w:b/>
          <w:sz w:val="24"/>
          <w:szCs w:val="24"/>
        </w:rPr>
        <w:t>Infusions:</w:t>
      </w:r>
      <w:r w:rsidR="00DB46AD">
        <w:rPr>
          <w:b/>
          <w:sz w:val="24"/>
          <w:szCs w:val="24"/>
        </w:rPr>
        <w:t xml:space="preserve"> </w:t>
      </w:r>
    </w:p>
    <w:p w14:paraId="3AB2D2F9" w14:textId="0DE267FC" w:rsidR="0015672F" w:rsidRPr="0015672F" w:rsidRDefault="006A7847" w:rsidP="0015672F">
      <w:pPr>
        <w:pStyle w:val="ListParagraph"/>
        <w:numPr>
          <w:ilvl w:val="0"/>
          <w:numId w:val="23"/>
        </w:numPr>
        <w:rPr>
          <w:sz w:val="24"/>
          <w:szCs w:val="24"/>
        </w:rPr>
      </w:pPr>
      <w:r w:rsidRPr="0015672F">
        <w:rPr>
          <w:sz w:val="24"/>
          <w:szCs w:val="24"/>
        </w:rPr>
        <w:t xml:space="preserve">Stop any non-essential infusions. A maximum of 3 infusions should be in progress during the transfer and imaging process i.e. </w:t>
      </w:r>
      <w:proofErr w:type="gramStart"/>
      <w:r w:rsidRPr="0015672F">
        <w:rPr>
          <w:sz w:val="24"/>
          <w:szCs w:val="24"/>
        </w:rPr>
        <w:t>propofol  +</w:t>
      </w:r>
      <w:proofErr w:type="gramEnd"/>
      <w:r w:rsidRPr="0015672F">
        <w:rPr>
          <w:sz w:val="24"/>
          <w:szCs w:val="24"/>
        </w:rPr>
        <w:t xml:space="preserve">/- opioid, vasoactive agent. Consider bolus </w:t>
      </w:r>
      <w:r w:rsidR="00276DE6" w:rsidRPr="0015672F">
        <w:rPr>
          <w:sz w:val="24"/>
          <w:szCs w:val="24"/>
        </w:rPr>
        <w:t xml:space="preserve">doses of </w:t>
      </w:r>
      <w:r w:rsidRPr="0015672F">
        <w:rPr>
          <w:sz w:val="24"/>
          <w:szCs w:val="24"/>
        </w:rPr>
        <w:t>opioids</w:t>
      </w:r>
      <w:r w:rsidR="00276DE6" w:rsidRPr="0015672F">
        <w:rPr>
          <w:sz w:val="24"/>
          <w:szCs w:val="24"/>
        </w:rPr>
        <w:t xml:space="preserve"> and muscle relaxants</w:t>
      </w:r>
      <w:r w:rsidRPr="0015672F">
        <w:rPr>
          <w:sz w:val="24"/>
          <w:szCs w:val="24"/>
        </w:rPr>
        <w:t xml:space="preserve"> </w:t>
      </w:r>
      <w:r w:rsidR="00276DE6" w:rsidRPr="0015672F">
        <w:rPr>
          <w:sz w:val="24"/>
          <w:szCs w:val="24"/>
        </w:rPr>
        <w:t>to avoid</w:t>
      </w:r>
      <w:r w:rsidR="004A137A">
        <w:rPr>
          <w:sz w:val="24"/>
          <w:szCs w:val="24"/>
        </w:rPr>
        <w:t xml:space="preserve"> </w:t>
      </w:r>
      <w:proofErr w:type="spellStart"/>
      <w:r w:rsidR="004A137A">
        <w:rPr>
          <w:sz w:val="24"/>
          <w:szCs w:val="24"/>
        </w:rPr>
        <w:t>unneccessary</w:t>
      </w:r>
      <w:proofErr w:type="spellEnd"/>
      <w:r w:rsidR="00276DE6" w:rsidRPr="0015672F">
        <w:rPr>
          <w:sz w:val="24"/>
          <w:szCs w:val="24"/>
        </w:rPr>
        <w:t xml:space="preserve"> infusio</w:t>
      </w:r>
      <w:r w:rsidR="004A137A">
        <w:rPr>
          <w:sz w:val="24"/>
          <w:szCs w:val="24"/>
        </w:rPr>
        <w:t>ns.</w:t>
      </w:r>
    </w:p>
    <w:p w14:paraId="55EF9514" w14:textId="2E829230" w:rsidR="006A7847" w:rsidRPr="003E6050" w:rsidRDefault="006A7847" w:rsidP="006A7847">
      <w:pPr>
        <w:pStyle w:val="ListParagraph"/>
        <w:numPr>
          <w:ilvl w:val="0"/>
          <w:numId w:val="12"/>
        </w:numPr>
        <w:spacing w:after="160"/>
        <w:rPr>
          <w:sz w:val="24"/>
          <w:szCs w:val="24"/>
        </w:rPr>
      </w:pPr>
      <w:r w:rsidRPr="003E6050">
        <w:rPr>
          <w:sz w:val="24"/>
          <w:szCs w:val="24"/>
        </w:rPr>
        <w:t xml:space="preserve">Prepare pumps 2 pumps for each infusion running: 1 will be in progress on ICU and for transfer to MRI. A second pump should </w:t>
      </w:r>
      <w:proofErr w:type="gramStart"/>
      <w:r w:rsidRPr="003E6050">
        <w:rPr>
          <w:sz w:val="24"/>
          <w:szCs w:val="24"/>
        </w:rPr>
        <w:t>loaded</w:t>
      </w:r>
      <w:proofErr w:type="gramEnd"/>
      <w:r w:rsidRPr="003E6050">
        <w:rPr>
          <w:sz w:val="24"/>
          <w:szCs w:val="24"/>
        </w:rPr>
        <w:t xml:space="preserve"> with a new syringe attached to </w:t>
      </w:r>
      <w:r w:rsidR="00276DE6" w:rsidRPr="00276DE6">
        <w:rPr>
          <w:color w:val="auto"/>
          <w:sz w:val="24"/>
          <w:szCs w:val="24"/>
        </w:rPr>
        <w:t>4</w:t>
      </w:r>
      <w:r w:rsidRPr="003E6050">
        <w:rPr>
          <w:sz w:val="24"/>
          <w:szCs w:val="24"/>
        </w:rPr>
        <w:t xml:space="preserve"> infusion lines for use during the scan. </w:t>
      </w:r>
      <w:r w:rsidR="00BA759F">
        <w:rPr>
          <w:sz w:val="24"/>
          <w:szCs w:val="24"/>
        </w:rPr>
        <w:t>Ensure lines purged to the end and secure ends with a bung.</w:t>
      </w:r>
    </w:p>
    <w:p w14:paraId="63370D49" w14:textId="50E46123" w:rsidR="006A7847" w:rsidRPr="004A137A" w:rsidRDefault="006A7847" w:rsidP="004A137A">
      <w:pPr>
        <w:pStyle w:val="ListParagraph"/>
        <w:numPr>
          <w:ilvl w:val="0"/>
          <w:numId w:val="12"/>
        </w:numPr>
        <w:spacing w:after="160"/>
        <w:rPr>
          <w:sz w:val="24"/>
          <w:szCs w:val="24"/>
        </w:rPr>
      </w:pPr>
      <w:r w:rsidRPr="003E6050">
        <w:rPr>
          <w:sz w:val="24"/>
          <w:szCs w:val="24"/>
        </w:rPr>
        <w:t xml:space="preserve">Label each syringe and the beginning and end of the infusion line. Prepare 2 syringes of each drug (1 </w:t>
      </w:r>
      <w:r w:rsidR="0015672F">
        <w:rPr>
          <w:sz w:val="24"/>
          <w:szCs w:val="24"/>
        </w:rPr>
        <w:t>for</w:t>
      </w:r>
      <w:r w:rsidRPr="003E6050">
        <w:rPr>
          <w:sz w:val="24"/>
          <w:szCs w:val="24"/>
        </w:rPr>
        <w:t xml:space="preserve"> each pump). Anticipate</w:t>
      </w:r>
      <w:r w:rsidR="00276DE6">
        <w:rPr>
          <w:sz w:val="24"/>
          <w:szCs w:val="24"/>
        </w:rPr>
        <w:t xml:space="preserve"> a</w:t>
      </w:r>
      <w:r w:rsidRPr="003E6050">
        <w:rPr>
          <w:sz w:val="24"/>
          <w:szCs w:val="24"/>
        </w:rPr>
        <w:t xml:space="preserve"> minimum of 90 minutes </w:t>
      </w:r>
      <w:r w:rsidRPr="003E6050">
        <w:rPr>
          <w:sz w:val="24"/>
          <w:szCs w:val="24"/>
        </w:rPr>
        <w:lastRenderedPageBreak/>
        <w:t xml:space="preserve">outside the unit: prepare spare ‘extra’ syringes for infusion in case of delays during transfer </w:t>
      </w:r>
      <w:r w:rsidRPr="004A137A">
        <w:rPr>
          <w:sz w:val="24"/>
          <w:szCs w:val="24"/>
        </w:rPr>
        <w:t>process.</w:t>
      </w:r>
    </w:p>
    <w:p w14:paraId="7E2E046E" w14:textId="77777777" w:rsidR="006A7847" w:rsidRDefault="006A7847" w:rsidP="006A7847">
      <w:pPr>
        <w:rPr>
          <w:b/>
          <w:sz w:val="24"/>
          <w:szCs w:val="24"/>
        </w:rPr>
      </w:pPr>
    </w:p>
    <w:p w14:paraId="5C630BB6" w14:textId="77777777" w:rsidR="006A7847" w:rsidRDefault="006A7847" w:rsidP="006A7847">
      <w:pPr>
        <w:rPr>
          <w:b/>
          <w:sz w:val="24"/>
          <w:szCs w:val="24"/>
        </w:rPr>
      </w:pPr>
    </w:p>
    <w:p w14:paraId="52058E5F" w14:textId="26259F2A" w:rsidR="006A7847" w:rsidRPr="003E6050" w:rsidRDefault="006A7847" w:rsidP="006A7847">
      <w:pPr>
        <w:rPr>
          <w:b/>
          <w:sz w:val="24"/>
          <w:szCs w:val="24"/>
        </w:rPr>
      </w:pPr>
      <w:r>
        <w:rPr>
          <w:b/>
          <w:sz w:val="24"/>
          <w:szCs w:val="24"/>
        </w:rPr>
        <w:t>Additional considerations</w:t>
      </w:r>
      <w:r w:rsidRPr="003E6050">
        <w:rPr>
          <w:b/>
          <w:sz w:val="24"/>
          <w:szCs w:val="24"/>
        </w:rPr>
        <w:t>:</w:t>
      </w:r>
    </w:p>
    <w:p w14:paraId="46500A13" w14:textId="55A14445" w:rsidR="00BA759F" w:rsidRPr="00BA759F" w:rsidRDefault="006A7847" w:rsidP="00BA759F">
      <w:pPr>
        <w:pStyle w:val="ListParagraph"/>
        <w:numPr>
          <w:ilvl w:val="0"/>
          <w:numId w:val="15"/>
        </w:numPr>
        <w:rPr>
          <w:sz w:val="24"/>
          <w:szCs w:val="24"/>
        </w:rPr>
      </w:pPr>
      <w:r w:rsidRPr="006A7847">
        <w:rPr>
          <w:sz w:val="24"/>
          <w:szCs w:val="24"/>
        </w:rPr>
        <w:t>Identify an IV access line available for use to bolus medication or contrast.</w:t>
      </w:r>
    </w:p>
    <w:p w14:paraId="6E366A08" w14:textId="77777777" w:rsidR="006A7847" w:rsidRPr="006A7847" w:rsidRDefault="006A7847" w:rsidP="006A7847">
      <w:pPr>
        <w:pStyle w:val="ListParagraph"/>
        <w:numPr>
          <w:ilvl w:val="0"/>
          <w:numId w:val="15"/>
        </w:numPr>
        <w:rPr>
          <w:sz w:val="24"/>
          <w:szCs w:val="24"/>
        </w:rPr>
      </w:pPr>
      <w:r w:rsidRPr="006A7847">
        <w:rPr>
          <w:sz w:val="24"/>
          <w:szCs w:val="24"/>
        </w:rPr>
        <w:t>Stop NG feed and disconnect.</w:t>
      </w:r>
    </w:p>
    <w:p w14:paraId="388EBA34" w14:textId="0865B07B" w:rsidR="006A7847" w:rsidRDefault="006A7847" w:rsidP="006A7847">
      <w:pPr>
        <w:pStyle w:val="ListParagraph"/>
        <w:numPr>
          <w:ilvl w:val="0"/>
          <w:numId w:val="15"/>
        </w:numPr>
        <w:rPr>
          <w:sz w:val="24"/>
          <w:szCs w:val="24"/>
        </w:rPr>
      </w:pPr>
      <w:r w:rsidRPr="006A7847">
        <w:rPr>
          <w:sz w:val="24"/>
          <w:szCs w:val="24"/>
        </w:rPr>
        <w:t>CVP monitoring should be disconnected.</w:t>
      </w:r>
    </w:p>
    <w:p w14:paraId="40301276" w14:textId="0BD8916C" w:rsidR="0015672F" w:rsidRPr="0015672F" w:rsidRDefault="0015672F" w:rsidP="0015672F">
      <w:pPr>
        <w:pStyle w:val="ListParagraph"/>
        <w:numPr>
          <w:ilvl w:val="0"/>
          <w:numId w:val="15"/>
        </w:numPr>
        <w:rPr>
          <w:sz w:val="24"/>
          <w:szCs w:val="24"/>
        </w:rPr>
      </w:pPr>
      <w:r>
        <w:rPr>
          <w:sz w:val="24"/>
          <w:szCs w:val="24"/>
        </w:rPr>
        <w:t>Arterial line transducers should be changed to MRI safe equipment (including pressure bag) if planned to be used in scan room.</w:t>
      </w:r>
    </w:p>
    <w:p w14:paraId="568A3C20" w14:textId="77777777" w:rsidR="006A7847" w:rsidRPr="006A7847" w:rsidRDefault="006A7847" w:rsidP="006A7847">
      <w:pPr>
        <w:pStyle w:val="ListParagraph"/>
        <w:numPr>
          <w:ilvl w:val="0"/>
          <w:numId w:val="15"/>
        </w:numPr>
        <w:rPr>
          <w:sz w:val="24"/>
          <w:szCs w:val="24"/>
        </w:rPr>
      </w:pPr>
      <w:r w:rsidRPr="006A7847">
        <w:rPr>
          <w:sz w:val="24"/>
          <w:szCs w:val="24"/>
        </w:rPr>
        <w:t>Ensure all catheter bags are drained and empty.</w:t>
      </w:r>
    </w:p>
    <w:p w14:paraId="10316C4C" w14:textId="77777777" w:rsidR="006A7847" w:rsidRPr="006A7847" w:rsidRDefault="006A7847" w:rsidP="006A7847">
      <w:pPr>
        <w:pStyle w:val="ListParagraph"/>
        <w:numPr>
          <w:ilvl w:val="0"/>
          <w:numId w:val="15"/>
        </w:numPr>
        <w:rPr>
          <w:sz w:val="24"/>
          <w:szCs w:val="24"/>
        </w:rPr>
      </w:pPr>
      <w:r w:rsidRPr="006A7847">
        <w:rPr>
          <w:sz w:val="24"/>
          <w:szCs w:val="24"/>
        </w:rPr>
        <w:t xml:space="preserve">Added extras: </w:t>
      </w:r>
    </w:p>
    <w:p w14:paraId="53145CD3" w14:textId="77777777" w:rsidR="006A7847" w:rsidRDefault="006A7847" w:rsidP="006A7847">
      <w:pPr>
        <w:pStyle w:val="ListParagraph"/>
        <w:numPr>
          <w:ilvl w:val="0"/>
          <w:numId w:val="10"/>
        </w:numPr>
        <w:spacing w:after="160"/>
        <w:rPr>
          <w:sz w:val="24"/>
          <w:szCs w:val="24"/>
        </w:rPr>
      </w:pPr>
      <w:r w:rsidRPr="008F103A">
        <w:rPr>
          <w:sz w:val="24"/>
          <w:szCs w:val="24"/>
        </w:rPr>
        <w:t xml:space="preserve">Spare bungs and </w:t>
      </w:r>
      <w:proofErr w:type="spellStart"/>
      <w:r w:rsidRPr="008F103A">
        <w:rPr>
          <w:sz w:val="24"/>
          <w:szCs w:val="24"/>
        </w:rPr>
        <w:t>sterets</w:t>
      </w:r>
      <w:proofErr w:type="spellEnd"/>
      <w:r w:rsidRPr="008F103A">
        <w:rPr>
          <w:sz w:val="24"/>
          <w:szCs w:val="24"/>
        </w:rPr>
        <w:t xml:space="preserve"> to maintain sterility when disconnecting/reconnecting infusions. </w:t>
      </w:r>
    </w:p>
    <w:p w14:paraId="4F39F3DA" w14:textId="77777777" w:rsidR="006A7847" w:rsidRDefault="006A7847" w:rsidP="006A7847">
      <w:pPr>
        <w:pStyle w:val="ListParagraph"/>
        <w:numPr>
          <w:ilvl w:val="0"/>
          <w:numId w:val="10"/>
        </w:numPr>
        <w:spacing w:after="160"/>
        <w:rPr>
          <w:sz w:val="24"/>
          <w:szCs w:val="24"/>
        </w:rPr>
      </w:pPr>
      <w:r w:rsidRPr="008F103A">
        <w:rPr>
          <w:sz w:val="24"/>
          <w:szCs w:val="24"/>
        </w:rPr>
        <w:t>Saline flushes and drawing up needles.</w:t>
      </w:r>
    </w:p>
    <w:p w14:paraId="7D4CCCEE" w14:textId="77777777" w:rsidR="006A7847" w:rsidRDefault="006A7847" w:rsidP="006A7847">
      <w:pPr>
        <w:pStyle w:val="ListParagraph"/>
        <w:numPr>
          <w:ilvl w:val="0"/>
          <w:numId w:val="10"/>
        </w:numPr>
        <w:spacing w:after="160"/>
        <w:rPr>
          <w:sz w:val="24"/>
          <w:szCs w:val="24"/>
        </w:rPr>
      </w:pPr>
      <w:r>
        <w:rPr>
          <w:sz w:val="24"/>
          <w:szCs w:val="24"/>
        </w:rPr>
        <w:t xml:space="preserve">Plastic clamps for any chest </w:t>
      </w:r>
      <w:proofErr w:type="gramStart"/>
      <w:r>
        <w:rPr>
          <w:sz w:val="24"/>
          <w:szCs w:val="24"/>
        </w:rPr>
        <w:t>drains</w:t>
      </w:r>
      <w:proofErr w:type="gramEnd"/>
      <w:r>
        <w:rPr>
          <w:sz w:val="24"/>
          <w:szCs w:val="24"/>
        </w:rPr>
        <w:t xml:space="preserve"> in situ.</w:t>
      </w:r>
    </w:p>
    <w:p w14:paraId="577C09B9" w14:textId="77777777" w:rsidR="006A7847" w:rsidRDefault="006A7847" w:rsidP="006A7847">
      <w:pPr>
        <w:rPr>
          <w:b/>
          <w:sz w:val="24"/>
          <w:szCs w:val="24"/>
        </w:rPr>
      </w:pPr>
    </w:p>
    <w:p w14:paraId="5BD56D67" w14:textId="4217EE53" w:rsidR="006A7847" w:rsidRDefault="006A7847" w:rsidP="006A7847">
      <w:pPr>
        <w:rPr>
          <w:b/>
          <w:sz w:val="24"/>
          <w:szCs w:val="24"/>
        </w:rPr>
      </w:pPr>
      <w:r w:rsidRPr="002411A8">
        <w:rPr>
          <w:b/>
          <w:sz w:val="24"/>
          <w:szCs w:val="24"/>
        </w:rPr>
        <w:t xml:space="preserve">The </w:t>
      </w:r>
      <w:r w:rsidR="00354D48">
        <w:rPr>
          <w:b/>
          <w:sz w:val="24"/>
          <w:szCs w:val="24"/>
        </w:rPr>
        <w:t>T</w:t>
      </w:r>
      <w:r w:rsidRPr="002411A8">
        <w:rPr>
          <w:b/>
          <w:sz w:val="24"/>
          <w:szCs w:val="24"/>
        </w:rPr>
        <w:t xml:space="preserve">eam </w:t>
      </w:r>
      <w:r w:rsidR="00354D48">
        <w:rPr>
          <w:b/>
          <w:sz w:val="24"/>
          <w:szCs w:val="24"/>
        </w:rPr>
        <w:t>L</w:t>
      </w:r>
      <w:r w:rsidRPr="002411A8">
        <w:rPr>
          <w:b/>
          <w:sz w:val="24"/>
          <w:szCs w:val="24"/>
        </w:rPr>
        <w:t>eader:</w:t>
      </w:r>
    </w:p>
    <w:p w14:paraId="25D2F85D" w14:textId="52B17D02" w:rsidR="006A7847" w:rsidRPr="00BA759F" w:rsidRDefault="006A7847" w:rsidP="00BA759F">
      <w:pPr>
        <w:pStyle w:val="ListParagraph"/>
        <w:numPr>
          <w:ilvl w:val="0"/>
          <w:numId w:val="17"/>
        </w:numPr>
        <w:rPr>
          <w:sz w:val="24"/>
          <w:szCs w:val="24"/>
        </w:rPr>
      </w:pPr>
      <w:r w:rsidRPr="00BA759F">
        <w:rPr>
          <w:sz w:val="24"/>
          <w:szCs w:val="24"/>
        </w:rPr>
        <w:t>Should prepare the drug</w:t>
      </w:r>
      <w:r w:rsidR="00BA759F">
        <w:rPr>
          <w:sz w:val="24"/>
          <w:szCs w:val="24"/>
        </w:rPr>
        <w:t>s</w:t>
      </w:r>
      <w:r w:rsidRPr="00BA759F">
        <w:rPr>
          <w:sz w:val="24"/>
          <w:szCs w:val="24"/>
        </w:rPr>
        <w:t xml:space="preserve"> they would like available during the transfer, including those for bolus administration and label them appropriately</w:t>
      </w:r>
      <w:r w:rsidR="00BA759F">
        <w:rPr>
          <w:sz w:val="24"/>
          <w:szCs w:val="24"/>
        </w:rPr>
        <w:t xml:space="preserve"> e.g. muscle relaxants &amp; emergency drugs</w:t>
      </w:r>
    </w:p>
    <w:p w14:paraId="298EC980" w14:textId="47E635CC" w:rsidR="006A7847" w:rsidRDefault="006A7847" w:rsidP="00BA759F">
      <w:pPr>
        <w:pStyle w:val="ListParagraph"/>
        <w:numPr>
          <w:ilvl w:val="0"/>
          <w:numId w:val="17"/>
        </w:numPr>
        <w:rPr>
          <w:sz w:val="24"/>
          <w:szCs w:val="24"/>
        </w:rPr>
      </w:pPr>
      <w:r w:rsidRPr="00BA759F">
        <w:rPr>
          <w:sz w:val="24"/>
          <w:szCs w:val="24"/>
        </w:rPr>
        <w:t>Review an ABG performed with the patient established on transfer ventilation settings prior to departure.</w:t>
      </w:r>
    </w:p>
    <w:p w14:paraId="65AAACA6" w14:textId="199CE39D" w:rsidR="00BA759F" w:rsidRPr="00BA759F" w:rsidRDefault="00BA759F" w:rsidP="00BA759F">
      <w:pPr>
        <w:pStyle w:val="ListParagraph"/>
        <w:numPr>
          <w:ilvl w:val="0"/>
          <w:numId w:val="17"/>
        </w:numPr>
        <w:rPr>
          <w:sz w:val="24"/>
          <w:szCs w:val="24"/>
        </w:rPr>
      </w:pPr>
      <w:r>
        <w:rPr>
          <w:sz w:val="24"/>
          <w:szCs w:val="24"/>
        </w:rPr>
        <w:t>Ensure team introductions are made (where necessary) including the MRI experience of individuals involved.</w:t>
      </w:r>
    </w:p>
    <w:p w14:paraId="1E6532D3" w14:textId="77777777" w:rsidR="006A7847" w:rsidRPr="00B25DA3" w:rsidRDefault="006A7847" w:rsidP="006A7847">
      <w:pPr>
        <w:rPr>
          <w:sz w:val="24"/>
          <w:szCs w:val="24"/>
        </w:rPr>
      </w:pPr>
    </w:p>
    <w:p w14:paraId="65D4F270" w14:textId="77777777" w:rsidR="006A7847" w:rsidRPr="002411A8" w:rsidRDefault="006A7847" w:rsidP="006A7847">
      <w:pPr>
        <w:rPr>
          <w:b/>
          <w:sz w:val="24"/>
          <w:szCs w:val="24"/>
        </w:rPr>
      </w:pPr>
      <w:r w:rsidRPr="002411A8">
        <w:rPr>
          <w:b/>
          <w:sz w:val="24"/>
          <w:szCs w:val="24"/>
        </w:rPr>
        <w:t>Before departure from ICU:</w:t>
      </w:r>
    </w:p>
    <w:p w14:paraId="3565A2B5" w14:textId="7E15A1EB" w:rsidR="006A7847" w:rsidRPr="00BA759F" w:rsidRDefault="006A7847" w:rsidP="00BA759F">
      <w:pPr>
        <w:pStyle w:val="ListParagraph"/>
        <w:numPr>
          <w:ilvl w:val="0"/>
          <w:numId w:val="18"/>
        </w:numPr>
        <w:rPr>
          <w:sz w:val="24"/>
          <w:szCs w:val="24"/>
        </w:rPr>
      </w:pPr>
      <w:r w:rsidRPr="00BA759F">
        <w:rPr>
          <w:sz w:val="24"/>
          <w:szCs w:val="24"/>
        </w:rPr>
        <w:t>Contact the MRI scan control room to confirm the anaesthetic machine/monitoring is set up and available for use and inform them that you are departing.</w:t>
      </w:r>
    </w:p>
    <w:p w14:paraId="1EF1BFAA" w14:textId="77777777" w:rsidR="00BA759F" w:rsidRDefault="00BA759F" w:rsidP="006A7847">
      <w:pPr>
        <w:rPr>
          <w:sz w:val="24"/>
          <w:szCs w:val="24"/>
        </w:rPr>
      </w:pPr>
    </w:p>
    <w:p w14:paraId="6D50F2FA" w14:textId="77777777" w:rsidR="00BA759F" w:rsidRDefault="00BA759F" w:rsidP="006A7847">
      <w:pPr>
        <w:jc w:val="center"/>
        <w:rPr>
          <w:b/>
          <w:sz w:val="24"/>
          <w:szCs w:val="24"/>
        </w:rPr>
      </w:pPr>
    </w:p>
    <w:p w14:paraId="1F78B29A" w14:textId="77777777" w:rsidR="00BA759F" w:rsidRDefault="00BA759F" w:rsidP="006A7847">
      <w:pPr>
        <w:jc w:val="center"/>
        <w:rPr>
          <w:b/>
          <w:sz w:val="24"/>
          <w:szCs w:val="24"/>
        </w:rPr>
      </w:pPr>
    </w:p>
    <w:p w14:paraId="672FDE41" w14:textId="77777777" w:rsidR="00BA759F" w:rsidRDefault="00BA759F" w:rsidP="006A7847">
      <w:pPr>
        <w:jc w:val="center"/>
        <w:rPr>
          <w:b/>
          <w:sz w:val="24"/>
          <w:szCs w:val="24"/>
        </w:rPr>
      </w:pPr>
    </w:p>
    <w:p w14:paraId="4FEC9B1D" w14:textId="77777777" w:rsidR="00BA759F" w:rsidRDefault="00BA759F" w:rsidP="006A7847">
      <w:pPr>
        <w:jc w:val="center"/>
        <w:rPr>
          <w:b/>
          <w:sz w:val="24"/>
          <w:szCs w:val="24"/>
        </w:rPr>
      </w:pPr>
    </w:p>
    <w:p w14:paraId="10EB2A6C" w14:textId="77777777" w:rsidR="00BA759F" w:rsidRDefault="00BA759F" w:rsidP="00276DE6">
      <w:pPr>
        <w:rPr>
          <w:b/>
          <w:sz w:val="24"/>
          <w:szCs w:val="24"/>
        </w:rPr>
      </w:pPr>
    </w:p>
    <w:p w14:paraId="79DE170A" w14:textId="77777777" w:rsidR="00BA759F" w:rsidRDefault="00BA759F" w:rsidP="006A7847">
      <w:pPr>
        <w:jc w:val="center"/>
        <w:rPr>
          <w:b/>
          <w:sz w:val="24"/>
          <w:szCs w:val="24"/>
        </w:rPr>
      </w:pPr>
    </w:p>
    <w:p w14:paraId="11626075" w14:textId="77777777" w:rsidR="00551E2C" w:rsidRDefault="00551E2C" w:rsidP="00BA759F">
      <w:pPr>
        <w:jc w:val="center"/>
        <w:rPr>
          <w:b/>
          <w:sz w:val="24"/>
          <w:szCs w:val="24"/>
        </w:rPr>
      </w:pPr>
    </w:p>
    <w:p w14:paraId="58F35F05" w14:textId="77777777" w:rsidR="00551E2C" w:rsidRDefault="00551E2C" w:rsidP="00BA759F">
      <w:pPr>
        <w:jc w:val="center"/>
        <w:rPr>
          <w:b/>
          <w:sz w:val="24"/>
          <w:szCs w:val="24"/>
        </w:rPr>
      </w:pPr>
    </w:p>
    <w:p w14:paraId="58C30DAD" w14:textId="77777777" w:rsidR="00551E2C" w:rsidRDefault="00551E2C" w:rsidP="00BA759F">
      <w:pPr>
        <w:jc w:val="center"/>
        <w:rPr>
          <w:b/>
          <w:sz w:val="24"/>
          <w:szCs w:val="24"/>
        </w:rPr>
      </w:pPr>
    </w:p>
    <w:p w14:paraId="2102D638" w14:textId="77777777" w:rsidR="00551E2C" w:rsidRDefault="00551E2C" w:rsidP="00BA759F">
      <w:pPr>
        <w:jc w:val="center"/>
        <w:rPr>
          <w:b/>
          <w:sz w:val="24"/>
          <w:szCs w:val="24"/>
        </w:rPr>
      </w:pPr>
    </w:p>
    <w:p w14:paraId="44BED9B0" w14:textId="77777777" w:rsidR="00551E2C" w:rsidRDefault="00551E2C" w:rsidP="00BA759F">
      <w:pPr>
        <w:jc w:val="center"/>
        <w:rPr>
          <w:b/>
          <w:sz w:val="24"/>
          <w:szCs w:val="24"/>
        </w:rPr>
      </w:pPr>
    </w:p>
    <w:p w14:paraId="1246D5F5" w14:textId="77777777" w:rsidR="00551E2C" w:rsidRDefault="00551E2C" w:rsidP="00BA759F">
      <w:pPr>
        <w:jc w:val="center"/>
        <w:rPr>
          <w:b/>
          <w:sz w:val="24"/>
          <w:szCs w:val="24"/>
        </w:rPr>
      </w:pPr>
    </w:p>
    <w:p w14:paraId="171FC270" w14:textId="68B21119" w:rsidR="006A7847" w:rsidRDefault="006A7847" w:rsidP="00BA759F">
      <w:pPr>
        <w:jc w:val="center"/>
        <w:rPr>
          <w:b/>
          <w:sz w:val="24"/>
          <w:szCs w:val="24"/>
        </w:rPr>
      </w:pPr>
      <w:r>
        <w:rPr>
          <w:b/>
          <w:sz w:val="24"/>
          <w:szCs w:val="24"/>
        </w:rPr>
        <w:lastRenderedPageBreak/>
        <w:t>SUGGESTED SEQUENCE IN THE MRI SUITE</w:t>
      </w:r>
    </w:p>
    <w:p w14:paraId="3DF0547E" w14:textId="77777777" w:rsidR="00BA759F" w:rsidRDefault="00BA759F" w:rsidP="006A7847">
      <w:pPr>
        <w:jc w:val="center"/>
        <w:rPr>
          <w:b/>
          <w:sz w:val="24"/>
          <w:szCs w:val="24"/>
        </w:rPr>
      </w:pPr>
    </w:p>
    <w:p w14:paraId="3872FD82" w14:textId="5A649A09" w:rsidR="006A7847" w:rsidRDefault="006A7847" w:rsidP="006A7847">
      <w:pPr>
        <w:rPr>
          <w:b/>
          <w:sz w:val="24"/>
          <w:szCs w:val="24"/>
        </w:rPr>
      </w:pPr>
      <w:r w:rsidRPr="00B25DA3">
        <w:rPr>
          <w:b/>
          <w:sz w:val="24"/>
          <w:szCs w:val="24"/>
        </w:rPr>
        <w:t>On arrival to the MRI preparation area:</w:t>
      </w:r>
    </w:p>
    <w:p w14:paraId="607624BB" w14:textId="77777777" w:rsidR="00BA759F" w:rsidRDefault="00BA759F" w:rsidP="006A7847">
      <w:pPr>
        <w:rPr>
          <w:b/>
          <w:sz w:val="24"/>
          <w:szCs w:val="24"/>
        </w:rPr>
      </w:pPr>
    </w:p>
    <w:p w14:paraId="2E742E42" w14:textId="08094AEE" w:rsidR="006A7847" w:rsidRDefault="006A7847" w:rsidP="006A7847">
      <w:pPr>
        <w:jc w:val="center"/>
        <w:rPr>
          <w:sz w:val="24"/>
          <w:szCs w:val="24"/>
        </w:rPr>
      </w:pPr>
      <w:r w:rsidRPr="00A17800">
        <w:rPr>
          <w:sz w:val="24"/>
          <w:szCs w:val="24"/>
        </w:rPr>
        <w:t>***</w:t>
      </w:r>
      <w:r>
        <w:rPr>
          <w:sz w:val="24"/>
          <w:szCs w:val="24"/>
        </w:rPr>
        <w:t xml:space="preserve">ESSENTIAL: </w:t>
      </w:r>
      <w:r w:rsidRPr="00A17800">
        <w:rPr>
          <w:sz w:val="24"/>
          <w:szCs w:val="24"/>
          <w:u w:val="single"/>
        </w:rPr>
        <w:t>All team members to check they have no</w:t>
      </w:r>
      <w:r>
        <w:rPr>
          <w:sz w:val="24"/>
          <w:szCs w:val="24"/>
          <w:u w:val="single"/>
        </w:rPr>
        <w:t xml:space="preserve"> metallic</w:t>
      </w:r>
      <w:r w:rsidRPr="00A17800">
        <w:rPr>
          <w:sz w:val="24"/>
          <w:szCs w:val="24"/>
          <w:u w:val="single"/>
        </w:rPr>
        <w:t xml:space="preserve"> items on their person. Any badges/pens/lanyards</w:t>
      </w:r>
      <w:r w:rsidR="004A137A">
        <w:rPr>
          <w:sz w:val="24"/>
          <w:szCs w:val="24"/>
          <w:u w:val="single"/>
        </w:rPr>
        <w:t>/mobile phones/bleeps</w:t>
      </w:r>
      <w:r w:rsidRPr="00A17800">
        <w:rPr>
          <w:sz w:val="24"/>
          <w:szCs w:val="24"/>
          <w:u w:val="single"/>
        </w:rPr>
        <w:t xml:space="preserve"> to be left in the control room</w:t>
      </w:r>
      <w:r w:rsidRPr="00A17800">
        <w:rPr>
          <w:sz w:val="24"/>
          <w:szCs w:val="24"/>
        </w:rPr>
        <w:t>***</w:t>
      </w:r>
    </w:p>
    <w:p w14:paraId="4AE1FAF0" w14:textId="77777777" w:rsidR="00BA759F" w:rsidRPr="009B11F4" w:rsidRDefault="00BA759F" w:rsidP="006A7847">
      <w:pPr>
        <w:jc w:val="center"/>
        <w:rPr>
          <w:sz w:val="24"/>
          <w:szCs w:val="24"/>
        </w:rPr>
      </w:pPr>
    </w:p>
    <w:p w14:paraId="3A1F5F23" w14:textId="77777777" w:rsidR="006A7847" w:rsidRPr="00A17800" w:rsidRDefault="006A7847" w:rsidP="006A7847">
      <w:pPr>
        <w:pStyle w:val="ListParagraph"/>
        <w:numPr>
          <w:ilvl w:val="0"/>
          <w:numId w:val="8"/>
        </w:numPr>
        <w:spacing w:after="160"/>
        <w:rPr>
          <w:sz w:val="24"/>
          <w:szCs w:val="24"/>
        </w:rPr>
      </w:pPr>
      <w:r w:rsidRPr="00A17800">
        <w:rPr>
          <w:sz w:val="24"/>
          <w:szCs w:val="24"/>
        </w:rPr>
        <w:t>Confirm patient remains stable</w:t>
      </w:r>
    </w:p>
    <w:p w14:paraId="4B7BA035" w14:textId="77777777" w:rsidR="0015672F" w:rsidRPr="00A17800" w:rsidRDefault="0015672F" w:rsidP="0015672F">
      <w:pPr>
        <w:pStyle w:val="ListParagraph"/>
        <w:numPr>
          <w:ilvl w:val="0"/>
          <w:numId w:val="8"/>
        </w:numPr>
        <w:spacing w:after="160"/>
        <w:rPr>
          <w:sz w:val="24"/>
          <w:szCs w:val="24"/>
        </w:rPr>
      </w:pPr>
      <w:r>
        <w:rPr>
          <w:sz w:val="24"/>
          <w:szCs w:val="24"/>
        </w:rPr>
        <w:t>Ask radiographers to extract MRI scan table from scan room and bring out to anteroom (if not possible the MRI safe trolley will be necessary for all transfers into and out of scan room)</w:t>
      </w:r>
    </w:p>
    <w:p w14:paraId="3317E2DC" w14:textId="41CC4A72" w:rsidR="0015672F" w:rsidRDefault="0015672F" w:rsidP="0015672F">
      <w:pPr>
        <w:pStyle w:val="ListParagraph"/>
        <w:numPr>
          <w:ilvl w:val="0"/>
          <w:numId w:val="8"/>
        </w:numPr>
        <w:spacing w:after="160"/>
        <w:rPr>
          <w:sz w:val="24"/>
          <w:szCs w:val="24"/>
        </w:rPr>
      </w:pPr>
      <w:r w:rsidRPr="00A17800">
        <w:rPr>
          <w:sz w:val="24"/>
          <w:szCs w:val="24"/>
        </w:rPr>
        <w:t xml:space="preserve">Transfer patient on to the MRI </w:t>
      </w:r>
      <w:r>
        <w:rPr>
          <w:sz w:val="24"/>
          <w:szCs w:val="24"/>
        </w:rPr>
        <w:t>scan table</w:t>
      </w:r>
    </w:p>
    <w:p w14:paraId="4B0C9F26" w14:textId="3A835DDA" w:rsidR="006A7847" w:rsidRPr="00551E2C" w:rsidRDefault="006A7847" w:rsidP="00551E2C">
      <w:pPr>
        <w:pStyle w:val="ListParagraph"/>
        <w:numPr>
          <w:ilvl w:val="0"/>
          <w:numId w:val="8"/>
        </w:numPr>
        <w:spacing w:after="160"/>
        <w:rPr>
          <w:sz w:val="24"/>
          <w:szCs w:val="24"/>
        </w:rPr>
      </w:pPr>
      <w:r w:rsidRPr="00A17800">
        <w:rPr>
          <w:sz w:val="24"/>
          <w:szCs w:val="24"/>
        </w:rPr>
        <w:t>Attach MRI monitoring and confirm connectivity with control room screen</w:t>
      </w:r>
      <w:r w:rsidR="0015672F">
        <w:rPr>
          <w:sz w:val="24"/>
          <w:szCs w:val="24"/>
        </w:rPr>
        <w:t>. Normal ECG electrodes must be removed and replaced with MRI conditional version</w:t>
      </w:r>
    </w:p>
    <w:p w14:paraId="3E424EB8" w14:textId="5B104422" w:rsidR="006A7847" w:rsidRDefault="006A7847" w:rsidP="006A7847">
      <w:pPr>
        <w:pStyle w:val="ListParagraph"/>
        <w:numPr>
          <w:ilvl w:val="0"/>
          <w:numId w:val="8"/>
        </w:numPr>
        <w:spacing w:after="160"/>
        <w:rPr>
          <w:sz w:val="24"/>
          <w:szCs w:val="24"/>
        </w:rPr>
      </w:pPr>
      <w:r w:rsidRPr="00A17800">
        <w:rPr>
          <w:sz w:val="24"/>
          <w:szCs w:val="24"/>
        </w:rPr>
        <w:t>Remove transfer monitoring</w:t>
      </w:r>
      <w:r>
        <w:rPr>
          <w:sz w:val="24"/>
          <w:szCs w:val="24"/>
        </w:rPr>
        <w:t xml:space="preserve"> </w:t>
      </w:r>
    </w:p>
    <w:p w14:paraId="1A12A9B7" w14:textId="000A2DEA" w:rsidR="00BA759F" w:rsidRPr="00A17800" w:rsidRDefault="00BA759F" w:rsidP="006A7847">
      <w:pPr>
        <w:pStyle w:val="ListParagraph"/>
        <w:numPr>
          <w:ilvl w:val="0"/>
          <w:numId w:val="8"/>
        </w:numPr>
        <w:spacing w:after="160"/>
        <w:rPr>
          <w:sz w:val="24"/>
          <w:szCs w:val="24"/>
        </w:rPr>
      </w:pPr>
      <w:r>
        <w:rPr>
          <w:sz w:val="24"/>
          <w:szCs w:val="24"/>
        </w:rPr>
        <w:t xml:space="preserve">Move to MRI scan room doorway </w:t>
      </w:r>
    </w:p>
    <w:p w14:paraId="10D2C17D" w14:textId="77777777" w:rsidR="006A7847" w:rsidRDefault="006A7847" w:rsidP="006A7847">
      <w:pPr>
        <w:pStyle w:val="ListParagraph"/>
        <w:numPr>
          <w:ilvl w:val="0"/>
          <w:numId w:val="8"/>
        </w:numPr>
        <w:spacing w:after="160"/>
        <w:rPr>
          <w:sz w:val="24"/>
          <w:szCs w:val="24"/>
        </w:rPr>
      </w:pPr>
      <w:r w:rsidRPr="00A17800">
        <w:rPr>
          <w:sz w:val="24"/>
          <w:szCs w:val="24"/>
        </w:rPr>
        <w:t xml:space="preserve">Move </w:t>
      </w:r>
      <w:r>
        <w:rPr>
          <w:sz w:val="24"/>
          <w:szCs w:val="24"/>
        </w:rPr>
        <w:t>running</w:t>
      </w:r>
      <w:r w:rsidRPr="00A17800">
        <w:rPr>
          <w:sz w:val="24"/>
          <w:szCs w:val="24"/>
        </w:rPr>
        <w:t xml:space="preserve"> pumps to a suitable location e.g. on a drip stand immediately outside the scan room door.</w:t>
      </w:r>
    </w:p>
    <w:p w14:paraId="00558752" w14:textId="77777777" w:rsidR="006A7847" w:rsidRDefault="006A7847" w:rsidP="006A7847">
      <w:pPr>
        <w:pStyle w:val="ListParagraph"/>
        <w:numPr>
          <w:ilvl w:val="0"/>
          <w:numId w:val="8"/>
        </w:numPr>
        <w:spacing w:after="160"/>
        <w:rPr>
          <w:sz w:val="24"/>
          <w:szCs w:val="24"/>
        </w:rPr>
      </w:pPr>
      <w:r>
        <w:rPr>
          <w:sz w:val="24"/>
          <w:szCs w:val="24"/>
        </w:rPr>
        <w:t>Take prepared pumps with extended infusion lines to control room, plug in and pass distal ends through the hole in the wall (where anaesthetic circuit also passes through).</w:t>
      </w:r>
    </w:p>
    <w:p w14:paraId="6C34FD06" w14:textId="77777777" w:rsidR="006A7847" w:rsidRDefault="006A7847" w:rsidP="006A7847">
      <w:pPr>
        <w:pStyle w:val="ListParagraph"/>
        <w:numPr>
          <w:ilvl w:val="0"/>
          <w:numId w:val="8"/>
        </w:numPr>
        <w:spacing w:after="160"/>
        <w:rPr>
          <w:sz w:val="24"/>
          <w:szCs w:val="24"/>
        </w:rPr>
      </w:pPr>
      <w:r>
        <w:rPr>
          <w:sz w:val="24"/>
          <w:szCs w:val="24"/>
        </w:rPr>
        <w:t>Switch pumps on and set up to run at correct rates</w:t>
      </w:r>
    </w:p>
    <w:p w14:paraId="47DBBDC6" w14:textId="0910C0B2" w:rsidR="006A7847" w:rsidRDefault="006A7847" w:rsidP="006A7847">
      <w:pPr>
        <w:pStyle w:val="ListParagraph"/>
        <w:numPr>
          <w:ilvl w:val="0"/>
          <w:numId w:val="8"/>
        </w:numPr>
        <w:spacing w:after="160"/>
        <w:rPr>
          <w:sz w:val="24"/>
          <w:szCs w:val="24"/>
        </w:rPr>
      </w:pPr>
      <w:r>
        <w:rPr>
          <w:sz w:val="24"/>
          <w:szCs w:val="24"/>
        </w:rPr>
        <w:t xml:space="preserve">Take </w:t>
      </w:r>
      <w:r w:rsidR="00BA759F">
        <w:rPr>
          <w:sz w:val="24"/>
          <w:szCs w:val="24"/>
        </w:rPr>
        <w:t>infusion line ends</w:t>
      </w:r>
      <w:r>
        <w:rPr>
          <w:sz w:val="24"/>
          <w:szCs w:val="24"/>
        </w:rPr>
        <w:t xml:space="preserve"> to </w:t>
      </w:r>
      <w:r w:rsidR="00BA759F">
        <w:rPr>
          <w:sz w:val="24"/>
          <w:szCs w:val="24"/>
        </w:rPr>
        <w:t xml:space="preserve">the </w:t>
      </w:r>
      <w:r>
        <w:rPr>
          <w:sz w:val="24"/>
          <w:szCs w:val="24"/>
        </w:rPr>
        <w:t>patient just outside scan room and swap with current infusions – confirm via drug labels on the end of the infusion lines</w:t>
      </w:r>
    </w:p>
    <w:p w14:paraId="540C410D" w14:textId="6C3EE4F6" w:rsidR="006A7847" w:rsidRDefault="006A7847" w:rsidP="006A7847">
      <w:pPr>
        <w:pStyle w:val="ListParagraph"/>
        <w:numPr>
          <w:ilvl w:val="0"/>
          <w:numId w:val="8"/>
        </w:numPr>
        <w:spacing w:after="160"/>
        <w:rPr>
          <w:sz w:val="24"/>
          <w:szCs w:val="24"/>
        </w:rPr>
      </w:pPr>
      <w:r>
        <w:rPr>
          <w:sz w:val="24"/>
          <w:szCs w:val="24"/>
        </w:rPr>
        <w:t>Start new pumps at the same rate</w:t>
      </w:r>
      <w:r w:rsidR="004A137A">
        <w:rPr>
          <w:sz w:val="24"/>
          <w:szCs w:val="24"/>
        </w:rPr>
        <w:t>. For vasopressors consider ‘double pumping’ rather than stopping and starting infusions to maintain cardiovascular stability.</w:t>
      </w:r>
    </w:p>
    <w:p w14:paraId="43E29120" w14:textId="7D8D43DB" w:rsidR="004A137A" w:rsidRDefault="004A137A" w:rsidP="006A7847">
      <w:pPr>
        <w:pStyle w:val="ListParagraph"/>
        <w:numPr>
          <w:ilvl w:val="0"/>
          <w:numId w:val="8"/>
        </w:numPr>
        <w:spacing w:after="160"/>
        <w:rPr>
          <w:sz w:val="24"/>
          <w:szCs w:val="24"/>
        </w:rPr>
      </w:pPr>
      <w:r>
        <w:rPr>
          <w:sz w:val="24"/>
          <w:szCs w:val="24"/>
        </w:rPr>
        <w:t>Ensure pumps running with no ‘high pressure alarms’ (pressure limit alarms may need to be adjusted to address the additional resistance from the extended lines.  If these are high –</w:t>
      </w:r>
      <w:r w:rsidR="00551E2C">
        <w:rPr>
          <w:sz w:val="24"/>
          <w:szCs w:val="24"/>
        </w:rPr>
        <w:t xml:space="preserve"> check lines to ensure they remain patent</w:t>
      </w:r>
      <w:r>
        <w:rPr>
          <w:sz w:val="24"/>
          <w:szCs w:val="24"/>
        </w:rPr>
        <w:t>)</w:t>
      </w:r>
    </w:p>
    <w:p w14:paraId="75286DAE" w14:textId="6F3C37EF" w:rsidR="006A7847" w:rsidRDefault="006A7847" w:rsidP="006A7847">
      <w:pPr>
        <w:pStyle w:val="ListParagraph"/>
        <w:numPr>
          <w:ilvl w:val="0"/>
          <w:numId w:val="8"/>
        </w:numPr>
        <w:spacing w:after="160"/>
        <w:rPr>
          <w:sz w:val="24"/>
          <w:szCs w:val="24"/>
        </w:rPr>
      </w:pPr>
      <w:r>
        <w:rPr>
          <w:sz w:val="24"/>
          <w:szCs w:val="24"/>
        </w:rPr>
        <w:t>Stop old infusion pumps, cap off lines for use at end of scan. Set to charge if possible</w:t>
      </w:r>
      <w:r w:rsidR="00551E2C">
        <w:rPr>
          <w:sz w:val="24"/>
          <w:szCs w:val="24"/>
        </w:rPr>
        <w:t>, away from scan room.</w:t>
      </w:r>
    </w:p>
    <w:p w14:paraId="3752F82D" w14:textId="1542C60B" w:rsidR="0015672F" w:rsidRDefault="0015672F" w:rsidP="006A7847">
      <w:pPr>
        <w:pStyle w:val="ListParagraph"/>
        <w:numPr>
          <w:ilvl w:val="0"/>
          <w:numId w:val="8"/>
        </w:numPr>
        <w:spacing w:after="160"/>
        <w:rPr>
          <w:sz w:val="24"/>
          <w:szCs w:val="24"/>
        </w:rPr>
      </w:pPr>
      <w:r>
        <w:rPr>
          <w:sz w:val="24"/>
          <w:szCs w:val="24"/>
        </w:rPr>
        <w:t>Consider using volatile anaesthetic for sedation to enable reduction in infusions during scan</w:t>
      </w:r>
    </w:p>
    <w:p w14:paraId="2B04A3DF" w14:textId="77777777" w:rsidR="006A7847" w:rsidRPr="0040525C" w:rsidRDefault="006A7847" w:rsidP="006A7847">
      <w:pPr>
        <w:rPr>
          <w:b/>
          <w:sz w:val="24"/>
          <w:szCs w:val="24"/>
        </w:rPr>
      </w:pPr>
      <w:r w:rsidRPr="0040525C">
        <w:rPr>
          <w:b/>
          <w:sz w:val="24"/>
          <w:szCs w:val="24"/>
        </w:rPr>
        <w:t xml:space="preserve">If using the anaesthetic machine: </w:t>
      </w:r>
    </w:p>
    <w:p w14:paraId="6C0F7EFF" w14:textId="68A56D07" w:rsidR="006A7847" w:rsidRPr="00A17800" w:rsidRDefault="006A7847" w:rsidP="006A7847">
      <w:pPr>
        <w:pStyle w:val="ListParagraph"/>
        <w:numPr>
          <w:ilvl w:val="0"/>
          <w:numId w:val="7"/>
        </w:numPr>
        <w:spacing w:after="160"/>
        <w:rPr>
          <w:sz w:val="24"/>
          <w:szCs w:val="24"/>
        </w:rPr>
      </w:pPr>
      <w:r w:rsidRPr="00A17800">
        <w:rPr>
          <w:sz w:val="24"/>
          <w:szCs w:val="24"/>
        </w:rPr>
        <w:t xml:space="preserve">1 member of team to set up the anaesthetic machine and ventilator at appropriate settings for the patient. </w:t>
      </w:r>
      <w:bookmarkStart w:id="8" w:name="_GoBack"/>
      <w:bookmarkEnd w:id="8"/>
    </w:p>
    <w:p w14:paraId="771739C3" w14:textId="77777777" w:rsidR="004A137A" w:rsidRPr="00A17800" w:rsidRDefault="004A137A" w:rsidP="004A137A">
      <w:pPr>
        <w:pStyle w:val="ListParagraph"/>
        <w:numPr>
          <w:ilvl w:val="0"/>
          <w:numId w:val="7"/>
        </w:numPr>
        <w:spacing w:after="160"/>
        <w:rPr>
          <w:sz w:val="24"/>
          <w:szCs w:val="24"/>
        </w:rPr>
      </w:pPr>
      <w:r>
        <w:rPr>
          <w:sz w:val="24"/>
          <w:szCs w:val="24"/>
        </w:rPr>
        <w:t>The anaesthetic breathing circuit will reach the patient in the anteroom.  Disconnect transfer ventilator and establish ventilation via anaesthetic machine – check A+B, chest rise, ETCO2 etc first before moving patient into scan room.</w:t>
      </w:r>
    </w:p>
    <w:p w14:paraId="2F6396C1" w14:textId="77777777" w:rsidR="00BA759F" w:rsidRDefault="00BA759F" w:rsidP="006A7847">
      <w:pPr>
        <w:jc w:val="center"/>
        <w:rPr>
          <w:sz w:val="24"/>
          <w:szCs w:val="24"/>
          <w:u w:val="single"/>
        </w:rPr>
      </w:pPr>
    </w:p>
    <w:p w14:paraId="5DA01C72" w14:textId="2C5419F9" w:rsidR="006A7847" w:rsidRDefault="006A7847" w:rsidP="006A7847">
      <w:pPr>
        <w:jc w:val="center"/>
        <w:rPr>
          <w:sz w:val="24"/>
          <w:szCs w:val="24"/>
          <w:u w:val="single"/>
        </w:rPr>
      </w:pPr>
      <w:r w:rsidRPr="00A17800">
        <w:rPr>
          <w:sz w:val="24"/>
          <w:szCs w:val="24"/>
          <w:u w:val="single"/>
        </w:rPr>
        <w:t xml:space="preserve">**LAST CHECK: ensure no MRI unsafe items on patient and/or </w:t>
      </w:r>
      <w:r w:rsidR="004A137A">
        <w:rPr>
          <w:sz w:val="24"/>
          <w:szCs w:val="24"/>
          <w:u w:val="single"/>
        </w:rPr>
        <w:t>table</w:t>
      </w:r>
      <w:r w:rsidRPr="00A17800">
        <w:rPr>
          <w:sz w:val="24"/>
          <w:szCs w:val="24"/>
          <w:u w:val="single"/>
        </w:rPr>
        <w:t>**</w:t>
      </w:r>
    </w:p>
    <w:p w14:paraId="4F6A01D2" w14:textId="77777777" w:rsidR="00BA759F" w:rsidRDefault="00BA759F" w:rsidP="006A7847">
      <w:pPr>
        <w:jc w:val="center"/>
        <w:rPr>
          <w:sz w:val="24"/>
          <w:szCs w:val="24"/>
          <w:u w:val="single"/>
        </w:rPr>
      </w:pPr>
    </w:p>
    <w:p w14:paraId="761925AC" w14:textId="654D825E" w:rsidR="004A137A" w:rsidRDefault="006A7847" w:rsidP="006A7847">
      <w:pPr>
        <w:rPr>
          <w:b/>
          <w:sz w:val="24"/>
          <w:szCs w:val="24"/>
        </w:rPr>
      </w:pPr>
      <w:r w:rsidRPr="00D81243">
        <w:rPr>
          <w:b/>
          <w:sz w:val="24"/>
          <w:szCs w:val="24"/>
        </w:rPr>
        <w:lastRenderedPageBreak/>
        <w:t>Transfer into MRI scanner:</w:t>
      </w:r>
    </w:p>
    <w:p w14:paraId="35C32FA4" w14:textId="77777777" w:rsidR="004A137A" w:rsidRPr="00D81243" w:rsidRDefault="004A137A" w:rsidP="004A137A">
      <w:pPr>
        <w:pStyle w:val="ListParagraph"/>
        <w:numPr>
          <w:ilvl w:val="0"/>
          <w:numId w:val="9"/>
        </w:numPr>
        <w:spacing w:after="160"/>
        <w:rPr>
          <w:sz w:val="24"/>
          <w:szCs w:val="24"/>
        </w:rPr>
      </w:pPr>
      <w:r>
        <w:rPr>
          <w:sz w:val="24"/>
          <w:szCs w:val="24"/>
        </w:rPr>
        <w:t xml:space="preserve">Move </w:t>
      </w:r>
      <w:r w:rsidRPr="00A17800">
        <w:rPr>
          <w:sz w:val="24"/>
          <w:szCs w:val="24"/>
        </w:rPr>
        <w:t xml:space="preserve">patient into scan room; pumps </w:t>
      </w:r>
      <w:r>
        <w:rPr>
          <w:sz w:val="24"/>
          <w:szCs w:val="24"/>
        </w:rPr>
        <w:t>MUST</w:t>
      </w:r>
      <w:r w:rsidRPr="00A17800">
        <w:rPr>
          <w:sz w:val="24"/>
          <w:szCs w:val="24"/>
        </w:rPr>
        <w:t xml:space="preserve"> stay outside of the scan room</w:t>
      </w:r>
    </w:p>
    <w:p w14:paraId="1C077D33" w14:textId="77777777" w:rsidR="004A137A" w:rsidRDefault="004A137A" w:rsidP="004A137A">
      <w:pPr>
        <w:pStyle w:val="ListParagraph"/>
        <w:numPr>
          <w:ilvl w:val="0"/>
          <w:numId w:val="9"/>
        </w:numPr>
        <w:spacing w:after="160"/>
        <w:rPr>
          <w:sz w:val="24"/>
          <w:szCs w:val="24"/>
        </w:rPr>
      </w:pPr>
      <w:r w:rsidRPr="00D81243">
        <w:rPr>
          <w:sz w:val="24"/>
          <w:szCs w:val="24"/>
        </w:rPr>
        <w:t xml:space="preserve">Check ventilation/breathing on </w:t>
      </w:r>
      <w:r>
        <w:rPr>
          <w:sz w:val="24"/>
          <w:szCs w:val="24"/>
        </w:rPr>
        <w:t>anaesthetic</w:t>
      </w:r>
      <w:r w:rsidRPr="00D81243">
        <w:rPr>
          <w:sz w:val="24"/>
          <w:szCs w:val="24"/>
        </w:rPr>
        <w:t xml:space="preserve"> machine</w:t>
      </w:r>
      <w:r>
        <w:rPr>
          <w:sz w:val="24"/>
          <w:szCs w:val="24"/>
        </w:rPr>
        <w:t xml:space="preserve"> after every move</w:t>
      </w:r>
      <w:r w:rsidRPr="00D81243">
        <w:rPr>
          <w:sz w:val="24"/>
          <w:szCs w:val="24"/>
        </w:rPr>
        <w:t>: chest rise, CO</w:t>
      </w:r>
      <w:r w:rsidRPr="00D81243">
        <w:rPr>
          <w:szCs w:val="24"/>
        </w:rPr>
        <w:t>2</w:t>
      </w:r>
      <w:r w:rsidRPr="00D81243">
        <w:rPr>
          <w:sz w:val="24"/>
          <w:szCs w:val="24"/>
        </w:rPr>
        <w:t xml:space="preserve"> trace</w:t>
      </w:r>
      <w:r>
        <w:rPr>
          <w:sz w:val="24"/>
          <w:szCs w:val="24"/>
        </w:rPr>
        <w:t>, oxygen saturations</w:t>
      </w:r>
    </w:p>
    <w:p w14:paraId="665AC01A" w14:textId="77777777" w:rsidR="004A137A" w:rsidRPr="00D81243" w:rsidRDefault="004A137A" w:rsidP="004A137A">
      <w:pPr>
        <w:pStyle w:val="ListParagraph"/>
        <w:numPr>
          <w:ilvl w:val="0"/>
          <w:numId w:val="9"/>
        </w:numPr>
        <w:spacing w:after="160"/>
        <w:rPr>
          <w:sz w:val="24"/>
          <w:szCs w:val="24"/>
        </w:rPr>
      </w:pPr>
      <w:r>
        <w:rPr>
          <w:sz w:val="24"/>
          <w:szCs w:val="24"/>
        </w:rPr>
        <w:t>Bring MRI conditional monitor into scan room – DO NOT PLACE MONITOR BEYOND THE RED DOTTED LINE ON THE FLOOR</w:t>
      </w:r>
    </w:p>
    <w:p w14:paraId="42889696" w14:textId="77777777" w:rsidR="004A137A" w:rsidRDefault="004A137A" w:rsidP="004A137A">
      <w:pPr>
        <w:pStyle w:val="ListParagraph"/>
        <w:numPr>
          <w:ilvl w:val="0"/>
          <w:numId w:val="9"/>
        </w:numPr>
        <w:spacing w:after="160"/>
        <w:rPr>
          <w:sz w:val="24"/>
          <w:szCs w:val="24"/>
        </w:rPr>
      </w:pPr>
      <w:r w:rsidRPr="00A17800">
        <w:rPr>
          <w:sz w:val="24"/>
          <w:szCs w:val="24"/>
        </w:rPr>
        <w:t xml:space="preserve">Prepare patient for scan: </w:t>
      </w:r>
    </w:p>
    <w:p w14:paraId="0D05DCF9" w14:textId="77777777" w:rsidR="004A137A" w:rsidRDefault="004A137A" w:rsidP="004A137A">
      <w:pPr>
        <w:pStyle w:val="ListParagraph"/>
        <w:numPr>
          <w:ilvl w:val="1"/>
          <w:numId w:val="9"/>
        </w:numPr>
        <w:spacing w:after="160"/>
        <w:rPr>
          <w:sz w:val="24"/>
          <w:szCs w:val="24"/>
        </w:rPr>
      </w:pPr>
      <w:r w:rsidRPr="00A17800">
        <w:rPr>
          <w:sz w:val="24"/>
          <w:szCs w:val="24"/>
        </w:rPr>
        <w:t>ear protection</w:t>
      </w:r>
    </w:p>
    <w:p w14:paraId="34FB0630" w14:textId="77777777" w:rsidR="004A137A" w:rsidRDefault="004A137A" w:rsidP="004A137A">
      <w:pPr>
        <w:pStyle w:val="ListParagraph"/>
        <w:numPr>
          <w:ilvl w:val="1"/>
          <w:numId w:val="9"/>
        </w:numPr>
        <w:spacing w:after="160"/>
        <w:rPr>
          <w:sz w:val="24"/>
          <w:szCs w:val="24"/>
        </w:rPr>
      </w:pPr>
      <w:r>
        <w:rPr>
          <w:sz w:val="24"/>
          <w:szCs w:val="24"/>
        </w:rPr>
        <w:t xml:space="preserve">airway secure with pilot balloon taped away from area to be scanned to avoid image distortion and movement </w:t>
      </w:r>
    </w:p>
    <w:p w14:paraId="1D292F17" w14:textId="77777777" w:rsidR="004A137A" w:rsidRDefault="004A137A" w:rsidP="004A137A">
      <w:pPr>
        <w:pStyle w:val="ListParagraph"/>
        <w:numPr>
          <w:ilvl w:val="1"/>
          <w:numId w:val="9"/>
        </w:numPr>
        <w:spacing w:after="160"/>
        <w:rPr>
          <w:sz w:val="24"/>
          <w:szCs w:val="24"/>
        </w:rPr>
      </w:pPr>
      <w:r w:rsidRPr="00A17800">
        <w:rPr>
          <w:sz w:val="24"/>
          <w:szCs w:val="24"/>
        </w:rPr>
        <w:t xml:space="preserve">arms secured </w:t>
      </w:r>
    </w:p>
    <w:p w14:paraId="50003C0D" w14:textId="77777777" w:rsidR="004A137A" w:rsidRDefault="004A137A" w:rsidP="004A137A">
      <w:pPr>
        <w:pStyle w:val="ListParagraph"/>
        <w:numPr>
          <w:ilvl w:val="1"/>
          <w:numId w:val="9"/>
        </w:numPr>
        <w:spacing w:after="160"/>
        <w:rPr>
          <w:sz w:val="24"/>
          <w:szCs w:val="24"/>
        </w:rPr>
      </w:pPr>
      <w:r w:rsidRPr="00A17800">
        <w:rPr>
          <w:sz w:val="24"/>
          <w:szCs w:val="24"/>
        </w:rPr>
        <w:t>adequate length on infusion lines</w:t>
      </w:r>
    </w:p>
    <w:p w14:paraId="340CAF7E" w14:textId="77777777" w:rsidR="004A137A" w:rsidRDefault="004A137A" w:rsidP="004A137A">
      <w:pPr>
        <w:pStyle w:val="ListParagraph"/>
        <w:numPr>
          <w:ilvl w:val="1"/>
          <w:numId w:val="9"/>
        </w:numPr>
        <w:spacing w:after="160"/>
        <w:rPr>
          <w:sz w:val="24"/>
          <w:szCs w:val="24"/>
        </w:rPr>
      </w:pPr>
      <w:r w:rsidRPr="00A17800">
        <w:rPr>
          <w:sz w:val="24"/>
          <w:szCs w:val="24"/>
        </w:rPr>
        <w:t>cables safe</w:t>
      </w:r>
      <w:r>
        <w:rPr>
          <w:sz w:val="24"/>
          <w:szCs w:val="24"/>
        </w:rPr>
        <w:t xml:space="preserve"> </w:t>
      </w:r>
    </w:p>
    <w:p w14:paraId="65B53669" w14:textId="77777777" w:rsidR="004A137A" w:rsidRDefault="004A137A" w:rsidP="004A137A">
      <w:pPr>
        <w:pStyle w:val="ListParagraph"/>
        <w:numPr>
          <w:ilvl w:val="1"/>
          <w:numId w:val="9"/>
        </w:numPr>
        <w:spacing w:after="160"/>
        <w:rPr>
          <w:sz w:val="24"/>
          <w:szCs w:val="24"/>
        </w:rPr>
      </w:pPr>
      <w:r>
        <w:rPr>
          <w:sz w:val="24"/>
          <w:szCs w:val="24"/>
        </w:rPr>
        <w:t xml:space="preserve">IV access available if required for contrast </w:t>
      </w:r>
    </w:p>
    <w:p w14:paraId="73F5387A" w14:textId="77777777" w:rsidR="004A137A" w:rsidRPr="00A17800" w:rsidRDefault="004A137A" w:rsidP="004A137A">
      <w:pPr>
        <w:pStyle w:val="ListParagraph"/>
        <w:numPr>
          <w:ilvl w:val="1"/>
          <w:numId w:val="9"/>
        </w:numPr>
        <w:spacing w:after="160"/>
        <w:rPr>
          <w:sz w:val="24"/>
          <w:szCs w:val="24"/>
        </w:rPr>
      </w:pPr>
      <w:r>
        <w:rPr>
          <w:sz w:val="24"/>
          <w:szCs w:val="24"/>
        </w:rPr>
        <w:t>Anaesthetic breathing circuit secured to table</w:t>
      </w:r>
    </w:p>
    <w:p w14:paraId="21849476" w14:textId="77777777" w:rsidR="004A137A" w:rsidRPr="00A17800" w:rsidRDefault="004A137A" w:rsidP="004A137A">
      <w:pPr>
        <w:pStyle w:val="ListParagraph"/>
        <w:numPr>
          <w:ilvl w:val="0"/>
          <w:numId w:val="9"/>
        </w:numPr>
        <w:spacing w:after="160"/>
        <w:rPr>
          <w:sz w:val="24"/>
          <w:szCs w:val="24"/>
        </w:rPr>
      </w:pPr>
      <w:r>
        <w:rPr>
          <w:sz w:val="24"/>
          <w:szCs w:val="24"/>
        </w:rPr>
        <w:t>Perform run</w:t>
      </w:r>
      <w:r w:rsidRPr="00A17800">
        <w:rPr>
          <w:sz w:val="24"/>
          <w:szCs w:val="24"/>
        </w:rPr>
        <w:t xml:space="preserve"> through </w:t>
      </w:r>
      <w:r>
        <w:rPr>
          <w:sz w:val="24"/>
          <w:szCs w:val="24"/>
        </w:rPr>
        <w:t xml:space="preserve">into the scanner </w:t>
      </w:r>
      <w:r w:rsidRPr="00A17800">
        <w:rPr>
          <w:sz w:val="24"/>
          <w:szCs w:val="24"/>
        </w:rPr>
        <w:t xml:space="preserve">check all lines/cables/tubing </w:t>
      </w:r>
      <w:r>
        <w:rPr>
          <w:sz w:val="24"/>
          <w:szCs w:val="24"/>
        </w:rPr>
        <w:t xml:space="preserve">long enough and </w:t>
      </w:r>
      <w:r w:rsidRPr="00A17800">
        <w:rPr>
          <w:sz w:val="24"/>
          <w:szCs w:val="24"/>
        </w:rPr>
        <w:t>safe.</w:t>
      </w:r>
    </w:p>
    <w:p w14:paraId="76403B52" w14:textId="77777777" w:rsidR="004A137A" w:rsidRPr="00A17800" w:rsidRDefault="004A137A" w:rsidP="004A137A">
      <w:pPr>
        <w:pStyle w:val="ListParagraph"/>
        <w:numPr>
          <w:ilvl w:val="0"/>
          <w:numId w:val="9"/>
        </w:numPr>
        <w:spacing w:after="160"/>
        <w:rPr>
          <w:sz w:val="24"/>
          <w:szCs w:val="24"/>
        </w:rPr>
      </w:pPr>
      <w:r w:rsidRPr="00A17800">
        <w:rPr>
          <w:sz w:val="24"/>
          <w:szCs w:val="24"/>
        </w:rPr>
        <w:t>Team exit scan room</w:t>
      </w:r>
    </w:p>
    <w:p w14:paraId="1930AB6F" w14:textId="77777777" w:rsidR="004A137A" w:rsidRDefault="004A137A" w:rsidP="004A137A">
      <w:pPr>
        <w:pStyle w:val="ListParagraph"/>
        <w:numPr>
          <w:ilvl w:val="0"/>
          <w:numId w:val="9"/>
        </w:numPr>
        <w:spacing w:after="160"/>
        <w:rPr>
          <w:sz w:val="24"/>
          <w:szCs w:val="24"/>
        </w:rPr>
      </w:pPr>
      <w:r w:rsidRPr="00A17800">
        <w:rPr>
          <w:sz w:val="24"/>
          <w:szCs w:val="24"/>
        </w:rPr>
        <w:t xml:space="preserve">In control room, check monitoring working and all physiological parameters appropriate before starting </w:t>
      </w:r>
      <w:r>
        <w:rPr>
          <w:sz w:val="24"/>
          <w:szCs w:val="24"/>
        </w:rPr>
        <w:t xml:space="preserve">the </w:t>
      </w:r>
      <w:r w:rsidRPr="00A17800">
        <w:rPr>
          <w:sz w:val="24"/>
          <w:szCs w:val="24"/>
        </w:rPr>
        <w:t>scan.</w:t>
      </w:r>
    </w:p>
    <w:p w14:paraId="696AD0E7" w14:textId="1ED85596" w:rsidR="00BA759F" w:rsidRPr="00551E2C" w:rsidRDefault="00BA759F" w:rsidP="00551E2C">
      <w:pPr>
        <w:spacing w:after="160"/>
        <w:rPr>
          <w:sz w:val="24"/>
          <w:szCs w:val="24"/>
        </w:rPr>
      </w:pPr>
    </w:p>
    <w:p w14:paraId="6D0EE4D4" w14:textId="77777777" w:rsidR="00150708" w:rsidRDefault="00150708" w:rsidP="00150708">
      <w:pPr>
        <w:pStyle w:val="ListParagraph"/>
        <w:spacing w:after="160"/>
        <w:rPr>
          <w:sz w:val="24"/>
          <w:szCs w:val="24"/>
        </w:rPr>
      </w:pPr>
    </w:p>
    <w:p w14:paraId="59B6CFBA" w14:textId="41DD188B" w:rsidR="006A7847" w:rsidRDefault="006A7847" w:rsidP="006A7847">
      <w:pPr>
        <w:jc w:val="center"/>
        <w:rPr>
          <w:b/>
          <w:sz w:val="24"/>
          <w:szCs w:val="24"/>
        </w:rPr>
      </w:pPr>
      <w:r>
        <w:rPr>
          <w:b/>
          <w:sz w:val="24"/>
          <w:szCs w:val="24"/>
        </w:rPr>
        <w:t>DURING MRI SCAN</w:t>
      </w:r>
    </w:p>
    <w:p w14:paraId="5A03522E" w14:textId="77777777" w:rsidR="00BA759F" w:rsidRDefault="00BA759F" w:rsidP="006A7847">
      <w:pPr>
        <w:jc w:val="center"/>
        <w:rPr>
          <w:b/>
          <w:sz w:val="24"/>
          <w:szCs w:val="24"/>
        </w:rPr>
      </w:pPr>
    </w:p>
    <w:p w14:paraId="554C0A88" w14:textId="77777777" w:rsidR="006A7847" w:rsidRPr="00771030" w:rsidRDefault="006A7847" w:rsidP="006A7847">
      <w:pPr>
        <w:pStyle w:val="ListParagraph"/>
        <w:numPr>
          <w:ilvl w:val="0"/>
          <w:numId w:val="14"/>
        </w:numPr>
        <w:spacing w:after="160"/>
        <w:rPr>
          <w:sz w:val="24"/>
          <w:szCs w:val="24"/>
        </w:rPr>
      </w:pPr>
      <w:r>
        <w:rPr>
          <w:sz w:val="24"/>
          <w:szCs w:val="24"/>
        </w:rPr>
        <w:t>Monitor patient and ensure observations are being recorded</w:t>
      </w:r>
    </w:p>
    <w:p w14:paraId="613CD5D3" w14:textId="77777777" w:rsidR="006A7847" w:rsidRDefault="006A7847" w:rsidP="006A7847">
      <w:pPr>
        <w:pStyle w:val="ListParagraph"/>
        <w:numPr>
          <w:ilvl w:val="0"/>
          <w:numId w:val="9"/>
        </w:numPr>
        <w:spacing w:after="160"/>
        <w:rPr>
          <w:sz w:val="24"/>
          <w:szCs w:val="24"/>
        </w:rPr>
      </w:pPr>
      <w:r>
        <w:rPr>
          <w:sz w:val="24"/>
          <w:szCs w:val="24"/>
        </w:rPr>
        <w:t>Plug in pumps to charge during scan if possible</w:t>
      </w:r>
    </w:p>
    <w:p w14:paraId="75E3F85C" w14:textId="02A15A49" w:rsidR="006A7847" w:rsidRDefault="006A7847" w:rsidP="006A7847">
      <w:pPr>
        <w:pStyle w:val="ListParagraph"/>
        <w:numPr>
          <w:ilvl w:val="0"/>
          <w:numId w:val="9"/>
        </w:numPr>
        <w:spacing w:after="160"/>
        <w:rPr>
          <w:sz w:val="24"/>
          <w:szCs w:val="24"/>
        </w:rPr>
      </w:pPr>
      <w:r>
        <w:rPr>
          <w:sz w:val="24"/>
          <w:szCs w:val="24"/>
        </w:rPr>
        <w:t>Review infusions/drugs required for return transfer</w:t>
      </w:r>
    </w:p>
    <w:p w14:paraId="5D1128FC" w14:textId="77777777" w:rsidR="00150708" w:rsidRDefault="00150708" w:rsidP="00150708">
      <w:pPr>
        <w:pStyle w:val="ListParagraph"/>
        <w:spacing w:after="160"/>
        <w:rPr>
          <w:sz w:val="24"/>
          <w:szCs w:val="24"/>
        </w:rPr>
      </w:pPr>
    </w:p>
    <w:p w14:paraId="19D799F8" w14:textId="648B3123" w:rsidR="00150708" w:rsidRPr="00150708" w:rsidRDefault="00150708" w:rsidP="00150708">
      <w:pPr>
        <w:pStyle w:val="ListParagraph"/>
        <w:spacing w:after="160"/>
        <w:jc w:val="center"/>
        <w:rPr>
          <w:sz w:val="24"/>
          <w:szCs w:val="24"/>
        </w:rPr>
      </w:pPr>
      <w:r>
        <w:rPr>
          <w:sz w:val="24"/>
          <w:szCs w:val="24"/>
        </w:rPr>
        <w:t>***REMEMBER: in any emergency, get the patient out of the scan</w:t>
      </w:r>
      <w:r w:rsidR="003D3CAB">
        <w:rPr>
          <w:sz w:val="24"/>
          <w:szCs w:val="24"/>
        </w:rPr>
        <w:t xml:space="preserve"> room</w:t>
      </w:r>
      <w:r>
        <w:rPr>
          <w:sz w:val="24"/>
          <w:szCs w:val="24"/>
        </w:rPr>
        <w:t xml:space="preserve"> to allow safe treatment. It is too easy to bring unsafe equipment into the room***</w:t>
      </w:r>
    </w:p>
    <w:p w14:paraId="03116609" w14:textId="77777777" w:rsidR="00150708" w:rsidRPr="00150708" w:rsidRDefault="00150708" w:rsidP="00150708">
      <w:pPr>
        <w:spacing w:after="160"/>
        <w:rPr>
          <w:sz w:val="24"/>
          <w:szCs w:val="24"/>
        </w:rPr>
      </w:pPr>
    </w:p>
    <w:p w14:paraId="45BBD32A" w14:textId="77777777" w:rsidR="006A7847" w:rsidRDefault="006A7847" w:rsidP="006A7847">
      <w:pPr>
        <w:rPr>
          <w:b/>
          <w:sz w:val="24"/>
          <w:szCs w:val="24"/>
        </w:rPr>
      </w:pPr>
    </w:p>
    <w:p w14:paraId="51A0C1E8" w14:textId="4C7485B4" w:rsidR="006A7847" w:rsidRDefault="006A7847" w:rsidP="006A7847">
      <w:pPr>
        <w:jc w:val="center"/>
        <w:rPr>
          <w:b/>
          <w:sz w:val="24"/>
          <w:szCs w:val="24"/>
        </w:rPr>
      </w:pPr>
      <w:r>
        <w:rPr>
          <w:b/>
          <w:sz w:val="24"/>
          <w:szCs w:val="24"/>
        </w:rPr>
        <w:t>ONCE MRI SCAN HAS BEEN COMPLETED</w:t>
      </w:r>
    </w:p>
    <w:p w14:paraId="2D3A1FCF" w14:textId="77777777" w:rsidR="00BA759F" w:rsidRPr="00771030" w:rsidRDefault="00BA759F" w:rsidP="006A7847">
      <w:pPr>
        <w:jc w:val="center"/>
        <w:rPr>
          <w:b/>
          <w:sz w:val="24"/>
          <w:szCs w:val="24"/>
        </w:rPr>
      </w:pPr>
    </w:p>
    <w:p w14:paraId="1F3BBE58" w14:textId="77777777" w:rsidR="006A7847" w:rsidRDefault="006A7847" w:rsidP="006A7847">
      <w:pPr>
        <w:pStyle w:val="ListParagraph"/>
        <w:numPr>
          <w:ilvl w:val="0"/>
          <w:numId w:val="13"/>
        </w:numPr>
        <w:spacing w:after="160"/>
        <w:rPr>
          <w:sz w:val="24"/>
          <w:szCs w:val="24"/>
        </w:rPr>
      </w:pPr>
      <w:r>
        <w:rPr>
          <w:sz w:val="24"/>
          <w:szCs w:val="24"/>
        </w:rPr>
        <w:t>Essentially a reverse of the entry process</w:t>
      </w:r>
    </w:p>
    <w:p w14:paraId="5202005F" w14:textId="77777777" w:rsidR="006A7847" w:rsidRDefault="006A7847" w:rsidP="006A7847">
      <w:pPr>
        <w:pStyle w:val="ListParagraph"/>
        <w:numPr>
          <w:ilvl w:val="0"/>
          <w:numId w:val="13"/>
        </w:numPr>
        <w:spacing w:after="160"/>
        <w:rPr>
          <w:sz w:val="24"/>
          <w:szCs w:val="24"/>
        </w:rPr>
      </w:pPr>
      <w:r w:rsidRPr="00771030">
        <w:rPr>
          <w:sz w:val="24"/>
          <w:szCs w:val="24"/>
        </w:rPr>
        <w:t>Ensure transfer ventilator</w:t>
      </w:r>
      <w:r>
        <w:rPr>
          <w:sz w:val="24"/>
          <w:szCs w:val="24"/>
        </w:rPr>
        <w:t xml:space="preserve"> and original pumps </w:t>
      </w:r>
      <w:r w:rsidRPr="00771030">
        <w:rPr>
          <w:sz w:val="24"/>
          <w:szCs w:val="24"/>
        </w:rPr>
        <w:t>set up and ready</w:t>
      </w:r>
      <w:r>
        <w:rPr>
          <w:sz w:val="24"/>
          <w:szCs w:val="24"/>
        </w:rPr>
        <w:t xml:space="preserve"> immediately</w:t>
      </w:r>
      <w:r w:rsidRPr="00771030">
        <w:rPr>
          <w:sz w:val="24"/>
          <w:szCs w:val="24"/>
        </w:rPr>
        <w:t xml:space="preserve"> outside </w:t>
      </w:r>
      <w:r>
        <w:rPr>
          <w:sz w:val="24"/>
          <w:szCs w:val="24"/>
        </w:rPr>
        <w:t xml:space="preserve">of the </w:t>
      </w:r>
      <w:r w:rsidRPr="00771030">
        <w:rPr>
          <w:sz w:val="24"/>
          <w:szCs w:val="24"/>
        </w:rPr>
        <w:t>scan room</w:t>
      </w:r>
    </w:p>
    <w:p w14:paraId="3884E07F" w14:textId="5CA542F3" w:rsidR="003D3CAB" w:rsidRDefault="003D3CAB" w:rsidP="006A7847">
      <w:pPr>
        <w:pStyle w:val="ListParagraph"/>
        <w:numPr>
          <w:ilvl w:val="0"/>
          <w:numId w:val="13"/>
        </w:numPr>
        <w:spacing w:after="160"/>
        <w:rPr>
          <w:sz w:val="24"/>
          <w:szCs w:val="24"/>
        </w:rPr>
      </w:pPr>
      <w:r>
        <w:rPr>
          <w:sz w:val="24"/>
          <w:szCs w:val="24"/>
        </w:rPr>
        <w:t>Radiographers to use scan table to transfer patient out of scan room.  Once outside scan room, transfer onto bed.</w:t>
      </w:r>
    </w:p>
    <w:p w14:paraId="58E693EC" w14:textId="654238AB" w:rsidR="006A7847" w:rsidRDefault="006A7847" w:rsidP="006A7847">
      <w:pPr>
        <w:pStyle w:val="ListParagraph"/>
        <w:numPr>
          <w:ilvl w:val="0"/>
          <w:numId w:val="13"/>
        </w:numPr>
        <w:spacing w:after="160"/>
        <w:rPr>
          <w:sz w:val="24"/>
          <w:szCs w:val="24"/>
        </w:rPr>
      </w:pPr>
      <w:r>
        <w:rPr>
          <w:sz w:val="24"/>
          <w:szCs w:val="24"/>
        </w:rPr>
        <w:lastRenderedPageBreak/>
        <w:t>Disconnect extended infusion lines and reconnect original lines (attached to pumps just outside scan room door) restarting pumps at the correct rate</w:t>
      </w:r>
    </w:p>
    <w:p w14:paraId="20C5B8E0" w14:textId="4335B199" w:rsidR="006A7847" w:rsidRDefault="006A7847" w:rsidP="006A7847">
      <w:pPr>
        <w:pStyle w:val="ListParagraph"/>
        <w:numPr>
          <w:ilvl w:val="0"/>
          <w:numId w:val="13"/>
        </w:numPr>
        <w:spacing w:after="160"/>
        <w:rPr>
          <w:sz w:val="24"/>
          <w:szCs w:val="24"/>
        </w:rPr>
      </w:pPr>
      <w:r>
        <w:rPr>
          <w:sz w:val="24"/>
          <w:szCs w:val="24"/>
        </w:rPr>
        <w:t>Disconnect anaesthetic machine breathing circuit and connect to transfer ventilator</w:t>
      </w:r>
    </w:p>
    <w:p w14:paraId="5C5231AE" w14:textId="77777777" w:rsidR="006A7847" w:rsidRDefault="006A7847" w:rsidP="006A7847">
      <w:pPr>
        <w:pStyle w:val="ListParagraph"/>
        <w:numPr>
          <w:ilvl w:val="0"/>
          <w:numId w:val="13"/>
        </w:numPr>
        <w:spacing w:after="160"/>
        <w:rPr>
          <w:sz w:val="24"/>
          <w:szCs w:val="24"/>
        </w:rPr>
      </w:pPr>
      <w:r w:rsidRPr="00771030">
        <w:rPr>
          <w:sz w:val="24"/>
          <w:szCs w:val="24"/>
        </w:rPr>
        <w:t xml:space="preserve">Check </w:t>
      </w:r>
      <w:r>
        <w:rPr>
          <w:sz w:val="24"/>
          <w:szCs w:val="24"/>
        </w:rPr>
        <w:t xml:space="preserve">ventilation is adequate &amp; </w:t>
      </w:r>
      <w:r w:rsidRPr="00771030">
        <w:rPr>
          <w:sz w:val="24"/>
          <w:szCs w:val="24"/>
        </w:rPr>
        <w:t>observations remain stable</w:t>
      </w:r>
    </w:p>
    <w:p w14:paraId="7AB723A4" w14:textId="77777777" w:rsidR="006A7847" w:rsidRDefault="006A7847" w:rsidP="006A7847">
      <w:pPr>
        <w:pStyle w:val="ListParagraph"/>
        <w:numPr>
          <w:ilvl w:val="0"/>
          <w:numId w:val="13"/>
        </w:numPr>
        <w:spacing w:after="160"/>
        <w:rPr>
          <w:sz w:val="24"/>
          <w:szCs w:val="24"/>
        </w:rPr>
      </w:pPr>
      <w:r w:rsidRPr="00771030">
        <w:rPr>
          <w:sz w:val="24"/>
          <w:szCs w:val="24"/>
        </w:rPr>
        <w:t>Switch from MRI to transfer monitoring</w:t>
      </w:r>
    </w:p>
    <w:p w14:paraId="5EDF343A" w14:textId="77777777" w:rsidR="006A7847" w:rsidRDefault="006A7847" w:rsidP="006A7847">
      <w:pPr>
        <w:pStyle w:val="ListParagraph"/>
        <w:numPr>
          <w:ilvl w:val="0"/>
          <w:numId w:val="13"/>
        </w:numPr>
        <w:spacing w:after="160"/>
        <w:rPr>
          <w:sz w:val="24"/>
          <w:szCs w:val="24"/>
        </w:rPr>
      </w:pPr>
      <w:r w:rsidRPr="00771030">
        <w:rPr>
          <w:sz w:val="24"/>
          <w:szCs w:val="24"/>
        </w:rPr>
        <w:t>Check observations remain stable, infusions adequately supplied etc prior to leaving MRI scan area</w:t>
      </w:r>
    </w:p>
    <w:p w14:paraId="33E37368" w14:textId="77777777" w:rsidR="006A7847" w:rsidRDefault="006A7847" w:rsidP="006A7847">
      <w:pPr>
        <w:pStyle w:val="ListParagraph"/>
        <w:numPr>
          <w:ilvl w:val="0"/>
          <w:numId w:val="13"/>
        </w:numPr>
        <w:spacing w:after="160"/>
        <w:rPr>
          <w:sz w:val="24"/>
          <w:szCs w:val="24"/>
        </w:rPr>
      </w:pPr>
      <w:r>
        <w:rPr>
          <w:sz w:val="24"/>
          <w:szCs w:val="24"/>
        </w:rPr>
        <w:t>Return to ICU</w:t>
      </w:r>
    </w:p>
    <w:p w14:paraId="37CF2A8F" w14:textId="34259703" w:rsidR="006A7847" w:rsidRPr="00771030" w:rsidRDefault="004D6811" w:rsidP="006A7847">
      <w:pPr>
        <w:rPr>
          <w:sz w:val="24"/>
          <w:szCs w:val="24"/>
        </w:rPr>
      </w:pPr>
      <w:r>
        <w:rPr>
          <w:sz w:val="24"/>
          <w:szCs w:val="24"/>
        </w:rPr>
        <w:t>The t</w:t>
      </w:r>
      <w:r w:rsidR="006A7847">
        <w:rPr>
          <w:sz w:val="24"/>
          <w:szCs w:val="24"/>
        </w:rPr>
        <w:t>eam leader is responsible for ensuring MRI monitoring and anaesthetic machine are cleaned and returned to original positions after scan process complete.</w:t>
      </w:r>
    </w:p>
    <w:p w14:paraId="21A07842" w14:textId="211F30B3" w:rsidR="006A7847" w:rsidRDefault="006A7847" w:rsidP="006A7847">
      <w:pPr>
        <w:rPr>
          <w:sz w:val="24"/>
          <w:szCs w:val="24"/>
        </w:rPr>
      </w:pPr>
    </w:p>
    <w:p w14:paraId="449BF800" w14:textId="2E8601F3" w:rsidR="004D6811" w:rsidRDefault="004D6811" w:rsidP="006A7847">
      <w:pPr>
        <w:rPr>
          <w:sz w:val="24"/>
          <w:szCs w:val="24"/>
        </w:rPr>
      </w:pPr>
    </w:p>
    <w:p w14:paraId="1EDFED02" w14:textId="77777777" w:rsidR="004D6811" w:rsidRDefault="004D6811" w:rsidP="006A7847">
      <w:pPr>
        <w:rPr>
          <w:sz w:val="24"/>
          <w:szCs w:val="24"/>
        </w:rPr>
      </w:pPr>
    </w:p>
    <w:p w14:paraId="43CDA111" w14:textId="77777777" w:rsidR="004D6811" w:rsidRDefault="004D6811" w:rsidP="006A7847">
      <w:pPr>
        <w:rPr>
          <w:sz w:val="24"/>
          <w:szCs w:val="24"/>
        </w:rPr>
      </w:pPr>
    </w:p>
    <w:p w14:paraId="6267D5A7" w14:textId="77777777" w:rsidR="004D6811" w:rsidRDefault="004D6811" w:rsidP="006A7847">
      <w:pPr>
        <w:rPr>
          <w:sz w:val="24"/>
          <w:szCs w:val="24"/>
        </w:rPr>
      </w:pPr>
    </w:p>
    <w:p w14:paraId="536A82DA" w14:textId="77777777" w:rsidR="00551E2C" w:rsidRDefault="00551E2C" w:rsidP="006A7847">
      <w:pPr>
        <w:rPr>
          <w:sz w:val="24"/>
          <w:szCs w:val="24"/>
        </w:rPr>
      </w:pPr>
    </w:p>
    <w:p w14:paraId="5B0C4CA6" w14:textId="77777777" w:rsidR="00551E2C" w:rsidRDefault="00551E2C" w:rsidP="006A7847">
      <w:pPr>
        <w:rPr>
          <w:sz w:val="24"/>
          <w:szCs w:val="24"/>
        </w:rPr>
      </w:pPr>
    </w:p>
    <w:p w14:paraId="48F35DCF" w14:textId="77777777" w:rsidR="00551E2C" w:rsidRDefault="00551E2C" w:rsidP="006A7847">
      <w:pPr>
        <w:rPr>
          <w:sz w:val="24"/>
          <w:szCs w:val="24"/>
        </w:rPr>
      </w:pPr>
    </w:p>
    <w:p w14:paraId="5306371B" w14:textId="77777777" w:rsidR="00551E2C" w:rsidRDefault="00551E2C" w:rsidP="006A7847">
      <w:pPr>
        <w:rPr>
          <w:sz w:val="24"/>
          <w:szCs w:val="24"/>
        </w:rPr>
      </w:pPr>
    </w:p>
    <w:p w14:paraId="42B1A73E" w14:textId="77777777" w:rsidR="00551E2C" w:rsidRDefault="00551E2C" w:rsidP="006A7847">
      <w:pPr>
        <w:rPr>
          <w:sz w:val="24"/>
          <w:szCs w:val="24"/>
        </w:rPr>
      </w:pPr>
    </w:p>
    <w:p w14:paraId="5AAF4FAC" w14:textId="77777777" w:rsidR="00551E2C" w:rsidRDefault="00551E2C" w:rsidP="006A7847">
      <w:pPr>
        <w:rPr>
          <w:sz w:val="24"/>
          <w:szCs w:val="24"/>
        </w:rPr>
      </w:pPr>
    </w:p>
    <w:p w14:paraId="45ED87EB" w14:textId="77777777" w:rsidR="00551E2C" w:rsidRDefault="00551E2C" w:rsidP="006A7847">
      <w:pPr>
        <w:rPr>
          <w:sz w:val="24"/>
          <w:szCs w:val="24"/>
        </w:rPr>
      </w:pPr>
    </w:p>
    <w:p w14:paraId="1C96E5A5" w14:textId="77777777" w:rsidR="00551E2C" w:rsidRDefault="00551E2C" w:rsidP="006A7847">
      <w:pPr>
        <w:rPr>
          <w:sz w:val="24"/>
          <w:szCs w:val="24"/>
        </w:rPr>
      </w:pPr>
    </w:p>
    <w:p w14:paraId="3A5FE131" w14:textId="77777777" w:rsidR="00551E2C" w:rsidRDefault="00551E2C" w:rsidP="006A7847">
      <w:pPr>
        <w:rPr>
          <w:sz w:val="24"/>
          <w:szCs w:val="24"/>
        </w:rPr>
      </w:pPr>
    </w:p>
    <w:p w14:paraId="6B6B5AAC" w14:textId="77777777" w:rsidR="00551E2C" w:rsidRDefault="00551E2C" w:rsidP="006A7847">
      <w:pPr>
        <w:rPr>
          <w:sz w:val="24"/>
          <w:szCs w:val="24"/>
        </w:rPr>
      </w:pPr>
    </w:p>
    <w:p w14:paraId="78E3E3AD" w14:textId="77777777" w:rsidR="00551E2C" w:rsidRDefault="00551E2C" w:rsidP="006A7847">
      <w:pPr>
        <w:rPr>
          <w:sz w:val="24"/>
          <w:szCs w:val="24"/>
        </w:rPr>
      </w:pPr>
    </w:p>
    <w:p w14:paraId="47A2A480" w14:textId="77777777" w:rsidR="00551E2C" w:rsidRDefault="00551E2C" w:rsidP="006A7847">
      <w:pPr>
        <w:rPr>
          <w:sz w:val="24"/>
          <w:szCs w:val="24"/>
        </w:rPr>
      </w:pPr>
    </w:p>
    <w:p w14:paraId="62FBBB10" w14:textId="77777777" w:rsidR="00551E2C" w:rsidRDefault="00551E2C" w:rsidP="006A7847">
      <w:pPr>
        <w:rPr>
          <w:sz w:val="24"/>
          <w:szCs w:val="24"/>
        </w:rPr>
      </w:pPr>
    </w:p>
    <w:p w14:paraId="4B2E5247" w14:textId="77777777" w:rsidR="00551E2C" w:rsidRDefault="00551E2C" w:rsidP="006A7847">
      <w:pPr>
        <w:rPr>
          <w:sz w:val="24"/>
          <w:szCs w:val="24"/>
        </w:rPr>
      </w:pPr>
    </w:p>
    <w:p w14:paraId="554C78BB" w14:textId="77777777" w:rsidR="00551E2C" w:rsidRDefault="00551E2C" w:rsidP="006A7847">
      <w:pPr>
        <w:rPr>
          <w:sz w:val="24"/>
          <w:szCs w:val="24"/>
        </w:rPr>
      </w:pPr>
    </w:p>
    <w:p w14:paraId="033AD084" w14:textId="77777777" w:rsidR="00551E2C" w:rsidRDefault="00551E2C" w:rsidP="006A7847">
      <w:pPr>
        <w:rPr>
          <w:sz w:val="24"/>
          <w:szCs w:val="24"/>
        </w:rPr>
      </w:pPr>
    </w:p>
    <w:p w14:paraId="6B1D6153" w14:textId="77777777" w:rsidR="00551E2C" w:rsidRDefault="00551E2C" w:rsidP="006A7847">
      <w:pPr>
        <w:rPr>
          <w:sz w:val="24"/>
          <w:szCs w:val="24"/>
        </w:rPr>
      </w:pPr>
    </w:p>
    <w:p w14:paraId="625B8EBF" w14:textId="77777777" w:rsidR="00551E2C" w:rsidRDefault="00551E2C" w:rsidP="006A7847">
      <w:pPr>
        <w:rPr>
          <w:sz w:val="24"/>
          <w:szCs w:val="24"/>
        </w:rPr>
      </w:pPr>
    </w:p>
    <w:p w14:paraId="65DA89F9" w14:textId="77777777" w:rsidR="00551E2C" w:rsidRDefault="00551E2C" w:rsidP="006A7847">
      <w:pPr>
        <w:rPr>
          <w:sz w:val="24"/>
          <w:szCs w:val="24"/>
        </w:rPr>
      </w:pPr>
    </w:p>
    <w:p w14:paraId="76843A0D" w14:textId="77777777" w:rsidR="00551E2C" w:rsidRDefault="00551E2C" w:rsidP="006A7847">
      <w:pPr>
        <w:rPr>
          <w:sz w:val="24"/>
          <w:szCs w:val="24"/>
        </w:rPr>
      </w:pPr>
    </w:p>
    <w:p w14:paraId="1B2ABE77" w14:textId="77777777" w:rsidR="00551E2C" w:rsidRDefault="00551E2C" w:rsidP="006A7847">
      <w:pPr>
        <w:rPr>
          <w:sz w:val="24"/>
          <w:szCs w:val="24"/>
        </w:rPr>
      </w:pPr>
    </w:p>
    <w:p w14:paraId="266377F7" w14:textId="77777777" w:rsidR="00551E2C" w:rsidRDefault="00551E2C" w:rsidP="006A7847">
      <w:pPr>
        <w:rPr>
          <w:sz w:val="24"/>
          <w:szCs w:val="24"/>
        </w:rPr>
      </w:pPr>
    </w:p>
    <w:p w14:paraId="3C80678D" w14:textId="77777777" w:rsidR="00551E2C" w:rsidRDefault="00551E2C" w:rsidP="006A7847">
      <w:pPr>
        <w:rPr>
          <w:sz w:val="24"/>
          <w:szCs w:val="24"/>
        </w:rPr>
      </w:pPr>
    </w:p>
    <w:p w14:paraId="2731E93D" w14:textId="77777777" w:rsidR="00551E2C" w:rsidRDefault="00551E2C" w:rsidP="006A7847">
      <w:pPr>
        <w:rPr>
          <w:sz w:val="24"/>
          <w:szCs w:val="24"/>
        </w:rPr>
      </w:pPr>
    </w:p>
    <w:p w14:paraId="26CBA409" w14:textId="77777777" w:rsidR="00551E2C" w:rsidRDefault="00551E2C" w:rsidP="006A7847">
      <w:pPr>
        <w:rPr>
          <w:sz w:val="24"/>
          <w:szCs w:val="24"/>
        </w:rPr>
      </w:pPr>
    </w:p>
    <w:p w14:paraId="30B59D88" w14:textId="77777777" w:rsidR="00551E2C" w:rsidRDefault="00551E2C" w:rsidP="006A7847">
      <w:pPr>
        <w:rPr>
          <w:sz w:val="24"/>
          <w:szCs w:val="24"/>
        </w:rPr>
      </w:pPr>
    </w:p>
    <w:p w14:paraId="5A18C5D1" w14:textId="77777777" w:rsidR="00551E2C" w:rsidRDefault="00551E2C" w:rsidP="006A7847">
      <w:pPr>
        <w:rPr>
          <w:sz w:val="24"/>
          <w:szCs w:val="24"/>
        </w:rPr>
      </w:pPr>
    </w:p>
    <w:p w14:paraId="0FAC64A0" w14:textId="77777777" w:rsidR="00D822CC" w:rsidRPr="004D6811" w:rsidRDefault="00D822CC" w:rsidP="00241F40">
      <w:pPr>
        <w:jc w:val="both"/>
        <w:rPr>
          <w:sz w:val="24"/>
          <w:szCs w:val="24"/>
        </w:rPr>
      </w:pPr>
    </w:p>
    <w:sectPr w:rsidR="00D822CC" w:rsidRPr="004D6811" w:rsidSect="00241F40">
      <w:pgSz w:w="11906" w:h="16838"/>
      <w:pgMar w:top="1440" w:right="1080" w:bottom="1440" w:left="1080" w:header="708" w:footer="55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E70AD3" w14:textId="77777777" w:rsidR="00F33AAA" w:rsidRDefault="00F33AAA">
      <w:pPr>
        <w:spacing w:line="240" w:lineRule="auto"/>
      </w:pPr>
      <w:r>
        <w:separator/>
      </w:r>
    </w:p>
  </w:endnote>
  <w:endnote w:type="continuationSeparator" w:id="0">
    <w:p w14:paraId="4D487A57" w14:textId="77777777" w:rsidR="00F33AAA" w:rsidRDefault="00F33A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2B42CA" w14:textId="269F3B08" w:rsidR="00296D5D" w:rsidRPr="00620864" w:rsidRDefault="004B14C6" w:rsidP="00773874">
    <w:pPr>
      <w:pStyle w:val="Footer"/>
      <w:rPr>
        <w:rFonts w:cs="Arial"/>
        <w:sz w:val="20"/>
        <w:szCs w:val="20"/>
      </w:rPr>
    </w:pPr>
    <w:r w:rsidRPr="00620864">
      <w:rPr>
        <w:rFonts w:cs="Arial"/>
        <w:sz w:val="20"/>
        <w:szCs w:val="20"/>
      </w:rPr>
      <w:t xml:space="preserve">Clinical Guideline </w:t>
    </w:r>
    <w:r w:rsidR="00123C1E" w:rsidRPr="00620864">
      <w:rPr>
        <w:rFonts w:cs="Arial"/>
        <w:sz w:val="20"/>
        <w:szCs w:val="20"/>
      </w:rPr>
      <w:t>for</w:t>
    </w:r>
    <w:r w:rsidR="00FF7511" w:rsidRPr="00620864">
      <w:rPr>
        <w:rFonts w:cs="Arial"/>
        <w:sz w:val="20"/>
        <w:szCs w:val="20"/>
      </w:rPr>
      <w:t xml:space="preserve"> Transfer of a Level 3 Critical Care Patient to MRI</w:t>
    </w:r>
  </w:p>
  <w:p w14:paraId="14AE02BF" w14:textId="4C612DD1" w:rsidR="004B14C6" w:rsidRPr="00620864" w:rsidRDefault="004B14C6" w:rsidP="00773874">
    <w:pPr>
      <w:pStyle w:val="Footer"/>
      <w:rPr>
        <w:rFonts w:cs="Arial"/>
        <w:sz w:val="20"/>
        <w:szCs w:val="20"/>
      </w:rPr>
    </w:pPr>
    <w:r w:rsidRPr="00620864">
      <w:rPr>
        <w:rFonts w:cs="Arial"/>
        <w:sz w:val="20"/>
        <w:szCs w:val="20"/>
      </w:rPr>
      <w:t xml:space="preserve">Approved by: </w:t>
    </w:r>
    <w:r w:rsidR="00620864" w:rsidRPr="00620864">
      <w:rPr>
        <w:rFonts w:cs="Arial"/>
        <w:sz w:val="20"/>
        <w:szCs w:val="20"/>
      </w:rPr>
      <w:t>ICU SGG 07-06-23</w:t>
    </w:r>
  </w:p>
  <w:p w14:paraId="72AC182D" w14:textId="694AD4FB" w:rsidR="00296D5D" w:rsidRPr="00E410FB" w:rsidRDefault="00D822CC" w:rsidP="00773874">
    <w:pPr>
      <w:pStyle w:val="Footer"/>
      <w:rPr>
        <w:sz w:val="20"/>
        <w:szCs w:val="20"/>
      </w:rPr>
    </w:pPr>
    <w:r w:rsidRPr="00620864">
      <w:rPr>
        <w:rFonts w:cs="Arial"/>
        <w:sz w:val="20"/>
        <w:szCs w:val="20"/>
      </w:rPr>
      <w:t>Review date:</w:t>
    </w:r>
    <w:r w:rsidR="00620864" w:rsidRPr="00620864">
      <w:rPr>
        <w:rFonts w:cs="Arial"/>
        <w:sz w:val="20"/>
        <w:szCs w:val="20"/>
      </w:rPr>
      <w:t xml:space="preserve"> 07-11-2025</w:t>
    </w:r>
    <w:r w:rsidRPr="004B14C6">
      <w:rPr>
        <w:rFonts w:cs="Arial"/>
        <w:sz w:val="20"/>
        <w:szCs w:val="20"/>
      </w:rPr>
      <w:tab/>
    </w:r>
    <w:r w:rsidRPr="00E410FB">
      <w:rPr>
        <w:sz w:val="20"/>
        <w:szCs w:val="20"/>
      </w:rPr>
      <w:tab/>
      <w:t xml:space="preserve">Page </w:t>
    </w:r>
    <w:r w:rsidRPr="00E410FB">
      <w:rPr>
        <w:b/>
        <w:sz w:val="20"/>
        <w:szCs w:val="20"/>
      </w:rPr>
      <w:fldChar w:fldCharType="begin"/>
    </w:r>
    <w:r w:rsidRPr="00E410FB">
      <w:rPr>
        <w:b/>
        <w:sz w:val="20"/>
        <w:szCs w:val="20"/>
      </w:rPr>
      <w:instrText xml:space="preserve"> PAGE  \* Arabic  \* MERGEFORMAT </w:instrText>
    </w:r>
    <w:r w:rsidRPr="00E410FB">
      <w:rPr>
        <w:b/>
        <w:sz w:val="20"/>
        <w:szCs w:val="20"/>
      </w:rPr>
      <w:fldChar w:fldCharType="separate"/>
    </w:r>
    <w:r w:rsidR="00B27E7B">
      <w:rPr>
        <w:b/>
        <w:noProof/>
        <w:sz w:val="20"/>
        <w:szCs w:val="20"/>
      </w:rPr>
      <w:t>4</w:t>
    </w:r>
    <w:r w:rsidRPr="00E410FB">
      <w:rPr>
        <w:b/>
        <w:sz w:val="20"/>
        <w:szCs w:val="20"/>
      </w:rPr>
      <w:fldChar w:fldCharType="end"/>
    </w:r>
    <w:r w:rsidRPr="00E410FB">
      <w:rPr>
        <w:sz w:val="20"/>
        <w:szCs w:val="20"/>
      </w:rPr>
      <w:t xml:space="preserve"> of </w:t>
    </w:r>
    <w:r w:rsidR="00AD3A1C">
      <w:fldChar w:fldCharType="begin"/>
    </w:r>
    <w:r w:rsidR="00AD3A1C">
      <w:instrText xml:space="preserve"> NUMPAGES  \* Arabic  \* MERGEFORMAT </w:instrText>
    </w:r>
    <w:r w:rsidR="00AD3A1C">
      <w:fldChar w:fldCharType="separate"/>
    </w:r>
    <w:r w:rsidR="00B27E7B" w:rsidRPr="00B27E7B">
      <w:rPr>
        <w:b/>
        <w:noProof/>
        <w:sz w:val="20"/>
        <w:szCs w:val="20"/>
      </w:rPr>
      <w:t>4</w:t>
    </w:r>
    <w:r w:rsidR="00AD3A1C">
      <w:rPr>
        <w:b/>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8AAE9A" w14:textId="77777777" w:rsidR="00F33AAA" w:rsidRDefault="00F33AAA">
      <w:pPr>
        <w:spacing w:line="240" w:lineRule="auto"/>
      </w:pPr>
      <w:r>
        <w:separator/>
      </w:r>
    </w:p>
  </w:footnote>
  <w:footnote w:type="continuationSeparator" w:id="0">
    <w:p w14:paraId="64C1308A" w14:textId="77777777" w:rsidR="00F33AAA" w:rsidRDefault="00F33A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1093A1" w14:textId="48CE5680" w:rsidR="00296D5D" w:rsidRDefault="00AD3A1C" w:rsidP="0086232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95FE6"/>
    <w:multiLevelType w:val="hybridMultilevel"/>
    <w:tmpl w:val="9B9E6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4C0444"/>
    <w:multiLevelType w:val="hybridMultilevel"/>
    <w:tmpl w:val="C36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FE592C"/>
    <w:multiLevelType w:val="hybridMultilevel"/>
    <w:tmpl w:val="626429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9981B84"/>
    <w:multiLevelType w:val="hybridMultilevel"/>
    <w:tmpl w:val="A61C3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5313A8"/>
    <w:multiLevelType w:val="hybridMultilevel"/>
    <w:tmpl w:val="F93E886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9B7CA7"/>
    <w:multiLevelType w:val="hybridMultilevel"/>
    <w:tmpl w:val="3800EA5E"/>
    <w:lvl w:ilvl="0" w:tplc="85D25542">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B8C44D6"/>
    <w:multiLevelType w:val="hybridMultilevel"/>
    <w:tmpl w:val="1A1E40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2D2918"/>
    <w:multiLevelType w:val="hybridMultilevel"/>
    <w:tmpl w:val="4CD4D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27D2E1F"/>
    <w:multiLevelType w:val="hybridMultilevel"/>
    <w:tmpl w:val="52260B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32D4272B"/>
    <w:multiLevelType w:val="hybridMultilevel"/>
    <w:tmpl w:val="A9E8A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3058DF"/>
    <w:multiLevelType w:val="hybridMultilevel"/>
    <w:tmpl w:val="62D865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070C51"/>
    <w:multiLevelType w:val="hybridMultilevel"/>
    <w:tmpl w:val="86F281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E1C0332"/>
    <w:multiLevelType w:val="hybridMultilevel"/>
    <w:tmpl w:val="7924E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1A44AE"/>
    <w:multiLevelType w:val="hybridMultilevel"/>
    <w:tmpl w:val="140EA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BA467A"/>
    <w:multiLevelType w:val="multilevel"/>
    <w:tmpl w:val="7AFECA1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C8D7D0E"/>
    <w:multiLevelType w:val="hybridMultilevel"/>
    <w:tmpl w:val="C17EA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95473C"/>
    <w:multiLevelType w:val="hybridMultilevel"/>
    <w:tmpl w:val="31E44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A10B35"/>
    <w:multiLevelType w:val="hybridMultilevel"/>
    <w:tmpl w:val="62DC1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47E1CCD"/>
    <w:multiLevelType w:val="hybridMultilevel"/>
    <w:tmpl w:val="57860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1319EB"/>
    <w:multiLevelType w:val="hybridMultilevel"/>
    <w:tmpl w:val="F75E8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2261982"/>
    <w:multiLevelType w:val="hybridMultilevel"/>
    <w:tmpl w:val="666212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FB413C"/>
    <w:multiLevelType w:val="hybridMultilevel"/>
    <w:tmpl w:val="8FD8D79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A2419B"/>
    <w:multiLevelType w:val="hybridMultilevel"/>
    <w:tmpl w:val="261A3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5"/>
  </w:num>
  <w:num w:numId="4">
    <w:abstractNumId w:val="8"/>
  </w:num>
  <w:num w:numId="5">
    <w:abstractNumId w:val="2"/>
  </w:num>
  <w:num w:numId="6">
    <w:abstractNumId w:val="7"/>
  </w:num>
  <w:num w:numId="7">
    <w:abstractNumId w:val="0"/>
  </w:num>
  <w:num w:numId="8">
    <w:abstractNumId w:val="19"/>
  </w:num>
  <w:num w:numId="9">
    <w:abstractNumId w:val="6"/>
  </w:num>
  <w:num w:numId="10">
    <w:abstractNumId w:val="11"/>
  </w:num>
  <w:num w:numId="11">
    <w:abstractNumId w:val="10"/>
  </w:num>
  <w:num w:numId="12">
    <w:abstractNumId w:val="13"/>
  </w:num>
  <w:num w:numId="13">
    <w:abstractNumId w:val="20"/>
  </w:num>
  <w:num w:numId="14">
    <w:abstractNumId w:val="12"/>
  </w:num>
  <w:num w:numId="15">
    <w:abstractNumId w:val="15"/>
  </w:num>
  <w:num w:numId="16">
    <w:abstractNumId w:val="16"/>
  </w:num>
  <w:num w:numId="17">
    <w:abstractNumId w:val="3"/>
  </w:num>
  <w:num w:numId="18">
    <w:abstractNumId w:val="9"/>
  </w:num>
  <w:num w:numId="19">
    <w:abstractNumId w:val="21"/>
  </w:num>
  <w:num w:numId="20">
    <w:abstractNumId w:val="4"/>
  </w:num>
  <w:num w:numId="21">
    <w:abstractNumId w:val="17"/>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14"/>
    <w:rsid w:val="00004BA5"/>
    <w:rsid w:val="00077423"/>
    <w:rsid w:val="00123C1E"/>
    <w:rsid w:val="00150708"/>
    <w:rsid w:val="0015672F"/>
    <w:rsid w:val="00201AB7"/>
    <w:rsid w:val="00224C25"/>
    <w:rsid w:val="0022638E"/>
    <w:rsid w:val="00241F40"/>
    <w:rsid w:val="00276DE6"/>
    <w:rsid w:val="00331633"/>
    <w:rsid w:val="00354D48"/>
    <w:rsid w:val="003D3CAB"/>
    <w:rsid w:val="003E01A0"/>
    <w:rsid w:val="004002C6"/>
    <w:rsid w:val="00413F46"/>
    <w:rsid w:val="00415889"/>
    <w:rsid w:val="00435645"/>
    <w:rsid w:val="0044378B"/>
    <w:rsid w:val="004A137A"/>
    <w:rsid w:val="004A52BE"/>
    <w:rsid w:val="004B14C6"/>
    <w:rsid w:val="004B3C14"/>
    <w:rsid w:val="004D6811"/>
    <w:rsid w:val="004F0B2C"/>
    <w:rsid w:val="00515376"/>
    <w:rsid w:val="00551E2C"/>
    <w:rsid w:val="005621F9"/>
    <w:rsid w:val="00563AD2"/>
    <w:rsid w:val="005A56C7"/>
    <w:rsid w:val="005E0EB4"/>
    <w:rsid w:val="005F158F"/>
    <w:rsid w:val="00620864"/>
    <w:rsid w:val="00626C3D"/>
    <w:rsid w:val="00661781"/>
    <w:rsid w:val="006A7847"/>
    <w:rsid w:val="006B3CD8"/>
    <w:rsid w:val="006C33E5"/>
    <w:rsid w:val="006C442E"/>
    <w:rsid w:val="007B4EAC"/>
    <w:rsid w:val="007F357D"/>
    <w:rsid w:val="00802284"/>
    <w:rsid w:val="008301B0"/>
    <w:rsid w:val="00830C76"/>
    <w:rsid w:val="00833181"/>
    <w:rsid w:val="00856ADF"/>
    <w:rsid w:val="00874703"/>
    <w:rsid w:val="008A57BD"/>
    <w:rsid w:val="008E5A68"/>
    <w:rsid w:val="009D5504"/>
    <w:rsid w:val="00A14758"/>
    <w:rsid w:val="00A37173"/>
    <w:rsid w:val="00A66E7D"/>
    <w:rsid w:val="00AD3A1C"/>
    <w:rsid w:val="00B00E98"/>
    <w:rsid w:val="00B031ED"/>
    <w:rsid w:val="00B0660C"/>
    <w:rsid w:val="00B27E7B"/>
    <w:rsid w:val="00B455FF"/>
    <w:rsid w:val="00B620AD"/>
    <w:rsid w:val="00BA759F"/>
    <w:rsid w:val="00BD7937"/>
    <w:rsid w:val="00C30613"/>
    <w:rsid w:val="00C615FD"/>
    <w:rsid w:val="00C955E6"/>
    <w:rsid w:val="00D000D7"/>
    <w:rsid w:val="00D822CC"/>
    <w:rsid w:val="00DB3419"/>
    <w:rsid w:val="00DB46AD"/>
    <w:rsid w:val="00DF5C8C"/>
    <w:rsid w:val="00DF6F9D"/>
    <w:rsid w:val="00EB51FF"/>
    <w:rsid w:val="00EF1D80"/>
    <w:rsid w:val="00F0375C"/>
    <w:rsid w:val="00F259BB"/>
    <w:rsid w:val="00F33AAA"/>
    <w:rsid w:val="00F8734D"/>
    <w:rsid w:val="00F87425"/>
    <w:rsid w:val="00FC084E"/>
    <w:rsid w:val="00FF75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E950E6A"/>
  <w15:docId w15:val="{F9C824B1-6521-4BBD-9792-157D171F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14C6"/>
    <w:pPr>
      <w:spacing w:after="0"/>
    </w:pPr>
    <w:rPr>
      <w:rFonts w:ascii="Arial" w:hAnsi="Arial"/>
      <w:color w:val="000000" w:themeColor="text1"/>
    </w:rPr>
  </w:style>
  <w:style w:type="paragraph" w:styleId="Heading1">
    <w:name w:val="heading 1"/>
    <w:basedOn w:val="Normal"/>
    <w:next w:val="Normal"/>
    <w:link w:val="Heading1Char"/>
    <w:uiPriority w:val="9"/>
    <w:qFormat/>
    <w:rsid w:val="004B14C6"/>
    <w:pPr>
      <w:keepNext/>
      <w:keepLines/>
      <w:spacing w:before="140"/>
      <w:outlineLvl w:val="0"/>
    </w:pPr>
    <w:rPr>
      <w:rFonts w:eastAsiaTheme="majorEastAsia" w:cstheme="majorBidi"/>
      <w:b/>
      <w:bCs/>
      <w:szCs w:val="28"/>
    </w:rPr>
  </w:style>
  <w:style w:type="paragraph" w:styleId="Heading2">
    <w:name w:val="heading 2"/>
    <w:basedOn w:val="Normal"/>
    <w:next w:val="Normal"/>
    <w:link w:val="Heading2Char"/>
    <w:uiPriority w:val="9"/>
    <w:semiHidden/>
    <w:unhideWhenUsed/>
    <w:qFormat/>
    <w:rsid w:val="004B14C6"/>
    <w:pPr>
      <w:keepNext/>
      <w:keepLines/>
      <w:spacing w:before="40"/>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B00E98"/>
    <w:pPr>
      <w:tabs>
        <w:tab w:val="left" w:pos="660"/>
        <w:tab w:val="left" w:pos="851"/>
        <w:tab w:val="right" w:leader="dot" w:pos="9017"/>
      </w:tabs>
      <w:spacing w:after="100" w:line="240" w:lineRule="auto"/>
    </w:pPr>
    <w:rPr>
      <w:rFonts w:eastAsia="Times New Roman"/>
      <w:b/>
      <w:noProof/>
    </w:rPr>
  </w:style>
  <w:style w:type="paragraph" w:styleId="Header">
    <w:name w:val="header"/>
    <w:basedOn w:val="Normal"/>
    <w:link w:val="HeaderChar"/>
    <w:uiPriority w:val="99"/>
    <w:unhideWhenUsed/>
    <w:rsid w:val="00D822CC"/>
    <w:pPr>
      <w:tabs>
        <w:tab w:val="center" w:pos="4513"/>
        <w:tab w:val="right" w:pos="9026"/>
      </w:tabs>
      <w:spacing w:line="240" w:lineRule="auto"/>
    </w:pPr>
  </w:style>
  <w:style w:type="character" w:customStyle="1" w:styleId="HeaderChar">
    <w:name w:val="Header Char"/>
    <w:basedOn w:val="DefaultParagraphFont"/>
    <w:link w:val="Header"/>
    <w:uiPriority w:val="99"/>
    <w:rsid w:val="00D822CC"/>
  </w:style>
  <w:style w:type="paragraph" w:styleId="Footer">
    <w:name w:val="footer"/>
    <w:basedOn w:val="Normal"/>
    <w:link w:val="FooterChar"/>
    <w:uiPriority w:val="99"/>
    <w:unhideWhenUsed/>
    <w:rsid w:val="00D822CC"/>
    <w:pPr>
      <w:tabs>
        <w:tab w:val="center" w:pos="4513"/>
        <w:tab w:val="right" w:pos="9026"/>
      </w:tabs>
      <w:spacing w:line="240" w:lineRule="auto"/>
    </w:pPr>
  </w:style>
  <w:style w:type="character" w:customStyle="1" w:styleId="FooterChar">
    <w:name w:val="Footer Char"/>
    <w:basedOn w:val="DefaultParagraphFont"/>
    <w:link w:val="Footer"/>
    <w:uiPriority w:val="99"/>
    <w:rsid w:val="00D822CC"/>
  </w:style>
  <w:style w:type="table" w:customStyle="1" w:styleId="TableGrid1">
    <w:name w:val="Table Grid1"/>
    <w:basedOn w:val="TableNormal"/>
    <w:next w:val="TableGrid"/>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82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822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2CC"/>
    <w:rPr>
      <w:rFonts w:ascii="Tahoma" w:hAnsi="Tahoma" w:cs="Tahoma"/>
      <w:sz w:val="16"/>
      <w:szCs w:val="16"/>
    </w:rPr>
  </w:style>
  <w:style w:type="character" w:customStyle="1" w:styleId="Heading1Char">
    <w:name w:val="Heading 1 Char"/>
    <w:basedOn w:val="DefaultParagraphFont"/>
    <w:link w:val="Heading1"/>
    <w:uiPriority w:val="9"/>
    <w:rsid w:val="004B14C6"/>
    <w:rPr>
      <w:rFonts w:ascii="Arial" w:eastAsiaTheme="majorEastAsia" w:hAnsi="Arial" w:cstheme="majorBidi"/>
      <w:b/>
      <w:bCs/>
      <w:color w:val="000000" w:themeColor="text1"/>
      <w:szCs w:val="28"/>
    </w:rPr>
  </w:style>
  <w:style w:type="character" w:customStyle="1" w:styleId="Heading2Char">
    <w:name w:val="Heading 2 Char"/>
    <w:basedOn w:val="DefaultParagraphFont"/>
    <w:link w:val="Heading2"/>
    <w:uiPriority w:val="9"/>
    <w:semiHidden/>
    <w:rsid w:val="004B14C6"/>
    <w:rPr>
      <w:rFonts w:ascii="Arial" w:eastAsiaTheme="majorEastAsia" w:hAnsi="Arial" w:cstheme="majorBidi"/>
      <w:b/>
      <w:bCs/>
      <w:color w:val="000000" w:themeColor="text1"/>
      <w:szCs w:val="26"/>
    </w:rPr>
  </w:style>
  <w:style w:type="paragraph" w:styleId="ListParagraph">
    <w:name w:val="List Paragraph"/>
    <w:basedOn w:val="Normal"/>
    <w:uiPriority w:val="34"/>
    <w:qFormat/>
    <w:rsid w:val="005E0EB4"/>
    <w:pPr>
      <w:ind w:left="720"/>
      <w:contextualSpacing/>
    </w:pPr>
  </w:style>
  <w:style w:type="character" w:styleId="Hyperlink">
    <w:name w:val="Hyperlink"/>
    <w:basedOn w:val="DefaultParagraphFont"/>
    <w:uiPriority w:val="99"/>
    <w:unhideWhenUsed/>
    <w:rsid w:val="00B27E7B"/>
    <w:rPr>
      <w:color w:val="0000FF" w:themeColor="hyperlink"/>
      <w:u w:val="single"/>
    </w:rPr>
  </w:style>
  <w:style w:type="character" w:customStyle="1" w:styleId="apple-converted-space">
    <w:name w:val="apple-converted-space"/>
    <w:basedOn w:val="DefaultParagraphFont"/>
    <w:rsid w:val="00004BA5"/>
  </w:style>
  <w:style w:type="character" w:styleId="CommentReference">
    <w:name w:val="annotation reference"/>
    <w:basedOn w:val="DefaultParagraphFont"/>
    <w:uiPriority w:val="99"/>
    <w:semiHidden/>
    <w:unhideWhenUsed/>
    <w:rsid w:val="00C955E6"/>
    <w:rPr>
      <w:sz w:val="16"/>
      <w:szCs w:val="16"/>
    </w:rPr>
  </w:style>
  <w:style w:type="paragraph" w:styleId="CommentText">
    <w:name w:val="annotation text"/>
    <w:basedOn w:val="Normal"/>
    <w:link w:val="CommentTextChar"/>
    <w:uiPriority w:val="99"/>
    <w:semiHidden/>
    <w:unhideWhenUsed/>
    <w:rsid w:val="00C955E6"/>
    <w:pPr>
      <w:spacing w:line="240" w:lineRule="auto"/>
    </w:pPr>
    <w:rPr>
      <w:sz w:val="20"/>
      <w:szCs w:val="20"/>
    </w:rPr>
  </w:style>
  <w:style w:type="character" w:customStyle="1" w:styleId="CommentTextChar">
    <w:name w:val="Comment Text Char"/>
    <w:basedOn w:val="DefaultParagraphFont"/>
    <w:link w:val="CommentText"/>
    <w:uiPriority w:val="99"/>
    <w:semiHidden/>
    <w:rsid w:val="00C955E6"/>
    <w:rPr>
      <w:rFonts w:ascii="Arial" w:hAnsi="Arial"/>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C955E6"/>
    <w:rPr>
      <w:b/>
      <w:bCs/>
    </w:rPr>
  </w:style>
  <w:style w:type="character" w:customStyle="1" w:styleId="CommentSubjectChar">
    <w:name w:val="Comment Subject Char"/>
    <w:basedOn w:val="CommentTextChar"/>
    <w:link w:val="CommentSubject"/>
    <w:uiPriority w:val="99"/>
    <w:semiHidden/>
    <w:rsid w:val="00C955E6"/>
    <w:rPr>
      <w:rFonts w:ascii="Arial" w:hAnsi="Arial"/>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7647832">
      <w:bodyDiv w:val="1"/>
      <w:marLeft w:val="0"/>
      <w:marRight w:val="0"/>
      <w:marTop w:val="0"/>
      <w:marBottom w:val="0"/>
      <w:divBdr>
        <w:top w:val="none" w:sz="0" w:space="0" w:color="auto"/>
        <w:left w:val="none" w:sz="0" w:space="0" w:color="auto"/>
        <w:bottom w:val="none" w:sz="0" w:space="0" w:color="auto"/>
        <w:right w:val="none" w:sz="0" w:space="0" w:color="auto"/>
      </w:divBdr>
    </w:div>
    <w:div w:id="1844196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C61E9-180E-42AF-B04C-918026284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1753</Words>
  <Characters>9996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Royal Devon and Exeter NHS Foundation Trust</Company>
  <LinksUpToDate>false</LinksUpToDate>
  <CharactersWithSpaces>11726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HillmanJ</dc:creator>
  <cp:lastModifiedBy>GILFILLAN, Helen (ROYAL DEVON UNIVERSITY HEALTHCARE NHS FOUNDATION TRUST)</cp:lastModifiedBy>
  <cp:revision>2</cp:revision>
  <dcterms:created xsi:type="dcterms:W3CDTF">2023-09-01T13:21:00Z</dcterms:created>
  <dcterms:modified xsi:type="dcterms:W3CDTF">2023-09-01T13:21:00Z</dcterms:modified>
</cp:coreProperties>
</file>