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lang w:val="en-GB"/>
        </w:rPr>
        <w:id w:val="716788170"/>
        <w:docPartObj>
          <w:docPartGallery w:val="Cover Pages"/>
          <w:docPartUnique/>
        </w:docPartObj>
      </w:sdtPr>
      <w:sdtEndPr>
        <w:rPr>
          <w:color w:val="auto"/>
        </w:rPr>
      </w:sdtEndPr>
      <w:sdtContent>
        <w:p w:rsidR="00383660" w:rsidRPr="00D932B1" w:rsidRDefault="00383660">
          <w:pPr>
            <w:pStyle w:val="KeinLeerraum"/>
            <w:spacing w:before="1540" w:after="240"/>
            <w:jc w:val="center"/>
            <w:rPr>
              <w:color w:val="4472C4" w:themeColor="accent1"/>
              <w:lang w:val="en-GB"/>
            </w:rPr>
          </w:pPr>
        </w:p>
        <w:sdt>
          <w:sdtPr>
            <w:rPr>
              <w:rFonts w:asciiTheme="majorHAnsi" w:eastAsiaTheme="majorEastAsia" w:hAnsiTheme="majorHAnsi" w:cstheme="majorBidi"/>
              <w:caps/>
              <w:color w:val="002060"/>
              <w:sz w:val="96"/>
              <w:szCs w:val="72"/>
              <w:lang w:val="en-GB"/>
            </w:rPr>
            <w:alias w:val="Titel"/>
            <w:tag w:val=""/>
            <w:id w:val="1735040861"/>
            <w:placeholder>
              <w:docPart w:val="D799FE807D2F4039989FF079F0BD7034"/>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83660" w:rsidRPr="00D932B1" w:rsidRDefault="00383660">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385623" w:themeColor="accent6" w:themeShade="80"/>
                  <w:sz w:val="80"/>
                  <w:szCs w:val="80"/>
                  <w:lang w:val="en-GB"/>
                </w:rPr>
              </w:pPr>
              <w:r w:rsidRPr="00D932B1">
                <w:rPr>
                  <w:rFonts w:asciiTheme="majorHAnsi" w:eastAsiaTheme="majorEastAsia" w:hAnsiTheme="majorHAnsi" w:cstheme="majorBidi"/>
                  <w:caps/>
                  <w:color w:val="002060"/>
                  <w:sz w:val="96"/>
                  <w:szCs w:val="72"/>
                  <w:lang w:val="en-GB"/>
                </w:rPr>
                <w:t>Onetutor</w:t>
              </w:r>
            </w:p>
          </w:sdtContent>
        </w:sdt>
        <w:sdt>
          <w:sdtPr>
            <w:rPr>
              <w:color w:val="4472C4" w:themeColor="accent1"/>
              <w:sz w:val="28"/>
              <w:szCs w:val="28"/>
              <w:lang w:val="en-GB"/>
            </w:rPr>
            <w:alias w:val="Untertitel"/>
            <w:tag w:val=""/>
            <w:id w:val="328029620"/>
            <w:placeholder>
              <w:docPart w:val="152F72761E644698B45CE975D69E6D90"/>
            </w:placeholder>
            <w:dataBinding w:prefixMappings="xmlns:ns0='http://purl.org/dc/elements/1.1/' xmlns:ns1='http://schemas.openxmlformats.org/package/2006/metadata/core-properties' " w:xpath="/ns1:coreProperties[1]/ns0:subject[1]" w:storeItemID="{6C3C8BC8-F283-45AE-878A-BAB7291924A1}"/>
            <w:text/>
          </w:sdtPr>
          <w:sdtEndPr/>
          <w:sdtContent>
            <w:p w:rsidR="00383660" w:rsidRPr="00D932B1" w:rsidRDefault="00383660">
              <w:pPr>
                <w:pStyle w:val="KeinLeerraum"/>
                <w:jc w:val="center"/>
                <w:rPr>
                  <w:color w:val="4472C4" w:themeColor="accent1"/>
                  <w:sz w:val="28"/>
                  <w:szCs w:val="28"/>
                  <w:lang w:val="en-GB"/>
                </w:rPr>
              </w:pPr>
              <w:proofErr w:type="spellStart"/>
              <w:r w:rsidRPr="00D932B1">
                <w:rPr>
                  <w:color w:val="4472C4" w:themeColor="accent1"/>
                  <w:sz w:val="28"/>
                  <w:szCs w:val="28"/>
                  <w:lang w:val="en-GB"/>
                </w:rPr>
                <w:t>Programmieren</w:t>
              </w:r>
              <w:proofErr w:type="spellEnd"/>
              <w:r w:rsidRPr="00D932B1">
                <w:rPr>
                  <w:color w:val="4472C4" w:themeColor="accent1"/>
                  <w:sz w:val="28"/>
                  <w:szCs w:val="28"/>
                  <w:lang w:val="en-GB"/>
                </w:rPr>
                <w:t xml:space="preserve"> 3</w:t>
              </w:r>
            </w:p>
          </w:sdtContent>
        </w:sdt>
        <w:p w:rsidR="00383660" w:rsidRPr="00D932B1" w:rsidRDefault="002D4B3C">
          <w:pPr>
            <w:pStyle w:val="KeinLeerraum"/>
            <w:spacing w:before="480"/>
            <w:jc w:val="center"/>
            <w:rPr>
              <w:color w:val="4472C4" w:themeColor="accent1"/>
              <w:lang w:val="en-GB"/>
            </w:rPr>
          </w:pPr>
          <w:r w:rsidRPr="00D932B1">
            <w:rPr>
              <w:noProof/>
              <w:lang w:val="en-GB"/>
            </w:rPr>
            <w:pict>
              <v:shapetype id="_x0000_t202" coordsize="21600,21600" o:spt="202" path="m,l,21600r21600,l21600,xe">
                <v:stroke joinstyle="miter"/>
                <v:path gradientshapeok="t" o:connecttype="rect"/>
              </v:shapetype>
              <v:shape id="Textfeld 142" o:spid="_x0000_s1038"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Ewk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wyDXYDX1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b5RMJ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383660" w:rsidRDefault="00383660">
                          <w:pPr>
                            <w:pStyle w:val="KeinLeerraum"/>
                            <w:spacing w:after="40"/>
                            <w:jc w:val="center"/>
                            <w:rPr>
                              <w:caps/>
                              <w:color w:val="4472C4" w:themeColor="accent1"/>
                              <w:sz w:val="28"/>
                              <w:szCs w:val="28"/>
                            </w:rPr>
                          </w:pPr>
                          <w:r>
                            <w:rPr>
                              <w:caps/>
                              <w:color w:val="4472C4" w:themeColor="accent1"/>
                              <w:sz w:val="28"/>
                              <w:szCs w:val="28"/>
                            </w:rPr>
                            <w:t xml:space="preserve">     </w:t>
                          </w:r>
                        </w:p>
                      </w:sdtContent>
                    </w:sdt>
                    <w:p w:rsidR="00383660" w:rsidRDefault="002D4B3C">
                      <w:pPr>
                        <w:pStyle w:val="KeinLeerraum"/>
                        <w:jc w:val="center"/>
                        <w:rPr>
                          <w:color w:val="4472C4" w:themeColor="accent1"/>
                        </w:rPr>
                      </w:pPr>
                      <w:sdt>
                        <w:sdtPr>
                          <w:rPr>
                            <w:caps/>
                            <w:color w:val="4472C4" w:themeColor="accent1"/>
                          </w:rPr>
                          <w:alias w:val="Firma"/>
                          <w:tag w:val=""/>
                          <w:id w:val="1390145197"/>
                          <w:showingPlcHdr/>
                          <w:dataBinding w:prefixMappings="xmlns:ns0='http://schemas.openxmlformats.org/officeDocument/2006/extended-properties' " w:xpath="/ns0:Properties[1]/ns0:Company[1]" w:storeItemID="{6668398D-A668-4E3E-A5EB-62B293D839F1}"/>
                          <w:text/>
                        </w:sdtPr>
                        <w:sdtEndPr/>
                        <w:sdtContent>
                          <w:r w:rsidR="00383660">
                            <w:rPr>
                              <w:caps/>
                              <w:color w:val="4472C4" w:themeColor="accent1"/>
                            </w:rPr>
                            <w:t xml:space="preserve">     </w:t>
                          </w:r>
                        </w:sdtContent>
                      </w:sdt>
                    </w:p>
                    <w:p w:rsidR="00383660" w:rsidRDefault="002D4B3C">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383660">
                            <w:rPr>
                              <w:color w:val="4472C4" w:themeColor="accent1"/>
                            </w:rPr>
                            <w:t xml:space="preserve">Kevin </w:t>
                          </w:r>
                          <w:r w:rsidR="00AD0D1F">
                            <w:rPr>
                              <w:color w:val="4472C4" w:themeColor="accent1"/>
                            </w:rPr>
                            <w:t>Kosinski,</w:t>
                          </w:r>
                          <w:r w:rsidR="00383660">
                            <w:rPr>
                              <w:color w:val="4472C4" w:themeColor="accent1"/>
                            </w:rPr>
                            <w:t xml:space="preserve"> Ron </w:t>
                          </w:r>
                          <w:r w:rsidR="00AD0D1F">
                            <w:rPr>
                              <w:color w:val="4472C4" w:themeColor="accent1"/>
                            </w:rPr>
                            <w:t>Wagner, Paul</w:t>
                          </w:r>
                          <w:r w:rsidR="00383660">
                            <w:rPr>
                              <w:color w:val="4472C4" w:themeColor="accent1"/>
                            </w:rPr>
                            <w:t xml:space="preserve"> </w:t>
                          </w:r>
                          <w:proofErr w:type="spellStart"/>
                          <w:r w:rsidR="00383660">
                            <w:rPr>
                              <w:color w:val="4472C4" w:themeColor="accent1"/>
                            </w:rPr>
                            <w:t>Hentgen</w:t>
                          </w:r>
                          <w:proofErr w:type="spellEnd"/>
                        </w:sdtContent>
                      </w:sdt>
                    </w:p>
                  </w:txbxContent>
                </v:textbox>
                <w10:wrap anchorx="margin" anchory="page"/>
              </v:shape>
            </w:pict>
          </w:r>
        </w:p>
        <w:p w:rsidR="00383660" w:rsidRPr="00D932B1" w:rsidRDefault="00383660">
          <w:pPr>
            <w:rPr>
              <w:lang w:val="en-GB"/>
            </w:rPr>
          </w:pPr>
          <w:r w:rsidRPr="00D932B1">
            <w:rPr>
              <w:lang w:val="en-GB"/>
            </w:rPr>
            <w:br w:type="page"/>
          </w:r>
        </w:p>
      </w:sdtContent>
    </w:sdt>
    <w:sdt>
      <w:sdtPr>
        <w:rPr>
          <w:rFonts w:asciiTheme="minorHAnsi" w:eastAsiaTheme="minorEastAsia" w:hAnsiTheme="minorHAnsi" w:cstheme="minorBidi"/>
          <w:color w:val="auto"/>
          <w:sz w:val="22"/>
          <w:szCs w:val="22"/>
          <w:lang w:val="en-GB"/>
        </w:rPr>
        <w:id w:val="728349975"/>
        <w:docPartObj>
          <w:docPartGallery w:val="Table of Contents"/>
          <w:docPartUnique/>
        </w:docPartObj>
      </w:sdtPr>
      <w:sdtEndPr>
        <w:rPr>
          <w:b/>
          <w:bCs/>
        </w:rPr>
      </w:sdtEndPr>
      <w:sdtContent>
        <w:p w:rsidR="00383660" w:rsidRPr="00D932B1" w:rsidRDefault="00A16D8B">
          <w:pPr>
            <w:pStyle w:val="Inhaltsverzeichnisberschrift"/>
            <w:rPr>
              <w:sz w:val="48"/>
              <w:lang w:val="en-GB"/>
            </w:rPr>
          </w:pPr>
          <w:r>
            <w:rPr>
              <w:sz w:val="48"/>
              <w:lang w:val="en-GB"/>
            </w:rPr>
            <w:t>Table of contents</w:t>
          </w:r>
        </w:p>
        <w:p w:rsidR="00287DC2" w:rsidRDefault="00383660">
          <w:pPr>
            <w:pStyle w:val="Verzeichnis1"/>
            <w:tabs>
              <w:tab w:val="right" w:leader="dot" w:pos="9016"/>
            </w:tabs>
            <w:rPr>
              <w:noProof/>
              <w:lang w:val="de-DE" w:eastAsia="de-DE"/>
            </w:rPr>
          </w:pPr>
          <w:r w:rsidRPr="00D932B1">
            <w:rPr>
              <w:sz w:val="28"/>
              <w:lang w:val="en-GB"/>
            </w:rPr>
            <w:fldChar w:fldCharType="begin"/>
          </w:r>
          <w:r w:rsidRPr="00D932B1">
            <w:rPr>
              <w:sz w:val="28"/>
              <w:lang w:val="en-GB"/>
            </w:rPr>
            <w:instrText xml:space="preserve"> TOC \o "1-3" \h \z \u </w:instrText>
          </w:r>
          <w:r w:rsidRPr="00D932B1">
            <w:rPr>
              <w:sz w:val="28"/>
              <w:lang w:val="en-GB"/>
            </w:rPr>
            <w:fldChar w:fldCharType="separate"/>
          </w:r>
          <w:hyperlink w:anchor="_Toc476499083" w:history="1">
            <w:r w:rsidR="00287DC2" w:rsidRPr="002668F3">
              <w:rPr>
                <w:rStyle w:val="Hyperlink"/>
                <w:rFonts w:eastAsia="Calibri Light"/>
                <w:noProof/>
                <w:lang w:val="en-GB"/>
              </w:rPr>
              <w:t>OneTutor</w:t>
            </w:r>
            <w:r w:rsidR="00287DC2">
              <w:rPr>
                <w:noProof/>
                <w:webHidden/>
              </w:rPr>
              <w:tab/>
            </w:r>
            <w:r w:rsidR="00287DC2">
              <w:rPr>
                <w:noProof/>
                <w:webHidden/>
              </w:rPr>
              <w:fldChar w:fldCharType="begin"/>
            </w:r>
            <w:r w:rsidR="00287DC2">
              <w:rPr>
                <w:noProof/>
                <w:webHidden/>
              </w:rPr>
              <w:instrText xml:space="preserve"> PAGEREF _Toc476499083 \h </w:instrText>
            </w:r>
            <w:r w:rsidR="00287DC2">
              <w:rPr>
                <w:noProof/>
                <w:webHidden/>
              </w:rPr>
            </w:r>
            <w:r w:rsidR="00287DC2">
              <w:rPr>
                <w:noProof/>
                <w:webHidden/>
              </w:rPr>
              <w:fldChar w:fldCharType="separate"/>
            </w:r>
            <w:r w:rsidR="000200EE">
              <w:rPr>
                <w:noProof/>
                <w:webHidden/>
              </w:rPr>
              <w:t>2</w:t>
            </w:r>
            <w:r w:rsidR="00287DC2">
              <w:rPr>
                <w:noProof/>
                <w:webHidden/>
              </w:rPr>
              <w:fldChar w:fldCharType="end"/>
            </w:r>
          </w:hyperlink>
        </w:p>
        <w:p w:rsidR="00287DC2" w:rsidRDefault="00287DC2">
          <w:pPr>
            <w:pStyle w:val="Verzeichnis2"/>
            <w:tabs>
              <w:tab w:val="right" w:leader="dot" w:pos="9016"/>
            </w:tabs>
            <w:rPr>
              <w:noProof/>
              <w:lang w:val="de-DE" w:eastAsia="de-DE"/>
            </w:rPr>
          </w:pPr>
          <w:hyperlink w:anchor="_Toc476499084" w:history="1">
            <w:r w:rsidRPr="002668F3">
              <w:rPr>
                <w:rStyle w:val="Hyperlink"/>
                <w:rFonts w:eastAsia="Calibri Light"/>
                <w:noProof/>
                <w:lang w:val="en-GB"/>
              </w:rPr>
              <w:t>What is OneTutor</w:t>
            </w:r>
            <w:r>
              <w:rPr>
                <w:noProof/>
                <w:webHidden/>
              </w:rPr>
              <w:tab/>
            </w:r>
            <w:r>
              <w:rPr>
                <w:noProof/>
                <w:webHidden/>
              </w:rPr>
              <w:fldChar w:fldCharType="begin"/>
            </w:r>
            <w:r>
              <w:rPr>
                <w:noProof/>
                <w:webHidden/>
              </w:rPr>
              <w:instrText xml:space="preserve"> PAGEREF _Toc476499084 \h </w:instrText>
            </w:r>
            <w:r>
              <w:rPr>
                <w:noProof/>
                <w:webHidden/>
              </w:rPr>
            </w:r>
            <w:r>
              <w:rPr>
                <w:noProof/>
                <w:webHidden/>
              </w:rPr>
              <w:fldChar w:fldCharType="separate"/>
            </w:r>
            <w:r w:rsidR="000200EE">
              <w:rPr>
                <w:noProof/>
                <w:webHidden/>
              </w:rPr>
              <w:t>2</w:t>
            </w:r>
            <w:r>
              <w:rPr>
                <w:noProof/>
                <w:webHidden/>
              </w:rPr>
              <w:fldChar w:fldCharType="end"/>
            </w:r>
          </w:hyperlink>
        </w:p>
        <w:p w:rsidR="00287DC2" w:rsidRDefault="00287DC2">
          <w:pPr>
            <w:pStyle w:val="Verzeichnis2"/>
            <w:tabs>
              <w:tab w:val="right" w:leader="dot" w:pos="9016"/>
            </w:tabs>
            <w:rPr>
              <w:noProof/>
              <w:lang w:val="de-DE" w:eastAsia="de-DE"/>
            </w:rPr>
          </w:pPr>
          <w:hyperlink w:anchor="_Toc476499085" w:history="1">
            <w:r w:rsidRPr="002668F3">
              <w:rPr>
                <w:rStyle w:val="Hyperlink"/>
                <w:rFonts w:eastAsia="Calibri"/>
                <w:noProof/>
                <w:lang w:val="en-GB"/>
              </w:rPr>
              <w:t>Structure</w:t>
            </w:r>
            <w:r>
              <w:rPr>
                <w:noProof/>
                <w:webHidden/>
              </w:rPr>
              <w:tab/>
            </w:r>
            <w:r>
              <w:rPr>
                <w:noProof/>
                <w:webHidden/>
              </w:rPr>
              <w:fldChar w:fldCharType="begin"/>
            </w:r>
            <w:r>
              <w:rPr>
                <w:noProof/>
                <w:webHidden/>
              </w:rPr>
              <w:instrText xml:space="preserve"> PAGEREF _Toc476499085 \h </w:instrText>
            </w:r>
            <w:r>
              <w:rPr>
                <w:noProof/>
                <w:webHidden/>
              </w:rPr>
            </w:r>
            <w:r>
              <w:rPr>
                <w:noProof/>
                <w:webHidden/>
              </w:rPr>
              <w:fldChar w:fldCharType="separate"/>
            </w:r>
            <w:r w:rsidR="000200EE">
              <w:rPr>
                <w:noProof/>
                <w:webHidden/>
              </w:rPr>
              <w:t>2</w:t>
            </w:r>
            <w:r>
              <w:rPr>
                <w:noProof/>
                <w:webHidden/>
              </w:rPr>
              <w:fldChar w:fldCharType="end"/>
            </w:r>
          </w:hyperlink>
        </w:p>
        <w:p w:rsidR="00287DC2" w:rsidRDefault="00287DC2">
          <w:pPr>
            <w:pStyle w:val="Verzeichnis2"/>
            <w:tabs>
              <w:tab w:val="right" w:leader="dot" w:pos="9016"/>
            </w:tabs>
            <w:rPr>
              <w:noProof/>
              <w:lang w:val="de-DE" w:eastAsia="de-DE"/>
            </w:rPr>
          </w:pPr>
          <w:hyperlink w:anchor="_Toc476499086" w:history="1">
            <w:r w:rsidRPr="002668F3">
              <w:rPr>
                <w:rStyle w:val="Hyperlink"/>
                <w:rFonts w:eastAsia="Calibri Light"/>
                <w:noProof/>
                <w:lang w:val="en-GB"/>
              </w:rPr>
              <w:t>How does OneTutor work</w:t>
            </w:r>
            <w:r>
              <w:rPr>
                <w:noProof/>
                <w:webHidden/>
              </w:rPr>
              <w:tab/>
            </w:r>
            <w:r>
              <w:rPr>
                <w:noProof/>
                <w:webHidden/>
              </w:rPr>
              <w:fldChar w:fldCharType="begin"/>
            </w:r>
            <w:r>
              <w:rPr>
                <w:noProof/>
                <w:webHidden/>
              </w:rPr>
              <w:instrText xml:space="preserve"> PAGEREF _Toc476499086 \h </w:instrText>
            </w:r>
            <w:r>
              <w:rPr>
                <w:noProof/>
                <w:webHidden/>
              </w:rPr>
            </w:r>
            <w:r>
              <w:rPr>
                <w:noProof/>
                <w:webHidden/>
              </w:rPr>
              <w:fldChar w:fldCharType="separate"/>
            </w:r>
            <w:r w:rsidR="000200EE">
              <w:rPr>
                <w:noProof/>
                <w:webHidden/>
              </w:rPr>
              <w:t>2</w:t>
            </w:r>
            <w:r>
              <w:rPr>
                <w:noProof/>
                <w:webHidden/>
              </w:rPr>
              <w:fldChar w:fldCharType="end"/>
            </w:r>
          </w:hyperlink>
        </w:p>
        <w:p w:rsidR="00287DC2" w:rsidRDefault="00287DC2">
          <w:pPr>
            <w:pStyle w:val="Verzeichnis3"/>
            <w:tabs>
              <w:tab w:val="right" w:leader="dot" w:pos="9016"/>
            </w:tabs>
            <w:rPr>
              <w:noProof/>
              <w:lang w:val="de-DE" w:eastAsia="de-DE"/>
            </w:rPr>
          </w:pPr>
          <w:hyperlink w:anchor="_Toc476499087" w:history="1">
            <w:r w:rsidRPr="002668F3">
              <w:rPr>
                <w:rStyle w:val="Hyperlink"/>
                <w:rFonts w:eastAsia="Calibri Light"/>
                <w:noProof/>
                <w:lang w:val="en-GB"/>
              </w:rPr>
              <w:t>Registration/Login</w:t>
            </w:r>
            <w:r>
              <w:rPr>
                <w:noProof/>
                <w:webHidden/>
              </w:rPr>
              <w:tab/>
            </w:r>
            <w:r>
              <w:rPr>
                <w:noProof/>
                <w:webHidden/>
              </w:rPr>
              <w:fldChar w:fldCharType="begin"/>
            </w:r>
            <w:r>
              <w:rPr>
                <w:noProof/>
                <w:webHidden/>
              </w:rPr>
              <w:instrText xml:space="preserve"> PAGEREF _Toc476499087 \h </w:instrText>
            </w:r>
            <w:r>
              <w:rPr>
                <w:noProof/>
                <w:webHidden/>
              </w:rPr>
            </w:r>
            <w:r>
              <w:rPr>
                <w:noProof/>
                <w:webHidden/>
              </w:rPr>
              <w:fldChar w:fldCharType="separate"/>
            </w:r>
            <w:r w:rsidR="000200EE">
              <w:rPr>
                <w:noProof/>
                <w:webHidden/>
              </w:rPr>
              <w:t>2</w:t>
            </w:r>
            <w:r>
              <w:rPr>
                <w:noProof/>
                <w:webHidden/>
              </w:rPr>
              <w:fldChar w:fldCharType="end"/>
            </w:r>
          </w:hyperlink>
        </w:p>
        <w:p w:rsidR="00287DC2" w:rsidRDefault="00287DC2">
          <w:pPr>
            <w:pStyle w:val="Verzeichnis3"/>
            <w:tabs>
              <w:tab w:val="right" w:leader="dot" w:pos="9016"/>
            </w:tabs>
            <w:rPr>
              <w:noProof/>
              <w:lang w:val="de-DE" w:eastAsia="de-DE"/>
            </w:rPr>
          </w:pPr>
          <w:hyperlink w:anchor="_Toc476499088" w:history="1">
            <w:r w:rsidRPr="002668F3">
              <w:rPr>
                <w:rStyle w:val="Hyperlink"/>
                <w:rFonts w:eastAsia="Calibri Light"/>
                <w:noProof/>
                <w:lang w:val="en-GB"/>
              </w:rPr>
              <w:t>Create and edit courses</w:t>
            </w:r>
            <w:r>
              <w:rPr>
                <w:noProof/>
                <w:webHidden/>
              </w:rPr>
              <w:tab/>
            </w:r>
            <w:r>
              <w:rPr>
                <w:noProof/>
                <w:webHidden/>
              </w:rPr>
              <w:fldChar w:fldCharType="begin"/>
            </w:r>
            <w:r>
              <w:rPr>
                <w:noProof/>
                <w:webHidden/>
              </w:rPr>
              <w:instrText xml:space="preserve"> PAGEREF _Toc476499088 \h </w:instrText>
            </w:r>
            <w:r>
              <w:rPr>
                <w:noProof/>
                <w:webHidden/>
              </w:rPr>
            </w:r>
            <w:r>
              <w:rPr>
                <w:noProof/>
                <w:webHidden/>
              </w:rPr>
              <w:fldChar w:fldCharType="separate"/>
            </w:r>
            <w:r w:rsidR="000200EE">
              <w:rPr>
                <w:noProof/>
                <w:webHidden/>
              </w:rPr>
              <w:t>2</w:t>
            </w:r>
            <w:r>
              <w:rPr>
                <w:noProof/>
                <w:webHidden/>
              </w:rPr>
              <w:fldChar w:fldCharType="end"/>
            </w:r>
          </w:hyperlink>
        </w:p>
        <w:p w:rsidR="00287DC2" w:rsidRDefault="00287DC2">
          <w:pPr>
            <w:pStyle w:val="Verzeichnis3"/>
            <w:tabs>
              <w:tab w:val="right" w:leader="dot" w:pos="9016"/>
            </w:tabs>
            <w:rPr>
              <w:noProof/>
              <w:lang w:val="de-DE" w:eastAsia="de-DE"/>
            </w:rPr>
          </w:pPr>
          <w:hyperlink w:anchor="_Toc476499089" w:history="1">
            <w:r w:rsidRPr="002668F3">
              <w:rPr>
                <w:rStyle w:val="Hyperlink"/>
                <w:rFonts w:eastAsia="Calibri Light"/>
                <w:noProof/>
                <w:lang w:val="en-GB"/>
              </w:rPr>
              <w:t>Logging in to a course</w:t>
            </w:r>
            <w:r>
              <w:rPr>
                <w:noProof/>
                <w:webHidden/>
              </w:rPr>
              <w:tab/>
            </w:r>
            <w:r>
              <w:rPr>
                <w:noProof/>
                <w:webHidden/>
              </w:rPr>
              <w:fldChar w:fldCharType="begin"/>
            </w:r>
            <w:r>
              <w:rPr>
                <w:noProof/>
                <w:webHidden/>
              </w:rPr>
              <w:instrText xml:space="preserve"> PAGEREF _Toc476499089 \h </w:instrText>
            </w:r>
            <w:r>
              <w:rPr>
                <w:noProof/>
                <w:webHidden/>
              </w:rPr>
            </w:r>
            <w:r>
              <w:rPr>
                <w:noProof/>
                <w:webHidden/>
              </w:rPr>
              <w:fldChar w:fldCharType="separate"/>
            </w:r>
            <w:r w:rsidR="000200EE">
              <w:rPr>
                <w:noProof/>
                <w:webHidden/>
              </w:rPr>
              <w:t>3</w:t>
            </w:r>
            <w:r>
              <w:rPr>
                <w:noProof/>
                <w:webHidden/>
              </w:rPr>
              <w:fldChar w:fldCharType="end"/>
            </w:r>
          </w:hyperlink>
        </w:p>
        <w:p w:rsidR="00287DC2" w:rsidRDefault="00287DC2">
          <w:pPr>
            <w:pStyle w:val="Verzeichnis3"/>
            <w:tabs>
              <w:tab w:val="right" w:leader="dot" w:pos="9016"/>
            </w:tabs>
            <w:rPr>
              <w:noProof/>
              <w:lang w:val="de-DE" w:eastAsia="de-DE"/>
            </w:rPr>
          </w:pPr>
          <w:hyperlink w:anchor="_Toc476499090" w:history="1">
            <w:r w:rsidRPr="002668F3">
              <w:rPr>
                <w:rStyle w:val="Hyperlink"/>
                <w:rFonts w:eastAsia="Calibri Light"/>
                <w:noProof/>
                <w:lang w:val="en-GB"/>
              </w:rPr>
              <w:t>Evaluating exercises</w:t>
            </w:r>
            <w:r>
              <w:rPr>
                <w:noProof/>
                <w:webHidden/>
              </w:rPr>
              <w:tab/>
            </w:r>
            <w:r>
              <w:rPr>
                <w:noProof/>
                <w:webHidden/>
              </w:rPr>
              <w:fldChar w:fldCharType="begin"/>
            </w:r>
            <w:r>
              <w:rPr>
                <w:noProof/>
                <w:webHidden/>
              </w:rPr>
              <w:instrText xml:space="preserve"> PAGEREF _Toc476499090 \h </w:instrText>
            </w:r>
            <w:r>
              <w:rPr>
                <w:noProof/>
                <w:webHidden/>
              </w:rPr>
            </w:r>
            <w:r>
              <w:rPr>
                <w:noProof/>
                <w:webHidden/>
              </w:rPr>
              <w:fldChar w:fldCharType="separate"/>
            </w:r>
            <w:r w:rsidR="000200EE">
              <w:rPr>
                <w:noProof/>
                <w:webHidden/>
              </w:rPr>
              <w:t>3</w:t>
            </w:r>
            <w:r>
              <w:rPr>
                <w:noProof/>
                <w:webHidden/>
              </w:rPr>
              <w:fldChar w:fldCharType="end"/>
            </w:r>
          </w:hyperlink>
        </w:p>
        <w:p w:rsidR="00287DC2" w:rsidRDefault="00287DC2">
          <w:pPr>
            <w:pStyle w:val="Verzeichnis2"/>
            <w:tabs>
              <w:tab w:val="right" w:leader="dot" w:pos="9016"/>
            </w:tabs>
            <w:rPr>
              <w:noProof/>
              <w:lang w:val="de-DE" w:eastAsia="de-DE"/>
            </w:rPr>
          </w:pPr>
          <w:hyperlink w:anchor="_Toc476499091" w:history="1">
            <w:r w:rsidRPr="002668F3">
              <w:rPr>
                <w:rStyle w:val="Hyperlink"/>
                <w:noProof/>
                <w:lang w:val="en-GB"/>
              </w:rPr>
              <w:t>Known issues</w:t>
            </w:r>
            <w:r>
              <w:rPr>
                <w:noProof/>
                <w:webHidden/>
              </w:rPr>
              <w:tab/>
            </w:r>
            <w:r>
              <w:rPr>
                <w:noProof/>
                <w:webHidden/>
              </w:rPr>
              <w:fldChar w:fldCharType="begin"/>
            </w:r>
            <w:r>
              <w:rPr>
                <w:noProof/>
                <w:webHidden/>
              </w:rPr>
              <w:instrText xml:space="preserve"> PAGEREF _Toc476499091 \h </w:instrText>
            </w:r>
            <w:r>
              <w:rPr>
                <w:noProof/>
                <w:webHidden/>
              </w:rPr>
            </w:r>
            <w:r>
              <w:rPr>
                <w:noProof/>
                <w:webHidden/>
              </w:rPr>
              <w:fldChar w:fldCharType="separate"/>
            </w:r>
            <w:r w:rsidR="000200EE">
              <w:rPr>
                <w:noProof/>
                <w:webHidden/>
              </w:rPr>
              <w:t>3</w:t>
            </w:r>
            <w:r>
              <w:rPr>
                <w:noProof/>
                <w:webHidden/>
              </w:rPr>
              <w:fldChar w:fldCharType="end"/>
            </w:r>
          </w:hyperlink>
        </w:p>
        <w:p w:rsidR="00287DC2" w:rsidRDefault="00287DC2">
          <w:pPr>
            <w:pStyle w:val="Verzeichnis2"/>
            <w:tabs>
              <w:tab w:val="right" w:leader="dot" w:pos="9016"/>
            </w:tabs>
            <w:rPr>
              <w:noProof/>
              <w:lang w:val="de-DE" w:eastAsia="de-DE"/>
            </w:rPr>
          </w:pPr>
          <w:hyperlink w:anchor="_Toc476499092" w:history="1">
            <w:r w:rsidRPr="002668F3">
              <w:rPr>
                <w:rStyle w:val="Hyperlink"/>
                <w:rFonts w:eastAsia="Calibri"/>
                <w:noProof/>
                <w:lang w:val="en-GB"/>
              </w:rPr>
              <w:t>UML-diagram</w:t>
            </w:r>
            <w:r>
              <w:rPr>
                <w:noProof/>
                <w:webHidden/>
              </w:rPr>
              <w:tab/>
            </w:r>
            <w:r>
              <w:rPr>
                <w:noProof/>
                <w:webHidden/>
              </w:rPr>
              <w:fldChar w:fldCharType="begin"/>
            </w:r>
            <w:r>
              <w:rPr>
                <w:noProof/>
                <w:webHidden/>
              </w:rPr>
              <w:instrText xml:space="preserve"> PAGEREF _Toc476499092 \h </w:instrText>
            </w:r>
            <w:r>
              <w:rPr>
                <w:noProof/>
                <w:webHidden/>
              </w:rPr>
            </w:r>
            <w:r>
              <w:rPr>
                <w:noProof/>
                <w:webHidden/>
              </w:rPr>
              <w:fldChar w:fldCharType="separate"/>
            </w:r>
            <w:r w:rsidR="000200EE">
              <w:rPr>
                <w:noProof/>
                <w:webHidden/>
              </w:rPr>
              <w:t>4</w:t>
            </w:r>
            <w:r>
              <w:rPr>
                <w:noProof/>
                <w:webHidden/>
              </w:rPr>
              <w:fldChar w:fldCharType="end"/>
            </w:r>
          </w:hyperlink>
        </w:p>
        <w:p w:rsidR="00383660" w:rsidRPr="00D932B1" w:rsidRDefault="00383660">
          <w:pPr>
            <w:rPr>
              <w:lang w:val="en-GB"/>
            </w:rPr>
          </w:pPr>
          <w:r w:rsidRPr="00D932B1">
            <w:rPr>
              <w:b/>
              <w:bCs/>
              <w:sz w:val="28"/>
              <w:lang w:val="en-GB"/>
            </w:rPr>
            <w:fldChar w:fldCharType="end"/>
          </w:r>
        </w:p>
      </w:sdtContent>
    </w:sdt>
    <w:p w:rsidR="00383660" w:rsidRPr="00D932B1" w:rsidRDefault="00383660">
      <w:pPr>
        <w:rPr>
          <w:rFonts w:asciiTheme="majorHAnsi" w:eastAsia="Calibri Light" w:hAnsiTheme="majorHAnsi" w:cstheme="majorBidi"/>
          <w:color w:val="385623" w:themeColor="accent6" w:themeShade="80"/>
          <w:sz w:val="40"/>
          <w:szCs w:val="32"/>
          <w:lang w:val="en-GB"/>
        </w:rPr>
      </w:pPr>
      <w:r w:rsidRPr="00D932B1">
        <w:rPr>
          <w:rFonts w:eastAsia="Calibri Light"/>
          <w:lang w:val="en-GB"/>
        </w:rPr>
        <w:br w:type="page"/>
      </w:r>
    </w:p>
    <w:p w:rsidR="00A84362" w:rsidRPr="00D932B1" w:rsidRDefault="006F1ACC" w:rsidP="00383660">
      <w:pPr>
        <w:pStyle w:val="berschrift1"/>
        <w:rPr>
          <w:rFonts w:eastAsia="Calibri Light"/>
          <w:lang w:val="en-GB"/>
        </w:rPr>
      </w:pPr>
      <w:bookmarkStart w:id="0" w:name="_Toc476499083"/>
      <w:proofErr w:type="spellStart"/>
      <w:r w:rsidRPr="00D932B1">
        <w:rPr>
          <w:rFonts w:eastAsia="Calibri Light"/>
          <w:lang w:val="en-GB"/>
        </w:rPr>
        <w:lastRenderedPageBreak/>
        <w:t>OneTutor</w:t>
      </w:r>
      <w:bookmarkEnd w:id="0"/>
      <w:proofErr w:type="spellEnd"/>
    </w:p>
    <w:p w:rsidR="00A84362" w:rsidRPr="00D932B1" w:rsidRDefault="00A84362">
      <w:pPr>
        <w:rPr>
          <w:rFonts w:ascii="Calibri" w:eastAsia="Calibri" w:hAnsi="Calibri" w:cs="Calibri"/>
          <w:sz w:val="26"/>
          <w:lang w:val="en-GB"/>
        </w:rPr>
      </w:pPr>
    </w:p>
    <w:p w:rsidR="00A84362" w:rsidRDefault="00D932B1" w:rsidP="00383660">
      <w:pPr>
        <w:pStyle w:val="berschrift2"/>
        <w:rPr>
          <w:rFonts w:eastAsia="Calibri Light"/>
          <w:lang w:val="en-GB"/>
        </w:rPr>
      </w:pPr>
      <w:bookmarkStart w:id="1" w:name="_Toc476499084"/>
      <w:r w:rsidRPr="00D932B1">
        <w:rPr>
          <w:rFonts w:eastAsia="Calibri Light"/>
          <w:lang w:val="en-GB"/>
        </w:rPr>
        <w:t xml:space="preserve">What is </w:t>
      </w:r>
      <w:proofErr w:type="spellStart"/>
      <w:r w:rsidRPr="00D932B1">
        <w:rPr>
          <w:rFonts w:eastAsia="Calibri Light"/>
          <w:lang w:val="en-GB"/>
        </w:rPr>
        <w:t>OneTutor</w:t>
      </w:r>
      <w:bookmarkEnd w:id="1"/>
      <w:proofErr w:type="spellEnd"/>
    </w:p>
    <w:p w:rsidR="00C64DE4" w:rsidRPr="00A43949" w:rsidRDefault="00D932B1">
      <w:pPr>
        <w:rPr>
          <w:sz w:val="26"/>
          <w:szCs w:val="26"/>
          <w:lang w:val="en-GB"/>
        </w:rPr>
      </w:pPr>
      <w:proofErr w:type="spellStart"/>
      <w:r>
        <w:rPr>
          <w:sz w:val="26"/>
          <w:szCs w:val="26"/>
          <w:lang w:val="en-GB"/>
        </w:rPr>
        <w:t>OneTutor</w:t>
      </w:r>
      <w:proofErr w:type="spellEnd"/>
      <w:r>
        <w:rPr>
          <w:sz w:val="26"/>
          <w:szCs w:val="26"/>
          <w:lang w:val="en-GB"/>
        </w:rPr>
        <w:t xml:space="preserve"> is a learning software for pupils and students. When registered, you have the possibility to access one of many courses. Tutors or professors can add or remove courses. Every course has a license key. The tutors/professors need to hand their students this license key. The courses can be edited by the tutors/professors by uploading or deleting material (worksheets, lecture notes…), as well</w:t>
      </w:r>
      <w:r w:rsidR="00146097">
        <w:rPr>
          <w:sz w:val="26"/>
          <w:szCs w:val="26"/>
          <w:lang w:val="en-GB"/>
        </w:rPr>
        <w:t xml:space="preserve"> as multiple-</w:t>
      </w:r>
      <w:r>
        <w:rPr>
          <w:sz w:val="26"/>
          <w:szCs w:val="26"/>
          <w:lang w:val="en-GB"/>
        </w:rPr>
        <w:t>choice or cloze exercises.</w:t>
      </w:r>
      <w:r w:rsidR="00A43949">
        <w:rPr>
          <w:sz w:val="26"/>
          <w:szCs w:val="26"/>
          <w:lang w:val="en-GB"/>
        </w:rPr>
        <w:t xml:space="preserve"> For the exercises the tutor/professor can upload a sample solution. That way the exercises are automatically checked and evaluated.</w:t>
      </w:r>
    </w:p>
    <w:p w:rsidR="00A84362" w:rsidRDefault="00F01722" w:rsidP="00F01722">
      <w:pPr>
        <w:pStyle w:val="berschrift2"/>
        <w:rPr>
          <w:rFonts w:eastAsia="Calibri"/>
          <w:lang w:val="en-GB"/>
        </w:rPr>
      </w:pPr>
      <w:bookmarkStart w:id="2" w:name="_Toc476499085"/>
      <w:r>
        <w:rPr>
          <w:rFonts w:eastAsia="Calibri"/>
          <w:lang w:val="en-GB"/>
        </w:rPr>
        <w:t>Structure</w:t>
      </w:r>
      <w:bookmarkEnd w:id="2"/>
    </w:p>
    <w:p w:rsidR="00F01722" w:rsidRPr="00F01722" w:rsidRDefault="002053BC" w:rsidP="00F01722">
      <w:pPr>
        <w:rPr>
          <w:sz w:val="26"/>
          <w:szCs w:val="26"/>
          <w:lang w:val="en-GB"/>
        </w:rPr>
      </w:pPr>
      <w:r>
        <w:rPr>
          <w:sz w:val="26"/>
          <w:szCs w:val="26"/>
          <w:lang w:val="en-GB"/>
        </w:rPr>
        <w:t xml:space="preserve">The platform represents </w:t>
      </w:r>
      <w:proofErr w:type="spellStart"/>
      <w:r>
        <w:rPr>
          <w:sz w:val="26"/>
          <w:szCs w:val="26"/>
          <w:lang w:val="en-GB"/>
        </w:rPr>
        <w:t>OneTutor</w:t>
      </w:r>
      <w:proofErr w:type="spellEnd"/>
      <w:r>
        <w:rPr>
          <w:sz w:val="26"/>
          <w:szCs w:val="26"/>
          <w:lang w:val="en-GB"/>
        </w:rPr>
        <w:t>. The platform keeps track of all the members. There are administrators for the platform that can create institutions. Inside the platform many institutions can be created. Each institution has administrators that can create or delete courses. Courses can be entered by members with the correct license key. Courses also have an administrator. This administrator can edit the course and its contents.</w:t>
      </w:r>
    </w:p>
    <w:p w:rsidR="00A84362" w:rsidRPr="00D932B1" w:rsidRDefault="00A43949" w:rsidP="00383660">
      <w:pPr>
        <w:pStyle w:val="berschrift2"/>
        <w:rPr>
          <w:rFonts w:eastAsia="Calibri Light"/>
          <w:lang w:val="en-GB"/>
        </w:rPr>
      </w:pPr>
      <w:bookmarkStart w:id="3" w:name="_Toc476499086"/>
      <w:r>
        <w:rPr>
          <w:rFonts w:eastAsia="Calibri Light"/>
          <w:lang w:val="en-GB"/>
        </w:rPr>
        <w:t xml:space="preserve">How does </w:t>
      </w:r>
      <w:proofErr w:type="spellStart"/>
      <w:r>
        <w:rPr>
          <w:rFonts w:eastAsia="Calibri Light"/>
          <w:lang w:val="en-GB"/>
        </w:rPr>
        <w:t>OneTutor</w:t>
      </w:r>
      <w:proofErr w:type="spellEnd"/>
      <w:r>
        <w:rPr>
          <w:rFonts w:eastAsia="Calibri Light"/>
          <w:lang w:val="en-GB"/>
        </w:rPr>
        <w:t xml:space="preserve"> work</w:t>
      </w:r>
      <w:bookmarkEnd w:id="3"/>
    </w:p>
    <w:p w:rsidR="00A84362" w:rsidRDefault="00A43949" w:rsidP="00383660">
      <w:pPr>
        <w:pStyle w:val="berschrift3"/>
        <w:rPr>
          <w:rFonts w:eastAsia="Calibri Light"/>
          <w:lang w:val="en-GB"/>
        </w:rPr>
      </w:pPr>
      <w:bookmarkStart w:id="4" w:name="_Toc476499087"/>
      <w:r>
        <w:rPr>
          <w:rFonts w:eastAsia="Calibri Light"/>
          <w:lang w:val="en-GB"/>
        </w:rPr>
        <w:t>Registration/Login</w:t>
      </w:r>
      <w:bookmarkEnd w:id="4"/>
    </w:p>
    <w:p w:rsidR="00A43949" w:rsidRDefault="00A43949" w:rsidP="00A43949">
      <w:pPr>
        <w:rPr>
          <w:sz w:val="26"/>
          <w:szCs w:val="26"/>
          <w:lang w:val="en-GB"/>
        </w:rPr>
      </w:pPr>
      <w:r>
        <w:rPr>
          <w:sz w:val="26"/>
          <w:szCs w:val="26"/>
          <w:lang w:val="en-GB"/>
        </w:rPr>
        <w:t>On registration, the user is required to enter the first name, last name and an e-mail address. If the e-mail address is not already in use, a new member, with an according ID, is created.</w:t>
      </w:r>
    </w:p>
    <w:p w:rsidR="00A84362" w:rsidRPr="00A43949" w:rsidRDefault="00A43949">
      <w:pPr>
        <w:rPr>
          <w:sz w:val="26"/>
          <w:szCs w:val="26"/>
          <w:lang w:val="en-GB"/>
        </w:rPr>
      </w:pPr>
      <w:r>
        <w:rPr>
          <w:sz w:val="26"/>
          <w:szCs w:val="26"/>
          <w:lang w:val="en-GB"/>
        </w:rPr>
        <w:t>On login, the entered e-mail address is checked. If it matches an e-mail address of an existing member, the login will be successful.</w:t>
      </w:r>
    </w:p>
    <w:p w:rsidR="00A84362" w:rsidRDefault="00A43949" w:rsidP="00383660">
      <w:pPr>
        <w:pStyle w:val="berschrift3"/>
        <w:rPr>
          <w:rFonts w:eastAsia="Calibri Light"/>
          <w:lang w:val="en-GB"/>
        </w:rPr>
      </w:pPr>
      <w:bookmarkStart w:id="5" w:name="_Toc476499088"/>
      <w:r>
        <w:rPr>
          <w:rFonts w:eastAsia="Calibri Light"/>
          <w:lang w:val="en-GB"/>
        </w:rPr>
        <w:t>Create and edit courses</w:t>
      </w:r>
      <w:bookmarkEnd w:id="5"/>
    </w:p>
    <w:p w:rsidR="00A43949" w:rsidRDefault="00A43949" w:rsidP="00A43949">
      <w:pPr>
        <w:rPr>
          <w:sz w:val="26"/>
          <w:szCs w:val="26"/>
          <w:lang w:val="en-GB"/>
        </w:rPr>
      </w:pPr>
      <w:r>
        <w:rPr>
          <w:sz w:val="26"/>
          <w:szCs w:val="26"/>
          <w:lang w:val="en-GB"/>
        </w:rPr>
        <w:t xml:space="preserve">On creation, </w:t>
      </w:r>
      <w:r w:rsidR="00F36A3F">
        <w:rPr>
          <w:sz w:val="26"/>
          <w:szCs w:val="26"/>
          <w:lang w:val="en-GB"/>
        </w:rPr>
        <w:t>it is first checked, if the user trying to create a course is an administrator of the according institution. If that is the case a new course with the given title and a new ID, as well as a randomly generated license key is created.</w:t>
      </w:r>
    </w:p>
    <w:p w:rsidR="00146097" w:rsidRDefault="00F36A3F" w:rsidP="00A43949">
      <w:pPr>
        <w:rPr>
          <w:sz w:val="26"/>
          <w:szCs w:val="26"/>
          <w:lang w:val="en-GB"/>
        </w:rPr>
      </w:pPr>
      <w:r>
        <w:rPr>
          <w:sz w:val="26"/>
          <w:szCs w:val="26"/>
          <w:lang w:val="en-GB"/>
        </w:rPr>
        <w:t>All expansions and edits can only be done by an administrator.</w:t>
      </w:r>
      <w:r w:rsidR="00146097">
        <w:rPr>
          <w:sz w:val="26"/>
          <w:szCs w:val="26"/>
          <w:lang w:val="en-GB"/>
        </w:rPr>
        <w:t xml:space="preserve"> This is checked on every edit or expansion of the course. When adding an exercise and the according solution you can differentiate between a </w:t>
      </w:r>
      <w:proofErr w:type="spellStart"/>
      <w:r w:rsidR="00146097">
        <w:rPr>
          <w:sz w:val="26"/>
          <w:szCs w:val="26"/>
          <w:lang w:val="en-GB"/>
        </w:rPr>
        <w:t>cloze</w:t>
      </w:r>
      <w:proofErr w:type="spellEnd"/>
      <w:r w:rsidR="00146097">
        <w:rPr>
          <w:sz w:val="26"/>
          <w:szCs w:val="26"/>
          <w:lang w:val="en-GB"/>
        </w:rPr>
        <w:t xml:space="preserve"> and a multiple-choice exercise.</w:t>
      </w:r>
    </w:p>
    <w:p w:rsidR="00A84362" w:rsidRPr="00146097" w:rsidRDefault="00146097">
      <w:pPr>
        <w:rPr>
          <w:sz w:val="26"/>
          <w:szCs w:val="26"/>
          <w:lang w:val="en-GB"/>
        </w:rPr>
      </w:pPr>
      <w:r>
        <w:rPr>
          <w:sz w:val="26"/>
          <w:szCs w:val="26"/>
          <w:lang w:val="en-GB"/>
        </w:rPr>
        <w:t xml:space="preserve">On uploading a new material, the desired file is being read from the home directory. The file will then be converted and copied into a new file on the server. The file does not need to be a .txt file.  </w:t>
      </w:r>
    </w:p>
    <w:p w:rsidR="00A84362" w:rsidRDefault="00146097" w:rsidP="00383660">
      <w:pPr>
        <w:pStyle w:val="berschrift3"/>
        <w:rPr>
          <w:rFonts w:eastAsia="Calibri Light"/>
          <w:lang w:val="en-GB"/>
        </w:rPr>
      </w:pPr>
      <w:bookmarkStart w:id="6" w:name="_Toc476499089"/>
      <w:r>
        <w:rPr>
          <w:rFonts w:eastAsia="Calibri Light"/>
          <w:lang w:val="en-GB"/>
        </w:rPr>
        <w:lastRenderedPageBreak/>
        <w:t>Logging in to a course</w:t>
      </w:r>
      <w:bookmarkEnd w:id="6"/>
    </w:p>
    <w:p w:rsidR="00F01722" w:rsidRPr="00146097" w:rsidRDefault="00146097">
      <w:pPr>
        <w:rPr>
          <w:sz w:val="26"/>
          <w:szCs w:val="26"/>
          <w:lang w:val="en-GB"/>
        </w:rPr>
      </w:pPr>
      <w:r>
        <w:rPr>
          <w:sz w:val="26"/>
          <w:szCs w:val="26"/>
          <w:lang w:val="en-GB"/>
        </w:rPr>
        <w:t>When a user is trying to log into a course, his entered license key is compared with the one that is assigned to the course. If they match the user is allowed access to the course.</w:t>
      </w:r>
      <w:bookmarkStart w:id="7" w:name="_GoBack"/>
      <w:bookmarkEnd w:id="7"/>
    </w:p>
    <w:p w:rsidR="00A84362" w:rsidRDefault="00146097" w:rsidP="00383660">
      <w:pPr>
        <w:pStyle w:val="berschrift3"/>
        <w:rPr>
          <w:rFonts w:eastAsia="Calibri Light"/>
          <w:lang w:val="en-GB"/>
        </w:rPr>
      </w:pPr>
      <w:bookmarkStart w:id="8" w:name="_Toc476499090"/>
      <w:r>
        <w:rPr>
          <w:rFonts w:eastAsia="Calibri Light"/>
          <w:lang w:val="en-GB"/>
        </w:rPr>
        <w:t>Evaluating exercises</w:t>
      </w:r>
      <w:bookmarkEnd w:id="8"/>
    </w:p>
    <w:p w:rsidR="00A84362" w:rsidRDefault="00146097">
      <w:pPr>
        <w:rPr>
          <w:sz w:val="26"/>
          <w:szCs w:val="26"/>
          <w:lang w:val="en-GB"/>
        </w:rPr>
      </w:pPr>
      <w:r>
        <w:rPr>
          <w:sz w:val="26"/>
          <w:szCs w:val="26"/>
          <w:lang w:val="en-GB"/>
        </w:rPr>
        <w:t xml:space="preserve">When an exercise is submitted, </w:t>
      </w:r>
      <w:r w:rsidR="00F01722">
        <w:rPr>
          <w:sz w:val="26"/>
          <w:szCs w:val="26"/>
          <w:lang w:val="en-GB"/>
        </w:rPr>
        <w:t>every task solved by the user is compared with the solution the tutor/professor submitted. For each matching solution, the student is granted a point. In the end the points the student reached are compared with maximum possible amount of points to reach. The student then gets his result as a percentage.</w:t>
      </w:r>
    </w:p>
    <w:p w:rsidR="00944FB1" w:rsidRDefault="00944FB1" w:rsidP="00944FB1">
      <w:pPr>
        <w:pStyle w:val="berschrift2"/>
        <w:rPr>
          <w:lang w:val="en-GB"/>
        </w:rPr>
      </w:pPr>
      <w:bookmarkStart w:id="9" w:name="_Toc476499091"/>
      <w:r>
        <w:rPr>
          <w:lang w:val="en-GB"/>
        </w:rPr>
        <w:t>Known issues</w:t>
      </w:r>
      <w:bookmarkEnd w:id="9"/>
    </w:p>
    <w:p w:rsidR="00944FB1" w:rsidRPr="00944FB1" w:rsidRDefault="00537DBA" w:rsidP="00944FB1">
      <w:pPr>
        <w:rPr>
          <w:sz w:val="26"/>
          <w:szCs w:val="26"/>
          <w:lang w:val="en-GB"/>
        </w:rPr>
      </w:pPr>
      <w:r>
        <w:rPr>
          <w:sz w:val="26"/>
          <w:szCs w:val="26"/>
          <w:lang w:val="en-GB"/>
        </w:rPr>
        <w:t xml:space="preserve">When executing the class </w:t>
      </w:r>
      <w:proofErr w:type="spellStart"/>
      <w:r>
        <w:rPr>
          <w:sz w:val="26"/>
          <w:szCs w:val="26"/>
          <w:lang w:val="en-GB"/>
        </w:rPr>
        <w:t>CMultipleChoiceTest</w:t>
      </w:r>
      <w:proofErr w:type="spellEnd"/>
      <w:r>
        <w:rPr>
          <w:sz w:val="26"/>
          <w:szCs w:val="26"/>
          <w:lang w:val="en-GB"/>
        </w:rPr>
        <w:t xml:space="preserve">, the test </w:t>
      </w:r>
      <w:proofErr w:type="spellStart"/>
      <w:proofErr w:type="gramStart"/>
      <w:r>
        <w:rPr>
          <w:sz w:val="26"/>
          <w:szCs w:val="26"/>
          <w:lang w:val="en-GB"/>
        </w:rPr>
        <w:t>testControlMultipleChoice</w:t>
      </w:r>
      <w:proofErr w:type="spellEnd"/>
      <w:r>
        <w:rPr>
          <w:sz w:val="26"/>
          <w:szCs w:val="26"/>
          <w:lang w:val="en-GB"/>
        </w:rPr>
        <w:t>(</w:t>
      </w:r>
      <w:proofErr w:type="gramEnd"/>
      <w:r>
        <w:rPr>
          <w:sz w:val="26"/>
          <w:szCs w:val="26"/>
          <w:lang w:val="en-GB"/>
        </w:rPr>
        <w:t xml:space="preserve">) will most likely fail. If you execute the test </w:t>
      </w:r>
      <w:proofErr w:type="spellStart"/>
      <w:proofErr w:type="gramStart"/>
      <w:r>
        <w:rPr>
          <w:sz w:val="26"/>
          <w:szCs w:val="26"/>
          <w:lang w:val="en-GB"/>
        </w:rPr>
        <w:t>testControlMultipleChoice</w:t>
      </w:r>
      <w:proofErr w:type="spellEnd"/>
      <w:r>
        <w:rPr>
          <w:sz w:val="26"/>
          <w:szCs w:val="26"/>
          <w:lang w:val="en-GB"/>
        </w:rPr>
        <w:t>(</w:t>
      </w:r>
      <w:proofErr w:type="gramEnd"/>
      <w:r>
        <w:rPr>
          <w:sz w:val="26"/>
          <w:szCs w:val="26"/>
          <w:lang w:val="en-GB"/>
        </w:rPr>
        <w:t xml:space="preserve">) on its own though, it will finish successfully. </w:t>
      </w:r>
    </w:p>
    <w:p w:rsidR="00A84362" w:rsidRPr="00D932B1" w:rsidRDefault="002D4B3C" w:rsidP="00383660">
      <w:pPr>
        <w:pStyle w:val="berschrift2"/>
        <w:rPr>
          <w:rFonts w:eastAsia="Calibri"/>
          <w:lang w:val="en-GB"/>
        </w:rPr>
      </w:pPr>
      <w:bookmarkStart w:id="10" w:name="_Toc476499092"/>
      <w:r w:rsidRPr="00D932B1">
        <w:rPr>
          <w:noProof/>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7.75pt;margin-top:44.35pt;width:450.8pt;height:617.95pt;z-index:251661312;mso-position-horizontal-relative:margin;mso-position-vertical-relative:margin">
            <v:imagedata r:id="rId8" o:title="UML1"/>
            <w10:wrap type="square" anchorx="margin" anchory="margin"/>
          </v:shape>
        </w:pict>
      </w:r>
      <w:r w:rsidR="00F01722">
        <w:rPr>
          <w:rFonts w:eastAsia="Calibri"/>
          <w:lang w:val="en-GB"/>
        </w:rPr>
        <w:t>UML-d</w:t>
      </w:r>
      <w:r w:rsidR="00383660" w:rsidRPr="00D932B1">
        <w:rPr>
          <w:rFonts w:eastAsia="Calibri"/>
          <w:lang w:val="en-GB"/>
        </w:rPr>
        <w:t>iagram</w:t>
      </w:r>
      <w:bookmarkEnd w:id="10"/>
    </w:p>
    <w:p w:rsidR="00A84362" w:rsidRPr="00D932B1" w:rsidRDefault="00A84362">
      <w:pPr>
        <w:rPr>
          <w:rFonts w:ascii="Calibri Light" w:eastAsia="Calibri Light" w:hAnsi="Calibri Light" w:cs="Calibri Light"/>
          <w:color w:val="2F5496"/>
          <w:sz w:val="28"/>
          <w:lang w:val="en-GB"/>
        </w:rPr>
      </w:pPr>
    </w:p>
    <w:p w:rsidR="00A84362" w:rsidRPr="00D932B1" w:rsidRDefault="00383660" w:rsidP="00383660">
      <w:pPr>
        <w:tabs>
          <w:tab w:val="left" w:pos="2166"/>
        </w:tabs>
        <w:rPr>
          <w:rFonts w:ascii="Calibri" w:eastAsia="Calibri" w:hAnsi="Calibri" w:cs="Calibri"/>
          <w:sz w:val="26"/>
          <w:lang w:val="en-GB"/>
        </w:rPr>
      </w:pPr>
      <w:r w:rsidRPr="00D932B1">
        <w:rPr>
          <w:rFonts w:ascii="Calibri" w:eastAsia="Calibri" w:hAnsi="Calibri" w:cs="Calibri"/>
          <w:noProof/>
          <w:sz w:val="26"/>
          <w:lang w:val="en-GB" w:eastAsia="de-DE"/>
        </w:rPr>
        <w:lastRenderedPageBreak/>
        <w:drawing>
          <wp:anchor distT="0" distB="0" distL="114300" distR="114300" simplePos="0" relativeHeight="251662336" behindDoc="0" locked="0" layoutInCell="1" allowOverlap="1">
            <wp:simplePos x="0" y="0"/>
            <wp:positionH relativeFrom="margin">
              <wp:posOffset>2844</wp:posOffset>
            </wp:positionH>
            <wp:positionV relativeFrom="margin">
              <wp:posOffset>2457</wp:posOffset>
            </wp:positionV>
            <wp:extent cx="5725160" cy="5295265"/>
            <wp:effectExtent l="0" t="0" r="0" b="0"/>
            <wp:wrapSquare wrapText="bothSides"/>
            <wp:docPr id="1" name="Grafik 1" descr="C:\Users\h_pau\AppData\Local\Microsoft\Windows\INetCacheContent.Word\U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_pau\AppData\Local\Microsoft\Windows\INetCacheContent.Word\UML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5295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32B1">
        <w:rPr>
          <w:rFonts w:ascii="Calibri" w:eastAsia="Calibri" w:hAnsi="Calibri" w:cs="Calibri"/>
          <w:sz w:val="26"/>
          <w:lang w:val="en-GB"/>
        </w:rPr>
        <w:tab/>
      </w:r>
    </w:p>
    <w:sectPr w:rsidR="00A84362" w:rsidRPr="00D932B1" w:rsidSect="0038366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B3C" w:rsidRDefault="002D4B3C" w:rsidP="00383660">
      <w:pPr>
        <w:spacing w:after="0" w:line="240" w:lineRule="auto"/>
      </w:pPr>
      <w:r>
        <w:separator/>
      </w:r>
    </w:p>
  </w:endnote>
  <w:endnote w:type="continuationSeparator" w:id="0">
    <w:p w:rsidR="002D4B3C" w:rsidRDefault="002D4B3C" w:rsidP="0038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394"/>
      <w:gridCol w:w="1848"/>
    </w:tblGrid>
    <w:sdt>
      <w:sdtPr>
        <w:rPr>
          <w:rFonts w:asciiTheme="majorHAnsi" w:eastAsiaTheme="majorEastAsia" w:hAnsiTheme="majorHAnsi" w:cstheme="majorBidi"/>
          <w:sz w:val="20"/>
          <w:szCs w:val="20"/>
        </w:rPr>
        <w:id w:val="1922676344"/>
        <w:docPartObj>
          <w:docPartGallery w:val="Page Numbers (Bottom of Page)"/>
          <w:docPartUnique/>
        </w:docPartObj>
      </w:sdtPr>
      <w:sdtEndPr>
        <w:rPr>
          <w:rFonts w:asciiTheme="minorHAnsi" w:eastAsiaTheme="minorEastAsia" w:hAnsiTheme="minorHAnsi" w:cstheme="minorBidi"/>
          <w:sz w:val="22"/>
          <w:szCs w:val="22"/>
        </w:rPr>
      </w:sdtEndPr>
      <w:sdtContent>
        <w:tr w:rsidR="00AD0D1F">
          <w:trPr>
            <w:trHeight w:val="727"/>
          </w:trPr>
          <w:tc>
            <w:tcPr>
              <w:tcW w:w="4000" w:type="pct"/>
              <w:tcBorders>
                <w:right w:val="triple" w:sz="4" w:space="0" w:color="4472C4" w:themeColor="accent1"/>
              </w:tcBorders>
            </w:tcPr>
            <w:p w:rsidR="00AD0D1F" w:rsidRDefault="00AD0D1F">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AD0D1F" w:rsidRDefault="00AD0D1F">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0200EE" w:rsidRPr="000200EE">
                <w:rPr>
                  <w:noProof/>
                  <w:lang w:val="de-DE"/>
                </w:rPr>
                <w:t>5</w:t>
              </w:r>
              <w:r>
                <w:fldChar w:fldCharType="end"/>
              </w:r>
            </w:p>
          </w:tc>
        </w:tr>
      </w:sdtContent>
    </w:sdt>
  </w:tbl>
  <w:p w:rsidR="00383660" w:rsidRDefault="00AD0D1F">
    <w:pPr>
      <w:pStyle w:val="Fuzeile"/>
    </w:pPr>
    <w:proofErr w:type="spellStart"/>
    <w:r>
      <w:t>Hentgen</w:t>
    </w:r>
    <w:proofErr w:type="spellEnd"/>
    <w:r>
      <w:t xml:space="preserve"> Paul</w:t>
    </w:r>
  </w:p>
  <w:p w:rsidR="00AD0D1F" w:rsidRDefault="00AD0D1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B3C" w:rsidRDefault="002D4B3C" w:rsidP="00383660">
      <w:pPr>
        <w:spacing w:after="0" w:line="240" w:lineRule="auto"/>
      </w:pPr>
      <w:r>
        <w:separator/>
      </w:r>
    </w:p>
  </w:footnote>
  <w:footnote w:type="continuationSeparator" w:id="0">
    <w:p w:rsidR="002D4B3C" w:rsidRDefault="002D4B3C" w:rsidP="0038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84362"/>
    <w:rsid w:val="000200EE"/>
    <w:rsid w:val="0009447A"/>
    <w:rsid w:val="00146097"/>
    <w:rsid w:val="002053BC"/>
    <w:rsid w:val="00287DC2"/>
    <w:rsid w:val="002D4B3C"/>
    <w:rsid w:val="00383660"/>
    <w:rsid w:val="00537CD7"/>
    <w:rsid w:val="00537DBA"/>
    <w:rsid w:val="006F1ACC"/>
    <w:rsid w:val="008542B7"/>
    <w:rsid w:val="00944FB1"/>
    <w:rsid w:val="00A16D8B"/>
    <w:rsid w:val="00A43949"/>
    <w:rsid w:val="00A84362"/>
    <w:rsid w:val="00AD0D1F"/>
    <w:rsid w:val="00C64DE4"/>
    <w:rsid w:val="00D932B1"/>
    <w:rsid w:val="00F01722"/>
    <w:rsid w:val="00F36A3F"/>
    <w:rsid w:val="00FA174E"/>
    <w:rsid w:val="00FB14D0"/>
    <w:rsid w:val="00FE06F6"/>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1EBD5CE"/>
  <w15:docId w15:val="{1AF1E27E-B189-4418-A2E3-587EBF1B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LU" w:eastAsia="de-L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60"/>
    <w:pPr>
      <w:keepNext/>
      <w:keepLines/>
      <w:spacing w:before="240" w:after="0"/>
      <w:jc w:val="center"/>
      <w:outlineLvl w:val="0"/>
    </w:pPr>
    <w:rPr>
      <w:rFonts w:asciiTheme="majorHAnsi" w:eastAsiaTheme="majorEastAsia" w:hAnsiTheme="majorHAnsi" w:cstheme="majorBidi"/>
      <w:color w:val="385623" w:themeColor="accent6" w:themeShade="80"/>
      <w:sz w:val="40"/>
      <w:szCs w:val="32"/>
    </w:rPr>
  </w:style>
  <w:style w:type="paragraph" w:styleId="berschrift2">
    <w:name w:val="heading 2"/>
    <w:basedOn w:val="Standard"/>
    <w:next w:val="Standard"/>
    <w:link w:val="berschrift2Zchn"/>
    <w:uiPriority w:val="9"/>
    <w:unhideWhenUsed/>
    <w:qFormat/>
    <w:rsid w:val="00383660"/>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383660"/>
    <w:pPr>
      <w:keepNext/>
      <w:keepLines/>
      <w:spacing w:before="40" w:after="0"/>
      <w:outlineLvl w:val="2"/>
    </w:pPr>
    <w:rPr>
      <w:rFonts w:asciiTheme="majorHAnsi" w:eastAsiaTheme="majorEastAsia" w:hAnsiTheme="majorHAnsi" w:cstheme="majorBidi"/>
      <w:color w:val="BF8F00" w:themeColor="accent4" w:themeShade="BF"/>
      <w:sz w:val="26"/>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60"/>
    <w:rPr>
      <w:rFonts w:asciiTheme="majorHAnsi" w:eastAsiaTheme="majorEastAsia" w:hAnsiTheme="majorHAnsi" w:cstheme="majorBidi"/>
      <w:color w:val="385623" w:themeColor="accent6" w:themeShade="80"/>
      <w:sz w:val="40"/>
      <w:szCs w:val="32"/>
    </w:rPr>
  </w:style>
  <w:style w:type="paragraph" w:styleId="Inhaltsverzeichnisberschrift">
    <w:name w:val="TOC Heading"/>
    <w:basedOn w:val="berschrift1"/>
    <w:next w:val="Standard"/>
    <w:uiPriority w:val="39"/>
    <w:unhideWhenUsed/>
    <w:qFormat/>
    <w:rsid w:val="00383660"/>
    <w:pPr>
      <w:outlineLvl w:val="9"/>
    </w:pPr>
  </w:style>
  <w:style w:type="character" w:customStyle="1" w:styleId="berschrift2Zchn">
    <w:name w:val="Überschrift 2 Zchn"/>
    <w:basedOn w:val="Absatz-Standardschriftart"/>
    <w:link w:val="berschrift2"/>
    <w:uiPriority w:val="9"/>
    <w:rsid w:val="00383660"/>
    <w:rPr>
      <w:rFonts w:asciiTheme="majorHAnsi" w:eastAsiaTheme="majorEastAsia" w:hAnsiTheme="majorHAnsi"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383660"/>
    <w:rPr>
      <w:rFonts w:asciiTheme="majorHAnsi" w:eastAsiaTheme="majorEastAsia" w:hAnsiTheme="majorHAnsi" w:cstheme="majorBidi"/>
      <w:color w:val="BF8F00" w:themeColor="accent4" w:themeShade="BF"/>
      <w:sz w:val="26"/>
      <w:szCs w:val="24"/>
    </w:rPr>
  </w:style>
  <w:style w:type="paragraph" w:styleId="Verzeichnis1">
    <w:name w:val="toc 1"/>
    <w:basedOn w:val="Standard"/>
    <w:next w:val="Standard"/>
    <w:autoRedefine/>
    <w:uiPriority w:val="39"/>
    <w:unhideWhenUsed/>
    <w:rsid w:val="00383660"/>
    <w:pPr>
      <w:spacing w:after="100"/>
    </w:pPr>
  </w:style>
  <w:style w:type="paragraph" w:styleId="Verzeichnis2">
    <w:name w:val="toc 2"/>
    <w:basedOn w:val="Standard"/>
    <w:next w:val="Standard"/>
    <w:autoRedefine/>
    <w:uiPriority w:val="39"/>
    <w:unhideWhenUsed/>
    <w:rsid w:val="00383660"/>
    <w:pPr>
      <w:spacing w:after="100"/>
      <w:ind w:left="220"/>
    </w:pPr>
  </w:style>
  <w:style w:type="paragraph" w:styleId="Verzeichnis3">
    <w:name w:val="toc 3"/>
    <w:basedOn w:val="Standard"/>
    <w:next w:val="Standard"/>
    <w:autoRedefine/>
    <w:uiPriority w:val="39"/>
    <w:unhideWhenUsed/>
    <w:rsid w:val="00383660"/>
    <w:pPr>
      <w:spacing w:after="100"/>
      <w:ind w:left="440"/>
    </w:pPr>
  </w:style>
  <w:style w:type="character" w:styleId="Hyperlink">
    <w:name w:val="Hyperlink"/>
    <w:basedOn w:val="Absatz-Standardschriftart"/>
    <w:uiPriority w:val="99"/>
    <w:unhideWhenUsed/>
    <w:rsid w:val="00383660"/>
    <w:rPr>
      <w:color w:val="0563C1" w:themeColor="hyperlink"/>
      <w:u w:val="single"/>
    </w:rPr>
  </w:style>
  <w:style w:type="paragraph" w:styleId="KeinLeerraum">
    <w:name w:val="No Spacing"/>
    <w:link w:val="KeinLeerraumZchn"/>
    <w:uiPriority w:val="1"/>
    <w:qFormat/>
    <w:rsid w:val="00383660"/>
    <w:pPr>
      <w:spacing w:after="0" w:line="240" w:lineRule="auto"/>
    </w:pPr>
  </w:style>
  <w:style w:type="character" w:customStyle="1" w:styleId="KeinLeerraumZchn">
    <w:name w:val="Kein Leerraum Zchn"/>
    <w:basedOn w:val="Absatz-Standardschriftart"/>
    <w:link w:val="KeinLeerraum"/>
    <w:uiPriority w:val="1"/>
    <w:rsid w:val="00383660"/>
  </w:style>
  <w:style w:type="paragraph" w:styleId="Kopfzeile">
    <w:name w:val="header"/>
    <w:basedOn w:val="Standard"/>
    <w:link w:val="KopfzeileZchn"/>
    <w:uiPriority w:val="99"/>
    <w:unhideWhenUsed/>
    <w:rsid w:val="0038366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83660"/>
  </w:style>
  <w:style w:type="paragraph" w:styleId="Fuzeile">
    <w:name w:val="footer"/>
    <w:basedOn w:val="Standard"/>
    <w:link w:val="FuzeileZchn"/>
    <w:uiPriority w:val="99"/>
    <w:unhideWhenUsed/>
    <w:rsid w:val="0038366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836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99FE807D2F4039989FF079F0BD7034"/>
        <w:category>
          <w:name w:val="Allgemein"/>
          <w:gallery w:val="placeholder"/>
        </w:category>
        <w:types>
          <w:type w:val="bbPlcHdr"/>
        </w:types>
        <w:behaviors>
          <w:behavior w:val="content"/>
        </w:behaviors>
        <w:guid w:val="{2D101655-EB68-4A9C-89FF-500E252FFB5C}"/>
      </w:docPartPr>
      <w:docPartBody>
        <w:p w:rsidR="00CE7A9D" w:rsidRDefault="00A76D9F" w:rsidP="00A76D9F">
          <w:pPr>
            <w:pStyle w:val="D799FE807D2F4039989FF079F0BD7034"/>
          </w:pPr>
          <w:r>
            <w:rPr>
              <w:rFonts w:asciiTheme="majorHAnsi" w:eastAsiaTheme="majorEastAsia" w:hAnsiTheme="majorHAnsi" w:cstheme="majorBidi"/>
              <w:caps/>
              <w:color w:val="5B9BD5" w:themeColor="accent1"/>
              <w:sz w:val="80"/>
              <w:szCs w:val="80"/>
              <w:lang w:val="de-DE"/>
            </w:rPr>
            <w:t>[Dokumenttitel]</w:t>
          </w:r>
        </w:p>
      </w:docPartBody>
    </w:docPart>
    <w:docPart>
      <w:docPartPr>
        <w:name w:val="152F72761E644698B45CE975D69E6D90"/>
        <w:category>
          <w:name w:val="Allgemein"/>
          <w:gallery w:val="placeholder"/>
        </w:category>
        <w:types>
          <w:type w:val="bbPlcHdr"/>
        </w:types>
        <w:behaviors>
          <w:behavior w:val="content"/>
        </w:behaviors>
        <w:guid w:val="{7025D68D-225E-483D-AA11-A1BFC470E185}"/>
      </w:docPartPr>
      <w:docPartBody>
        <w:p w:rsidR="00CE7A9D" w:rsidRDefault="00A76D9F" w:rsidP="00A76D9F">
          <w:pPr>
            <w:pStyle w:val="152F72761E644698B45CE975D69E6D90"/>
          </w:pPr>
          <w:r>
            <w:rPr>
              <w:color w:val="5B9BD5"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D9F"/>
    <w:rsid w:val="00164C6E"/>
    <w:rsid w:val="0054742E"/>
    <w:rsid w:val="00936B55"/>
    <w:rsid w:val="00A76D9F"/>
    <w:rsid w:val="00CD5D20"/>
    <w:rsid w:val="00CE7A9D"/>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LU" w:eastAsia="de-L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799FE807D2F4039989FF079F0BD7034">
    <w:name w:val="D799FE807D2F4039989FF079F0BD7034"/>
    <w:rsid w:val="00A76D9F"/>
  </w:style>
  <w:style w:type="paragraph" w:customStyle="1" w:styleId="152F72761E644698B45CE975D69E6D90">
    <w:name w:val="152F72761E644698B45CE975D69E6D90"/>
    <w:rsid w:val="00A76D9F"/>
  </w:style>
  <w:style w:type="paragraph" w:customStyle="1" w:styleId="36EA1B4F26C74117916BB7B1E2018AC4">
    <w:name w:val="36EA1B4F26C74117916BB7B1E2018AC4"/>
    <w:rsid w:val="00A76D9F"/>
  </w:style>
  <w:style w:type="paragraph" w:customStyle="1" w:styleId="5304415F095948D5BFFCD7005AFEE77A">
    <w:name w:val="5304415F095948D5BFFCD7005AFEE77A"/>
    <w:rsid w:val="00A76D9F"/>
  </w:style>
  <w:style w:type="paragraph" w:customStyle="1" w:styleId="EEF98C37FBFD4304AAA9BD709FFD8111">
    <w:name w:val="EEF98C37FBFD4304AAA9BD709FFD8111"/>
    <w:rsid w:val="00A76D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Kevin Kosinski, Ron Wagner, Paul Hentgen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78C016-2468-46D5-B0C1-FC9CCF8F3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525</Words>
  <Characters>3311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Onetutor</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Onetutor</dc:title>
  <dc:subject>Programmieren 3</dc:subject>
  <dc:creator>Kevin kO</dc:creator>
  <cp:lastModifiedBy>Ron Wagner</cp:lastModifiedBy>
  <cp:revision>12</cp:revision>
  <cp:lastPrinted>2017-03-05T16:47:00Z</cp:lastPrinted>
  <dcterms:created xsi:type="dcterms:W3CDTF">2017-03-05T14:32:00Z</dcterms:created>
  <dcterms:modified xsi:type="dcterms:W3CDTF">2017-03-05T16:47:00Z</dcterms:modified>
</cp:coreProperties>
</file>