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right="1653"/>
        <w:jc w:val="right"/>
        <w:rPr>
          <w:b w:val="1"/>
          <w:color w:val="000000"/>
          <w:sz w:val="36"/>
          <w:szCs w:val="36"/>
        </w:rPr>
      </w:pPr>
      <w:r w:rsidDel="00000000" w:rsidR="00000000" w:rsidRPr="00000000">
        <w:rPr>
          <w:b w:val="1"/>
          <w:color w:val="000000"/>
          <w:sz w:val="36"/>
          <w:szCs w:val="36"/>
          <w:rtl w:val="0"/>
        </w:rPr>
        <w:t xml:space="preserve">PROYECTO FORMATIVO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26" w:line="240" w:lineRule="auto"/>
        <w:ind w:right="1653"/>
        <w:jc w:val="right"/>
        <w:rPr>
          <w:b w:val="1"/>
          <w:color w:val="000000"/>
          <w:sz w:val="36"/>
          <w:szCs w:val="36"/>
        </w:rPr>
      </w:pPr>
      <w:r w:rsidDel="00000000" w:rsidR="00000000" w:rsidRPr="00000000">
        <w:rPr>
          <w:b w:val="1"/>
          <w:sz w:val="36"/>
          <w:szCs w:val="36"/>
          <w:rtl w:val="0"/>
        </w:rPr>
        <w:t xml:space="preserve">J.A Computadores</w:t>
      </w:r>
      <w:r w:rsidDel="00000000" w:rsidR="00000000" w:rsidRPr="00000000">
        <w:rPr>
          <w:b w:val="1"/>
          <w:color w:val="000000"/>
          <w:sz w:val="36"/>
          <w:szCs w:val="36"/>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439" w:line="240" w:lineRule="auto"/>
        <w:ind w:right="1652"/>
        <w:jc w:val="right"/>
        <w:rPr>
          <w:b w:val="1"/>
          <w:color w:val="000000"/>
          <w:sz w:val="36"/>
          <w:szCs w:val="36"/>
        </w:rPr>
      </w:pPr>
      <w:r w:rsidDel="00000000" w:rsidR="00000000" w:rsidRPr="00000000">
        <w:rPr>
          <w:b w:val="1"/>
          <w:color w:val="000000"/>
          <w:sz w:val="36"/>
          <w:szCs w:val="36"/>
          <w:rtl w:val="0"/>
        </w:rPr>
        <w:t xml:space="preserve">Visión del Producto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50" w:line="240" w:lineRule="auto"/>
        <w:ind w:right="1702"/>
        <w:jc w:val="right"/>
        <w:rPr>
          <w:b w:val="1"/>
          <w:color w:val="000000"/>
          <w:sz w:val="28"/>
          <w:szCs w:val="28"/>
        </w:rPr>
      </w:pPr>
      <w:r w:rsidDel="00000000" w:rsidR="00000000" w:rsidRPr="00000000">
        <w:rPr>
          <w:b w:val="1"/>
          <w:color w:val="000000"/>
          <w:sz w:val="28"/>
          <w:szCs w:val="28"/>
          <w:rtl w:val="0"/>
        </w:rPr>
        <w:t xml:space="preserve">Versión &lt;1.1&gt;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82" w:line="240" w:lineRule="auto"/>
        <w:jc w:val="center"/>
        <w:rPr>
          <w:b w:val="1"/>
          <w:color w:val="000000"/>
          <w:sz w:val="36"/>
          <w:szCs w:val="36"/>
        </w:rPr>
      </w:pPr>
      <w:r w:rsidDel="00000000" w:rsidR="00000000" w:rsidRPr="00000000">
        <w:rPr>
          <w:b w:val="1"/>
          <w:color w:val="000000"/>
          <w:sz w:val="36"/>
          <w:szCs w:val="36"/>
          <w:rtl w:val="0"/>
        </w:rPr>
        <w:t xml:space="preserve">Historial de revisiones </w:t>
      </w:r>
    </w:p>
    <w:tbl>
      <w:tblPr>
        <w:tblStyle w:val="Table1"/>
        <w:tblW w:w="8821.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40"/>
        <w:gridCol w:w="3421"/>
        <w:gridCol w:w="2100"/>
        <w:tblGridChange w:id="0">
          <w:tblGrid>
            <w:gridCol w:w="2160"/>
            <w:gridCol w:w="1140"/>
            <w:gridCol w:w="3421"/>
            <w:gridCol w:w="2100"/>
          </w:tblGrid>
        </w:tblGridChange>
      </w:tblGrid>
      <w:tr>
        <w:trPr>
          <w:cantSplit w:val="0"/>
          <w:trHeight w:val="6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Versión </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Descripción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Autor</w:t>
            </w:r>
          </w:p>
        </w:tc>
      </w:tr>
      <w:tr>
        <w:trPr>
          <w:cantSplit w:val="0"/>
          <w:trHeight w:val="9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260"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27/08/2021 </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293"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1.0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262"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Sistema de información para la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7" w:line="240" w:lineRule="auto"/>
              <w:ind w:left="244"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empresa J.A computadores</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r>
      <w:tr>
        <w:trPr>
          <w:cantSplit w:val="0"/>
          <w:trHeight w:val="66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r>
      <w:tr>
        <w:trPr>
          <w:cantSplit w:val="0"/>
          <w:trHeight w:val="6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r>
      <w:tr>
        <w:trPr>
          <w:cantSplit w:val="0"/>
          <w:trHeight w:val="6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9"/>
                <w:szCs w:val="19"/>
              </w:rPr>
            </w:pPr>
            <w:r w:rsidDel="00000000" w:rsidR="00000000" w:rsidRPr="00000000">
              <w:rPr>
                <w:rtl w:val="0"/>
              </w:rPr>
            </w:r>
          </w:p>
        </w:tc>
      </w:tr>
    </w:tbl>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right="5498"/>
        <w:jc w:val="right"/>
        <w:rPr>
          <w:b w:val="1"/>
          <w:color w:val="000000"/>
          <w:sz w:val="36"/>
          <w:szCs w:val="36"/>
        </w:rPr>
      </w:pPr>
      <w:r w:rsidDel="00000000" w:rsidR="00000000" w:rsidRPr="00000000">
        <w:rPr>
          <w:b w:val="1"/>
          <w:color w:val="000000"/>
          <w:sz w:val="36"/>
          <w:szCs w:val="36"/>
          <w:rtl w:val="0"/>
        </w:rPr>
        <w:t xml:space="preserve">Visión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3" w:line="240" w:lineRule="auto"/>
        <w:ind w:left="1728" w:firstLine="0"/>
        <w:rPr>
          <w:b w:val="1"/>
          <w:color w:val="000000"/>
          <w:sz w:val="24"/>
          <w:szCs w:val="24"/>
        </w:rPr>
      </w:pPr>
      <w:r w:rsidDel="00000000" w:rsidR="00000000" w:rsidRPr="00000000">
        <w:rPr>
          <w:b w:val="1"/>
          <w:color w:val="000000"/>
          <w:sz w:val="24"/>
          <w:szCs w:val="24"/>
          <w:rtl w:val="0"/>
        </w:rPr>
        <w:t xml:space="preserve">1. Introducción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51" w:line="248.00000000000006" w:lineRule="auto"/>
        <w:ind w:left="1710" w:right="1638" w:hanging="15"/>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El presente documento nos dará a conocer un sistema de información, el sistema que nos permitirá mejorar los procesos de inventario, y venta, J.A COMPUTADORES. Se centra en las capacidades de poder ayudar al cliente en lo que necesite como vender computadores y accesorios para así tener al cliente satisfecho por otro lado existen la necesidades de inventario ya que no saben lo que tienen en bodega. Los i8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351" w:line="240" w:lineRule="auto"/>
        <w:ind w:left="1717" w:firstLine="0"/>
        <w:rPr>
          <w:b w:val="1"/>
          <w:color w:val="000000"/>
          <w:sz w:val="24"/>
          <w:szCs w:val="24"/>
        </w:rPr>
      </w:pPr>
      <w:r w:rsidDel="00000000" w:rsidR="00000000" w:rsidRPr="00000000">
        <w:rPr>
          <w:b w:val="1"/>
          <w:color w:val="000000"/>
          <w:sz w:val="24"/>
          <w:szCs w:val="24"/>
          <w:rtl w:val="0"/>
        </w:rPr>
        <w:t xml:space="preserve">2. Posicionamiento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111" w:line="240" w:lineRule="auto"/>
        <w:ind w:left="2069" w:firstLine="0"/>
        <w:rPr>
          <w:b w:val="1"/>
          <w:i w:val="1"/>
          <w:color w:val="000000"/>
          <w:sz w:val="19"/>
          <w:szCs w:val="19"/>
        </w:rPr>
      </w:pPr>
      <w:r w:rsidDel="00000000" w:rsidR="00000000" w:rsidRPr="00000000">
        <w:rPr>
          <w:b w:val="1"/>
          <w:i w:val="1"/>
          <w:color w:val="000000"/>
          <w:sz w:val="19"/>
          <w:szCs w:val="19"/>
          <w:rtl w:val="0"/>
        </w:rPr>
        <w:t xml:space="preserve">Declaración del Problema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132" w:line="402" w:lineRule="auto"/>
        <w:ind w:left="1784" w:right="2540" w:hanging="9.000000000000057"/>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El problema del</w:t>
      </w:r>
      <w:r w:rsidDel="00000000" w:rsidR="00000000" w:rsidRPr="00000000">
        <w:rPr>
          <w:rFonts w:ascii="Times New Roman" w:cs="Times New Roman" w:eastAsia="Times New Roman" w:hAnsi="Times New Roman"/>
          <w:i w:val="1"/>
          <w:color w:val="000000"/>
          <w:sz w:val="19"/>
          <w:szCs w:val="19"/>
          <w:rtl w:val="0"/>
        </w:rPr>
        <w:t xml:space="preserve"> problema que no tienen un orden en bodega </w:t>
      </w:r>
      <w:r w:rsidDel="00000000" w:rsidR="00000000" w:rsidRPr="00000000">
        <w:rPr>
          <w:rFonts w:ascii="Times New Roman" w:cs="Times New Roman" w:eastAsia="Times New Roman" w:hAnsi="Times New Roman"/>
          <w:color w:val="000000"/>
          <w:sz w:val="19"/>
          <w:szCs w:val="19"/>
          <w:rtl w:val="0"/>
        </w:rPr>
        <w:t xml:space="preserve">está afectando </w:t>
      </w:r>
      <w:r w:rsidDel="00000000" w:rsidR="00000000" w:rsidRPr="00000000">
        <w:rPr>
          <w:rFonts w:ascii="Times New Roman" w:cs="Times New Roman" w:eastAsia="Times New Roman" w:hAnsi="Times New Roman"/>
          <w:i w:val="1"/>
          <w:color w:val="000000"/>
          <w:sz w:val="19"/>
          <w:szCs w:val="19"/>
          <w:rtl w:val="0"/>
        </w:rPr>
        <w:t xml:space="preserve">a los clientes ya que no tiene un buen producto para ofrecer </w:t>
      </w:r>
      <w:r w:rsidDel="00000000" w:rsidR="00000000" w:rsidRPr="00000000">
        <w:rPr>
          <w:rFonts w:ascii="Times New Roman" w:cs="Times New Roman" w:eastAsia="Times New Roman" w:hAnsi="Times New Roman"/>
          <w:color w:val="000000"/>
          <w:sz w:val="19"/>
          <w:szCs w:val="19"/>
          <w:rtl w:val="0"/>
        </w:rPr>
        <w:t xml:space="preserve">cuyo impacto es </w:t>
      </w:r>
      <w:r w:rsidDel="00000000" w:rsidR="00000000" w:rsidRPr="00000000">
        <w:rPr>
          <w:rFonts w:ascii="Times New Roman" w:cs="Times New Roman" w:eastAsia="Times New Roman" w:hAnsi="Times New Roman"/>
          <w:i w:val="1"/>
          <w:color w:val="000000"/>
          <w:sz w:val="19"/>
          <w:szCs w:val="19"/>
          <w:rtl w:val="0"/>
        </w:rPr>
        <w:t xml:space="preserve">Poco desempeño de los vendedores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81" w:line="248.00000000000006" w:lineRule="auto"/>
        <w:ind w:left="4930" w:right="1961" w:hanging="3156"/>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y para su solución se busca </w:t>
      </w:r>
      <w:r w:rsidDel="00000000" w:rsidR="00000000" w:rsidRPr="00000000">
        <w:rPr>
          <w:rFonts w:ascii="Times New Roman" w:cs="Times New Roman" w:eastAsia="Times New Roman" w:hAnsi="Times New Roman"/>
          <w:i w:val="1"/>
          <w:color w:val="000000"/>
          <w:sz w:val="19"/>
          <w:szCs w:val="19"/>
          <w:rtl w:val="0"/>
        </w:rPr>
        <w:t xml:space="preserve">disponer de un sistema que permita mejorar procesos en cuanto al manejo de inventario, disposición de ventas y manejo de garantías.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276" w:line="240" w:lineRule="auto"/>
        <w:ind w:left="2069" w:firstLine="0"/>
        <w:rPr>
          <w:b w:val="1"/>
          <w:i w:val="1"/>
          <w:color w:val="000000"/>
          <w:sz w:val="19"/>
          <w:szCs w:val="19"/>
        </w:rPr>
      </w:pPr>
      <w:r w:rsidDel="00000000" w:rsidR="00000000" w:rsidRPr="00000000">
        <w:rPr>
          <w:b w:val="1"/>
          <w:i w:val="1"/>
          <w:color w:val="000000"/>
          <w:sz w:val="19"/>
          <w:szCs w:val="19"/>
          <w:rtl w:val="0"/>
        </w:rPr>
        <w:t xml:space="preserve">Declaración de Posicionamiento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141" w:line="240" w:lineRule="auto"/>
        <w:ind w:left="1774"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Para </w:t>
      </w:r>
      <w:r w:rsidDel="00000000" w:rsidR="00000000" w:rsidRPr="00000000">
        <w:rPr>
          <w:rFonts w:ascii="Times New Roman" w:cs="Times New Roman" w:eastAsia="Times New Roman" w:hAnsi="Times New Roman"/>
          <w:i w:val="1"/>
          <w:color w:val="000000"/>
          <w:sz w:val="19"/>
          <w:szCs w:val="19"/>
          <w:rtl w:val="0"/>
        </w:rPr>
        <w:t xml:space="preserve">Administrador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85" w:line="240" w:lineRule="auto"/>
        <w:ind w:left="1780"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Quienes </w:t>
      </w:r>
      <w:r w:rsidDel="00000000" w:rsidR="00000000" w:rsidRPr="00000000">
        <w:rPr>
          <w:rFonts w:ascii="Times New Roman" w:cs="Times New Roman" w:eastAsia="Times New Roman" w:hAnsi="Times New Roman"/>
          <w:i w:val="1"/>
          <w:color w:val="000000"/>
          <w:sz w:val="19"/>
          <w:szCs w:val="19"/>
          <w:rtl w:val="0"/>
        </w:rPr>
        <w:t xml:space="preserve">requiere mejorar procesos del local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19" w:line="240" w:lineRule="auto"/>
        <w:ind w:right="2359"/>
        <w:jc w:val="right"/>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Un sistema basado en arreglos de computadores,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15" w:line="240" w:lineRule="auto"/>
        <w:ind w:left="1769"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el sistema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14" w:line="240" w:lineRule="auto"/>
        <w:ind w:right="2824"/>
        <w:jc w:val="right"/>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y ventas de componentes computacionales y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50" w:line="240" w:lineRule="auto"/>
        <w:ind w:left="1778"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J.A .Computadores </w:t>
      </w:r>
      <w:r w:rsidDel="00000000" w:rsidR="00000000" w:rsidRPr="00000000">
        <w:rPr>
          <w:rFonts w:ascii="Times New Roman" w:cs="Times New Roman" w:eastAsia="Times New Roman" w:hAnsi="Times New Roman"/>
          <w:i w:val="1"/>
          <w:color w:val="000000"/>
          <w:sz w:val="19"/>
          <w:szCs w:val="19"/>
          <w:rtl w:val="0"/>
        </w:rPr>
        <w:t xml:space="preserve">accesorios.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52.00000000000003" w:lineRule="auto"/>
        <w:ind w:left="1771" w:right="2863" w:firstLine="4.000000000000057"/>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que proveerá </w:t>
      </w:r>
      <w:r w:rsidDel="00000000" w:rsidR="00000000" w:rsidRPr="00000000">
        <w:rPr>
          <w:rFonts w:ascii="Times New Roman" w:cs="Times New Roman" w:eastAsia="Times New Roman" w:hAnsi="Times New Roman"/>
          <w:i w:val="1"/>
          <w:color w:val="000000"/>
          <w:sz w:val="19"/>
          <w:szCs w:val="19"/>
          <w:rtl w:val="0"/>
        </w:rPr>
        <w:t xml:space="preserve">Proveerá la ventas de accesorios y arreglos de equipo al clientes </w:t>
      </w:r>
      <w:r w:rsidDel="00000000" w:rsidR="00000000" w:rsidRPr="00000000">
        <w:rPr>
          <w:rFonts w:ascii="Times New Roman" w:cs="Times New Roman" w:eastAsia="Times New Roman" w:hAnsi="Times New Roman"/>
          <w:color w:val="000000"/>
          <w:sz w:val="19"/>
          <w:szCs w:val="19"/>
          <w:rtl w:val="0"/>
        </w:rPr>
        <w:t xml:space="preserve">A diferencia de </w:t>
      </w:r>
      <w:r w:rsidDel="00000000" w:rsidR="00000000" w:rsidRPr="00000000">
        <w:rPr>
          <w:rFonts w:ascii="Times New Roman" w:cs="Times New Roman" w:eastAsia="Times New Roman" w:hAnsi="Times New Roman"/>
          <w:i w:val="1"/>
          <w:color w:val="000000"/>
          <w:sz w:val="19"/>
          <w:szCs w:val="19"/>
          <w:rtl w:val="0"/>
        </w:rPr>
        <w:t xml:space="preserve">Programa como Excel / power point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00" w:line="248.00000000000006" w:lineRule="auto"/>
        <w:ind w:left="1933" w:right="2881" w:firstLine="0"/>
        <w:jc w:val="center"/>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nuestro sistema permitirá </w:t>
      </w:r>
      <w:r w:rsidDel="00000000" w:rsidR="00000000" w:rsidRPr="00000000">
        <w:rPr>
          <w:rFonts w:ascii="Times New Roman" w:cs="Times New Roman" w:eastAsia="Times New Roman" w:hAnsi="Times New Roman"/>
          <w:i w:val="1"/>
          <w:color w:val="000000"/>
          <w:sz w:val="19"/>
          <w:szCs w:val="19"/>
          <w:rtl w:val="0"/>
        </w:rPr>
        <w:t xml:space="preserve">Acceder al sistema y disponer de la información de los accesorios disponibles q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425" w:line="257" w:lineRule="auto"/>
        <w:ind w:left="1664" w:right="1687" w:firstLine="3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El local J.A computadores, cuenta con la mala administración de sus productos (Componentes  Computacionales y accesorios) en el inventario ya que este lo llevan manual haciéndolo poco  eficiente y con errores por descuido, otra razón es la falta de control del stock ya que muchas veces  el local se queda sin insumos y por ende no puede brindar un servicio de calidad a sus clientes  perdiendo así una venta, otra razón es el control de las garantías, ya que esta se maneja de forma  manual y por medio de facturas, por lo que la pérdida de esta factura tanto para el administrador  del local como para el cliente podrían complicar el proceso de garantía.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0" w:line="240" w:lineRule="auto"/>
        <w:ind w:left="1718" w:firstLine="0"/>
        <w:rPr>
          <w:b w:val="1"/>
          <w:color w:val="000000"/>
          <w:sz w:val="24"/>
          <w:szCs w:val="24"/>
        </w:rPr>
      </w:pPr>
      <w:r w:rsidDel="00000000" w:rsidR="00000000" w:rsidRPr="00000000">
        <w:rPr>
          <w:b w:val="1"/>
          <w:color w:val="000000"/>
          <w:sz w:val="24"/>
          <w:szCs w:val="24"/>
          <w:rtl w:val="0"/>
        </w:rPr>
        <w:t xml:space="preserve">3. Objetivo general del proyecto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43" w:line="269" w:lineRule="auto"/>
        <w:ind w:left="1701" w:right="19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Crear un sistema de información con el fin de brindar una mejor gestión operativa en el local J.A Computadores, dándole un mejor manejo de los insumos, para así tener un mejor resultado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687" w:line="240" w:lineRule="auto"/>
        <w:ind w:left="1718" w:firstLine="0"/>
        <w:rPr>
          <w:b w:val="1"/>
          <w:color w:val="000000"/>
          <w:sz w:val="24"/>
          <w:szCs w:val="24"/>
        </w:rPr>
      </w:pPr>
      <w:r w:rsidDel="00000000" w:rsidR="00000000" w:rsidRPr="00000000">
        <w:rPr>
          <w:b w:val="1"/>
          <w:color w:val="000000"/>
          <w:sz w:val="24"/>
          <w:szCs w:val="24"/>
          <w:rtl w:val="0"/>
        </w:rPr>
        <w:t xml:space="preserve">4. Objetivos Específicos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50" w:line="255" w:lineRule="auto"/>
        <w:ind w:left="1708" w:right="1767" w:hanging="9.0000000000000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Inventario: Establecer un control de los diferentes productos disponibles que se rotan en el negocio identificando alertas entre entradas y salidas, además de garantizar un buen manejo en el stock del local para así facilitar procesos y mejorar el servicio al cliente.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261" w:line="256" w:lineRule="auto"/>
        <w:ind w:left="1708" w:right="1781" w:hanging="1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Proveedores: Garantizar la compra de productos y asegurarse de la calidad de estos y así mismo de los precios ofrecidos. Si lo proveedores no cumplen con su entrega se generará una penalización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60" w:line="255" w:lineRule="auto"/>
        <w:ind w:left="1708" w:right="1638" w:hanging="5.99999999999994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Garantías: Identificar los tiempos establecidos para hacer efectivas las garantías, mostrando su estado actual, es decir, si la garantía está disponible o ya pasó su límite de tiempo y dando a conocer los requisitos a cumplir para hacer efectiva esta garantía.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261" w:line="255" w:lineRule="auto"/>
        <w:ind w:left="1708" w:right="1625" w:hanging="9.0000000000000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Ventas: Facilitar los mecanismos para adquisición de productos mediante los diferentes métodos de métodos de pago y así mismo aplicar el descuento a los productos que lo requerirán para así conocer el presupuesto final.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700" w:line="240" w:lineRule="auto"/>
        <w:ind w:left="1718" w:firstLine="0"/>
        <w:rPr>
          <w:b w:val="1"/>
          <w:color w:val="000000"/>
          <w:sz w:val="24"/>
          <w:szCs w:val="24"/>
        </w:rPr>
      </w:pPr>
      <w:r w:rsidDel="00000000" w:rsidR="00000000" w:rsidRPr="00000000">
        <w:rPr>
          <w:b w:val="1"/>
          <w:color w:val="000000"/>
          <w:sz w:val="24"/>
          <w:szCs w:val="24"/>
          <w:rtl w:val="0"/>
        </w:rPr>
        <w:t xml:space="preserve">5. Descripciones de interesados y usuarios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51" w:line="373" w:lineRule="auto"/>
        <w:ind w:left="1675" w:right="1666" w:firstLine="5"/>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Para proporcionar productos y servicios de manera eficaz que satisfagan las necesidades reales de sus partes interesadas y usuarios, se identificarán e </w:t>
      </w:r>
      <w:r w:rsidDel="00000000" w:rsidR="00000000" w:rsidRPr="00000000">
        <w:rPr>
          <w:rFonts w:ascii="Times New Roman" w:cs="Times New Roman" w:eastAsia="Times New Roman" w:hAnsi="Times New Roman"/>
          <w:i w:val="1"/>
          <w:sz w:val="19"/>
          <w:szCs w:val="19"/>
          <w:rtl w:val="0"/>
        </w:rPr>
        <w:t xml:space="preserve">involucrarán</w:t>
      </w:r>
      <w:r w:rsidDel="00000000" w:rsidR="00000000" w:rsidRPr="00000000">
        <w:rPr>
          <w:rFonts w:ascii="Times New Roman" w:cs="Times New Roman" w:eastAsia="Times New Roman" w:hAnsi="Times New Roman"/>
          <w:i w:val="1"/>
          <w:color w:val="000000"/>
          <w:sz w:val="19"/>
          <w:szCs w:val="19"/>
          <w:rtl w:val="0"/>
        </w:rPr>
        <w:t xml:space="preserve"> a todas las partes interesadas como parte del proceso  de definición de requisitos. También se identificará a los usuarios del sistema para asegurar de 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ind w:left="1717"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19" w:line="240" w:lineRule="auto"/>
        <w:ind w:left="2069" w:firstLine="0"/>
        <w:rPr>
          <w:b w:val="1"/>
          <w:i w:val="1"/>
          <w:color w:val="000000"/>
          <w:sz w:val="19"/>
          <w:szCs w:val="19"/>
        </w:rPr>
      </w:pPr>
      <w:r w:rsidDel="00000000" w:rsidR="00000000" w:rsidRPr="00000000">
        <w:rPr>
          <w:b w:val="1"/>
          <w:i w:val="1"/>
          <w:color w:val="000000"/>
          <w:sz w:val="19"/>
          <w:szCs w:val="19"/>
          <w:rtl w:val="0"/>
        </w:rPr>
        <w:t xml:space="preserve">Resumen de interesados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79" w:line="250" w:lineRule="auto"/>
        <w:ind w:left="1713" w:right="1995" w:hanging="19.000000000000057"/>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Hay una serie de partes interesadas en el desarrollo y no todas son usuarios finales. Se presenta una lista  resumida de estas partes interesadas que no son usuarios.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154" w:line="240" w:lineRule="auto"/>
        <w:ind w:left="1717" w:firstLine="0"/>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Tipo Descripción y Responsabilidades </w:t>
      </w:r>
    </w:p>
    <w:tbl>
      <w:tblPr>
        <w:tblStyle w:val="Table2"/>
        <w:tblW w:w="8821.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941"/>
        <w:tblGridChange w:id="0">
          <w:tblGrid>
            <w:gridCol w:w="2880"/>
            <w:gridCol w:w="5941"/>
          </w:tblGrid>
        </w:tblGridChange>
      </w:tblGrid>
      <w:tr>
        <w:trPr>
          <w:cantSplit w:val="0"/>
          <w:trHeight w:val="5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ind w:left="225"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Persona que se</w:t>
            </w:r>
          </w:p>
        </w:tc>
      </w:tr>
      <w:tr>
        <w:trPr>
          <w:cantSplit w:val="0"/>
          <w:trHeight w:val="1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19"/>
                <w:szCs w:val="1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235"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asegura que el sistema será mantenible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39" w:line="240" w:lineRule="auto"/>
              <w:ind w:left="235"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monitorea el progreso del proyecto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41" w:line="240" w:lineRule="auto"/>
              <w:ind w:left="235"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aprueba la financiación</w:t>
            </w:r>
          </w:p>
        </w:tc>
      </w:tr>
    </w:tbl>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left="2069" w:firstLine="0"/>
        <w:rPr>
          <w:b w:val="1"/>
          <w:i w:val="1"/>
          <w:color w:val="000000"/>
          <w:sz w:val="19"/>
          <w:szCs w:val="19"/>
        </w:rPr>
      </w:pPr>
      <w:r w:rsidDel="00000000" w:rsidR="00000000" w:rsidRPr="00000000">
        <w:rPr>
          <w:b w:val="1"/>
          <w:i w:val="1"/>
          <w:color w:val="000000"/>
          <w:sz w:val="19"/>
          <w:szCs w:val="19"/>
          <w:rtl w:val="0"/>
        </w:rPr>
        <w:t xml:space="preserve">Resumen de usuarios </w:t>
      </w:r>
    </w:p>
    <w:tbl>
      <w:tblPr>
        <w:tblStyle w:val="Table3"/>
        <w:tblW w:w="7607.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2"/>
        <w:gridCol w:w="3762"/>
        <w:gridCol w:w="2463"/>
        <w:tblGridChange w:id="0">
          <w:tblGrid>
            <w:gridCol w:w="1382"/>
            <w:gridCol w:w="3762"/>
            <w:gridCol w:w="2463"/>
          </w:tblGrid>
        </w:tblGridChange>
      </w:tblGrid>
      <w:tr>
        <w:trPr>
          <w:cantSplit w:val="0"/>
          <w:trHeight w:val="68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ind w:left="262" w:firstLine="0"/>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Tipo </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ind w:left="242" w:firstLine="0"/>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Descripción y Responsabilidades </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ind w:right="417"/>
              <w:jc w:val="right"/>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Interesado que lo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7" w:line="240" w:lineRule="auto"/>
              <w:jc w:val="center"/>
              <w:rPr>
                <w:rFonts w:ascii="Times New Roman" w:cs="Times New Roman" w:eastAsia="Times New Roman" w:hAnsi="Times New Roman"/>
                <w:b w:val="1"/>
                <w:color w:val="000000"/>
                <w:sz w:val="19"/>
                <w:szCs w:val="19"/>
              </w:rPr>
            </w:pPr>
            <w:r w:rsidDel="00000000" w:rsidR="00000000" w:rsidRPr="00000000">
              <w:rPr>
                <w:rFonts w:ascii="Times New Roman" w:cs="Times New Roman" w:eastAsia="Times New Roman" w:hAnsi="Times New Roman"/>
                <w:b w:val="1"/>
                <w:color w:val="000000"/>
                <w:sz w:val="19"/>
                <w:szCs w:val="19"/>
                <w:rtl w:val="0"/>
              </w:rPr>
              <w:t xml:space="preserve">representa</w:t>
            </w:r>
          </w:p>
        </w:tc>
      </w:tr>
      <w:tr>
        <w:trPr>
          <w:cantSplit w:val="0"/>
          <w:trHeight w:val="20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ind w:left="291"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Usuario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7" w:line="240" w:lineRule="auto"/>
              <w:jc w:val="center"/>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223"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Persona que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41" w:line="240" w:lineRule="auto"/>
              <w:ind w:left="249"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captura detalles de los productos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39" w:line="240" w:lineRule="auto"/>
              <w:ind w:left="249"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captura detalles de los usuarios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41" w:line="240" w:lineRule="auto"/>
              <w:ind w:left="249"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produce reportes semanalmente</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ind w:left="257"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administrador</w:t>
            </w:r>
          </w:p>
        </w:tc>
      </w:tr>
      <w:tr>
        <w:trPr>
          <w:cantSplit w:val="0"/>
          <w:trHeight w:val="120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Usuario o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5" w:line="240" w:lineRule="auto"/>
              <w:ind w:left="260"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223"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Persona que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139" w:line="240" w:lineRule="auto"/>
              <w:ind w:left="249"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 solicita información de los productos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right="160"/>
              <w:jc w:val="right"/>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i w:val="1"/>
                <w:color w:val="000000"/>
                <w:sz w:val="19"/>
                <w:szCs w:val="19"/>
                <w:rtl w:val="0"/>
              </w:rPr>
              <w:t xml:space="preserve">administrador / vendedor</w:t>
            </w:r>
          </w:p>
        </w:tc>
      </w:tr>
    </w:tbl>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4"/>
        <w:tblW w:w="8699.0" w:type="dxa"/>
        <w:jc w:val="left"/>
        <w:tblInd w:w="16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8"/>
        <w:gridCol w:w="4141"/>
        <w:tblGridChange w:id="0">
          <w:tblGrid>
            <w:gridCol w:w="4558"/>
            <w:gridCol w:w="4141"/>
          </w:tblGrid>
        </w:tblGridChange>
      </w:tblGrid>
      <w:tr>
        <w:trPr>
          <w:cantSplit w:val="0"/>
          <w:trHeight w:val="14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color w:val="000000"/>
                <w:highlight w:val="white"/>
              </w:rPr>
            </w:pPr>
            <w:r w:rsidDel="00000000" w:rsidR="00000000" w:rsidRPr="00000000">
              <w:rPr>
                <w:color w:val="000000"/>
                <w:highlight w:val="white"/>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color w:val="000000"/>
                <w:highlight w:val="cyan"/>
              </w:rPr>
            </w:pPr>
            <w:r w:rsidDel="00000000" w:rsidR="00000000" w:rsidRPr="00000000">
              <w:rPr>
                <w:rtl w:val="0"/>
              </w:rPr>
            </w:r>
          </w:p>
        </w:tc>
      </w:tr>
      <w:tr>
        <w:trPr>
          <w:cantSplit w:val="0"/>
          <w:trHeight w:val="20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color w:val="000000"/>
                <w:highlight w:val="white"/>
              </w:rPr>
            </w:pPr>
            <w:r w:rsidDel="00000000" w:rsidR="00000000" w:rsidRPr="00000000">
              <w:rPr>
                <w:color w:val="000000"/>
                <w:highlight w:val="white"/>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color w:val="000000"/>
                <w:highlight w:val="cyan"/>
              </w:rPr>
            </w:pPr>
            <w:r w:rsidDel="00000000" w:rsidR="00000000" w:rsidRPr="00000000">
              <w:rPr>
                <w:rtl w:val="0"/>
              </w:rPr>
            </w:r>
          </w:p>
        </w:tc>
      </w:tr>
    </w:tbl>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1447" w:firstLine="0"/>
        <w:rPr>
          <w:b w:val="1"/>
          <w:color w:val="000000"/>
          <w:sz w:val="24"/>
          <w:szCs w:val="24"/>
        </w:rPr>
        <w:sectPr>
          <w:pgSz w:h="15840" w:w="12240" w:orient="portrait"/>
          <w:pgMar w:bottom="338" w:top="1421" w:left="0" w:right="12" w:header="0" w:footer="720"/>
          <w:pgNumType w:start="1"/>
        </w:sectPr>
      </w:pPr>
      <w:r w:rsidDel="00000000" w:rsidR="00000000" w:rsidRPr="00000000">
        <w:rPr>
          <w:b w:val="1"/>
          <w:color w:val="000000"/>
          <w:sz w:val="24"/>
          <w:szCs w:val="24"/>
          <w:rtl w:val="0"/>
        </w:rPr>
        <w:t xml:space="preserve">6. Diagramas de proceso</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b w:val="1"/>
          <w:color w:val="000000"/>
          <w:sz w:val="24"/>
          <w:szCs w:val="24"/>
          <w:rtl w:val="0"/>
        </w:rPr>
        <w:t xml:space="preserve">● GARANTÍAS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1702" w:line="199" w:lineRule="auto"/>
        <w:rPr>
          <w:b w:val="1"/>
          <w:color w:val="000000"/>
          <w:sz w:val="24"/>
          <w:szCs w:val="24"/>
        </w:rPr>
      </w:pPr>
      <w:r w:rsidDel="00000000" w:rsidR="00000000" w:rsidRPr="00000000">
        <w:rPr>
          <w:b w:val="1"/>
          <w:color w:val="000000"/>
          <w:sz w:val="24"/>
          <w:szCs w:val="24"/>
          <w:rtl w:val="0"/>
        </w:rPr>
        <w:t xml:space="preserve">● PROVEEDORES</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324" w:line="300" w:lineRule="auto"/>
        <w:rPr>
          <w:b w:val="1"/>
          <w:color w:val="000000"/>
          <w:sz w:val="24"/>
          <w:szCs w:val="24"/>
        </w:rPr>
        <w:sectPr>
          <w:type w:val="continuous"/>
          <w:pgSz w:h="15840" w:w="12240" w:orient="portrait"/>
          <w:pgMar w:bottom="338" w:top="1421" w:left="1440" w:right="1440" w:header="0" w:footer="720"/>
        </w:sectPr>
      </w:pPr>
      <w:r w:rsidDel="00000000" w:rsidR="00000000" w:rsidRPr="00000000">
        <w:rPr>
          <w:b w:val="1"/>
          <w:color w:val="000000"/>
          <w:sz w:val="24"/>
          <w:szCs w:val="24"/>
        </w:rPr>
        <w:drawing>
          <wp:inline distB="19050" distT="19050" distL="19050" distR="19050">
            <wp:extent cx="6381750" cy="1838325"/>
            <wp:effectExtent b="0" l="0" r="0" t="0"/>
            <wp:docPr id="2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81750" cy="1838325"/>
                    </a:xfrm>
                    <a:prstGeom prst="rect"/>
                    <a:ln/>
                  </pic:spPr>
                </pic:pic>
              </a:graphicData>
            </a:graphic>
          </wp:inline>
        </w:drawing>
      </w:r>
      <w:r w:rsidDel="00000000" w:rsidR="00000000" w:rsidRPr="00000000">
        <w:rPr>
          <w:b w:val="1"/>
          <w:color w:val="000000"/>
          <w:sz w:val="24"/>
          <w:szCs w:val="24"/>
        </w:rPr>
        <w:drawing>
          <wp:inline distB="19050" distT="19050" distL="19050" distR="19050">
            <wp:extent cx="6629400" cy="2038350"/>
            <wp:effectExtent b="0" l="0" r="0" t="0"/>
            <wp:docPr id="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294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821" w:firstLine="0"/>
        <w:rPr>
          <w:b w:val="1"/>
          <w:color w:val="000000"/>
          <w:sz w:val="24"/>
          <w:szCs w:val="24"/>
        </w:rPr>
      </w:pPr>
      <w:r w:rsidDel="00000000" w:rsidR="00000000" w:rsidRPr="00000000">
        <w:rPr>
          <w:b w:val="1"/>
          <w:color w:val="000000"/>
          <w:sz w:val="24"/>
          <w:szCs w:val="24"/>
          <w:rtl w:val="0"/>
        </w:rPr>
        <w:t xml:space="preserve">● VENTAS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386" w:line="240" w:lineRule="auto"/>
        <w:rPr>
          <w:b w:val="1"/>
          <w:color w:val="000000"/>
          <w:sz w:val="24"/>
          <w:szCs w:val="24"/>
        </w:rPr>
      </w:pPr>
      <w:r w:rsidDel="00000000" w:rsidR="00000000" w:rsidRPr="00000000">
        <w:rPr>
          <w:b w:val="1"/>
          <w:color w:val="000000"/>
          <w:sz w:val="24"/>
          <w:szCs w:val="24"/>
        </w:rPr>
        <w:drawing>
          <wp:inline distB="19050" distT="19050" distL="19050" distR="19050">
            <wp:extent cx="7628127" cy="1822450"/>
            <wp:effectExtent b="0" l="0" r="0" t="0"/>
            <wp:docPr id="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628127"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868" w:line="240" w:lineRule="auto"/>
        <w:ind w:left="1821" w:firstLine="0"/>
        <w:rPr>
          <w:b w:val="1"/>
          <w:color w:val="000000"/>
          <w:sz w:val="24"/>
          <w:szCs w:val="24"/>
        </w:rPr>
      </w:pPr>
      <w:r w:rsidDel="00000000" w:rsidR="00000000" w:rsidRPr="00000000">
        <w:rPr>
          <w:b w:val="1"/>
          <w:color w:val="000000"/>
          <w:sz w:val="24"/>
          <w:szCs w:val="24"/>
          <w:rtl w:val="0"/>
        </w:rPr>
        <w:t xml:space="preserve">● INVENTARIO</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421" w:line="240" w:lineRule="auto"/>
        <w:rPr>
          <w:b w:val="1"/>
          <w:color w:val="000000"/>
          <w:sz w:val="24"/>
          <w:szCs w:val="24"/>
        </w:rPr>
      </w:pPr>
      <w:r w:rsidDel="00000000" w:rsidR="00000000" w:rsidRPr="00000000">
        <w:rPr>
          <w:b w:val="1"/>
          <w:color w:val="000000"/>
          <w:sz w:val="24"/>
          <w:szCs w:val="24"/>
        </w:rPr>
        <w:drawing>
          <wp:inline distB="19050" distT="19050" distL="19050" distR="19050">
            <wp:extent cx="7628890" cy="2301113"/>
            <wp:effectExtent b="0" l="0" r="0" t="0"/>
            <wp:docPr id="2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628890" cy="23011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ind w:left="1717" w:firstLine="0"/>
        <w:rPr>
          <w:b w:val="1"/>
          <w:color w:val="000000"/>
          <w:sz w:val="24"/>
          <w:szCs w:val="24"/>
        </w:rPr>
      </w:pPr>
      <w:r w:rsidDel="00000000" w:rsidR="00000000" w:rsidRPr="00000000">
        <w:rPr>
          <w:b w:val="1"/>
          <w:color w:val="000000"/>
          <w:sz w:val="24"/>
          <w:szCs w:val="24"/>
          <w:rtl w:val="0"/>
        </w:rPr>
        <w:t xml:space="preserve">7. Diagramas de caso de uso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1058" w:line="200" w:lineRule="auto"/>
        <w:ind w:left="1705" w:right="1022" w:firstLine="34.00000000000006"/>
        <w:rPr>
          <w:color w:val="000000"/>
          <w:sz w:val="24"/>
          <w:szCs w:val="24"/>
          <w:highlight w:val="cyan"/>
        </w:rPr>
        <w:sectPr>
          <w:type w:val="continuous"/>
          <w:pgSz w:h="15840" w:w="12240" w:orient="portrait"/>
          <w:pgMar w:bottom="338" w:top="1421" w:left="0" w:right="12" w:header="0" w:footer="720"/>
        </w:sectPr>
      </w:pPr>
      <w:r w:rsidDel="00000000" w:rsidR="00000000" w:rsidRPr="00000000">
        <w:rPr>
          <w:color w:val="000000"/>
          <w:sz w:val="24"/>
          <w:szCs w:val="24"/>
          <w:rtl w:val="0"/>
        </w:rPr>
        <w:t xml:space="preserve">GARANTÍAS</w:t>
      </w: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199" w:lineRule="auto"/>
        <w:rPr>
          <w:b w:val="1"/>
          <w:color w:val="000000"/>
          <w:sz w:val="24"/>
          <w:szCs w:val="24"/>
          <w:highlight w:val="cyan"/>
        </w:rPr>
      </w:pPr>
      <w:r w:rsidDel="00000000" w:rsidR="00000000" w:rsidRPr="00000000">
        <w:rPr>
          <w:b w:val="1"/>
          <w:sz w:val="24"/>
          <w:szCs w:val="24"/>
          <w:highlight w:val="cyan"/>
        </w:rPr>
        <w:drawing>
          <wp:inline distB="114300" distT="114300" distL="114300" distR="114300">
            <wp:extent cx="6602019" cy="4454615"/>
            <wp:effectExtent b="0" l="0" r="0" t="0"/>
            <wp:docPr id="2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602019" cy="44546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199" w:lineRule="auto"/>
        <w:rPr>
          <w:sz w:val="24"/>
          <w:szCs w:val="24"/>
        </w:rPr>
      </w:pPr>
      <w:r w:rsidDel="00000000" w:rsidR="00000000" w:rsidRPr="00000000">
        <w:rPr>
          <w:sz w:val="24"/>
          <w:szCs w:val="24"/>
          <w:rtl w:val="0"/>
        </w:rPr>
        <w:t xml:space="preserve">Este diagrama se encargará de mostrar los procesos de gestión de las garantías para hacer efectiva la garantía de un cliente sobre un producto o mantenimiento realizado.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199" w:lineRule="auto"/>
        <w:rPr>
          <w:b w:val="1"/>
          <w:sz w:val="24"/>
          <w:szCs w:val="24"/>
          <w:highlight w:val="cyan"/>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199" w:lineRule="auto"/>
        <w:rPr>
          <w:b w:val="1"/>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199" w:lineRule="auto"/>
        <w:rPr>
          <w:b w:val="1"/>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199" w:lineRule="auto"/>
        <w:rPr>
          <w:b w:val="1"/>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199" w:lineRule="auto"/>
        <w:rPr>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b w:val="1"/>
          <w:color w:val="000000"/>
          <w:sz w:val="24"/>
          <w:szCs w:val="24"/>
          <w:rtl w:val="0"/>
        </w:rPr>
        <w:t xml:space="preserve">I</w:t>
      </w:r>
      <w:r w:rsidDel="00000000" w:rsidR="00000000" w:rsidRPr="00000000">
        <w:rPr>
          <w:b w:val="1"/>
          <w:sz w:val="24"/>
          <w:szCs w:val="24"/>
          <w:rtl w:val="0"/>
        </w:rPr>
        <w:t xml:space="preserve">nventario</w:t>
      </w:r>
      <w:r w:rsidDel="00000000" w:rsidR="00000000" w:rsidRPr="00000000">
        <w:rPr>
          <w:b w:val="1"/>
          <w:color w:val="000000"/>
          <w:sz w:val="24"/>
          <w:szCs w:val="24"/>
          <w:rtl w:val="0"/>
        </w:rPr>
        <w:t xml:space="preserve"> Y </w:t>
      </w:r>
      <w:r w:rsidDel="00000000" w:rsidR="00000000" w:rsidRPr="00000000">
        <w:rPr>
          <w:b w:val="1"/>
          <w:sz w:val="24"/>
          <w:szCs w:val="24"/>
          <w:rtl w:val="0"/>
        </w:rPr>
        <w:t xml:space="preserve">Proveedores</w:t>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199" w:lineRule="auto"/>
        <w:rPr>
          <w:b w:val="1"/>
          <w:color w:val="000000"/>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38" w:line="199" w:lineRule="auto"/>
        <w:rPr>
          <w:b w:val="1"/>
          <w:color w:val="000000"/>
          <w:sz w:val="24"/>
          <w:szCs w:val="24"/>
          <w:highlight w:val="cyan"/>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38" w:line="199" w:lineRule="auto"/>
        <w:rPr>
          <w:b w:val="1"/>
          <w:color w:val="000000"/>
          <w:sz w:val="24"/>
          <w:szCs w:val="24"/>
        </w:rPr>
      </w:pPr>
      <w:r w:rsidDel="00000000" w:rsidR="00000000" w:rsidRPr="00000000">
        <w:rPr/>
        <mc:AlternateContent>
          <mc:Choice Requires="wpg">
            <w:drawing>
              <wp:inline distB="0" distT="0" distL="0" distR="0">
                <wp:extent cx="314325" cy="314325"/>
                <wp:effectExtent b="0" l="0" r="0" t="0"/>
                <wp:docPr descr="blob:https://web.whatsapp.com/309437ba-3a0f-4511-b120-66f3571dde7c" id="17"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lob:https://web.whatsapp.com/309437ba-3a0f-4511-b120-66f3571dde7c" id="17" name="image10.png"/>
                <a:graphic>
                  <a:graphicData uri="http://schemas.openxmlformats.org/drawingml/2006/picture">
                    <pic:pic>
                      <pic:nvPicPr>
                        <pic:cNvPr descr="blob:https://web.whatsapp.com/309437ba-3a0f-4511-b120-66f3571dde7c" id="0" name="image10.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b w:val="1"/>
          <w:color w:val="000000"/>
          <w:sz w:val="24"/>
          <w:szCs w:val="24"/>
        </w:rPr>
        <w:drawing>
          <wp:inline distB="0" distT="0" distL="0" distR="0">
            <wp:extent cx="5222266" cy="3956005"/>
            <wp:effectExtent b="0" l="0" r="0" t="0"/>
            <wp:docPr descr="C:\Users\FAMILIAR\Downloads\WhatsApp Image 2022-10-01 at 12.22.51 AM.jpeg" id="18" name="image9.jpg"/>
            <a:graphic>
              <a:graphicData uri="http://schemas.openxmlformats.org/drawingml/2006/picture">
                <pic:pic>
                  <pic:nvPicPr>
                    <pic:cNvPr descr="C:\Users\FAMILIAR\Downloads\WhatsApp Image 2022-10-01 at 12.22.51 AM.jpeg" id="0" name="image9.jpg"/>
                    <pic:cNvPicPr preferRelativeResize="0"/>
                  </pic:nvPicPr>
                  <pic:blipFill>
                    <a:blip r:embed="rId13"/>
                    <a:srcRect b="0" l="0" r="0" t="0"/>
                    <a:stretch>
                      <a:fillRect/>
                    </a:stretch>
                  </pic:blipFill>
                  <pic:spPr>
                    <a:xfrm>
                      <a:off x="0" y="0"/>
                      <a:ext cx="5222266" cy="395600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38" w:line="199" w:lineRule="auto"/>
        <w:rPr>
          <w:sz w:val="24"/>
          <w:szCs w:val="24"/>
        </w:rPr>
      </w:pPr>
      <w:r w:rsidDel="00000000" w:rsidR="00000000" w:rsidRPr="00000000">
        <w:rPr>
          <w:sz w:val="24"/>
          <w:szCs w:val="24"/>
          <w:rtl w:val="0"/>
        </w:rPr>
        <w:t xml:space="preserve">En este diagrama se pueden evidenciar las diferentes funciones de los </w:t>
      </w:r>
      <w:r w:rsidDel="00000000" w:rsidR="00000000" w:rsidRPr="00000000">
        <w:rPr>
          <w:sz w:val="24"/>
          <w:szCs w:val="24"/>
          <w:rtl w:val="0"/>
        </w:rPr>
        <w:t xml:space="preserve">módulos</w:t>
      </w:r>
      <w:r w:rsidDel="00000000" w:rsidR="00000000" w:rsidRPr="00000000">
        <w:rPr>
          <w:sz w:val="24"/>
          <w:szCs w:val="24"/>
          <w:rtl w:val="0"/>
        </w:rPr>
        <w:t xml:space="preserve"> de inventario de verificar productos y proveedores que se encargan de suministrar los insumos necesarios.</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38" w:line="199" w:lineRule="auto"/>
        <w:rPr>
          <w:b w:val="1"/>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38" w:line="199" w:lineRule="auto"/>
        <w:rPr>
          <w:b w:val="1"/>
          <w:sz w:val="24"/>
          <w:szCs w:val="24"/>
        </w:rPr>
        <w:sectPr>
          <w:type w:val="continuous"/>
          <w:pgSz w:h="15840" w:w="12240" w:orient="portrait"/>
          <w:pgMar w:bottom="338" w:top="1421" w:left="1440" w:right="1440" w:header="0" w:footer="720"/>
        </w:sect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left="1766" w:firstLine="0"/>
        <w:rPr>
          <w:b w:val="1"/>
          <w:color w:val="000000"/>
          <w:sz w:val="24"/>
          <w:szCs w:val="24"/>
        </w:rPr>
      </w:pPr>
      <w:r w:rsidDel="00000000" w:rsidR="00000000" w:rsidRPr="00000000">
        <w:rPr>
          <w:b w:val="1"/>
          <w:color w:val="000000"/>
          <w:sz w:val="24"/>
          <w:szCs w:val="24"/>
          <w:rtl w:val="0"/>
        </w:rPr>
        <w:t xml:space="preserve">VENTAS</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22" w:line="240" w:lineRule="auto"/>
        <w:ind w:left="1134" w:firstLine="0"/>
        <w:rPr>
          <w:color w:val="000000"/>
          <w:sz w:val="24"/>
          <w:szCs w:val="24"/>
          <w:highlight w:val="white"/>
        </w:rPr>
        <w:sectPr>
          <w:type w:val="continuous"/>
          <w:pgSz w:h="15840" w:w="12240" w:orient="portrait"/>
          <w:pgMar w:bottom="338" w:top="1421" w:left="0" w:right="758" w:header="0" w:footer="720"/>
        </w:sectPr>
      </w:pPr>
      <w:r w:rsidDel="00000000" w:rsidR="00000000" w:rsidRPr="00000000">
        <w:rPr>
          <w:sz w:val="24"/>
          <w:szCs w:val="24"/>
          <w:highlight w:val="white"/>
        </w:rPr>
        <w:drawing>
          <wp:inline distB="114300" distT="114300" distL="114300" distR="114300">
            <wp:extent cx="6929438" cy="2981815"/>
            <wp:effectExtent b="0" l="0" r="0" t="0"/>
            <wp:docPr id="2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929438" cy="2981815"/>
                    </a:xfrm>
                    <a:prstGeom prst="rect"/>
                    <a:ln/>
                  </pic:spPr>
                </pic:pic>
              </a:graphicData>
            </a:graphic>
          </wp:inline>
        </w:drawing>
      </w:r>
      <w:r w:rsidDel="00000000" w:rsidR="00000000" w:rsidRPr="00000000">
        <w:rPr>
          <w:sz w:val="24"/>
          <w:szCs w:val="24"/>
          <w:highlight w:val="white"/>
          <w:rtl w:val="0"/>
        </w:rPr>
        <w:t xml:space="preserve">En este diagrama de caso se pueden evidenciar lo que es el módulo de ventas y los diferentes mecanismos de ventas y así mismo métodos de pago para los clientes.</w:t>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tabs>
          <w:tab w:val="left" w:leader="none" w:pos="3705"/>
        </w:tabs>
        <w:spacing w:before="863" w:line="240" w:lineRule="auto"/>
        <w:ind w:left="851" w:firstLine="0"/>
        <w:rPr>
          <w:b w:val="1"/>
          <w:color w:val="000000"/>
          <w:sz w:val="24"/>
          <w:szCs w:val="24"/>
        </w:rPr>
      </w:pPr>
      <w:r w:rsidDel="00000000" w:rsidR="00000000" w:rsidRPr="00000000">
        <w:rPr>
          <w:color w:val="000000"/>
          <w:sz w:val="24"/>
          <w:szCs w:val="24"/>
          <w:rtl w:val="0"/>
        </w:rPr>
        <w:tab/>
      </w:r>
      <w:r w:rsidDel="00000000" w:rsidR="00000000" w:rsidRPr="00000000">
        <w:rPr/>
        <w:drawing>
          <wp:inline distB="0" distT="0" distL="0" distR="0">
            <wp:extent cx="7088433" cy="2392719"/>
            <wp:effectExtent b="0" l="0" r="0" t="0"/>
            <wp:docPr id="20" name="image1.png"/>
            <a:graphic>
              <a:graphicData uri="http://schemas.openxmlformats.org/drawingml/2006/picture">
                <pic:pic>
                  <pic:nvPicPr>
                    <pic:cNvPr id="0" name="image1.png"/>
                    <pic:cNvPicPr preferRelativeResize="0"/>
                  </pic:nvPicPr>
                  <pic:blipFill>
                    <a:blip r:embed="rId15"/>
                    <a:srcRect b="30431" l="8572" r="27939" t="31449"/>
                    <a:stretch>
                      <a:fillRect/>
                    </a:stretch>
                  </pic:blipFill>
                  <pic:spPr>
                    <a:xfrm>
                      <a:off x="0" y="0"/>
                      <a:ext cx="7088433" cy="239271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tabs>
          <w:tab w:val="left" w:leader="none" w:pos="3705"/>
        </w:tabs>
        <w:spacing w:before="863" w:line="240" w:lineRule="auto"/>
        <w:ind w:left="851" w:right="567" w:firstLine="0"/>
        <w:rPr>
          <w:b w:val="1"/>
          <w:color w:val="000000"/>
          <w:sz w:val="24"/>
          <w:szCs w:val="24"/>
        </w:rPr>
      </w:pPr>
      <w:r w:rsidDel="00000000" w:rsidR="00000000" w:rsidRPr="00000000">
        <w:rPr/>
        <w:drawing>
          <wp:inline distB="0" distT="0" distL="0" distR="0">
            <wp:extent cx="7146063" cy="3099134"/>
            <wp:effectExtent b="0" l="0" r="0" t="0"/>
            <wp:docPr id="19" name="image6.png"/>
            <a:graphic>
              <a:graphicData uri="http://schemas.openxmlformats.org/drawingml/2006/picture">
                <pic:pic>
                  <pic:nvPicPr>
                    <pic:cNvPr id="0" name="image6.png"/>
                    <pic:cNvPicPr preferRelativeResize="0"/>
                  </pic:nvPicPr>
                  <pic:blipFill>
                    <a:blip r:embed="rId16"/>
                    <a:srcRect b="17091" l="8438" r="27940" t="33831"/>
                    <a:stretch>
                      <a:fillRect/>
                    </a:stretch>
                  </pic:blipFill>
                  <pic:spPr>
                    <a:xfrm>
                      <a:off x="0" y="0"/>
                      <a:ext cx="7146063" cy="309913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tabs>
          <w:tab w:val="left" w:leader="none" w:pos="3705"/>
        </w:tabs>
        <w:spacing w:before="863" w:line="240" w:lineRule="auto"/>
        <w:ind w:left="851" w:right="567" w:firstLine="0"/>
        <w:rPr>
          <w:b w:val="1"/>
          <w:color w:val="000000"/>
          <w:sz w:val="24"/>
          <w:szCs w:val="24"/>
        </w:rPr>
      </w:pPr>
      <w:r w:rsidDel="00000000" w:rsidR="00000000" w:rsidRPr="00000000">
        <w:rPr/>
        <w:drawing>
          <wp:inline distB="0" distT="0" distL="0" distR="0">
            <wp:extent cx="6881670" cy="2749758"/>
            <wp:effectExtent b="0" l="0" r="0" t="0"/>
            <wp:docPr id="22" name="image5.png"/>
            <a:graphic>
              <a:graphicData uri="http://schemas.openxmlformats.org/drawingml/2006/picture">
                <pic:pic>
                  <pic:nvPicPr>
                    <pic:cNvPr id="0" name="image5.png"/>
                    <pic:cNvPicPr preferRelativeResize="0"/>
                  </pic:nvPicPr>
                  <pic:blipFill>
                    <a:blip r:embed="rId17"/>
                    <a:srcRect b="19472" l="8439" r="28207" t="35499"/>
                    <a:stretch>
                      <a:fillRect/>
                    </a:stretch>
                  </pic:blipFill>
                  <pic:spPr>
                    <a:xfrm>
                      <a:off x="0" y="0"/>
                      <a:ext cx="6881670" cy="274975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tabs>
          <w:tab w:val="left" w:leader="none" w:pos="3705"/>
        </w:tabs>
        <w:spacing w:before="863" w:line="240" w:lineRule="auto"/>
        <w:ind w:left="851" w:right="567" w:firstLine="0"/>
        <w:rPr>
          <w:b w:val="1"/>
          <w:color w:val="000000"/>
          <w:sz w:val="24"/>
          <w:szCs w:val="24"/>
        </w:rPr>
      </w:pPr>
      <w:r w:rsidDel="00000000" w:rsidR="00000000" w:rsidRPr="00000000">
        <w:rPr/>
        <w:drawing>
          <wp:inline distB="0" distT="0" distL="0" distR="0">
            <wp:extent cx="7056405" cy="3091800"/>
            <wp:effectExtent b="0" l="0" r="0" t="0"/>
            <wp:docPr id="21" name="image4.png"/>
            <a:graphic>
              <a:graphicData uri="http://schemas.openxmlformats.org/drawingml/2006/picture">
                <pic:pic>
                  <pic:nvPicPr>
                    <pic:cNvPr id="0" name="image4.png"/>
                    <pic:cNvPicPr preferRelativeResize="0"/>
                  </pic:nvPicPr>
                  <pic:blipFill>
                    <a:blip r:embed="rId18"/>
                    <a:srcRect b="16851" l="8304" r="27805" t="33354"/>
                    <a:stretch>
                      <a:fillRect/>
                    </a:stretch>
                  </pic:blipFill>
                  <pic:spPr>
                    <a:xfrm>
                      <a:off x="0" y="0"/>
                      <a:ext cx="7056405" cy="3091800"/>
                    </a:xfrm>
                    <a:prstGeom prst="rect"/>
                    <a:ln/>
                  </pic:spPr>
                </pic:pic>
              </a:graphicData>
            </a:graphic>
          </wp:inline>
        </w:drawing>
      </w:r>
      <w:r w:rsidDel="00000000" w:rsidR="00000000" w:rsidRPr="00000000">
        <w:rPr>
          <w:rtl w:val="0"/>
        </w:rPr>
      </w:r>
    </w:p>
    <w:sectPr>
      <w:type w:val="continuous"/>
      <w:pgSz w:h="15840" w:w="12240" w:orient="portrait"/>
      <w:pgMar w:bottom="338" w:top="1421" w:left="0" w:right="104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9.jp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VOIpn4LK4LyUFn6oFw/rhycnMQ==">AMUW2mUFCwKWiJQj2A1RJ6OvANeLGtI/Opc9WdL9Yk1NC2iZ/yJjdvMHzWLVz0cTvQqKpw2CByqgW9kklYHRroVjgDoWS4v4mAeIcVFLBpbCmdAwNuRI8YvXqdxmPgUfCnggDVfz8cSs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2022-10-01T05:34:00Z</dcterms:created>
  <dc:creator>FAMILIAR</dc:creator>
</cp:coreProperties>
</file>