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82CF" w14:textId="77777777" w:rsidR="00902254" w:rsidRPr="00167C22" w:rsidRDefault="00902254" w:rsidP="00902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SAMPLE ACCOUNTABLE REIMBURSEMENT PLAN</w:t>
      </w:r>
    </w:p>
    <w:p w14:paraId="07CB2D0C" w14:textId="77777777" w:rsidR="00902254" w:rsidRPr="00167C22" w:rsidRDefault="00902254" w:rsidP="00902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i/>
          <w:iCs/>
          <w:sz w:val="28"/>
          <w:szCs w:val="28"/>
        </w:rPr>
        <w:t>(IRC §62(c)–COMPLIANT | FOR ILLUSTRATIVE PURPOSES ONLY)</w:t>
      </w:r>
    </w:p>
    <w:p w14:paraId="188BE3C7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IMPORTANT DISCLAIMER</w:t>
      </w:r>
      <w:r w:rsidRPr="00167C22">
        <w:rPr>
          <w:rFonts w:ascii="Times New Roman" w:hAnsi="Times New Roman" w:cs="Times New Roman"/>
          <w:sz w:val="28"/>
          <w:szCs w:val="28"/>
        </w:rPr>
        <w:br/>
        <w:t xml:space="preserve">This sample accountable reimbursement plan is provided for </w:t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educational and illustrative purposes only</w:t>
      </w:r>
      <w:r w:rsidRPr="00167C22">
        <w:rPr>
          <w:rFonts w:ascii="Times New Roman" w:hAnsi="Times New Roman" w:cs="Times New Roman"/>
          <w:sz w:val="28"/>
          <w:szCs w:val="28"/>
        </w:rPr>
        <w:t>.</w:t>
      </w:r>
      <w:r w:rsidRPr="00167C22">
        <w:rPr>
          <w:rFonts w:ascii="Times New Roman" w:hAnsi="Times New Roman" w:cs="Times New Roman"/>
          <w:sz w:val="28"/>
          <w:szCs w:val="28"/>
        </w:rPr>
        <w:br/>
        <w:t>It is not legal, tax, or accounting advice and should not be adopted or implemented without review by a qualified attorney or tax professional familiar with the company’s specific facts and circumstances.</w:t>
      </w:r>
    </w:p>
    <w:p w14:paraId="49AE0888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This sample is intended to illustrate key concepts described in IRC §62(c), Treasury Regulation §1.62-2, and related IRS guidance and professional commentary, and is not a substitute for individualized legal or tax advice.</w:t>
      </w:r>
    </w:p>
    <w:p w14:paraId="348A2EEF" w14:textId="77777777" w:rsidR="00902254" w:rsidRPr="00167C22" w:rsidRDefault="00000000" w:rsidP="0090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AE98F8">
          <v:rect id="_x0000_i1025" style="width:0;height:1.5pt" o:hralign="center" o:hrstd="t" o:hr="t" fillcolor="#a0a0a0" stroked="f"/>
        </w:pict>
      </w:r>
    </w:p>
    <w:p w14:paraId="34376563" w14:textId="77777777" w:rsidR="00902254" w:rsidRPr="00167C22" w:rsidRDefault="00902254" w:rsidP="00902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ABC COMPANY, INC.</w:t>
      </w:r>
    </w:p>
    <w:p w14:paraId="4C394348" w14:textId="77777777" w:rsidR="00902254" w:rsidRPr="00167C22" w:rsidRDefault="00902254" w:rsidP="00902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ACCOUNTABLE REIMBURSEMENT PLAN</w:t>
      </w:r>
    </w:p>
    <w:p w14:paraId="4BD70376" w14:textId="77777777" w:rsidR="00902254" w:rsidRPr="00167C22" w:rsidRDefault="00000000" w:rsidP="0090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2F0D2E">
          <v:rect id="_x0000_i1026" style="width:0;height:1.5pt" o:hralign="center" o:hrstd="t" o:hr="t" fillcolor="#a0a0a0" stroked="f"/>
        </w:pict>
      </w:r>
    </w:p>
    <w:p w14:paraId="12ACABB3" w14:textId="77777777" w:rsidR="00902254" w:rsidRPr="00167C22" w:rsidRDefault="00902254" w:rsidP="00902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1. Purpose of the Plan</w:t>
      </w:r>
    </w:p>
    <w:p w14:paraId="05439FBD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ABC Company, Inc. (“the Company”) adopts this Accountable Reimbursement Plan (“the Plan”) to reimburse employees for ordinary and necessary business expenses incurred in the performance of their duties.</w:t>
      </w:r>
    </w:p>
    <w:p w14:paraId="0E53C17F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 xml:space="preserve">This Plan is intended to comply with </w:t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Internal Revenue Code §62(c)</w:t>
      </w:r>
      <w:r w:rsidRPr="00167C22">
        <w:rPr>
          <w:rFonts w:ascii="Times New Roman" w:hAnsi="Times New Roman" w:cs="Times New Roman"/>
          <w:sz w:val="28"/>
          <w:szCs w:val="28"/>
        </w:rPr>
        <w:t xml:space="preserve"> and </w:t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Treasury Regulation §1.62-2</w:t>
      </w:r>
      <w:r w:rsidRPr="00167C22">
        <w:rPr>
          <w:rFonts w:ascii="Times New Roman" w:hAnsi="Times New Roman" w:cs="Times New Roman"/>
          <w:sz w:val="28"/>
          <w:szCs w:val="28"/>
        </w:rPr>
        <w:t>, so that reimbursed expenses are:</w:t>
      </w:r>
    </w:p>
    <w:p w14:paraId="3E32E294" w14:textId="77777777" w:rsidR="00902254" w:rsidRPr="00167C22" w:rsidRDefault="00902254" w:rsidP="0090225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deductible by the Company, and</w:t>
      </w:r>
    </w:p>
    <w:p w14:paraId="412B1F82" w14:textId="77777777" w:rsidR="00902254" w:rsidRPr="00167C22" w:rsidRDefault="00902254" w:rsidP="0090225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 xml:space="preserve">excluded from the employee’s taxable income </w:t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to the extent allowed under the Internal Revenue Code</w:t>
      </w:r>
      <w:r w:rsidRPr="00167C22">
        <w:rPr>
          <w:rFonts w:ascii="Times New Roman" w:hAnsi="Times New Roman" w:cs="Times New Roman"/>
          <w:sz w:val="28"/>
          <w:szCs w:val="28"/>
        </w:rPr>
        <w:t>.</w:t>
      </w:r>
    </w:p>
    <w:p w14:paraId="2E648C9A" w14:textId="77777777" w:rsidR="00902254" w:rsidRPr="00167C22" w:rsidRDefault="00000000" w:rsidP="0090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D196232">
          <v:rect id="_x0000_i1027" style="width:0;height:1.5pt" o:hralign="center" o:hrstd="t" o:hr="t" fillcolor="#a0a0a0" stroked="f"/>
        </w:pict>
      </w:r>
    </w:p>
    <w:p w14:paraId="6272C9A2" w14:textId="77777777" w:rsidR="00902254" w:rsidRPr="00167C22" w:rsidRDefault="00902254" w:rsidP="00902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2. Eligible Participants</w:t>
      </w:r>
    </w:p>
    <w:p w14:paraId="68AE35F3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All employees of ABC Company, Inc. who incur eligible business expenses in connection with Company activities may participate in this Plan.</w:t>
      </w:r>
    </w:p>
    <w:p w14:paraId="7E588CE8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Participation in the Plan does not alter an employee’s compensation arrangement and does not replace wages or salary.</w:t>
      </w:r>
    </w:p>
    <w:p w14:paraId="2622941F" w14:textId="77777777" w:rsidR="00902254" w:rsidRPr="00167C22" w:rsidRDefault="00000000" w:rsidP="0090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1D8F2C1">
          <v:rect id="_x0000_i1028" style="width:0;height:1.5pt" o:hralign="center" o:hrstd="t" o:hr="t" fillcolor="#a0a0a0" stroked="f"/>
        </w:pict>
      </w:r>
    </w:p>
    <w:p w14:paraId="17993C36" w14:textId="77777777" w:rsidR="00902254" w:rsidRPr="00167C22" w:rsidRDefault="00902254" w:rsidP="00902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3. Business Expenses Eligible for Reimbursement</w:t>
      </w:r>
    </w:p>
    <w:p w14:paraId="6CA79A03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 xml:space="preserve">The Company may reimburse employees for </w:t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ordinary, necessary, and reasonable expenses</w:t>
      </w:r>
      <w:r w:rsidRPr="00167C22">
        <w:rPr>
          <w:rFonts w:ascii="Times New Roman" w:hAnsi="Times New Roman" w:cs="Times New Roman"/>
          <w:sz w:val="28"/>
          <w:szCs w:val="28"/>
        </w:rPr>
        <w:t xml:space="preserve"> incurred </w:t>
      </w:r>
      <w:proofErr w:type="gramStart"/>
      <w:r w:rsidRPr="00167C22">
        <w:rPr>
          <w:rFonts w:ascii="Times New Roman" w:hAnsi="Times New Roman" w:cs="Times New Roman"/>
          <w:sz w:val="28"/>
          <w:szCs w:val="28"/>
        </w:rPr>
        <w:t>in the course of</w:t>
      </w:r>
      <w:proofErr w:type="gramEnd"/>
      <w:r w:rsidRPr="00167C22">
        <w:rPr>
          <w:rFonts w:ascii="Times New Roman" w:hAnsi="Times New Roman" w:cs="Times New Roman"/>
          <w:sz w:val="28"/>
          <w:szCs w:val="28"/>
        </w:rPr>
        <w:t xml:space="preserve"> performing services for the Company, including but not limited to:</w:t>
      </w:r>
    </w:p>
    <w:p w14:paraId="74CC6058" w14:textId="77777777" w:rsidR="00902254" w:rsidRPr="00167C22" w:rsidRDefault="00902254" w:rsidP="0090225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home office expenses attributable to business use</w:t>
      </w:r>
    </w:p>
    <w:p w14:paraId="5F990887" w14:textId="77777777" w:rsidR="00902254" w:rsidRPr="00167C22" w:rsidRDefault="00902254" w:rsidP="0090225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business mileage and transportation costs</w:t>
      </w:r>
    </w:p>
    <w:p w14:paraId="0CE906ED" w14:textId="77777777" w:rsidR="00902254" w:rsidRPr="00167C22" w:rsidRDefault="00902254" w:rsidP="0090225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business use of phone and internet services</w:t>
      </w:r>
    </w:p>
    <w:p w14:paraId="62BB6A71" w14:textId="77777777" w:rsidR="00902254" w:rsidRPr="00167C22" w:rsidRDefault="00902254" w:rsidP="0090225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office supplies, equipment, and software</w:t>
      </w:r>
    </w:p>
    <w:p w14:paraId="4AEF61AB" w14:textId="77777777" w:rsidR="00902254" w:rsidRPr="00167C22" w:rsidRDefault="00902254" w:rsidP="0090225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other expenses directly related to Company operations</w:t>
      </w:r>
    </w:p>
    <w:p w14:paraId="5C82B72F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 xml:space="preserve">Reimbursement eligibility is determined by </w:t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business purpose</w:t>
      </w:r>
      <w:r w:rsidRPr="00167C22">
        <w:rPr>
          <w:rFonts w:ascii="Times New Roman" w:hAnsi="Times New Roman" w:cs="Times New Roman"/>
          <w:sz w:val="28"/>
          <w:szCs w:val="28"/>
        </w:rPr>
        <w:t>, not by expense category.</w:t>
      </w:r>
    </w:p>
    <w:p w14:paraId="1DBA6CA7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Personal expenses, commuting costs, and expenses not directly related to Company business are not eligible for reimbursement under this Plan.</w:t>
      </w:r>
    </w:p>
    <w:p w14:paraId="13E70FB3" w14:textId="77777777" w:rsidR="00902254" w:rsidRPr="00167C22" w:rsidRDefault="00000000" w:rsidP="0090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E5A0BD">
          <v:rect id="_x0000_i1029" style="width:0;height:1.5pt" o:hralign="center" o:hrstd="t" o:hr="t" fillcolor="#a0a0a0" stroked="f"/>
        </w:pict>
      </w:r>
    </w:p>
    <w:p w14:paraId="2251EF04" w14:textId="77777777" w:rsidR="00902254" w:rsidRPr="00167C22" w:rsidRDefault="00902254" w:rsidP="00902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4. Substantiation Requirements</w:t>
      </w:r>
    </w:p>
    <w:p w14:paraId="3C4B2DA4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To receive reimbursement, employees must submit adequate documentation for each expense, including:</w:t>
      </w:r>
    </w:p>
    <w:p w14:paraId="2B22C778" w14:textId="77777777" w:rsidR="00902254" w:rsidRPr="00167C22" w:rsidRDefault="00902254" w:rsidP="0090225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the amount of the expense</w:t>
      </w:r>
    </w:p>
    <w:p w14:paraId="704B06BB" w14:textId="77777777" w:rsidR="00902254" w:rsidRPr="00167C22" w:rsidRDefault="00902254" w:rsidP="0090225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the date the expense was incurred</w:t>
      </w:r>
    </w:p>
    <w:p w14:paraId="094E205C" w14:textId="77777777" w:rsidR="00902254" w:rsidRPr="00167C22" w:rsidRDefault="00902254" w:rsidP="0090225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the business purpose of the expense</w:t>
      </w:r>
    </w:p>
    <w:p w14:paraId="153C169B" w14:textId="77777777" w:rsidR="00902254" w:rsidRPr="00167C22" w:rsidRDefault="00902254" w:rsidP="0090225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supporting documentation such as receipts, mileage logs, or invoices</w:t>
      </w:r>
    </w:p>
    <w:p w14:paraId="3D3C0017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 xml:space="preserve">Expense reports must be submitted within a </w:t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 xml:space="preserve">reasonable </w:t>
      </w:r>
      <w:proofErr w:type="gramStart"/>
      <w:r w:rsidRPr="00167C22">
        <w:rPr>
          <w:rFonts w:ascii="Times New Roman" w:hAnsi="Times New Roman" w:cs="Times New Roman"/>
          <w:b/>
          <w:bCs/>
          <w:sz w:val="28"/>
          <w:szCs w:val="28"/>
        </w:rPr>
        <w:t>period of time</w:t>
      </w:r>
      <w:proofErr w:type="gramEnd"/>
      <w:r w:rsidRPr="00167C22">
        <w:rPr>
          <w:rFonts w:ascii="Times New Roman" w:hAnsi="Times New Roman" w:cs="Times New Roman"/>
          <w:sz w:val="28"/>
          <w:szCs w:val="28"/>
        </w:rPr>
        <w:t xml:space="preserve">, generally within </w:t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60 days</w:t>
      </w:r>
      <w:r w:rsidRPr="00167C22">
        <w:rPr>
          <w:rFonts w:ascii="Times New Roman" w:hAnsi="Times New Roman" w:cs="Times New Roman"/>
          <w:sz w:val="28"/>
          <w:szCs w:val="28"/>
        </w:rPr>
        <w:t xml:space="preserve">, </w:t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or such other period the Company determines to be reasonable under the circumstances, consistent with applicable IRS guidance</w:t>
      </w:r>
      <w:r w:rsidRPr="00167C22">
        <w:rPr>
          <w:rFonts w:ascii="Times New Roman" w:hAnsi="Times New Roman" w:cs="Times New Roman"/>
          <w:sz w:val="28"/>
          <w:szCs w:val="28"/>
        </w:rPr>
        <w:t>, following the expense.</w:t>
      </w:r>
    </w:p>
    <w:p w14:paraId="41DC4CA5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Expenses that are not properly substantiated will not be reimbursed under this Plan.</w:t>
      </w:r>
    </w:p>
    <w:p w14:paraId="3B752B10" w14:textId="77777777" w:rsidR="00902254" w:rsidRPr="00167C22" w:rsidRDefault="00000000" w:rsidP="0090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546F92">
          <v:rect id="_x0000_i1030" style="width:0;height:1.5pt" o:hralign="center" o:hrstd="t" o:hr="t" fillcolor="#a0a0a0" stroked="f"/>
        </w:pict>
      </w:r>
    </w:p>
    <w:p w14:paraId="1901C57A" w14:textId="77777777" w:rsidR="00902254" w:rsidRPr="00167C22" w:rsidRDefault="00902254" w:rsidP="00902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Reimbursement Procedures</w:t>
      </w:r>
    </w:p>
    <w:p w14:paraId="7401A9CA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 xml:space="preserve">Upon receipt and review of a properly substantiated expense report, the Company will reimburse the employee for eligible expenses within a reasonable period, generally within </w:t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30 days</w:t>
      </w:r>
      <w:r w:rsidRPr="00167C22">
        <w:rPr>
          <w:rFonts w:ascii="Times New Roman" w:hAnsi="Times New Roman" w:cs="Times New Roman"/>
          <w:sz w:val="28"/>
          <w:szCs w:val="28"/>
        </w:rPr>
        <w:t xml:space="preserve"> after approval.</w:t>
      </w:r>
    </w:p>
    <w:p w14:paraId="7EDBADBB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Reimbursements under this Plan are not treated as wages and are not subject to payroll tax, provided all requirements of this Plan are met.</w:t>
      </w:r>
    </w:p>
    <w:p w14:paraId="4CA4C8CF" w14:textId="77777777" w:rsidR="00902254" w:rsidRPr="00167C22" w:rsidRDefault="00000000" w:rsidP="0090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48DFB8">
          <v:rect id="_x0000_i1031" style="width:0;height:1.5pt" o:hralign="center" o:hrstd="t" o:hr="t" fillcolor="#a0a0a0" stroked="f"/>
        </w:pict>
      </w:r>
    </w:p>
    <w:p w14:paraId="68B87A00" w14:textId="77777777" w:rsidR="00902254" w:rsidRPr="00167C22" w:rsidRDefault="00902254" w:rsidP="00902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6. Advances and Return of Excess Amounts</w:t>
      </w:r>
    </w:p>
    <w:p w14:paraId="082D32D0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If the Company provides an advance for anticipated business expenses:</w:t>
      </w:r>
    </w:p>
    <w:p w14:paraId="4902FCC0" w14:textId="77777777" w:rsidR="00902254" w:rsidRPr="00167C22" w:rsidRDefault="00902254" w:rsidP="0090225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the employee must substantiate the expenses within a reasonable period</w:t>
      </w:r>
    </w:p>
    <w:p w14:paraId="12A72B84" w14:textId="77777777" w:rsidR="00902254" w:rsidRPr="00167C22" w:rsidRDefault="00902254" w:rsidP="0090225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67C22">
        <w:rPr>
          <w:rFonts w:ascii="Times New Roman" w:hAnsi="Times New Roman" w:cs="Times New Roman"/>
          <w:sz w:val="28"/>
          <w:szCs w:val="28"/>
        </w:rPr>
        <w:t>any</w:t>
      </w:r>
      <w:proofErr w:type="gramEnd"/>
      <w:r w:rsidRPr="00167C22">
        <w:rPr>
          <w:rFonts w:ascii="Times New Roman" w:hAnsi="Times New Roman" w:cs="Times New Roman"/>
          <w:sz w:val="28"/>
          <w:szCs w:val="28"/>
        </w:rPr>
        <w:t xml:space="preserve"> excess amount advanced must be returned to the Company within </w:t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120 days</w:t>
      </w:r>
    </w:p>
    <w:p w14:paraId="323D31A8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 xml:space="preserve">Failure to return excess amounts within a reasonable period </w:t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will generally cause the excess to be treated</w:t>
      </w:r>
      <w:r w:rsidRPr="00167C22">
        <w:rPr>
          <w:rFonts w:ascii="Times New Roman" w:hAnsi="Times New Roman" w:cs="Times New Roman"/>
          <w:sz w:val="28"/>
          <w:szCs w:val="28"/>
        </w:rPr>
        <w:t xml:space="preserve"> as taxable wages.</w:t>
      </w:r>
    </w:p>
    <w:p w14:paraId="70A6D78A" w14:textId="77777777" w:rsidR="00902254" w:rsidRPr="00167C22" w:rsidRDefault="00000000" w:rsidP="0090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6BB9213">
          <v:rect id="_x0000_i1032" style="width:0;height:1.5pt" o:hralign="center" o:hrstd="t" o:hr="t" fillcolor="#a0a0a0" stroked="f"/>
        </w:pict>
      </w:r>
    </w:p>
    <w:p w14:paraId="4BA7BD59" w14:textId="77777777" w:rsidR="00902254" w:rsidRPr="00167C22" w:rsidRDefault="00902254" w:rsidP="00902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7. Non-Accountable Payments</w:t>
      </w:r>
    </w:p>
    <w:p w14:paraId="7D17CEAD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 xml:space="preserve">Any payments made without adequate substantiation, or that do not meet the requirements of this Plan, will be treated as </w:t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taxable compensation</w:t>
      </w:r>
      <w:r w:rsidRPr="00167C22">
        <w:rPr>
          <w:rFonts w:ascii="Times New Roman" w:hAnsi="Times New Roman" w:cs="Times New Roman"/>
          <w:sz w:val="28"/>
          <w:szCs w:val="28"/>
        </w:rPr>
        <w:t xml:space="preserve"> and included in the employee’s wages, subject to applicable payroll taxes.</w:t>
      </w:r>
    </w:p>
    <w:p w14:paraId="1560D0C4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Flat allowances, estimated reimbursements, or reimbursements not tied to actual expenses are not permitted under this Plan.</w:t>
      </w:r>
    </w:p>
    <w:p w14:paraId="3E35A3E1" w14:textId="77777777" w:rsidR="00902254" w:rsidRPr="00167C22" w:rsidRDefault="00000000" w:rsidP="0090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DFC309">
          <v:rect id="_x0000_i1033" style="width:0;height:1.5pt" o:hralign="center" o:hrstd="t" o:hr="t" fillcolor="#a0a0a0" stroked="f"/>
        </w:pict>
      </w:r>
    </w:p>
    <w:p w14:paraId="2ADCBCD1" w14:textId="77777777" w:rsidR="00902254" w:rsidRPr="00167C22" w:rsidRDefault="00902254" w:rsidP="00902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8. Record Retention</w:t>
      </w:r>
    </w:p>
    <w:p w14:paraId="71445BBD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The Company will retain records related to reimbursements under this Plan, including expense reports and supporting documentation, in accordance with applicable record retention policies and IRS requirements.</w:t>
      </w:r>
    </w:p>
    <w:p w14:paraId="66805C3E" w14:textId="77777777" w:rsidR="00902254" w:rsidRPr="00167C22" w:rsidRDefault="00000000" w:rsidP="0090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74A0BD5">
          <v:rect id="_x0000_i1034" style="width:0;height:1.5pt" o:hralign="center" o:hrstd="t" o:hr="t" fillcolor="#a0a0a0" stroked="f"/>
        </w:pict>
      </w:r>
    </w:p>
    <w:p w14:paraId="6E6A16FD" w14:textId="77777777" w:rsidR="00167C22" w:rsidRDefault="00167C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55F96A8" w14:textId="060E51F0" w:rsidR="00902254" w:rsidRPr="00167C22" w:rsidRDefault="00902254" w:rsidP="00902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Plan Administration</w:t>
      </w:r>
    </w:p>
    <w:p w14:paraId="1F238699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 xml:space="preserve">The Company designates </w:t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[Title / Role]</w:t>
      </w:r>
      <w:r w:rsidRPr="00167C22">
        <w:rPr>
          <w:rFonts w:ascii="Times New Roman" w:hAnsi="Times New Roman" w:cs="Times New Roman"/>
          <w:sz w:val="28"/>
          <w:szCs w:val="28"/>
        </w:rPr>
        <w:t xml:space="preserve"> to review and approve expense reports on behalf of the Company and to administer this Plan in accordance with applicable law.</w:t>
      </w:r>
    </w:p>
    <w:p w14:paraId="30EF4DB6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The Company reserves the right to interpret, administer, amend, or terminate this Plan at any time.</w:t>
      </w:r>
    </w:p>
    <w:p w14:paraId="67850672" w14:textId="77777777" w:rsidR="00902254" w:rsidRPr="00167C22" w:rsidRDefault="00000000" w:rsidP="0090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B4C2DE">
          <v:rect id="_x0000_i1035" style="width:0;height:1.5pt" o:hralign="center" o:hrstd="t" o:hr="t" fillcolor="#a0a0a0" stroked="f"/>
        </w:pict>
      </w:r>
    </w:p>
    <w:p w14:paraId="7555409E" w14:textId="77777777" w:rsidR="00902254" w:rsidRPr="00167C22" w:rsidRDefault="00902254" w:rsidP="00902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10. Effective Date</w:t>
      </w:r>
    </w:p>
    <w:p w14:paraId="629CDB3E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sz w:val="28"/>
          <w:szCs w:val="28"/>
        </w:rPr>
        <w:t>This Accountable Reimbursement Plan is effective as of _____________ and applies to expenses incurred on or after that date.</w:t>
      </w:r>
    </w:p>
    <w:p w14:paraId="3693BE74" w14:textId="77777777" w:rsidR="00902254" w:rsidRPr="00167C22" w:rsidRDefault="00000000" w:rsidP="0090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A4AC58">
          <v:rect id="_x0000_i1036" style="width:0;height:1.5pt" o:hralign="center" o:hrstd="t" o:hr="t" fillcolor="#a0a0a0" stroked="f"/>
        </w:pict>
      </w:r>
    </w:p>
    <w:p w14:paraId="5CFE3551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Adopted by:</w:t>
      </w:r>
      <w:r w:rsidRPr="00167C22">
        <w:rPr>
          <w:rFonts w:ascii="Times New Roman" w:hAnsi="Times New Roman" w:cs="Times New Roman"/>
          <w:sz w:val="28"/>
          <w:szCs w:val="28"/>
        </w:rPr>
        <w:br/>
        <w:t>ABC Company, Inc.</w:t>
      </w:r>
    </w:p>
    <w:p w14:paraId="1F5041B7" w14:textId="77777777" w:rsidR="00902254" w:rsidRPr="00167C22" w:rsidRDefault="00902254" w:rsidP="00902254">
      <w:pPr>
        <w:rPr>
          <w:rFonts w:ascii="Times New Roman" w:hAnsi="Times New Roman" w:cs="Times New Roman"/>
          <w:sz w:val="28"/>
          <w:szCs w:val="28"/>
        </w:rPr>
      </w:pPr>
      <w:r w:rsidRPr="00167C22">
        <w:rPr>
          <w:rFonts w:ascii="Times New Roman" w:hAnsi="Times New Roman" w:cs="Times New Roman"/>
          <w:b/>
          <w:bCs/>
          <w:sz w:val="28"/>
          <w:szCs w:val="28"/>
        </w:rPr>
        <w:t>Authorized Signature:</w:t>
      </w:r>
      <w:r w:rsidRPr="00167C22">
        <w:rPr>
          <w:rFonts w:ascii="Times New Roman" w:hAnsi="Times New Roman" w:cs="Times New Roman"/>
          <w:sz w:val="28"/>
          <w:szCs w:val="28"/>
        </w:rPr>
        <w:t xml:space="preserve"> __________________________</w:t>
      </w:r>
      <w:r w:rsidRPr="00167C22">
        <w:rPr>
          <w:rFonts w:ascii="Times New Roman" w:hAnsi="Times New Roman" w:cs="Times New Roman"/>
          <w:sz w:val="28"/>
          <w:szCs w:val="28"/>
        </w:rPr>
        <w:br/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Pr="00167C22">
        <w:rPr>
          <w:rFonts w:ascii="Times New Roman" w:hAnsi="Times New Roman" w:cs="Times New Roman"/>
          <w:sz w:val="28"/>
          <w:szCs w:val="28"/>
        </w:rPr>
        <w:t xml:space="preserve"> __________________________</w:t>
      </w:r>
      <w:r w:rsidRPr="00167C22">
        <w:rPr>
          <w:rFonts w:ascii="Times New Roman" w:hAnsi="Times New Roman" w:cs="Times New Roman"/>
          <w:sz w:val="28"/>
          <w:szCs w:val="28"/>
        </w:rPr>
        <w:br/>
      </w:r>
      <w:r w:rsidRPr="00167C22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167C22">
        <w:rPr>
          <w:rFonts w:ascii="Times New Roman" w:hAnsi="Times New Roman" w:cs="Times New Roman"/>
          <w:sz w:val="28"/>
          <w:szCs w:val="28"/>
        </w:rPr>
        <w:t xml:space="preserve"> __________________________</w:t>
      </w:r>
    </w:p>
    <w:p w14:paraId="3B2A6DD6" w14:textId="77777777" w:rsidR="00702B39" w:rsidRPr="00167C22" w:rsidRDefault="00702B39">
      <w:pPr>
        <w:rPr>
          <w:rFonts w:ascii="Times New Roman" w:hAnsi="Times New Roman" w:cs="Times New Roman"/>
          <w:sz w:val="28"/>
          <w:szCs w:val="28"/>
        </w:rPr>
      </w:pPr>
    </w:p>
    <w:sectPr w:rsidR="00702B39" w:rsidRPr="00167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2758"/>
    <w:multiLevelType w:val="multilevel"/>
    <w:tmpl w:val="17DC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8047A"/>
    <w:multiLevelType w:val="multilevel"/>
    <w:tmpl w:val="D40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D2A59"/>
    <w:multiLevelType w:val="multilevel"/>
    <w:tmpl w:val="8A3A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556EE"/>
    <w:multiLevelType w:val="multilevel"/>
    <w:tmpl w:val="5646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491599">
    <w:abstractNumId w:val="3"/>
  </w:num>
  <w:num w:numId="2" w16cid:durableId="319235631">
    <w:abstractNumId w:val="1"/>
  </w:num>
  <w:num w:numId="3" w16cid:durableId="1841581666">
    <w:abstractNumId w:val="0"/>
  </w:num>
  <w:num w:numId="4" w16cid:durableId="1235121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54"/>
    <w:rsid w:val="0006064D"/>
    <w:rsid w:val="00167C22"/>
    <w:rsid w:val="001861B9"/>
    <w:rsid w:val="0058094F"/>
    <w:rsid w:val="005B10F4"/>
    <w:rsid w:val="00702B39"/>
    <w:rsid w:val="00902254"/>
    <w:rsid w:val="00B72AE7"/>
    <w:rsid w:val="00C1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D0EC0"/>
  <w15:chartTrackingRefBased/>
  <w15:docId w15:val="{31AEC9F3-7E2E-4F0B-9B2B-997D05DF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254"/>
  </w:style>
  <w:style w:type="paragraph" w:styleId="Heading1">
    <w:name w:val="heading 1"/>
    <w:basedOn w:val="Normal"/>
    <w:next w:val="Normal"/>
    <w:link w:val="Heading1Char"/>
    <w:uiPriority w:val="9"/>
    <w:qFormat/>
    <w:rsid w:val="00902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690</Words>
  <Characters>4038</Characters>
  <Application>Microsoft Office Word</Application>
  <DocSecurity>0</DocSecurity>
  <Lines>122</Lines>
  <Paragraphs>71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Roach</dc:creator>
  <cp:keywords/>
  <dc:description/>
  <cp:lastModifiedBy>Barry Roach</cp:lastModifiedBy>
  <cp:revision>2</cp:revision>
  <dcterms:created xsi:type="dcterms:W3CDTF">2026-02-23T00:32:00Z</dcterms:created>
  <dcterms:modified xsi:type="dcterms:W3CDTF">2026-02-23T00:32:00Z</dcterms:modified>
</cp:coreProperties>
</file>