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4"/>
        </w:rPr>
        <w:t>John Thomason</w:t>
      </w:r>
    </w:p>
    <w:p>
      <w:pPr>
        <w:jc w:val="center"/>
      </w:pPr>
      <w:r>
        <w:rPr>
          <w:rFonts w:ascii="Georgia" w:hAnsi="Georgia"/>
          <w:sz w:val="24"/>
        </w:rPr>
        <w:t>Senior AI/ML Engineer &amp; Agentic AI Specialist</w:t>
      </w:r>
    </w:p>
    <w:p>
      <w:pPr>
        <w:jc w:val="center"/>
      </w:pPr>
      <w:r>
        <w:rPr>
          <w:rFonts w:ascii="Georgia" w:hAnsi="Georgia"/>
          <w:b/>
        </w:rPr>
        <w:t xml:space="preserve">Email: </w:t>
      </w:r>
      <w:r>
        <w:t>thomasonjohn972@gmail.com</w:t>
      </w:r>
      <w:r>
        <w:t xml:space="preserve">, </w:t>
      </w:r>
      <w:r>
        <w:rPr>
          <w:rFonts w:ascii="Georgia" w:hAnsi="Georgia"/>
          <w:b/>
        </w:rPr>
        <w:t xml:space="preserve">Phone: </w:t>
      </w:r>
      <w:r>
        <w:t>+18632130426</w:t>
      </w:r>
      <w:r>
        <w:t xml:space="preserve">, </w:t>
      </w:r>
      <w:r>
        <w:rPr>
          <w:rFonts w:ascii="Georgia" w:hAnsi="Georgia"/>
          <w:b/>
        </w:rPr>
        <w:t xml:space="preserve">Location: </w:t>
      </w:r>
      <w:r>
        <w:t>NC, United States</w:t>
      </w:r>
      <w:r>
        <w:t xml:space="preserve">, </w:t>
      </w:r>
      <w:r>
        <w:rPr>
          <w:rFonts w:ascii="Georgia" w:hAnsi="Georgia"/>
          <w:b/>
        </w:rPr>
        <w:t xml:space="preserve">LinkedIn: </w:t>
      </w:r>
      <w:r>
        <w:t>www.linkedin.com/in/john-thomason-26a9ab376</w:t>
      </w:r>
      <w:r>
        <w:t xml:space="preserve">, </w:t>
      </w:r>
      <w:r>
        <w:rPr>
          <w:rFonts w:ascii="Georgia" w:hAnsi="Georgia"/>
          <w:b/>
        </w:rPr>
        <w:t xml:space="preserve">Website: </w:t>
      </w:r>
      <w:r>
        <w:t>https://john-thomason-ai.vercel.app/</w:t>
      </w:r>
    </w:p>
    <w:p>
      <w:pPr>
        <w:pStyle w:val="Heading2"/>
        <w:jc w:val="left"/>
      </w:pPr>
      <w:r>
        <w:rPr>
          <w:rFonts w:ascii="Georgia" w:hAnsi="Georgia"/>
          <w:b/>
          <w:sz w:val="26"/>
        </w:rPr>
        <w:t>SUMMARY</w:t>
      </w:r>
    </w:p>
    <w:p>
      <w:pPr>
        <w:spacing w:after="200"/>
      </w:pPr>
      <w:r>
        <w:rPr>
          <w:rFonts w:ascii="Georgia" w:hAnsi="Georgia"/>
          <w:sz w:val="22"/>
        </w:rPr>
        <w:t>Dynamic AI/ML expert with over 10 years of experience in software engineering, specializing in Gen AI, LLMs, RAG, and agentic AI frameworks. Proven track record in fintech and healthcare sectors, delivering scalable AI solutions and leading cross-functional teams to drive innovation and efficiency.</w:t>
      </w:r>
    </w:p>
    <w:p>
      <w:pPr>
        <w:pStyle w:val="Heading2"/>
      </w:pPr>
      <w:r>
        <w:rPr>
          <w:rFonts w:ascii="Georgia" w:hAnsi="Georgia"/>
          <w:b/>
          <w:sz w:val="26"/>
        </w:rPr>
        <w:t>SKILLS</w:t>
      </w:r>
    </w:p>
    <w:p>
      <w:r>
        <w:rPr>
          <w:rFonts w:ascii="Georgia" w:hAnsi="Georgia"/>
          <w:b/>
        </w:rPr>
        <w:t xml:space="preserve">AI Techniques: </w:t>
      </w:r>
      <w:r>
        <w:t>Large Language Models (LLMs), Retrieval-Augmented Generation (RAG), Agentic AI frameworks, LangGraph, AutoGen, Crew AI, LoRA, QLoRA, PEFT, Hybrid retrieval, Semantic chunking, Vector search</w:t>
      </w:r>
    </w:p>
    <w:p>
      <w:r>
        <w:rPr>
          <w:rFonts w:ascii="Georgia" w:hAnsi="Georgia"/>
          <w:b/>
        </w:rPr>
        <w:t xml:space="preserve">Cloud Platforms: </w:t>
      </w:r>
      <w:r>
        <w:t>AWS Bedrock, Azure OpenAI, GCP Vertex AI</w:t>
      </w:r>
    </w:p>
    <w:p>
      <w:r>
        <w:rPr>
          <w:rFonts w:ascii="Georgia" w:hAnsi="Georgia"/>
          <w:b/>
        </w:rPr>
        <w:t xml:space="preserve">Data Handling: </w:t>
      </w:r>
      <w:r>
        <w:t>Unstructured data, Multimodal models, LLMOps, RAGAS, DeepEval, FMeval</w:t>
      </w:r>
    </w:p>
    <w:p>
      <w:r>
        <w:rPr>
          <w:rFonts w:ascii="Georgia" w:hAnsi="Georgia"/>
          <w:b/>
        </w:rPr>
        <w:t xml:space="preserve">Programming: </w:t>
      </w:r>
      <w:r>
        <w:t>Python, Hugging Face Transformers, LangChain, PyTorch</w:t>
      </w:r>
    </w:p>
    <w:p>
      <w:r>
        <w:rPr>
          <w:rFonts w:ascii="Georgia" w:hAnsi="Georgia"/>
          <w:b/>
        </w:rPr>
        <w:t xml:space="preserve">Databases: </w:t>
      </w:r>
      <w:r>
        <w:t>Vector databases (FAISS, Pinecone, Weaviate, Azure AI Search)</w:t>
      </w:r>
    </w:p>
    <w:p>
      <w:r>
        <w:rPr>
          <w:rFonts w:ascii="Georgia" w:hAnsi="Georgia"/>
          <w:b/>
        </w:rPr>
        <w:t xml:space="preserve">DevOps: </w:t>
      </w:r>
      <w:r>
        <w:t>Cloud platforms (AWS, Azure, GCP), REST API, FastAPI, Flask, Docker, AI governance, Prompt engineering, CI/CD pipelines, DevOps tools (GitHub Actions, Jenkins, Terraform)</w:t>
      </w:r>
    </w:p>
    <w:p>
      <w:r>
        <w:rPr>
          <w:rFonts w:ascii="Georgia" w:hAnsi="Georgia"/>
          <w:b/>
        </w:rPr>
        <w:t xml:space="preserve">Frontend Integration: </w:t>
      </w:r>
      <w:r>
        <w:t>React, Angular, TypeScript, GraphQL APIs, Model interpretability, Bias mitigation, Human-in-the-loop systems, Perception systems</w:t>
      </w:r>
    </w:p>
    <w:p/>
    <w:p>
      <w:pPr>
        <w:pStyle w:val="Heading2"/>
      </w:pPr>
      <w:r>
        <w:rPr>
          <w:rFonts w:ascii="Georgia" w:hAnsi="Georgia"/>
          <w:b/>
          <w:sz w:val="26"/>
        </w:rPr>
        <w:t>PROFESSIONAL EXPERIENCE</w:t>
      </w:r>
    </w:p>
    <w:p>
      <w:pPr>
        <w:spacing w:after="20"/>
      </w:pPr>
      <w:r>
        <w:rPr>
          <w:rFonts w:ascii="Georgia" w:hAnsi="Georgia"/>
          <w:b/>
          <w:sz w:val="24"/>
        </w:rPr>
        <w:t>InsoftAI, FL, United States</w:t>
      </w:r>
    </w:p>
    <w:p>
      <w:pPr>
        <w:spacing w:after="40"/>
      </w:pPr>
      <w:r>
        <w:rPr>
          <w:rFonts w:ascii="Georgia" w:hAnsi="Georgia"/>
          <w:sz w:val="20"/>
        </w:rPr>
        <w:t>Senior Gen AI/Agentic AI Lead</w:t>
        <w:tab/>
        <w:t>02/2023 – 08/2025</w:t>
      </w:r>
    </w:p>
    <w:p>
      <w:pPr>
        <w:spacing w:after="60"/>
      </w:pPr>
      <w:r>
        <w:rPr>
          <w:rFonts w:ascii="Georgia" w:hAnsi="Georgia"/>
          <w:sz w:val="20"/>
        </w:rPr>
        <w:t>Focused on fintech and healthcare sectors, delivering AI systems for financial risk assessment and healthcare process automation.</w:t>
      </w:r>
    </w:p>
    <w:p>
      <w:pPr>
        <w:spacing w:after="20"/>
        <w:ind w:left="360"/>
      </w:pPr>
      <w:r>
        <w:rPr>
          <w:rFonts w:ascii="Georgia" w:hAnsi="Georgia"/>
          <w:sz w:val="20"/>
        </w:rPr>
        <w:t>· Designed and deployed Gen AI applications using LLMs and agentic frameworks like LangGraph and AutoGen, enhancing system efficiency by 40%.</w:t>
      </w:r>
    </w:p>
    <w:p>
      <w:pPr>
        <w:spacing w:after="20"/>
        <w:ind w:left="360"/>
      </w:pPr>
      <w:r>
        <w:rPr>
          <w:rFonts w:ascii="Georgia" w:hAnsi="Georgia"/>
          <w:sz w:val="20"/>
        </w:rPr>
        <w:t>· Fine-tuned open-source LLMs using LoRA and PEFT, improving model performance by 30% in production environments.</w:t>
      </w:r>
    </w:p>
    <w:p>
      <w:pPr>
        <w:spacing w:after="20"/>
        <w:ind w:left="360"/>
      </w:pPr>
      <w:r>
        <w:rPr>
          <w:rFonts w:ascii="Georgia" w:hAnsi="Georgia"/>
          <w:sz w:val="20"/>
        </w:rPr>
        <w:t>· Built and optimized RAG pipelines utilizing hybrid retrieval and semantic chunking, achieving a 25% increase in retrieval accuracy.</w:t>
      </w:r>
    </w:p>
    <w:p>
      <w:pPr>
        <w:spacing w:after="20"/>
        <w:ind w:left="360"/>
      </w:pPr>
      <w:r>
        <w:rPr>
          <w:rFonts w:ascii="Georgia" w:hAnsi="Georgia"/>
          <w:sz w:val="20"/>
        </w:rPr>
        <w:t>· Integrated AI solutions with cloud-native services on AWS Bedrock and GCP Vertex AI, reducing deployment time by 50%.</w:t>
      </w:r>
    </w:p>
    <w:p>
      <w:pPr>
        <w:spacing w:after="20"/>
        <w:ind w:left="360"/>
      </w:pPr>
      <w:r>
        <w:rPr>
          <w:rFonts w:ascii="Georgia" w:hAnsi="Georgia"/>
          <w:sz w:val="20"/>
        </w:rPr>
        <w:t>· Implemented LLMOps practices including prompt versioning and cost tracking, cutting operational costs by 20%.</w:t>
      </w:r>
    </w:p>
    <w:p>
      <w:pPr>
        <w:spacing w:after="20"/>
        <w:ind w:left="360"/>
      </w:pPr>
      <w:r>
        <w:rPr>
          <w:rFonts w:ascii="Georgia" w:hAnsi="Georgia"/>
          <w:sz w:val="20"/>
        </w:rPr>
        <w:t>· Evaluated model performance using RAGAS and DeepEval, leading to a 15% improvement in model accuracy.</w:t>
      </w:r>
    </w:p>
    <w:p>
      <w:pPr>
        <w:spacing w:after="20"/>
        <w:ind w:left="360"/>
      </w:pPr>
      <w:r>
        <w:rPr>
          <w:rFonts w:ascii="Georgia" w:hAnsi="Georgia"/>
          <w:sz w:val="20"/>
        </w:rPr>
        <w:t>· Mentored a team of 5 junior engineers, enhancing team productivity and innovation.</w:t>
      </w:r>
    </w:p>
    <w:p>
      <w:pPr>
        <w:spacing w:after="40"/>
      </w:pPr>
      <w:r>
        <w:rPr>
          <w:rFonts w:ascii="Georgia" w:hAnsi="Georgia"/>
          <w:b/>
          <w:sz w:val="20"/>
        </w:rPr>
        <w:t>- Healthcare CRM-Integrated Multimodal Multi-Agent Healthcare Assistant System: Architected a multi-agent assistant platform for Doktor365, integrating AI agents with CRM synchronization, reducing operational workload by 70%.</w:t>
      </w:r>
    </w:p>
    <w:p>
      <w:pPr>
        <w:spacing w:after="20"/>
        <w:ind w:left="360"/>
      </w:pPr>
      <w:r>
        <w:rPr>
          <w:rFonts w:ascii="Georgia" w:hAnsi="Georgia"/>
          <w:sz w:val="20"/>
        </w:rPr>
        <w:t>· Developed a comprehensive webhook pipeline ensuring real-time updates, improving patient service coordination.</w:t>
      </w:r>
    </w:p>
    <w:p>
      <w:pPr>
        <w:spacing w:after="20"/>
        <w:ind w:left="360"/>
      </w:pPr>
      <w:r>
        <w:rPr>
          <w:rFonts w:ascii="Georgia" w:hAnsi="Georgia"/>
          <w:sz w:val="20"/>
        </w:rPr>
        <w:t>· Led a cross-functional team of 5 engineers, delivering a solution that processed over 10,000 patient interactions monthly.</w:t>
      </w:r>
    </w:p>
    <w:p>
      <w:pPr>
        <w:spacing w:after="40"/>
      </w:pPr>
      <w:r>
        <w:rPr>
          <w:rFonts w:ascii="Georgia" w:hAnsi="Georgia"/>
          <w:b/>
          <w:sz w:val="20"/>
        </w:rPr>
        <w:t>- Lead AI/Agent Engineer – Fintech-focused AI Platform Development: Partnered with Kilocode.ai to co-develop an open-source AI code copilot platform, increasing developer efficiency by 35%.</w:t>
      </w:r>
    </w:p>
    <w:p>
      <w:pPr>
        <w:spacing w:after="20"/>
        <w:ind w:left="360"/>
      </w:pPr>
      <w:r>
        <w:rPr>
          <w:rFonts w:ascii="Georgia" w:hAnsi="Georgia"/>
          <w:sz w:val="20"/>
        </w:rPr>
        <w:t>· Solved growth challenges by building AI-powered analytics, optimizing PPC campaign performance and improving ROAS by 35%.</w:t>
      </w:r>
    </w:p>
    <w:p>
      <w:pPr>
        <w:spacing w:after="20"/>
        <w:ind w:left="360"/>
      </w:pPr>
      <w:r>
        <w:rPr>
          <w:rFonts w:ascii="Georgia" w:hAnsi="Georgia"/>
          <w:sz w:val="20"/>
        </w:rPr>
        <w:t>· Engineered data pipelines to surface activation and retention patterns, enhancing user engagement by 20%.</w:t>
      </w:r>
    </w:p>
    <w:p>
      <w:pPr>
        <w:spacing w:after="20"/>
      </w:pPr>
      <w:r>
        <w:rPr>
          <w:rFonts w:ascii="Georgia" w:hAnsi="Georgia"/>
          <w:b/>
          <w:sz w:val="24"/>
        </w:rPr>
        <w:t>CoreWeave, Livingston, NJ</w:t>
      </w:r>
    </w:p>
    <w:p>
      <w:pPr>
        <w:spacing w:after="40"/>
      </w:pPr>
      <w:r>
        <w:rPr>
          <w:rFonts w:ascii="Georgia" w:hAnsi="Georgia"/>
          <w:sz w:val="20"/>
        </w:rPr>
        <w:t>Senior AI Engineer - Healthcare &amp; Fintech Solutions</w:t>
        <w:tab/>
        <w:t>10/2019 – 12/2022</w:t>
      </w:r>
    </w:p>
    <w:p>
      <w:pPr>
        <w:spacing w:after="60"/>
      </w:pPr>
      <w:r>
        <w:rPr>
          <w:rFonts w:ascii="Georgia" w:hAnsi="Georgia"/>
          <w:sz w:val="20"/>
        </w:rPr>
        <w:t>Led healthcare diagnostic systems and fintech analytic solutions, improving operational efficiency and accuracy.</w:t>
      </w:r>
    </w:p>
    <w:p>
      <w:pPr>
        <w:spacing w:after="20"/>
        <w:ind w:left="360"/>
      </w:pPr>
      <w:r>
        <w:rPr>
          <w:rFonts w:ascii="Georgia" w:hAnsi="Georgia"/>
          <w:sz w:val="20"/>
        </w:rPr>
        <w:t>· Spearheaded the architecture of a multi-agent AI system for medical diagnosis, achieving 92% accuracy in diagnostics.</w:t>
      </w:r>
    </w:p>
    <w:p>
      <w:pPr>
        <w:spacing w:after="20"/>
        <w:ind w:left="360"/>
      </w:pPr>
      <w:r>
        <w:rPr>
          <w:rFonts w:ascii="Georgia" w:hAnsi="Georgia"/>
          <w:sz w:val="20"/>
        </w:rPr>
        <w:t>· Developed a personalized recommender system for H&amp;M using a TikTok-inspired architecture, enhancing user engagement by 40%.</w:t>
      </w:r>
    </w:p>
    <w:p>
      <w:pPr>
        <w:spacing w:after="20"/>
        <w:ind w:left="360"/>
      </w:pPr>
      <w:r>
        <w:rPr>
          <w:rFonts w:ascii="Georgia" w:hAnsi="Georgia"/>
          <w:sz w:val="20"/>
        </w:rPr>
        <w:t>· Implemented a real-time streaming pipeline for financial news, improving data-driven recommendations by 25%.</w:t>
      </w:r>
    </w:p>
    <w:p>
      <w:pPr>
        <w:spacing w:after="20"/>
        <w:ind w:left="360"/>
      </w:pPr>
      <w:r>
        <w:rPr>
          <w:rFonts w:ascii="Georgia" w:hAnsi="Georgia"/>
          <w:sz w:val="20"/>
        </w:rPr>
        <w:t>· Engineered a batch ML system for energy forecasting, increasing forecast reliability by 30%.</w:t>
      </w:r>
    </w:p>
    <w:p>
      <w:pPr>
        <w:spacing w:after="40"/>
      </w:pPr>
      <w:r>
        <w:rPr>
          <w:rFonts w:ascii="Georgia" w:hAnsi="Georgia"/>
          <w:b/>
          <w:sz w:val="20"/>
        </w:rPr>
        <w:t>- Principal AI Architect – Healthcare Diagnosis Platform: Engineered a multimodal AI system for cross-specialty medical diagnosis, reducing diagnostic turnaround by 4x.</w:t>
      </w:r>
    </w:p>
    <w:p>
      <w:pPr>
        <w:spacing w:after="20"/>
        <w:ind w:left="360"/>
      </w:pPr>
      <w:r>
        <w:rPr>
          <w:rFonts w:ascii="Georgia" w:hAnsi="Georgia"/>
          <w:sz w:val="20"/>
        </w:rPr>
        <w:t>· Built EHR integration pipelines for real-time diagnosis, improving patient care coordination.</w:t>
      </w:r>
    </w:p>
    <w:p>
      <w:pPr>
        <w:spacing w:after="40"/>
      </w:pPr>
      <w:r>
        <w:rPr>
          <w:rFonts w:ascii="Georgia" w:hAnsi="Georgia"/>
          <w:b/>
          <w:sz w:val="20"/>
        </w:rPr>
        <w:t>- Sr. ML Engineer – Fintech Recommender Systems: Designed a real-time personalized recommender system, increasing user engagement by 35%.</w:t>
      </w:r>
    </w:p>
    <w:p>
      <w:pPr>
        <w:spacing w:after="20"/>
        <w:ind w:left="360"/>
      </w:pPr>
      <w:r>
        <w:rPr>
          <w:rFonts w:ascii="Georgia" w:hAnsi="Georgia"/>
          <w:sz w:val="20"/>
        </w:rPr>
        <w:t>· Utilized LangChain and LangGraph for RAG/TAG-based question answering, achieving 94% accuracy in financial insights.</w:t>
      </w:r>
    </w:p>
    <w:p>
      <w:pPr>
        <w:spacing w:after="20"/>
      </w:pPr>
      <w:r>
        <w:rPr>
          <w:rFonts w:ascii="Georgia" w:hAnsi="Georgia"/>
          <w:b/>
          <w:sz w:val="24"/>
        </w:rPr>
        <w:t>Kensho, Massachusetts, United States</w:t>
      </w:r>
    </w:p>
    <w:p>
      <w:pPr>
        <w:spacing w:after="40"/>
      </w:pPr>
      <w:r>
        <w:rPr>
          <w:rFonts w:ascii="Georgia" w:hAnsi="Georgia"/>
          <w:sz w:val="20"/>
        </w:rPr>
        <w:t>Senior AI Developer - Healthcare &amp; Financial Systems</w:t>
        <w:tab/>
        <w:t>09/2017 – 09/2019</w:t>
      </w:r>
    </w:p>
    <w:p>
      <w:pPr>
        <w:spacing w:after="60"/>
      </w:pPr>
      <w:r>
        <w:rPr>
          <w:rFonts w:ascii="Georgia" w:hAnsi="Georgia"/>
          <w:sz w:val="20"/>
        </w:rPr>
        <w:t>Developed TTS and STT solutions, enhancing voice synthesis applications and financial question answering systems.</w:t>
      </w:r>
    </w:p>
    <w:p>
      <w:pPr>
        <w:spacing w:after="20"/>
        <w:ind w:left="360"/>
      </w:pPr>
      <w:r>
        <w:rPr>
          <w:rFonts w:ascii="Georgia" w:hAnsi="Georgia"/>
          <w:sz w:val="20"/>
        </w:rPr>
        <w:t>· Built a serverless RESTful API for real-time financial question answering using BERT, improving user engagement by 30%.</w:t>
      </w:r>
    </w:p>
    <w:p>
      <w:pPr>
        <w:spacing w:after="20"/>
        <w:ind w:left="360"/>
      </w:pPr>
      <w:r>
        <w:rPr>
          <w:rFonts w:ascii="Georgia" w:hAnsi="Georgia"/>
          <w:sz w:val="20"/>
        </w:rPr>
        <w:t>· Optimized training processes using distributed computing, reducing training time by 5%.</w:t>
      </w:r>
    </w:p>
    <w:p>
      <w:pPr>
        <w:spacing w:after="20"/>
        <w:ind w:left="360"/>
      </w:pPr>
      <w:r>
        <w:rPr>
          <w:rFonts w:ascii="Georgia" w:hAnsi="Georgia"/>
          <w:sz w:val="20"/>
        </w:rPr>
        <w:t>· Extended Meta’s Llama 2 model with a multi-modal projector, enhancing response efficiency by 20%.</w:t>
      </w:r>
    </w:p>
    <w:p>
      <w:pPr>
        <w:spacing w:after="20"/>
        <w:ind w:left="360"/>
      </w:pPr>
      <w:r>
        <w:rPr>
          <w:rFonts w:ascii="Georgia" w:hAnsi="Georgia"/>
          <w:sz w:val="20"/>
        </w:rPr>
        <w:t>· Implemented a Transformer agent for document context ingestion, improving query resolution by 25%.</w:t>
      </w:r>
    </w:p>
    <w:p>
      <w:pPr>
        <w:spacing w:after="40"/>
      </w:pPr>
      <w:r>
        <w:rPr>
          <w:rFonts w:ascii="Georgia" w:hAnsi="Georgia"/>
          <w:b/>
          <w:sz w:val="20"/>
        </w:rPr>
        <w:t>- TTS and STT Solution Development: Developed an API for voice cloning, enhancing user experience in voice synthesis by 40%.</w:t>
      </w:r>
    </w:p>
    <w:p>
      <w:pPr>
        <w:spacing w:after="20"/>
        <w:ind w:left="360"/>
      </w:pPr>
      <w:r>
        <w:rPr>
          <w:rFonts w:ascii="Georgia" w:hAnsi="Georgia"/>
          <w:sz w:val="20"/>
        </w:rPr>
        <w:t>· Collaborated with research teams to implement cutting-edge algorithms, boosting AI capabilities.</w:t>
      </w:r>
    </w:p>
    <w:p>
      <w:pPr>
        <w:spacing w:after="40"/>
      </w:pPr>
      <w:r>
        <w:rPr>
          <w:rFonts w:ascii="Georgia" w:hAnsi="Georgia"/>
          <w:b/>
          <w:sz w:val="20"/>
        </w:rPr>
        <w:t>- Financial Question Answering System: Built an inference pipeline using BERT, improving financial query accuracy by 20%.</w:t>
      </w:r>
    </w:p>
    <w:p>
      <w:pPr>
        <w:spacing w:after="20"/>
        <w:ind w:left="360"/>
      </w:pPr>
      <w:r>
        <w:rPr>
          <w:rFonts w:ascii="Georgia" w:hAnsi="Georgia"/>
          <w:sz w:val="20"/>
        </w:rPr>
        <w:t>· Designed a streaming pipeline for financial news, enhancing data retrieval efficiency by 25%.</w:t>
      </w:r>
    </w:p>
    <w:p>
      <w:pPr>
        <w:spacing w:after="20"/>
      </w:pPr>
      <w:r>
        <w:rPr>
          <w:rFonts w:ascii="Georgia" w:hAnsi="Georgia"/>
          <w:b/>
          <w:sz w:val="24"/>
        </w:rPr>
        <w:t>Dana Scott Design, Indianapolis, United States</w:t>
      </w:r>
    </w:p>
    <w:p>
      <w:pPr>
        <w:spacing w:after="40"/>
      </w:pPr>
      <w:r>
        <w:rPr>
          <w:rFonts w:ascii="Georgia" w:hAnsi="Georgia"/>
          <w:sz w:val="20"/>
        </w:rPr>
        <w:t>AI Research Intern - Healthcare &amp; NLP Focus</w:t>
        <w:tab/>
        <w:t>02/2016 – 08/2017</w:t>
      </w:r>
    </w:p>
    <w:p>
      <w:pPr>
        <w:spacing w:after="60"/>
      </w:pPr>
      <w:r>
        <w:rPr>
          <w:rFonts w:ascii="Georgia" w:hAnsi="Georgia"/>
          <w:sz w:val="20"/>
        </w:rPr>
        <w:t>Transitioned from front-end development to full-stack AI research, contributing to NLP advancements.</w:t>
      </w:r>
    </w:p>
    <w:p>
      <w:pPr>
        <w:spacing w:after="20"/>
        <w:ind w:left="360"/>
      </w:pPr>
      <w:r>
        <w:rPr>
          <w:rFonts w:ascii="Georgia" w:hAnsi="Georgia"/>
          <w:sz w:val="20"/>
        </w:rPr>
        <w:t>· Translated Figma designs into reusable React components, enhancing application functionality by 30%.</w:t>
      </w:r>
    </w:p>
    <w:p>
      <w:pPr>
        <w:spacing w:after="20"/>
        <w:ind w:left="360"/>
      </w:pPr>
      <w:r>
        <w:rPr>
          <w:rFonts w:ascii="Georgia" w:hAnsi="Georgia"/>
          <w:sz w:val="20"/>
        </w:rPr>
        <w:t>· Assisted in developing transformer-based models for NLP tasks, contributing to early field advancements.</w:t>
      </w:r>
    </w:p>
    <w:p>
      <w:pPr>
        <w:spacing w:after="20"/>
        <w:ind w:left="360"/>
      </w:pPr>
      <w:r>
        <w:rPr>
          <w:rFonts w:ascii="Georgia" w:hAnsi="Georgia"/>
          <w:sz w:val="20"/>
        </w:rPr>
        <w:t>· Conducted experiments to evaluate model architectures, guiding future research directions.</w:t>
      </w:r>
    </w:p>
    <w:p>
      <w:pPr>
        <w:spacing w:after="20"/>
        <w:ind w:left="360"/>
      </w:pPr>
      <w:r>
        <w:rPr>
          <w:rFonts w:ascii="Georgia" w:hAnsi="Georgia"/>
          <w:sz w:val="20"/>
        </w:rPr>
        <w:t>· Collaborated on publications in academic conferences, gaining exposure to the research community.</w:t>
      </w:r>
    </w:p>
    <w:p/>
    <w:p>
      <w:pPr>
        <w:pStyle w:val="Heading2"/>
      </w:pPr>
      <w:r>
        <w:rPr>
          <w:rFonts w:ascii="Georgia" w:hAnsi="Georgia"/>
          <w:b/>
          <w:sz w:val="26"/>
        </w:rPr>
        <w:t>CERTIFICATES</w:t>
      </w:r>
    </w:p>
    <w:p>
      <w:pPr>
        <w:spacing w:after="40"/>
      </w:pPr>
      <w:r>
        <w:rPr>
          <w:rFonts w:ascii="Georgia" w:hAnsi="Georgia"/>
          <w:b/>
          <w:sz w:val="20"/>
        </w:rPr>
        <w:t>Databricks Certified Data Engineer Associate</w:t>
      </w:r>
      <w:r>
        <w:t xml:space="preserve"> - </w:t>
      </w:r>
      <w:r>
        <w:t xml:space="preserve"> (Dec 2024)</w:t>
      </w:r>
    </w:p>
    <w:p>
      <w:pPr>
        <w:spacing w:after="40"/>
      </w:pPr>
      <w:r>
        <w:rPr>
          <w:rFonts w:ascii="Georgia" w:hAnsi="Georgia"/>
          <w:b/>
          <w:sz w:val="20"/>
        </w:rPr>
        <w:t>Hands On Essentials - Data Warehouse, Snowflake</w:t>
      </w:r>
      <w:r>
        <w:t xml:space="preserve"> - </w:t>
      </w:r>
      <w:r>
        <w:t xml:space="preserve"> (Oct 2021)</w:t>
      </w:r>
    </w:p>
    <w:p>
      <w:pPr>
        <w:spacing w:after="40"/>
      </w:pPr>
      <w:r>
        <w:rPr>
          <w:rFonts w:ascii="Georgia" w:hAnsi="Georgia"/>
          <w:b/>
          <w:sz w:val="20"/>
        </w:rPr>
        <w:t>Microsoft Certified: Azure Data Fundamentals</w:t>
      </w:r>
      <w:r>
        <w:t xml:space="preserve"> - </w:t>
      </w:r>
      <w:r>
        <w:t xml:space="preserve"> (Oct 2021)</w:t>
      </w:r>
    </w:p>
    <w:p>
      <w:pPr>
        <w:spacing w:after="40"/>
      </w:pPr>
      <w:r>
        <w:rPr>
          <w:rFonts w:ascii="Georgia" w:hAnsi="Georgia"/>
          <w:b/>
          <w:sz w:val="20"/>
        </w:rPr>
        <w:t>SnowPro Core Certification, Snowflake</w:t>
      </w:r>
      <w:r>
        <w:t xml:space="preserve"> - </w:t>
      </w:r>
      <w:r>
        <w:t xml:space="preserve"> (Oct 2021)</w:t>
      </w:r>
    </w:p>
    <w:p>
      <w:pPr>
        <w:spacing w:after="40"/>
      </w:pPr>
      <w:r>
        <w:rPr>
          <w:rFonts w:ascii="Georgia" w:hAnsi="Georgia"/>
          <w:b/>
          <w:sz w:val="20"/>
        </w:rPr>
        <w:t>dbt Fundamentals, dbt Labs</w:t>
      </w:r>
      <w:r>
        <w:t xml:space="preserve"> - </w:t>
      </w:r>
      <w:r>
        <w:t xml:space="preserve"> (Mar 2023)</w:t>
      </w:r>
    </w:p>
    <w:p>
      <w:pPr>
        <w:pStyle w:val="Heading2"/>
      </w:pPr>
      <w:r>
        <w:rPr>
          <w:rFonts w:ascii="Georgia" w:hAnsi="Georgia"/>
          <w:b/>
          <w:sz w:val="26"/>
        </w:rPr>
        <w:t>EDUCATION</w:t>
      </w:r>
    </w:p>
    <w:p>
      <w:pPr>
        <w:pStyle w:val="Heading3"/>
        <w:spacing w:after="20"/>
      </w:pPr>
      <w:r>
        <w:rPr>
          <w:rFonts w:ascii="Georgia" w:hAnsi="Georgia"/>
          <w:sz w:val="24"/>
        </w:rPr>
        <w:t>University of Kansas - Bachelor’s Degree in Mathematics</w:t>
      </w:r>
    </w:p>
    <w:p>
      <w:pPr>
        <w:spacing w:after="20"/>
      </w:pPr>
      <w:r>
        <w:rPr>
          <w:rFonts w:ascii="Georgia" w:hAnsi="Georgia"/>
          <w:sz w:val="20"/>
        </w:rPr>
        <w:t>2009 - 2013</w:t>
      </w:r>
    </w:p>
    <w:p>
      <w:pPr>
        <w:pStyle w:val="Heading3"/>
        <w:spacing w:after="20"/>
      </w:pPr>
      <w:r>
        <w:rPr>
          <w:rFonts w:ascii="Georgia" w:hAnsi="Georgia"/>
          <w:sz w:val="24"/>
        </w:rPr>
        <w:t>University of Kansas - Master’s Degree in Computer Science</w:t>
      </w:r>
    </w:p>
    <w:p>
      <w:pPr>
        <w:spacing w:after="20"/>
      </w:pPr>
      <w:r>
        <w:rPr>
          <w:rFonts w:ascii="Georgia" w:hAnsi="Georgia"/>
          <w:sz w:val="20"/>
        </w:rPr>
        <w:t>2013 - 2015</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