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1B45" w14:textId="2A6AAB4B" w:rsidR="4B69AE90" w:rsidRPr="00B767D9" w:rsidRDefault="4B69AE90" w:rsidP="6D44C3E7">
      <w:pPr>
        <w:pStyle w:val="a6"/>
        <w:rPr>
          <w:color w:val="4472C4" w:themeColor="accent1"/>
          <w:sz w:val="52"/>
          <w:szCs w:val="52"/>
        </w:rPr>
      </w:pPr>
      <w:bookmarkStart w:id="0" w:name="_GoBack"/>
      <w:bookmarkEnd w:id="0"/>
      <w:r w:rsidRPr="00B767D9">
        <w:rPr>
          <w:color w:val="4472C4" w:themeColor="accent1"/>
          <w:sz w:val="52"/>
          <w:szCs w:val="52"/>
        </w:rPr>
        <w:t xml:space="preserve">Impact of </w:t>
      </w:r>
      <w:r w:rsidR="00B767D9" w:rsidRPr="00B767D9">
        <w:rPr>
          <w:rFonts w:hint="eastAsia"/>
          <w:color w:val="4472C4" w:themeColor="accent1"/>
          <w:sz w:val="52"/>
          <w:szCs w:val="52"/>
          <w:lang w:eastAsia="zh-CN"/>
        </w:rPr>
        <w:t>Demographics</w:t>
      </w:r>
      <w:r w:rsidR="00B767D9" w:rsidRPr="00B767D9">
        <w:rPr>
          <w:color w:val="4472C4" w:themeColor="accent1"/>
          <w:sz w:val="52"/>
          <w:szCs w:val="52"/>
        </w:rPr>
        <w:t xml:space="preserve"> and </w:t>
      </w:r>
      <w:r w:rsidRPr="00B767D9">
        <w:rPr>
          <w:color w:val="4472C4" w:themeColor="accent1"/>
          <w:sz w:val="52"/>
          <w:szCs w:val="52"/>
        </w:rPr>
        <w:t xml:space="preserve">Behaviors on </w:t>
      </w:r>
      <w:r w:rsidR="00B767D9" w:rsidRPr="00B767D9">
        <w:rPr>
          <w:color w:val="4472C4" w:themeColor="accent1"/>
          <w:sz w:val="52"/>
          <w:szCs w:val="52"/>
        </w:rPr>
        <w:t>Diabetes and Cardiovascular Diseases (CVD)</w:t>
      </w:r>
    </w:p>
    <w:p w14:paraId="492274BC" w14:textId="2B52D37D" w:rsidR="75649064" w:rsidRDefault="4B69AE90" w:rsidP="6D44C3E7">
      <w:pPr>
        <w:pStyle w:val="1"/>
      </w:pPr>
      <w:r w:rsidRPr="6D44C3E7">
        <w:t>Team</w:t>
      </w:r>
      <w:r w:rsidR="737CCB9E" w:rsidRPr="6D44C3E7">
        <w:t xml:space="preserve"> </w:t>
      </w:r>
      <w:r w:rsidR="582B78EF" w:rsidRPr="6D44C3E7">
        <w:t xml:space="preserve">members: </w:t>
      </w:r>
      <w:r w:rsidR="737CCB9E" w:rsidRPr="6D44C3E7">
        <w:t>Yu Fu, Hao Li, Nina Nguyen</w:t>
      </w:r>
    </w:p>
    <w:p w14:paraId="4043458C" w14:textId="207BBFBD" w:rsidR="75649064" w:rsidRDefault="75649064" w:rsidP="6D44C3E7">
      <w:pPr>
        <w:pStyle w:val="1"/>
        <w:rPr>
          <w:rFonts w:ascii="Calibri" w:eastAsia="Calibri" w:hAnsi="Calibri" w:cs="Calibri"/>
          <w:sz w:val="24"/>
          <w:szCs w:val="24"/>
        </w:rPr>
      </w:pPr>
      <w:r w:rsidRPr="6D44C3E7">
        <w:t>Problem statement</w:t>
      </w:r>
    </w:p>
    <w:p w14:paraId="735207C1" w14:textId="0EC701FA" w:rsidR="5989AD90" w:rsidRDefault="5989AD90" w:rsidP="00B767D9">
      <w:r w:rsidRPr="6D44C3E7">
        <w:t>Chronic disease</w:t>
      </w:r>
      <w:r w:rsidR="00B767D9">
        <w:t xml:space="preserve">, especially diabetes and CVD, </w:t>
      </w:r>
      <w:r w:rsidRPr="6D44C3E7">
        <w:t>is a considerable burden for patients and health insurance payers</w:t>
      </w:r>
      <w:r w:rsidR="00B767D9">
        <w:t xml:space="preserve"> </w:t>
      </w:r>
      <w:r w:rsidR="00B767D9" w:rsidRPr="6D44C3E7">
        <w:t>in the United States</w:t>
      </w:r>
      <w:r w:rsidRPr="6D44C3E7">
        <w:t xml:space="preserve">. </w:t>
      </w:r>
      <w:r w:rsidR="00B767D9">
        <w:t>Diabetes and CVD</w:t>
      </w:r>
      <w:r w:rsidRPr="6D44C3E7">
        <w:t xml:space="preserve"> can lead to high medical bills, impaired physical mobility, and increased risk of sudden death, ultimately causing a decline in the quality of life of patients. The factors that cause </w:t>
      </w:r>
      <w:r w:rsidR="00B767D9">
        <w:t xml:space="preserve">these </w:t>
      </w:r>
      <w:r w:rsidRPr="6D44C3E7">
        <w:t>chronic diseases are the complex effects of genes and acquired environments</w:t>
      </w:r>
      <w:r w:rsidR="00B767D9">
        <w:t xml:space="preserve">. Demographics and </w:t>
      </w:r>
      <w:r w:rsidR="00724843">
        <w:t>daily human</w:t>
      </w:r>
      <w:r w:rsidRPr="6D44C3E7">
        <w:t xml:space="preserve"> behaviors, including diet, sleep, and exercise, are important environmental factors for chronic diseases. The goal of this project is to study </w:t>
      </w:r>
      <w:r w:rsidR="00B767D9">
        <w:t xml:space="preserve">the correlations between chronic diseases and demographics </w:t>
      </w:r>
      <w:r w:rsidR="009C3D49">
        <w:t>plus</w:t>
      </w:r>
      <w:r w:rsidR="00B767D9">
        <w:t xml:space="preserve"> </w:t>
      </w:r>
      <w:r w:rsidRPr="6D44C3E7">
        <w:t>daily behaviors</w:t>
      </w:r>
      <w:r w:rsidR="00B767D9">
        <w:t xml:space="preserve"> and identify important variables in predicting indicators </w:t>
      </w:r>
      <w:r w:rsidR="009C3D49">
        <w:t>of</w:t>
      </w:r>
      <w:r w:rsidR="00B767D9">
        <w:t xml:space="preserve"> chronic diseases. These important variables could be valuable in further studies on causal relations.</w:t>
      </w:r>
    </w:p>
    <w:p w14:paraId="1F1E2486" w14:textId="6B31B6E8" w:rsidR="75649064" w:rsidRDefault="75649064" w:rsidP="6D44C3E7">
      <w:pPr>
        <w:pStyle w:val="1"/>
        <w:rPr>
          <w:rFonts w:ascii="Calibri" w:eastAsia="Calibri" w:hAnsi="Calibri" w:cs="Calibri"/>
          <w:sz w:val="22"/>
          <w:szCs w:val="22"/>
        </w:rPr>
      </w:pPr>
      <w:r w:rsidRPr="6D44C3E7">
        <w:t>Data sources</w:t>
      </w:r>
    </w:p>
    <w:p w14:paraId="4B04CB8E" w14:textId="49F8844C" w:rsidR="67BFD41C" w:rsidRDefault="67BFD41C" w:rsidP="6D44C3E7">
      <w:pPr>
        <w:pStyle w:val="a4"/>
        <w:numPr>
          <w:ilvl w:val="0"/>
          <w:numId w:val="8"/>
        </w:numPr>
      </w:pPr>
      <w:r w:rsidRPr="6D44C3E7">
        <w:t>The Behavioral Risk Factor Surveillance System (BRFSS)</w:t>
      </w:r>
    </w:p>
    <w:p w14:paraId="3837ECAE" w14:textId="01C2288E" w:rsidR="0B0715DE" w:rsidRDefault="0B0715DE" w:rsidP="6D44C3E7">
      <w:pPr>
        <w:pStyle w:val="a4"/>
        <w:numPr>
          <w:ilvl w:val="1"/>
          <w:numId w:val="8"/>
        </w:numPr>
      </w:pPr>
      <w:r w:rsidRPr="6D44C3E7">
        <w:t xml:space="preserve">The primary </w:t>
      </w:r>
      <w:r w:rsidR="508B2ECC" w:rsidRPr="6D44C3E7">
        <w:t>source for demographics, behavior and health condition variables</w:t>
      </w:r>
    </w:p>
    <w:p w14:paraId="46047162" w14:textId="2F969A78" w:rsidR="009C3D49" w:rsidRPr="009C3D49" w:rsidRDefault="67BFD41C" w:rsidP="009C3D49">
      <w:pPr>
        <w:pStyle w:val="a4"/>
        <w:numPr>
          <w:ilvl w:val="1"/>
          <w:numId w:val="8"/>
        </w:numPr>
        <w:rPr>
          <w:rStyle w:val="a3"/>
          <w:color w:val="auto"/>
          <w:u w:val="none"/>
        </w:rPr>
      </w:pPr>
      <w:r w:rsidRPr="6D44C3E7">
        <w:t xml:space="preserve">2018 BRFSS data </w:t>
      </w:r>
      <w:hyperlink r:id="rId7">
        <w:r w:rsidRPr="6D44C3E7">
          <w:rPr>
            <w:rStyle w:val="a3"/>
          </w:rPr>
          <w:t>https://www.cdc.gov/brfss/annual_data/annual_2018.html</w:t>
        </w:r>
      </w:hyperlink>
    </w:p>
    <w:p w14:paraId="3FB0BFA4" w14:textId="3E81B0A8" w:rsidR="009C3D49" w:rsidRDefault="009C3D49" w:rsidP="009C3D49">
      <w:pPr>
        <w:pStyle w:val="a4"/>
        <w:numPr>
          <w:ilvl w:val="0"/>
          <w:numId w:val="8"/>
        </w:numPr>
      </w:pPr>
      <w:r>
        <w:rPr>
          <w:rFonts w:hint="eastAsia"/>
          <w:lang w:eastAsia="zh-CN"/>
        </w:rPr>
        <w:t>D</w:t>
      </w:r>
      <w:r>
        <w:rPr>
          <w:lang w:eastAsia="zh-CN"/>
        </w:rPr>
        <w:t>ata EDA and cleaning are finished</w:t>
      </w:r>
      <w:r w:rsidR="00724843">
        <w:rPr>
          <w:lang w:eastAsia="zh-CN"/>
        </w:rPr>
        <w:t>.</w:t>
      </w:r>
      <w:r>
        <w:rPr>
          <w:lang w:eastAsia="zh-CN"/>
        </w:rPr>
        <w:t xml:space="preserve"> </w:t>
      </w:r>
      <w:r w:rsidR="00724843">
        <w:rPr>
          <w:lang w:eastAsia="zh-CN"/>
        </w:rPr>
        <w:t>T</w:t>
      </w:r>
      <w:r>
        <w:rPr>
          <w:lang w:eastAsia="zh-CN"/>
        </w:rPr>
        <w:t>here are</w:t>
      </w:r>
      <w:r w:rsidR="00183284">
        <w:rPr>
          <w:lang w:eastAsia="zh-CN"/>
        </w:rPr>
        <w:t xml:space="preserve"> </w:t>
      </w:r>
      <w:r w:rsidR="00183284" w:rsidRPr="00183284">
        <w:rPr>
          <w:b/>
          <w:bCs/>
          <w:lang w:eastAsia="zh-CN"/>
        </w:rPr>
        <w:t>437436 records and</w:t>
      </w:r>
      <w:r w:rsidRPr="00183284">
        <w:rPr>
          <w:b/>
          <w:bCs/>
          <w:lang w:eastAsia="zh-CN"/>
        </w:rPr>
        <w:t xml:space="preserve"> 188 variables</w:t>
      </w:r>
      <w:r>
        <w:rPr>
          <w:lang w:eastAsia="zh-CN"/>
        </w:rPr>
        <w:t xml:space="preserve"> in total.</w:t>
      </w:r>
    </w:p>
    <w:p w14:paraId="27EA0711" w14:textId="097BF349" w:rsidR="009C3D49" w:rsidRDefault="009C3D49" w:rsidP="009C3D49">
      <w:pPr>
        <w:pStyle w:val="a4"/>
        <w:numPr>
          <w:ilvl w:val="1"/>
          <w:numId w:val="8"/>
        </w:numPr>
      </w:pPr>
      <w:r>
        <w:rPr>
          <w:rFonts w:hint="eastAsia"/>
          <w:lang w:eastAsia="zh-CN"/>
        </w:rPr>
        <w:t>E</w:t>
      </w:r>
      <w:r>
        <w:rPr>
          <w:lang w:eastAsia="zh-CN"/>
        </w:rPr>
        <w:t xml:space="preserve">DA Notebook: </w:t>
      </w:r>
      <w:hyperlink r:id="rId8" w:history="1">
        <w:r w:rsidRPr="00AD01C6">
          <w:rPr>
            <w:rStyle w:val="a3"/>
            <w:lang w:eastAsia="zh-CN"/>
          </w:rPr>
          <w:t>https://github.com/yf23/FromBehaviorToHealth/blob/master/EDA_All_Variables.ipynb</w:t>
        </w:r>
      </w:hyperlink>
    </w:p>
    <w:p w14:paraId="3B059250" w14:textId="69205862" w:rsidR="009C3D49" w:rsidRPr="009C3D49" w:rsidRDefault="009C3D49" w:rsidP="009C3D49">
      <w:pPr>
        <w:pStyle w:val="a4"/>
        <w:numPr>
          <w:ilvl w:val="1"/>
          <w:numId w:val="8"/>
        </w:numPr>
        <w:rPr>
          <w:rStyle w:val="a3"/>
          <w:color w:val="auto"/>
          <w:u w:val="none"/>
        </w:rPr>
      </w:pPr>
      <w:r>
        <w:rPr>
          <w:lang w:eastAsia="zh-CN"/>
        </w:rPr>
        <w:t>EDA Report (PDF):</w:t>
      </w:r>
      <w:r w:rsidRPr="009C3D49">
        <w:t xml:space="preserve"> </w:t>
      </w:r>
      <w:hyperlink r:id="rId9" w:history="1">
        <w:r w:rsidRPr="00AD01C6">
          <w:rPr>
            <w:rStyle w:val="a3"/>
            <w:lang w:eastAsia="zh-CN"/>
          </w:rPr>
          <w:t>https://github.com/yf23/FromBehaviorToHealth/blob/master/EDA_Reports_All_Variables.pdf</w:t>
        </w:r>
      </w:hyperlink>
    </w:p>
    <w:p w14:paraId="22E5D3DB" w14:textId="669779B4" w:rsidR="009C3D49" w:rsidRPr="009C3D49" w:rsidRDefault="009C3D49" w:rsidP="009C3D49">
      <w:pPr>
        <w:pStyle w:val="a4"/>
        <w:numPr>
          <w:ilvl w:val="0"/>
          <w:numId w:val="8"/>
        </w:numPr>
        <w:rPr>
          <w:rStyle w:val="a3"/>
          <w:color w:val="auto"/>
          <w:u w:val="none"/>
        </w:rPr>
      </w:pPr>
      <w:r w:rsidRPr="009C3D49">
        <w:rPr>
          <w:b/>
          <w:bCs/>
          <w:lang w:eastAsia="zh-CN"/>
        </w:rPr>
        <w:t>Target variables (y)</w:t>
      </w:r>
      <w:r>
        <w:rPr>
          <w:lang w:eastAsia="zh-CN"/>
        </w:rPr>
        <w:t>: binary diabetes indicator and CVD indicator</w:t>
      </w:r>
    </w:p>
    <w:p w14:paraId="4E250DCA" w14:textId="3F37EE6D" w:rsidR="009C3D49" w:rsidRDefault="009C3D49" w:rsidP="009C3D49">
      <w:pPr>
        <w:pStyle w:val="a4"/>
        <w:numPr>
          <w:ilvl w:val="0"/>
          <w:numId w:val="8"/>
        </w:numPr>
      </w:pPr>
      <w:r w:rsidRPr="009C3D49">
        <w:rPr>
          <w:b/>
          <w:bCs/>
          <w:lang w:eastAsia="zh-CN"/>
        </w:rPr>
        <w:t>Feature variables (X)</w:t>
      </w:r>
      <w:r>
        <w:rPr>
          <w:lang w:eastAsia="zh-CN"/>
        </w:rPr>
        <w:t xml:space="preserve"> of the following categories</w:t>
      </w:r>
    </w:p>
    <w:p w14:paraId="3C6F043E" w14:textId="11644929" w:rsidR="009C3D49" w:rsidRDefault="009C3D49" w:rsidP="009C3D49">
      <w:pPr>
        <w:pStyle w:val="a4"/>
        <w:numPr>
          <w:ilvl w:val="1"/>
          <w:numId w:val="8"/>
        </w:numPr>
      </w:pPr>
      <w:r w:rsidRPr="00721BA6">
        <w:rPr>
          <w:rFonts w:hint="eastAsia"/>
          <w:i/>
          <w:iCs/>
          <w:u w:val="single"/>
          <w:lang w:eastAsia="zh-CN"/>
        </w:rPr>
        <w:t>D</w:t>
      </w:r>
      <w:r w:rsidRPr="00721BA6">
        <w:rPr>
          <w:i/>
          <w:iCs/>
          <w:u w:val="single"/>
          <w:lang w:eastAsia="zh-CN"/>
        </w:rPr>
        <w:t>iabetes</w:t>
      </w:r>
      <w:r w:rsidR="00724843">
        <w:rPr>
          <w:i/>
          <w:iCs/>
          <w:u w:val="single"/>
          <w:lang w:eastAsia="zh-CN"/>
        </w:rPr>
        <w:t>-</w:t>
      </w:r>
      <w:r w:rsidRPr="00721BA6">
        <w:rPr>
          <w:i/>
          <w:iCs/>
          <w:u w:val="single"/>
          <w:lang w:eastAsia="zh-CN"/>
        </w:rPr>
        <w:t>Related</w:t>
      </w:r>
      <w:r>
        <w:rPr>
          <w:lang w:eastAsia="zh-CN"/>
        </w:rPr>
        <w:t xml:space="preserve">: These variables are highly related </w:t>
      </w:r>
      <w:r w:rsidR="00724843">
        <w:rPr>
          <w:lang w:eastAsia="zh-CN"/>
        </w:rPr>
        <w:t>to</w:t>
      </w:r>
      <w:r>
        <w:rPr>
          <w:lang w:eastAsia="zh-CN"/>
        </w:rPr>
        <w:t xml:space="preserve"> or depended on </w:t>
      </w:r>
      <w:r w:rsidR="00724843">
        <w:rPr>
          <w:lang w:eastAsia="zh-CN"/>
        </w:rPr>
        <w:t xml:space="preserve">the </w:t>
      </w:r>
      <w:r>
        <w:rPr>
          <w:lang w:eastAsia="zh-CN"/>
        </w:rPr>
        <w:t>diabetes indicator. They might be too strong predictors for diabetes indicators</w:t>
      </w:r>
      <w:r w:rsidR="00721BA6">
        <w:rPr>
          <w:lang w:eastAsia="zh-CN"/>
        </w:rPr>
        <w:t>. We will see whether these variables overshadow the importance of other variables in our model, in order to determine whether to use these variables as features.</w:t>
      </w:r>
    </w:p>
    <w:p w14:paraId="0B288CAB" w14:textId="46D468D0" w:rsidR="00721BA6" w:rsidRDefault="00721BA6" w:rsidP="009C3D49">
      <w:pPr>
        <w:pStyle w:val="a4"/>
        <w:numPr>
          <w:ilvl w:val="1"/>
          <w:numId w:val="8"/>
        </w:numPr>
      </w:pPr>
      <w:r w:rsidRPr="00721BA6">
        <w:rPr>
          <w:rFonts w:hint="eastAsia"/>
          <w:i/>
          <w:iCs/>
          <w:u w:val="single"/>
          <w:lang w:eastAsia="zh-CN"/>
        </w:rPr>
        <w:t>S</w:t>
      </w:r>
      <w:r w:rsidRPr="00721BA6">
        <w:rPr>
          <w:i/>
          <w:iCs/>
          <w:u w:val="single"/>
          <w:lang w:eastAsia="zh-CN"/>
        </w:rPr>
        <w:t>urvey Related</w:t>
      </w:r>
      <w:r>
        <w:rPr>
          <w:lang w:eastAsia="zh-CN"/>
        </w:rPr>
        <w:t>: Year, month and day of the survey</w:t>
      </w:r>
    </w:p>
    <w:p w14:paraId="5DC5D052" w14:textId="3EEC07D9" w:rsidR="00721BA6" w:rsidRDefault="00721BA6" w:rsidP="009C3D49">
      <w:pPr>
        <w:pStyle w:val="a4"/>
        <w:numPr>
          <w:ilvl w:val="1"/>
          <w:numId w:val="8"/>
        </w:numPr>
      </w:pPr>
      <w:r w:rsidRPr="00721BA6">
        <w:rPr>
          <w:rFonts w:hint="eastAsia"/>
          <w:i/>
          <w:iCs/>
          <w:u w:val="single"/>
          <w:lang w:eastAsia="zh-CN"/>
        </w:rPr>
        <w:t>D</w:t>
      </w:r>
      <w:r w:rsidRPr="00721BA6">
        <w:rPr>
          <w:i/>
          <w:iCs/>
          <w:u w:val="single"/>
          <w:lang w:eastAsia="zh-CN"/>
        </w:rPr>
        <w:t>emographics</w:t>
      </w:r>
      <w:r>
        <w:rPr>
          <w:lang w:eastAsia="zh-CN"/>
        </w:rPr>
        <w:t>: Variables including location, residence, cell phone usage, age, gender, ethnicity/race, education, marital status, employment, income.</w:t>
      </w:r>
    </w:p>
    <w:p w14:paraId="7FF5DDFB" w14:textId="4F577306" w:rsidR="00721BA6" w:rsidRDefault="00721BA6" w:rsidP="009C3D49">
      <w:pPr>
        <w:pStyle w:val="a4"/>
        <w:numPr>
          <w:ilvl w:val="1"/>
          <w:numId w:val="8"/>
        </w:numPr>
      </w:pPr>
      <w:r w:rsidRPr="00721BA6">
        <w:rPr>
          <w:rFonts w:hint="eastAsia"/>
          <w:i/>
          <w:iCs/>
          <w:u w:val="single"/>
          <w:lang w:eastAsia="zh-CN"/>
        </w:rPr>
        <w:t>H</w:t>
      </w:r>
      <w:r w:rsidRPr="00721BA6">
        <w:rPr>
          <w:i/>
          <w:iCs/>
          <w:u w:val="single"/>
          <w:lang w:eastAsia="zh-CN"/>
        </w:rPr>
        <w:t>ealth Status and Conditions</w:t>
      </w:r>
      <w:r>
        <w:rPr>
          <w:lang w:eastAsia="zh-CN"/>
        </w:rPr>
        <w:t>: Current health conditions and diseases. The target variables of diabetes and CVD are selected from this category.</w:t>
      </w:r>
    </w:p>
    <w:p w14:paraId="492F212F" w14:textId="7A214F03" w:rsidR="00183284" w:rsidRDefault="00183284" w:rsidP="009C3D49">
      <w:pPr>
        <w:pStyle w:val="a4"/>
        <w:numPr>
          <w:ilvl w:val="1"/>
          <w:numId w:val="8"/>
        </w:numPr>
      </w:pPr>
      <w:r>
        <w:rPr>
          <w:i/>
          <w:iCs/>
          <w:u w:val="single"/>
          <w:lang w:eastAsia="zh-CN"/>
        </w:rPr>
        <w:t>Cancer</w:t>
      </w:r>
      <w:r>
        <w:rPr>
          <w:lang w:eastAsia="zh-CN"/>
        </w:rPr>
        <w:t xml:space="preserve">: Cancer is a special module in the survey. It covers </w:t>
      </w:r>
      <w:r w:rsidR="00724843">
        <w:rPr>
          <w:lang w:eastAsia="zh-CN"/>
        </w:rPr>
        <w:t xml:space="preserve">variables of </w:t>
      </w:r>
      <w:r>
        <w:rPr>
          <w:lang w:eastAsia="zh-CN"/>
        </w:rPr>
        <w:t>condition</w:t>
      </w:r>
      <w:r w:rsidR="00724843">
        <w:rPr>
          <w:lang w:eastAsia="zh-CN"/>
        </w:rPr>
        <w:t>s</w:t>
      </w:r>
      <w:r>
        <w:rPr>
          <w:lang w:eastAsia="zh-CN"/>
        </w:rPr>
        <w:t xml:space="preserve"> and treatment</w:t>
      </w:r>
      <w:r w:rsidR="00724843">
        <w:rPr>
          <w:lang w:eastAsia="zh-CN"/>
        </w:rPr>
        <w:t>s</w:t>
      </w:r>
      <w:r>
        <w:rPr>
          <w:lang w:eastAsia="zh-CN"/>
        </w:rPr>
        <w:t xml:space="preserve"> related to cancer.</w:t>
      </w:r>
    </w:p>
    <w:p w14:paraId="5ABE8A3A" w14:textId="35E6BD10" w:rsidR="00183284" w:rsidRDefault="00183284" w:rsidP="009C3D49">
      <w:pPr>
        <w:pStyle w:val="a4"/>
        <w:numPr>
          <w:ilvl w:val="1"/>
          <w:numId w:val="8"/>
        </w:numPr>
      </w:pPr>
      <w:r>
        <w:rPr>
          <w:i/>
          <w:iCs/>
          <w:u w:val="single"/>
          <w:lang w:eastAsia="zh-CN"/>
        </w:rPr>
        <w:t>Oral Health</w:t>
      </w:r>
      <w:r>
        <w:rPr>
          <w:lang w:eastAsia="zh-CN"/>
        </w:rPr>
        <w:t>: Visit frequency and number of teeth removed.</w:t>
      </w:r>
    </w:p>
    <w:p w14:paraId="6FEFE966" w14:textId="508F72C1" w:rsidR="00183284" w:rsidRPr="00183284" w:rsidRDefault="00183284" w:rsidP="009C3D49">
      <w:pPr>
        <w:pStyle w:val="a4"/>
        <w:numPr>
          <w:ilvl w:val="1"/>
          <w:numId w:val="8"/>
        </w:numPr>
        <w:rPr>
          <w:i/>
          <w:iCs/>
          <w:u w:val="single"/>
        </w:rPr>
      </w:pPr>
      <w:r>
        <w:rPr>
          <w:i/>
          <w:iCs/>
          <w:u w:val="single"/>
          <w:lang w:eastAsia="zh-CN"/>
        </w:rPr>
        <w:lastRenderedPageBreak/>
        <w:t>Behavior</w:t>
      </w:r>
      <w:r w:rsidRPr="00183284">
        <w:t>:</w:t>
      </w:r>
      <w:r>
        <w:t xml:space="preserve"> Multiple categories including </w:t>
      </w:r>
      <w:r w:rsidRPr="00183284">
        <w:rPr>
          <w:i/>
          <w:iCs/>
          <w:u w:val="single"/>
        </w:rPr>
        <w:t>Smoking, Alcohol Consumption, Sleep, Exercise, Drive</w:t>
      </w:r>
      <w:r w:rsidRPr="00183284">
        <w:t xml:space="preserve"> and </w:t>
      </w:r>
      <w:r w:rsidRPr="00183284">
        <w:rPr>
          <w:i/>
          <w:iCs/>
          <w:u w:val="single"/>
        </w:rPr>
        <w:t>Sun Exposure</w:t>
      </w:r>
    </w:p>
    <w:p w14:paraId="195E651C" w14:textId="6AE10DB7" w:rsidR="00721BA6" w:rsidRDefault="00721BA6" w:rsidP="009C3D49">
      <w:pPr>
        <w:pStyle w:val="a4"/>
        <w:numPr>
          <w:ilvl w:val="1"/>
          <w:numId w:val="8"/>
        </w:numPr>
      </w:pPr>
      <w:r>
        <w:rPr>
          <w:rFonts w:hint="eastAsia"/>
          <w:i/>
          <w:iCs/>
          <w:u w:val="single"/>
          <w:lang w:eastAsia="zh-CN"/>
        </w:rPr>
        <w:t>H</w:t>
      </w:r>
      <w:r>
        <w:rPr>
          <w:i/>
          <w:iCs/>
          <w:u w:val="single"/>
          <w:lang w:eastAsia="zh-CN"/>
        </w:rPr>
        <w:t>ealthcare Access</w:t>
      </w:r>
      <w:r>
        <w:rPr>
          <w:lang w:eastAsia="zh-CN"/>
        </w:rPr>
        <w:t xml:space="preserve">: </w:t>
      </w:r>
      <w:r w:rsidR="00183284">
        <w:rPr>
          <w:lang w:eastAsia="zh-CN"/>
        </w:rPr>
        <w:t xml:space="preserve">Mostly related to </w:t>
      </w:r>
      <w:r w:rsidR="00724843">
        <w:rPr>
          <w:lang w:eastAsia="zh-CN"/>
        </w:rPr>
        <w:t xml:space="preserve">the </w:t>
      </w:r>
      <w:r w:rsidR="00183284">
        <w:rPr>
          <w:lang w:eastAsia="zh-CN"/>
        </w:rPr>
        <w:t>frequency of doctor visits and health insurance</w:t>
      </w:r>
    </w:p>
    <w:p w14:paraId="3670E0A2" w14:textId="56D80769" w:rsidR="00183284" w:rsidRDefault="00183284" w:rsidP="009C3D49">
      <w:pPr>
        <w:pStyle w:val="a4"/>
        <w:numPr>
          <w:ilvl w:val="1"/>
          <w:numId w:val="8"/>
        </w:numPr>
      </w:pPr>
      <w:r>
        <w:rPr>
          <w:i/>
          <w:iCs/>
          <w:u w:val="single"/>
          <w:lang w:eastAsia="zh-CN"/>
        </w:rPr>
        <w:t>Health Check, Test</w:t>
      </w:r>
      <w:r w:rsidR="00724843">
        <w:rPr>
          <w:i/>
          <w:iCs/>
          <w:u w:val="single"/>
          <w:lang w:eastAsia="zh-CN"/>
        </w:rPr>
        <w:t>,</w:t>
      </w:r>
      <w:r>
        <w:rPr>
          <w:i/>
          <w:iCs/>
          <w:u w:val="single"/>
          <w:lang w:eastAsia="zh-CN"/>
        </w:rPr>
        <w:t xml:space="preserve"> and Treatments</w:t>
      </w:r>
      <w:r>
        <w:rPr>
          <w:lang w:eastAsia="zh-CN"/>
        </w:rPr>
        <w:t>: The name and frequency of tests or treatments that have been applied to a respondent person.</w:t>
      </w:r>
    </w:p>
    <w:p w14:paraId="2DAF31DB" w14:textId="2A323280" w:rsidR="00183284" w:rsidRDefault="00183284" w:rsidP="009C3D49">
      <w:pPr>
        <w:pStyle w:val="a4"/>
        <w:numPr>
          <w:ilvl w:val="1"/>
          <w:numId w:val="8"/>
        </w:numPr>
      </w:pPr>
      <w:r>
        <w:rPr>
          <w:rFonts w:hint="eastAsia"/>
          <w:i/>
          <w:iCs/>
          <w:u w:val="single"/>
          <w:lang w:eastAsia="zh-CN"/>
        </w:rPr>
        <w:t>C</w:t>
      </w:r>
      <w:r>
        <w:rPr>
          <w:i/>
          <w:iCs/>
          <w:u w:val="single"/>
          <w:lang w:eastAsia="zh-CN"/>
        </w:rPr>
        <w:t>hildren</w:t>
      </w:r>
      <w:r>
        <w:rPr>
          <w:lang w:eastAsia="zh-CN"/>
        </w:rPr>
        <w:t>: Demographics and health conditions of the children of respondent persons.</w:t>
      </w:r>
    </w:p>
    <w:p w14:paraId="62C830EA" w14:textId="1AD11A52" w:rsidR="00183284" w:rsidRDefault="00183284" w:rsidP="00183284">
      <w:pPr>
        <w:pStyle w:val="a4"/>
        <w:numPr>
          <w:ilvl w:val="0"/>
          <w:numId w:val="8"/>
        </w:numPr>
      </w:pPr>
      <w:r>
        <w:rPr>
          <w:lang w:eastAsia="zh-CN"/>
        </w:rPr>
        <w:t xml:space="preserve">Sample weights: There is a variable </w:t>
      </w:r>
      <w:r w:rsidRPr="00183284">
        <w:rPr>
          <w:lang w:eastAsia="zh-CN"/>
        </w:rPr>
        <w:t>_LLCPWT</w:t>
      </w:r>
      <w:r>
        <w:rPr>
          <w:lang w:eastAsia="zh-CN"/>
        </w:rPr>
        <w:t xml:space="preserve"> representing the sample weight of each record in </w:t>
      </w:r>
      <w:r w:rsidR="00724843">
        <w:rPr>
          <w:lang w:eastAsia="zh-CN"/>
        </w:rPr>
        <w:t xml:space="preserve">the </w:t>
      </w:r>
      <w:r>
        <w:rPr>
          <w:lang w:eastAsia="zh-CN"/>
        </w:rPr>
        <w:t>BRFSS dataset. The sample weights can be used as an input in predictive models.</w:t>
      </w:r>
    </w:p>
    <w:p w14:paraId="6D052AAA" w14:textId="59C1E6EA" w:rsidR="00183284" w:rsidRDefault="00183284" w:rsidP="00183284">
      <w:pPr>
        <w:pStyle w:val="a4"/>
        <w:numPr>
          <w:ilvl w:val="0"/>
          <w:numId w:val="8"/>
        </w:numPr>
      </w:pPr>
      <w:r>
        <w:rPr>
          <w:rFonts w:hint="eastAsia"/>
          <w:lang w:eastAsia="zh-CN"/>
        </w:rPr>
        <w:t>M</w:t>
      </w:r>
      <w:r>
        <w:rPr>
          <w:lang w:eastAsia="zh-CN"/>
        </w:rPr>
        <w:t>issing Value Analysis</w:t>
      </w:r>
    </w:p>
    <w:p w14:paraId="1415FCAD" w14:textId="77777777" w:rsidR="00183284" w:rsidRDefault="00183284" w:rsidP="00183284">
      <w:pPr>
        <w:pStyle w:val="a4"/>
        <w:numPr>
          <w:ilvl w:val="1"/>
          <w:numId w:val="8"/>
        </w:numPr>
      </w:pPr>
      <w:r>
        <w:t>Number of variables with NA percentage 90% or higher: 52/188</w:t>
      </w:r>
    </w:p>
    <w:p w14:paraId="2A8B28F4" w14:textId="77777777" w:rsidR="00183284" w:rsidRDefault="00183284" w:rsidP="00183284">
      <w:pPr>
        <w:pStyle w:val="a4"/>
        <w:numPr>
          <w:ilvl w:val="1"/>
          <w:numId w:val="8"/>
        </w:numPr>
      </w:pPr>
      <w:r>
        <w:t>Number of variables with NA percentage 80% or higher: 80/188</w:t>
      </w:r>
    </w:p>
    <w:p w14:paraId="37AEE3A5" w14:textId="77777777" w:rsidR="00183284" w:rsidRDefault="00183284" w:rsidP="00183284">
      <w:pPr>
        <w:pStyle w:val="a4"/>
        <w:numPr>
          <w:ilvl w:val="1"/>
          <w:numId w:val="8"/>
        </w:numPr>
      </w:pPr>
      <w:r>
        <w:t>Number of variables with NA percentage 70% or higher: 85/188</w:t>
      </w:r>
    </w:p>
    <w:p w14:paraId="4B6003F6" w14:textId="77777777" w:rsidR="00183284" w:rsidRDefault="00183284" w:rsidP="00183284">
      <w:pPr>
        <w:pStyle w:val="a4"/>
        <w:numPr>
          <w:ilvl w:val="1"/>
          <w:numId w:val="8"/>
        </w:numPr>
      </w:pPr>
      <w:r>
        <w:t>Number of variables with NA percentage 60% or higher: 96/188</w:t>
      </w:r>
    </w:p>
    <w:p w14:paraId="7EC49790" w14:textId="3D84D819" w:rsidR="00183284" w:rsidRDefault="00183284" w:rsidP="00183284">
      <w:pPr>
        <w:pStyle w:val="a4"/>
        <w:numPr>
          <w:ilvl w:val="1"/>
          <w:numId w:val="8"/>
        </w:numPr>
      </w:pPr>
      <w:r>
        <w:t>Number of variables with NA percentage 50% or higher: 112/188</w:t>
      </w:r>
    </w:p>
    <w:p w14:paraId="231552BE" w14:textId="549B806F" w:rsidR="0F8AF991" w:rsidRDefault="75649064" w:rsidP="6D44C3E7">
      <w:pPr>
        <w:pStyle w:val="1"/>
        <w:spacing w:after="160"/>
      </w:pPr>
      <w:r w:rsidRPr="6D44C3E7">
        <w:t>Algorithms / solution technologies</w:t>
      </w:r>
    </w:p>
    <w:p w14:paraId="6C9B133D" w14:textId="2A1EC0E3" w:rsidR="0023363F" w:rsidRPr="0023363F" w:rsidRDefault="0023363F" w:rsidP="0023363F">
      <w:pPr>
        <w:pStyle w:val="a4"/>
        <w:numPr>
          <w:ilvl w:val="0"/>
          <w:numId w:val="15"/>
        </w:numPr>
      </w:pPr>
      <w:r>
        <w:rPr>
          <w:lang w:eastAsia="zh-CN"/>
        </w:rPr>
        <w:t>Apply EDA and cleaning for all variables. Boxplots and distribution plots are used for continuous variables, and count plots (with percentages) are used for categorical variables. Plots and cleaning steps can be viewed in the EDA report (see link above). During cleaning, binary categorical variables are converted to 0 and 1 for easier data preprocessing of models. For some variables, outliers are identified using [Q1 – 1.5IQR, Q3 + 1.5IQR] range, then clipped or marked as NA.</w:t>
      </w:r>
    </w:p>
    <w:p w14:paraId="55C8C802" w14:textId="129E31C3" w:rsidR="009C3D49" w:rsidRDefault="3BC6D227" w:rsidP="0023363F">
      <w:pPr>
        <w:pStyle w:val="a4"/>
        <w:numPr>
          <w:ilvl w:val="0"/>
          <w:numId w:val="15"/>
        </w:numPr>
      </w:pPr>
      <w:r w:rsidRPr="6D44C3E7">
        <w:t xml:space="preserve">Build predictive </w:t>
      </w:r>
      <w:r w:rsidR="0023363F">
        <w:t xml:space="preserve">classification </w:t>
      </w:r>
      <w:r w:rsidRPr="6D44C3E7">
        <w:t>models</w:t>
      </w:r>
      <w:r w:rsidR="0023363F">
        <w:t xml:space="preserve"> on </w:t>
      </w:r>
      <w:r w:rsidR="00724843">
        <w:t xml:space="preserve">the </w:t>
      </w:r>
      <w:r w:rsidR="0023363F">
        <w:t xml:space="preserve">diabetes indicator and </w:t>
      </w:r>
      <w:r w:rsidR="00724843">
        <w:t xml:space="preserve">the </w:t>
      </w:r>
      <w:r w:rsidR="0023363F">
        <w:t>CVD indicator using all features</w:t>
      </w:r>
      <w:r w:rsidRPr="6D44C3E7">
        <w:t xml:space="preserve">. </w:t>
      </w:r>
      <w:r w:rsidR="0023363F">
        <w:t xml:space="preserve">The predictive model </w:t>
      </w:r>
      <w:r w:rsidR="00724843">
        <w:t xml:space="preserve">that </w:t>
      </w:r>
      <w:r w:rsidR="0023363F">
        <w:t xml:space="preserve">will </w:t>
      </w:r>
      <w:r w:rsidR="00724843">
        <w:t xml:space="preserve">be </w:t>
      </w:r>
      <w:r w:rsidR="0023363F">
        <w:t xml:space="preserve">used is </w:t>
      </w:r>
      <w:r w:rsidR="00724843">
        <w:t>R</w:t>
      </w:r>
      <w:r w:rsidR="0023363F">
        <w:t xml:space="preserve">andom </w:t>
      </w:r>
      <w:r w:rsidR="00724843">
        <w:t>F</w:t>
      </w:r>
      <w:r w:rsidR="0023363F">
        <w:t xml:space="preserve">orest, </w:t>
      </w:r>
      <w:r w:rsidR="00724843">
        <w:t xml:space="preserve">which is </w:t>
      </w:r>
      <w:r w:rsidR="0023363F">
        <w:t>a tree-based ensemble model us</w:t>
      </w:r>
      <w:r w:rsidR="00724843">
        <w:t>ing</w:t>
      </w:r>
      <w:r w:rsidR="0023363F">
        <w:t xml:space="preserve"> bagging. </w:t>
      </w:r>
    </w:p>
    <w:p w14:paraId="50F7C962" w14:textId="2C92FED3" w:rsidR="0023363F" w:rsidRDefault="0023363F" w:rsidP="0023363F">
      <w:pPr>
        <w:pStyle w:val="a4"/>
        <w:numPr>
          <w:ilvl w:val="0"/>
          <w:numId w:val="15"/>
        </w:numPr>
      </w:pPr>
      <w:r>
        <w:rPr>
          <w:rFonts w:hint="eastAsia"/>
          <w:lang w:eastAsia="zh-CN"/>
        </w:rPr>
        <w:t>T</w:t>
      </w:r>
      <w:r>
        <w:rPr>
          <w:lang w:eastAsia="zh-CN"/>
        </w:rPr>
        <w:t xml:space="preserve">he dataset will be divided into training and test in </w:t>
      </w:r>
      <w:r w:rsidR="00724843">
        <w:rPr>
          <w:lang w:eastAsia="zh-CN"/>
        </w:rPr>
        <w:t xml:space="preserve">a </w:t>
      </w:r>
      <w:r>
        <w:rPr>
          <w:lang w:eastAsia="zh-CN"/>
        </w:rPr>
        <w:t>ratio of 8:2. The model will be evaluated with R-square</w:t>
      </w:r>
      <w:r w:rsidR="00400B6A">
        <w:rPr>
          <w:lang w:eastAsia="zh-CN"/>
        </w:rPr>
        <w:t xml:space="preserve"> and</w:t>
      </w:r>
      <w:r>
        <w:rPr>
          <w:lang w:eastAsia="zh-CN"/>
        </w:rPr>
        <w:t xml:space="preserve"> F1 score</w:t>
      </w:r>
      <w:r w:rsidR="00400B6A">
        <w:rPr>
          <w:lang w:eastAsia="zh-CN"/>
        </w:rPr>
        <w:t xml:space="preserve">. Accuracy is not a </w:t>
      </w:r>
      <w:r w:rsidR="00724843">
        <w:rPr>
          <w:lang w:eastAsia="zh-CN"/>
        </w:rPr>
        <w:t>useful</w:t>
      </w:r>
      <w:r w:rsidR="00400B6A">
        <w:rPr>
          <w:lang w:eastAsia="zh-CN"/>
        </w:rPr>
        <w:t xml:space="preserve"> metric here because the indicators are skewed with </w:t>
      </w:r>
      <w:r w:rsidR="00724843">
        <w:rPr>
          <w:lang w:eastAsia="zh-CN"/>
        </w:rPr>
        <w:t xml:space="preserve">a </w:t>
      </w:r>
      <w:r w:rsidR="00400B6A">
        <w:rPr>
          <w:lang w:eastAsia="zh-CN"/>
        </w:rPr>
        <w:t xml:space="preserve">lower percentage of 1’s. </w:t>
      </w:r>
      <w:r w:rsidR="00724843">
        <w:rPr>
          <w:lang w:eastAsia="zh-CN"/>
        </w:rPr>
        <w:t>A g</w:t>
      </w:r>
      <w:r w:rsidR="00400B6A">
        <w:rPr>
          <w:lang w:eastAsia="zh-CN"/>
        </w:rPr>
        <w:t xml:space="preserve">rid search of hyperparameters of </w:t>
      </w:r>
      <w:r w:rsidR="00724843">
        <w:rPr>
          <w:lang w:eastAsia="zh-CN"/>
        </w:rPr>
        <w:t xml:space="preserve">the </w:t>
      </w:r>
      <w:r w:rsidR="00400B6A">
        <w:rPr>
          <w:lang w:eastAsia="zh-CN"/>
        </w:rPr>
        <w:t xml:space="preserve">random forest will be performed using </w:t>
      </w:r>
      <w:r w:rsidR="00724843">
        <w:rPr>
          <w:lang w:eastAsia="zh-CN"/>
        </w:rPr>
        <w:t xml:space="preserve">the </w:t>
      </w:r>
      <w:r w:rsidR="00400B6A">
        <w:rPr>
          <w:lang w:eastAsia="zh-CN"/>
        </w:rPr>
        <w:t>cross-validation method.</w:t>
      </w:r>
    </w:p>
    <w:p w14:paraId="4985A16A" w14:textId="19E186A4" w:rsidR="00400B6A" w:rsidRDefault="00400B6A" w:rsidP="0023363F">
      <w:pPr>
        <w:pStyle w:val="a4"/>
        <w:numPr>
          <w:ilvl w:val="0"/>
          <w:numId w:val="15"/>
        </w:numPr>
      </w:pPr>
      <w:r>
        <w:rPr>
          <w:rFonts w:hint="eastAsia"/>
          <w:lang w:eastAsia="zh-CN"/>
        </w:rPr>
        <w:t>T</w:t>
      </w:r>
      <w:r>
        <w:rPr>
          <w:lang w:eastAsia="zh-CN"/>
        </w:rPr>
        <w:t>he random forest will output the feature importance scores. If some score is overwhelming high, we need to check whether there is already a dependency relationship in the survey. Finally, we can get a list of important features variables that affect diabetes and CVD indicators the most. A sensitivity analysis can be performed (Maybe? Not sure how to do it on tree-based models).</w:t>
      </w:r>
    </w:p>
    <w:p w14:paraId="1EBAF0A2" w14:textId="4E7632F2" w:rsidR="75649064" w:rsidRDefault="75649064" w:rsidP="6D44C3E7">
      <w:r w:rsidRPr="6D44C3E7">
        <w:rPr>
          <w:rStyle w:val="10"/>
        </w:rPr>
        <w:t>Risks</w:t>
      </w:r>
    </w:p>
    <w:p w14:paraId="414C4AE6" w14:textId="62609FE5" w:rsidR="64900972" w:rsidRDefault="64900972" w:rsidP="6D44C3E7">
      <w:pPr>
        <w:pStyle w:val="a4"/>
        <w:numPr>
          <w:ilvl w:val="0"/>
          <w:numId w:val="4"/>
        </w:numPr>
      </w:pPr>
      <w:r w:rsidRPr="6D44C3E7">
        <w:t>There is a risk that none of the behavior variables are strong predictors of</w:t>
      </w:r>
      <w:r w:rsidR="00400B6A">
        <w:t xml:space="preserve"> target</w:t>
      </w:r>
      <w:r w:rsidRPr="6D44C3E7">
        <w:t xml:space="preserve"> variables</w:t>
      </w:r>
      <w:r w:rsidR="00400B6A">
        <w:t>, and the overall model is not a good predictor of target variables. That means the demographics and behavior data does not show correlations with CVD and diabetes indicator with the BRFSS data.</w:t>
      </w:r>
    </w:p>
    <w:p w14:paraId="04D3417A" w14:textId="76496079" w:rsidR="2B4E7BF3" w:rsidRDefault="00724843" w:rsidP="6D44C3E7">
      <w:pPr>
        <w:pStyle w:val="a4"/>
        <w:numPr>
          <w:ilvl w:val="0"/>
          <w:numId w:val="4"/>
        </w:numPr>
      </w:pPr>
      <w:r>
        <w:t>A l</w:t>
      </w:r>
      <w:r w:rsidR="00400B6A">
        <w:t xml:space="preserve">arge amount of NA values in data. 112 out of 188 variables have 50% or higher percentage of NA values. This might </w:t>
      </w:r>
      <w:r>
        <w:t>negatively affect the model</w:t>
      </w:r>
      <w:r w:rsidR="00400B6A">
        <w:t>, and we need to try different models before deciding whether to throw out some features with extremely high NA percentage</w:t>
      </w:r>
      <w:r>
        <w:t>s</w:t>
      </w:r>
      <w:r w:rsidR="00400B6A">
        <w:t>.</w:t>
      </w:r>
    </w:p>
    <w:p w14:paraId="3A360F3F" w14:textId="67FBE5C1" w:rsidR="068AB769" w:rsidRDefault="068AB769" w:rsidP="6D44C3E7">
      <w:pPr>
        <w:pStyle w:val="a4"/>
        <w:numPr>
          <w:ilvl w:val="0"/>
          <w:numId w:val="4"/>
        </w:numPr>
      </w:pPr>
      <w:r w:rsidRPr="6D44C3E7">
        <w:lastRenderedPageBreak/>
        <w:t xml:space="preserve">Another issue from the survey is that the sample size is always limited. Some minority groups might not be well represented in the survey. The minority groups are the groups with low prevalence rates in the combination of various demographic variables. For example, we might only have one record represents the group “native American + 70-79 years old + &lt;15000 annual income + high school education”. As a result, we will either completely ignore these minority groups or have a very high bias on them in our solution.  </w:t>
      </w:r>
    </w:p>
    <w:p w14:paraId="45AA11B4" w14:textId="65E72CFB" w:rsidR="007D5711" w:rsidRDefault="007D5711" w:rsidP="6D44C3E7">
      <w:pPr>
        <w:pStyle w:val="a4"/>
        <w:numPr>
          <w:ilvl w:val="0"/>
          <w:numId w:val="4"/>
        </w:numPr>
      </w:pPr>
      <w:r>
        <w:rPr>
          <w:lang w:eastAsia="zh-CN"/>
        </w:rPr>
        <w:t>The dataset is large</w:t>
      </w:r>
      <w:r w:rsidR="00724843">
        <w:rPr>
          <w:lang w:eastAsia="zh-CN"/>
        </w:rPr>
        <w:t>,</w:t>
      </w:r>
      <w:r>
        <w:rPr>
          <w:lang w:eastAsia="zh-CN"/>
        </w:rPr>
        <w:t xml:space="preserve"> and </w:t>
      </w:r>
      <w:r w:rsidR="00724843">
        <w:rPr>
          <w:lang w:eastAsia="zh-CN"/>
        </w:rPr>
        <w:t xml:space="preserve">the </w:t>
      </w:r>
      <w:r>
        <w:rPr>
          <w:lang w:eastAsia="zh-CN"/>
        </w:rPr>
        <w:t xml:space="preserve">hyperparameter grid search space is also large, but laptops are slow. There is a time risk to </w:t>
      </w:r>
      <w:r w:rsidR="00724843">
        <w:rPr>
          <w:lang w:eastAsia="zh-CN"/>
        </w:rPr>
        <w:t>tune the model finely</w:t>
      </w:r>
      <w:r>
        <w:rPr>
          <w:lang w:eastAsia="zh-CN"/>
        </w:rPr>
        <w:t>.</w:t>
      </w:r>
    </w:p>
    <w:p w14:paraId="6E683A1C" w14:textId="4B1F9235" w:rsidR="67147869" w:rsidRDefault="75649064" w:rsidP="6D44C3E7">
      <w:pPr>
        <w:pStyle w:val="1"/>
      </w:pPr>
      <w:r w:rsidRPr="6D44C3E7">
        <w:t>Challenge</w:t>
      </w:r>
    </w:p>
    <w:p w14:paraId="2E091205" w14:textId="3B5A37EB" w:rsidR="5C4E038B" w:rsidRDefault="007D5711" w:rsidP="6D44C3E7">
      <w:pPr>
        <w:pStyle w:val="a4"/>
        <w:numPr>
          <w:ilvl w:val="0"/>
          <w:numId w:val="3"/>
        </w:numPr>
      </w:pPr>
      <w:r>
        <w:t xml:space="preserve">One of the challenges is to </w:t>
      </w:r>
      <w:r w:rsidR="5C4E038B" w:rsidRPr="6D44C3E7">
        <w:t xml:space="preserve">Identify </w:t>
      </w:r>
      <w:r>
        <w:t>which variables can be dropped due to high NA percentage or due to minimal importance score</w:t>
      </w:r>
      <w:r w:rsidR="5C4E038B" w:rsidRPr="6D44C3E7">
        <w:t xml:space="preserve">. We will ultimately need to decide what will variables will have a direct effect on </w:t>
      </w:r>
      <w:r>
        <w:t>our target variables.</w:t>
      </w:r>
    </w:p>
    <w:p w14:paraId="3BEA3BF1" w14:textId="735493FD" w:rsidR="457E5164" w:rsidRDefault="457E5164" w:rsidP="6D44C3E7">
      <w:pPr>
        <w:pStyle w:val="a4"/>
        <w:numPr>
          <w:ilvl w:val="0"/>
          <w:numId w:val="3"/>
        </w:numPr>
      </w:pPr>
      <w:r w:rsidRPr="6D44C3E7">
        <w:t xml:space="preserve">Trying out different models </w:t>
      </w:r>
      <w:r w:rsidR="7E701707" w:rsidRPr="6D44C3E7">
        <w:t xml:space="preserve">requires lots of experiments, which is time-consuming. </w:t>
      </w:r>
      <w:r w:rsidR="5029B26C" w:rsidRPr="6D44C3E7">
        <w:t>We need a</w:t>
      </w:r>
      <w:r w:rsidR="7E701707" w:rsidRPr="6D44C3E7">
        <w:t xml:space="preserve"> good design </w:t>
      </w:r>
      <w:r w:rsidR="0EC76C45" w:rsidRPr="6D44C3E7">
        <w:t>for</w:t>
      </w:r>
      <w:r w:rsidR="7E701707" w:rsidRPr="6D44C3E7">
        <w:t xml:space="preserve"> </w:t>
      </w:r>
      <w:r w:rsidR="54ACB132" w:rsidRPr="6D44C3E7">
        <w:t>the experiment to pick the right models.</w:t>
      </w:r>
    </w:p>
    <w:p w14:paraId="7DD6071A" w14:textId="70B5933D" w:rsidR="0C6FAD70" w:rsidRDefault="007D5711" w:rsidP="007D5711">
      <w:pPr>
        <w:pStyle w:val="a4"/>
        <w:numPr>
          <w:ilvl w:val="0"/>
          <w:numId w:val="3"/>
        </w:numPr>
      </w:pPr>
      <w:r>
        <w:rPr>
          <w:rFonts w:hint="eastAsia"/>
          <w:lang w:eastAsia="zh-CN"/>
        </w:rPr>
        <w:t>T</w:t>
      </w:r>
      <w:r>
        <w:rPr>
          <w:lang w:eastAsia="zh-CN"/>
        </w:rPr>
        <w:t xml:space="preserve">he interpretation of feature importance scores in </w:t>
      </w:r>
      <w:r w:rsidR="00724843">
        <w:rPr>
          <w:lang w:eastAsia="zh-CN"/>
        </w:rPr>
        <w:t xml:space="preserve">the </w:t>
      </w:r>
      <w:r>
        <w:rPr>
          <w:lang w:eastAsia="zh-CN"/>
        </w:rPr>
        <w:t>final presentation is challenging. Only posting the scores seems not enough.</w:t>
      </w:r>
    </w:p>
    <w:p w14:paraId="0F3B1677" w14:textId="4561A8EB" w:rsidR="007D5711" w:rsidRDefault="007D5711" w:rsidP="007D5711">
      <w:pPr>
        <w:pStyle w:val="1"/>
      </w:pPr>
      <w:r>
        <w:t>Plan for Completion</w:t>
      </w:r>
    </w:p>
    <w:p w14:paraId="4E9A2739" w14:textId="344BCBA2" w:rsidR="007D5711" w:rsidRDefault="007D5711" w:rsidP="007D5711">
      <w:pPr>
        <w:pStyle w:val="a4"/>
        <w:numPr>
          <w:ilvl w:val="0"/>
          <w:numId w:val="16"/>
        </w:numPr>
      </w:pPr>
      <w:r w:rsidRPr="004F3CF4">
        <w:rPr>
          <w:rFonts w:hint="eastAsia"/>
          <w:i/>
          <w:iCs/>
          <w:u w:val="single"/>
          <w:lang w:eastAsia="zh-CN"/>
        </w:rPr>
        <w:t>W</w:t>
      </w:r>
      <w:r w:rsidRPr="004F3CF4">
        <w:rPr>
          <w:i/>
          <w:iCs/>
          <w:u w:val="single"/>
          <w:lang w:eastAsia="zh-CN"/>
        </w:rPr>
        <w:t>here we are now:</w:t>
      </w:r>
      <w:r>
        <w:rPr>
          <w:lang w:eastAsia="zh-CN"/>
        </w:rPr>
        <w:t xml:space="preserve"> We just finished EDA and data cleaning </w:t>
      </w:r>
      <w:r w:rsidR="004F3CF4">
        <w:rPr>
          <w:lang w:eastAsia="zh-CN"/>
        </w:rPr>
        <w:t>for</w:t>
      </w:r>
      <w:r>
        <w:rPr>
          <w:lang w:eastAsia="zh-CN"/>
        </w:rPr>
        <w:t xml:space="preserve"> this large dataset. The workload of EDA and cleaning is large due to the number of variables. Now we have a cleaned dataset that is ready for applying predictive models.</w:t>
      </w:r>
    </w:p>
    <w:p w14:paraId="0839780A" w14:textId="5698B5D2" w:rsidR="007D5711" w:rsidRPr="004F3CF4" w:rsidRDefault="007D5711" w:rsidP="007D5711">
      <w:pPr>
        <w:pStyle w:val="a4"/>
        <w:numPr>
          <w:ilvl w:val="0"/>
          <w:numId w:val="16"/>
        </w:numPr>
        <w:rPr>
          <w:i/>
          <w:iCs/>
          <w:u w:val="single"/>
        </w:rPr>
      </w:pPr>
      <w:r w:rsidRPr="004F3CF4">
        <w:rPr>
          <w:rFonts w:hint="eastAsia"/>
          <w:i/>
          <w:iCs/>
          <w:u w:val="single"/>
          <w:lang w:eastAsia="zh-CN"/>
        </w:rPr>
        <w:t>T</w:t>
      </w:r>
      <w:r w:rsidRPr="004F3CF4">
        <w:rPr>
          <w:i/>
          <w:iCs/>
          <w:u w:val="single"/>
          <w:lang w:eastAsia="zh-CN"/>
        </w:rPr>
        <w:t>he following steps:</w:t>
      </w:r>
    </w:p>
    <w:p w14:paraId="3387AB24" w14:textId="66E661F4" w:rsidR="00570EDF" w:rsidRDefault="00570EDF" w:rsidP="00570EDF">
      <w:pPr>
        <w:pStyle w:val="a4"/>
        <w:numPr>
          <w:ilvl w:val="2"/>
          <w:numId w:val="16"/>
        </w:numPr>
        <w:rPr>
          <w:u w:val="single"/>
        </w:rPr>
      </w:pPr>
      <w:r>
        <w:rPr>
          <w:lang w:eastAsia="zh-CN"/>
        </w:rPr>
        <w:t xml:space="preserve">(Week of Nov 18, 3 hours/person) Setup code for the pipeline: preprocessing -&gt; train model -&gt; evaluate on test set. Data preprocessing includes </w:t>
      </w:r>
      <w:r w:rsidR="00724843">
        <w:rPr>
          <w:lang w:eastAsia="zh-CN"/>
        </w:rPr>
        <w:t xml:space="preserve">the </w:t>
      </w:r>
      <w:r>
        <w:rPr>
          <w:lang w:eastAsia="zh-CN"/>
        </w:rPr>
        <w:t xml:space="preserve">one-hot encoding for multi-categorical variables and </w:t>
      </w:r>
      <w:r w:rsidR="00724843">
        <w:rPr>
          <w:lang w:eastAsia="zh-CN"/>
        </w:rPr>
        <w:t xml:space="preserve">the </w:t>
      </w:r>
      <w:r>
        <w:rPr>
          <w:lang w:eastAsia="zh-CN"/>
        </w:rPr>
        <w:t xml:space="preserve">train-test split of </w:t>
      </w:r>
      <w:r w:rsidR="00724843">
        <w:rPr>
          <w:lang w:eastAsia="zh-CN"/>
        </w:rPr>
        <w:t xml:space="preserve">the </w:t>
      </w:r>
      <w:r>
        <w:rPr>
          <w:lang w:eastAsia="zh-CN"/>
        </w:rPr>
        <w:t xml:space="preserve">dataset. Use the pipeline to train models with default random forest hyperparameters and see whether there is </w:t>
      </w:r>
      <w:r w:rsidR="00724843">
        <w:rPr>
          <w:lang w:eastAsia="zh-CN"/>
        </w:rPr>
        <w:t xml:space="preserve">a </w:t>
      </w:r>
      <w:r>
        <w:rPr>
          <w:lang w:eastAsia="zh-CN"/>
        </w:rPr>
        <w:t>need to modify the features used for each target variable.</w:t>
      </w:r>
    </w:p>
    <w:p w14:paraId="387A5CE1" w14:textId="06914614" w:rsidR="007D5711" w:rsidRPr="00570EDF" w:rsidRDefault="00570EDF" w:rsidP="007D5711">
      <w:pPr>
        <w:pStyle w:val="a4"/>
        <w:numPr>
          <w:ilvl w:val="2"/>
          <w:numId w:val="16"/>
        </w:numPr>
        <w:rPr>
          <w:u w:val="single"/>
        </w:rPr>
      </w:pPr>
      <w:r>
        <w:rPr>
          <w:lang w:eastAsia="zh-CN"/>
        </w:rPr>
        <w:t xml:space="preserve">(Week of Nov 25, 3-6 hours/person, but expect a long code running time) Set up code to perform </w:t>
      </w:r>
      <w:r w:rsidR="00724843">
        <w:rPr>
          <w:lang w:eastAsia="zh-CN"/>
        </w:rPr>
        <w:t xml:space="preserve">the </w:t>
      </w:r>
      <w:r>
        <w:rPr>
          <w:lang w:eastAsia="zh-CN"/>
        </w:rPr>
        <w:t xml:space="preserve">grid search. Find the model with hyperparameters that give the best evaluation metrics and use the model as </w:t>
      </w:r>
      <w:proofErr w:type="gramStart"/>
      <w:r w:rsidR="00724843">
        <w:rPr>
          <w:lang w:eastAsia="zh-CN"/>
        </w:rPr>
        <w:t xml:space="preserve">the </w:t>
      </w:r>
      <w:r>
        <w:rPr>
          <w:lang w:eastAsia="zh-CN"/>
        </w:rPr>
        <w:t>final result</w:t>
      </w:r>
      <w:proofErr w:type="gramEnd"/>
      <w:r>
        <w:rPr>
          <w:lang w:eastAsia="zh-CN"/>
        </w:rPr>
        <w:t>.</w:t>
      </w:r>
    </w:p>
    <w:p w14:paraId="30D4125A" w14:textId="0E3A1B33" w:rsidR="00570EDF" w:rsidRPr="00570EDF" w:rsidRDefault="00570EDF" w:rsidP="007D5711">
      <w:pPr>
        <w:pStyle w:val="a4"/>
        <w:numPr>
          <w:ilvl w:val="2"/>
          <w:numId w:val="16"/>
        </w:numPr>
        <w:rPr>
          <w:u w:val="single"/>
        </w:rPr>
      </w:pPr>
      <w:r>
        <w:rPr>
          <w:lang w:eastAsia="zh-CN"/>
        </w:rPr>
        <w:t xml:space="preserve">(Week of Dec 2, 4 hours/person) Interpret the results and prepare </w:t>
      </w:r>
      <w:r w:rsidR="00724843">
        <w:rPr>
          <w:lang w:eastAsia="zh-CN"/>
        </w:rPr>
        <w:t xml:space="preserve">the </w:t>
      </w:r>
      <w:r>
        <w:rPr>
          <w:lang w:eastAsia="zh-CN"/>
        </w:rPr>
        <w:t>presentation</w:t>
      </w:r>
    </w:p>
    <w:p w14:paraId="054DC946" w14:textId="173B47DA" w:rsidR="004F3CF4" w:rsidRDefault="004F3CF4" w:rsidP="004F3CF4">
      <w:pPr>
        <w:pStyle w:val="1"/>
      </w:pPr>
      <w:r>
        <w:t>Citation</w:t>
      </w:r>
    </w:p>
    <w:p w14:paraId="58403C7A" w14:textId="5FA795FC" w:rsidR="004F3CF4" w:rsidRDefault="004F3CF4" w:rsidP="004F3CF4">
      <w:r>
        <w:t xml:space="preserve">This project is inspired by </w:t>
      </w:r>
      <w:r w:rsidRPr="004F3CF4">
        <w:t>Behavior Predictor</w:t>
      </w:r>
      <w:r>
        <w:t xml:space="preserve"> from PricewaterhouseCoopers </w:t>
      </w:r>
      <w:proofErr w:type="spellStart"/>
      <w:r>
        <w:t>DoubleJump</w:t>
      </w:r>
      <w:proofErr w:type="spellEnd"/>
      <w:r>
        <w:t xml:space="preserve"> Health.</w:t>
      </w:r>
    </w:p>
    <w:p w14:paraId="57896D2E" w14:textId="40B4E0A6" w:rsidR="004F3CF4" w:rsidRDefault="00592717" w:rsidP="004F3CF4">
      <w:hyperlink r:id="rId10" w:history="1">
        <w:r w:rsidR="004F3CF4">
          <w:rPr>
            <w:rStyle w:val="a3"/>
          </w:rPr>
          <w:t>https://www.pwc.com/us/en/industries/health-industries/library/doublejump/behavior-predictor.html</w:t>
        </w:r>
      </w:hyperlink>
    </w:p>
    <w:p w14:paraId="761B0F6D" w14:textId="415F6858" w:rsidR="004F3CF4" w:rsidRPr="004F3CF4" w:rsidRDefault="00592717" w:rsidP="004F3CF4">
      <w:hyperlink r:id="rId11" w:history="1">
        <w:r w:rsidR="004F3CF4">
          <w:rPr>
            <w:rStyle w:val="a3"/>
          </w:rPr>
          <w:t>https://www.pwc.com/us/en/industries/assets/pwc-2019-us-hi-behavior-predictors-placemat-rev6.pdf</w:t>
        </w:r>
      </w:hyperlink>
    </w:p>
    <w:p w14:paraId="2679B089" w14:textId="77777777" w:rsidR="00570EDF" w:rsidRPr="00570EDF" w:rsidRDefault="00570EDF" w:rsidP="00570EDF">
      <w:pPr>
        <w:rPr>
          <w:u w:val="single"/>
        </w:rPr>
      </w:pPr>
    </w:p>
    <w:p w14:paraId="140785B0" w14:textId="77777777" w:rsidR="007D5711" w:rsidRDefault="007D5711" w:rsidP="007D5711">
      <w:pPr>
        <w:ind w:left="360"/>
      </w:pPr>
    </w:p>
    <w:sectPr w:rsidR="007D5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B062B" w14:textId="77777777" w:rsidR="00592717" w:rsidRDefault="00592717" w:rsidP="00C52372">
      <w:pPr>
        <w:spacing w:after="0" w:line="240" w:lineRule="auto"/>
      </w:pPr>
      <w:r>
        <w:separator/>
      </w:r>
    </w:p>
  </w:endnote>
  <w:endnote w:type="continuationSeparator" w:id="0">
    <w:p w14:paraId="36A327C6" w14:textId="77777777" w:rsidR="00592717" w:rsidRDefault="00592717" w:rsidP="00C5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5EF2" w14:textId="77777777" w:rsidR="00592717" w:rsidRDefault="00592717" w:rsidP="00C52372">
      <w:pPr>
        <w:spacing w:after="0" w:line="240" w:lineRule="auto"/>
      </w:pPr>
      <w:r>
        <w:separator/>
      </w:r>
    </w:p>
  </w:footnote>
  <w:footnote w:type="continuationSeparator" w:id="0">
    <w:p w14:paraId="7D8034E9" w14:textId="77777777" w:rsidR="00592717" w:rsidRDefault="00592717" w:rsidP="00C52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019"/>
    <w:multiLevelType w:val="hybridMultilevel"/>
    <w:tmpl w:val="6CB03C98"/>
    <w:lvl w:ilvl="0" w:tplc="E2740482">
      <w:start w:val="1"/>
      <w:numFmt w:val="decimal"/>
      <w:lvlText w:val="%1."/>
      <w:lvlJc w:val="left"/>
      <w:pPr>
        <w:ind w:left="720" w:hanging="360"/>
      </w:pPr>
    </w:lvl>
    <w:lvl w:ilvl="1" w:tplc="3760E87E">
      <w:start w:val="1"/>
      <w:numFmt w:val="bullet"/>
      <w:lvlText w:val=""/>
      <w:lvlJc w:val="left"/>
      <w:pPr>
        <w:ind w:left="1440" w:hanging="360"/>
      </w:pPr>
      <w:rPr>
        <w:rFonts w:ascii="Symbol" w:hAnsi="Symbol" w:hint="default"/>
      </w:rPr>
    </w:lvl>
    <w:lvl w:ilvl="2" w:tplc="B90C8482">
      <w:start w:val="1"/>
      <w:numFmt w:val="bullet"/>
      <w:lvlText w:val="o"/>
      <w:lvlJc w:val="left"/>
      <w:pPr>
        <w:ind w:left="2160" w:hanging="180"/>
      </w:pPr>
      <w:rPr>
        <w:rFonts w:ascii="Courier New" w:hAnsi="Courier New" w:hint="default"/>
      </w:rPr>
    </w:lvl>
    <w:lvl w:ilvl="3" w:tplc="04C43F04">
      <w:start w:val="1"/>
      <w:numFmt w:val="decimal"/>
      <w:lvlText w:val="%4."/>
      <w:lvlJc w:val="left"/>
      <w:pPr>
        <w:ind w:left="2880" w:hanging="360"/>
      </w:pPr>
    </w:lvl>
    <w:lvl w:ilvl="4" w:tplc="C7524B9C">
      <w:start w:val="1"/>
      <w:numFmt w:val="lowerLetter"/>
      <w:lvlText w:val="%5."/>
      <w:lvlJc w:val="left"/>
      <w:pPr>
        <w:ind w:left="3600" w:hanging="360"/>
      </w:pPr>
    </w:lvl>
    <w:lvl w:ilvl="5" w:tplc="FB18692C">
      <w:start w:val="1"/>
      <w:numFmt w:val="lowerRoman"/>
      <w:lvlText w:val="%6."/>
      <w:lvlJc w:val="right"/>
      <w:pPr>
        <w:ind w:left="4320" w:hanging="180"/>
      </w:pPr>
    </w:lvl>
    <w:lvl w:ilvl="6" w:tplc="5C0CCC6E">
      <w:start w:val="1"/>
      <w:numFmt w:val="decimal"/>
      <w:lvlText w:val="%7."/>
      <w:lvlJc w:val="left"/>
      <w:pPr>
        <w:ind w:left="5040" w:hanging="360"/>
      </w:pPr>
    </w:lvl>
    <w:lvl w:ilvl="7" w:tplc="54746494">
      <w:start w:val="1"/>
      <w:numFmt w:val="lowerLetter"/>
      <w:lvlText w:val="%8."/>
      <w:lvlJc w:val="left"/>
      <w:pPr>
        <w:ind w:left="5760" w:hanging="360"/>
      </w:pPr>
    </w:lvl>
    <w:lvl w:ilvl="8" w:tplc="112C46E6">
      <w:start w:val="1"/>
      <w:numFmt w:val="lowerRoman"/>
      <w:lvlText w:val="%9."/>
      <w:lvlJc w:val="right"/>
      <w:pPr>
        <w:ind w:left="6480" w:hanging="180"/>
      </w:pPr>
    </w:lvl>
  </w:abstractNum>
  <w:abstractNum w:abstractNumId="1" w15:restartNumberingAfterBreak="0">
    <w:nsid w:val="0ADF3C28"/>
    <w:multiLevelType w:val="hybridMultilevel"/>
    <w:tmpl w:val="F3B05E5C"/>
    <w:lvl w:ilvl="0" w:tplc="DC88DAAE">
      <w:start w:val="1"/>
      <w:numFmt w:val="bullet"/>
      <w:lvlText w:val=""/>
      <w:lvlJc w:val="left"/>
      <w:pPr>
        <w:ind w:left="720" w:hanging="360"/>
      </w:pPr>
      <w:rPr>
        <w:rFonts w:ascii="Symbol" w:hAnsi="Symbol" w:hint="default"/>
      </w:rPr>
    </w:lvl>
    <w:lvl w:ilvl="1" w:tplc="0409000F">
      <w:start w:val="1"/>
      <w:numFmt w:val="decimal"/>
      <w:lvlText w:val="%2."/>
      <w:lvlJc w:val="left"/>
      <w:pPr>
        <w:ind w:left="840" w:hanging="420"/>
      </w:pPr>
      <w:rPr>
        <w:rFonts w:hint="default"/>
      </w:rPr>
    </w:lvl>
    <w:lvl w:ilvl="2" w:tplc="5594A29A">
      <w:start w:val="1"/>
      <w:numFmt w:val="lowerLetter"/>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17A36"/>
    <w:multiLevelType w:val="hybridMultilevel"/>
    <w:tmpl w:val="58C4DC60"/>
    <w:lvl w:ilvl="0" w:tplc="DC88DAAE">
      <w:start w:val="1"/>
      <w:numFmt w:val="bullet"/>
      <w:lvlText w:val=""/>
      <w:lvlJc w:val="left"/>
      <w:pPr>
        <w:ind w:left="720" w:hanging="360"/>
      </w:pPr>
      <w:rPr>
        <w:rFonts w:ascii="Symbol" w:hAnsi="Symbol" w:hint="default"/>
      </w:rPr>
    </w:lvl>
    <w:lvl w:ilvl="1" w:tplc="BDE82682">
      <w:start w:val="1"/>
      <w:numFmt w:val="bullet"/>
      <w:lvlText w:val="o"/>
      <w:lvlJc w:val="left"/>
      <w:pPr>
        <w:ind w:left="1440" w:hanging="360"/>
      </w:pPr>
      <w:rPr>
        <w:rFonts w:ascii="Courier New" w:hAnsi="Courier New" w:hint="default"/>
      </w:rPr>
    </w:lvl>
    <w:lvl w:ilvl="2" w:tplc="CE4A6E40">
      <w:start w:val="1"/>
      <w:numFmt w:val="bullet"/>
      <w:lvlText w:val=""/>
      <w:lvlJc w:val="left"/>
      <w:pPr>
        <w:ind w:left="2160" w:hanging="360"/>
      </w:pPr>
      <w:rPr>
        <w:rFonts w:ascii="Wingdings" w:hAnsi="Wingdings" w:hint="default"/>
      </w:rPr>
    </w:lvl>
    <w:lvl w:ilvl="3" w:tplc="1C58AE9C">
      <w:start w:val="1"/>
      <w:numFmt w:val="bullet"/>
      <w:lvlText w:val=""/>
      <w:lvlJc w:val="left"/>
      <w:pPr>
        <w:ind w:left="2880" w:hanging="360"/>
      </w:pPr>
      <w:rPr>
        <w:rFonts w:ascii="Symbol" w:hAnsi="Symbol" w:hint="default"/>
      </w:rPr>
    </w:lvl>
    <w:lvl w:ilvl="4" w:tplc="08DA1236">
      <w:start w:val="1"/>
      <w:numFmt w:val="bullet"/>
      <w:lvlText w:val="o"/>
      <w:lvlJc w:val="left"/>
      <w:pPr>
        <w:ind w:left="3600" w:hanging="360"/>
      </w:pPr>
      <w:rPr>
        <w:rFonts w:ascii="Courier New" w:hAnsi="Courier New" w:hint="default"/>
      </w:rPr>
    </w:lvl>
    <w:lvl w:ilvl="5" w:tplc="F9BEA168">
      <w:start w:val="1"/>
      <w:numFmt w:val="bullet"/>
      <w:lvlText w:val=""/>
      <w:lvlJc w:val="left"/>
      <w:pPr>
        <w:ind w:left="4320" w:hanging="360"/>
      </w:pPr>
      <w:rPr>
        <w:rFonts w:ascii="Wingdings" w:hAnsi="Wingdings" w:hint="default"/>
      </w:rPr>
    </w:lvl>
    <w:lvl w:ilvl="6" w:tplc="A5B45748">
      <w:start w:val="1"/>
      <w:numFmt w:val="bullet"/>
      <w:lvlText w:val=""/>
      <w:lvlJc w:val="left"/>
      <w:pPr>
        <w:ind w:left="5040" w:hanging="360"/>
      </w:pPr>
      <w:rPr>
        <w:rFonts w:ascii="Symbol" w:hAnsi="Symbol" w:hint="default"/>
      </w:rPr>
    </w:lvl>
    <w:lvl w:ilvl="7" w:tplc="C7BE737C">
      <w:start w:val="1"/>
      <w:numFmt w:val="bullet"/>
      <w:lvlText w:val="o"/>
      <w:lvlJc w:val="left"/>
      <w:pPr>
        <w:ind w:left="5760" w:hanging="360"/>
      </w:pPr>
      <w:rPr>
        <w:rFonts w:ascii="Courier New" w:hAnsi="Courier New" w:hint="default"/>
      </w:rPr>
    </w:lvl>
    <w:lvl w:ilvl="8" w:tplc="BD864C10">
      <w:start w:val="1"/>
      <w:numFmt w:val="bullet"/>
      <w:lvlText w:val=""/>
      <w:lvlJc w:val="left"/>
      <w:pPr>
        <w:ind w:left="6480" w:hanging="360"/>
      </w:pPr>
      <w:rPr>
        <w:rFonts w:ascii="Wingdings" w:hAnsi="Wingdings" w:hint="default"/>
      </w:rPr>
    </w:lvl>
  </w:abstractNum>
  <w:abstractNum w:abstractNumId="3" w15:restartNumberingAfterBreak="0">
    <w:nsid w:val="143D29BC"/>
    <w:multiLevelType w:val="hybridMultilevel"/>
    <w:tmpl w:val="4F0E65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ED7780"/>
    <w:multiLevelType w:val="hybridMultilevel"/>
    <w:tmpl w:val="6A3045A2"/>
    <w:lvl w:ilvl="0" w:tplc="C568C31C">
      <w:start w:val="1"/>
      <w:numFmt w:val="decimal"/>
      <w:lvlText w:val="%1."/>
      <w:lvlJc w:val="left"/>
      <w:pPr>
        <w:ind w:left="720" w:hanging="360"/>
      </w:pPr>
    </w:lvl>
    <w:lvl w:ilvl="1" w:tplc="7E7027FE">
      <w:start w:val="1"/>
      <w:numFmt w:val="lowerLetter"/>
      <w:lvlText w:val="%2."/>
      <w:lvlJc w:val="left"/>
      <w:pPr>
        <w:ind w:left="1440" w:hanging="360"/>
      </w:pPr>
    </w:lvl>
    <w:lvl w:ilvl="2" w:tplc="C48842B2">
      <w:start w:val="1"/>
      <w:numFmt w:val="lowerRoman"/>
      <w:lvlText w:val="%3."/>
      <w:lvlJc w:val="right"/>
      <w:pPr>
        <w:ind w:left="2160" w:hanging="180"/>
      </w:pPr>
    </w:lvl>
    <w:lvl w:ilvl="3" w:tplc="07EC2714">
      <w:start w:val="1"/>
      <w:numFmt w:val="decimal"/>
      <w:lvlText w:val="%4."/>
      <w:lvlJc w:val="left"/>
      <w:pPr>
        <w:ind w:left="2880" w:hanging="360"/>
      </w:pPr>
    </w:lvl>
    <w:lvl w:ilvl="4" w:tplc="A5BCA9E0">
      <w:start w:val="1"/>
      <w:numFmt w:val="lowerLetter"/>
      <w:lvlText w:val="%5."/>
      <w:lvlJc w:val="left"/>
      <w:pPr>
        <w:ind w:left="3600" w:hanging="360"/>
      </w:pPr>
    </w:lvl>
    <w:lvl w:ilvl="5" w:tplc="8700A3A0">
      <w:start w:val="1"/>
      <w:numFmt w:val="lowerRoman"/>
      <w:lvlText w:val="%6."/>
      <w:lvlJc w:val="right"/>
      <w:pPr>
        <w:ind w:left="4320" w:hanging="180"/>
      </w:pPr>
    </w:lvl>
    <w:lvl w:ilvl="6" w:tplc="9A24FBAE">
      <w:start w:val="1"/>
      <w:numFmt w:val="decimal"/>
      <w:lvlText w:val="%7."/>
      <w:lvlJc w:val="left"/>
      <w:pPr>
        <w:ind w:left="5040" w:hanging="360"/>
      </w:pPr>
    </w:lvl>
    <w:lvl w:ilvl="7" w:tplc="0D2E234E">
      <w:start w:val="1"/>
      <w:numFmt w:val="lowerLetter"/>
      <w:lvlText w:val="%8."/>
      <w:lvlJc w:val="left"/>
      <w:pPr>
        <w:ind w:left="5760" w:hanging="360"/>
      </w:pPr>
    </w:lvl>
    <w:lvl w:ilvl="8" w:tplc="DF52D974">
      <w:start w:val="1"/>
      <w:numFmt w:val="lowerRoman"/>
      <w:lvlText w:val="%9."/>
      <w:lvlJc w:val="right"/>
      <w:pPr>
        <w:ind w:left="6480" w:hanging="180"/>
      </w:pPr>
    </w:lvl>
  </w:abstractNum>
  <w:abstractNum w:abstractNumId="5" w15:restartNumberingAfterBreak="0">
    <w:nsid w:val="1EB11594"/>
    <w:multiLevelType w:val="hybridMultilevel"/>
    <w:tmpl w:val="250476CC"/>
    <w:lvl w:ilvl="0" w:tplc="0BD08664">
      <w:start w:val="1"/>
      <w:numFmt w:val="decimal"/>
      <w:lvlText w:val="%1."/>
      <w:lvlJc w:val="left"/>
      <w:pPr>
        <w:ind w:left="720" w:hanging="360"/>
      </w:pPr>
    </w:lvl>
    <w:lvl w:ilvl="1" w:tplc="0C2AF430">
      <w:start w:val="1"/>
      <w:numFmt w:val="bullet"/>
      <w:lvlText w:val=""/>
      <w:lvlJc w:val="left"/>
      <w:pPr>
        <w:ind w:left="1440" w:hanging="360"/>
      </w:pPr>
      <w:rPr>
        <w:rFonts w:ascii="Symbol" w:hAnsi="Symbol" w:hint="default"/>
      </w:rPr>
    </w:lvl>
    <w:lvl w:ilvl="2" w:tplc="601EC32C">
      <w:start w:val="1"/>
      <w:numFmt w:val="lowerRoman"/>
      <w:lvlText w:val="%3."/>
      <w:lvlJc w:val="right"/>
      <w:pPr>
        <w:ind w:left="2160" w:hanging="180"/>
      </w:pPr>
    </w:lvl>
    <w:lvl w:ilvl="3" w:tplc="E4484BD8">
      <w:start w:val="1"/>
      <w:numFmt w:val="decimal"/>
      <w:lvlText w:val="%4."/>
      <w:lvlJc w:val="left"/>
      <w:pPr>
        <w:ind w:left="2880" w:hanging="360"/>
      </w:pPr>
    </w:lvl>
    <w:lvl w:ilvl="4" w:tplc="1E1A44C4">
      <w:start w:val="1"/>
      <w:numFmt w:val="lowerLetter"/>
      <w:lvlText w:val="%5."/>
      <w:lvlJc w:val="left"/>
      <w:pPr>
        <w:ind w:left="3600" w:hanging="360"/>
      </w:pPr>
    </w:lvl>
    <w:lvl w:ilvl="5" w:tplc="64928AA6">
      <w:start w:val="1"/>
      <w:numFmt w:val="lowerRoman"/>
      <w:lvlText w:val="%6."/>
      <w:lvlJc w:val="right"/>
      <w:pPr>
        <w:ind w:left="4320" w:hanging="180"/>
      </w:pPr>
    </w:lvl>
    <w:lvl w:ilvl="6" w:tplc="92F4318A">
      <w:start w:val="1"/>
      <w:numFmt w:val="decimal"/>
      <w:lvlText w:val="%7."/>
      <w:lvlJc w:val="left"/>
      <w:pPr>
        <w:ind w:left="5040" w:hanging="360"/>
      </w:pPr>
    </w:lvl>
    <w:lvl w:ilvl="7" w:tplc="F63E4674">
      <w:start w:val="1"/>
      <w:numFmt w:val="lowerLetter"/>
      <w:lvlText w:val="%8."/>
      <w:lvlJc w:val="left"/>
      <w:pPr>
        <w:ind w:left="5760" w:hanging="360"/>
      </w:pPr>
    </w:lvl>
    <w:lvl w:ilvl="8" w:tplc="579A0612">
      <w:start w:val="1"/>
      <w:numFmt w:val="lowerRoman"/>
      <w:lvlText w:val="%9."/>
      <w:lvlJc w:val="right"/>
      <w:pPr>
        <w:ind w:left="6480" w:hanging="180"/>
      </w:pPr>
    </w:lvl>
  </w:abstractNum>
  <w:abstractNum w:abstractNumId="6" w15:restartNumberingAfterBreak="0">
    <w:nsid w:val="231D4644"/>
    <w:multiLevelType w:val="hybridMultilevel"/>
    <w:tmpl w:val="A6D49080"/>
    <w:lvl w:ilvl="0" w:tplc="FD007A64">
      <w:start w:val="1"/>
      <w:numFmt w:val="bullet"/>
      <w:lvlText w:val=""/>
      <w:lvlJc w:val="left"/>
      <w:pPr>
        <w:ind w:left="720" w:hanging="360"/>
      </w:pPr>
      <w:rPr>
        <w:rFonts w:ascii="Symbol" w:hAnsi="Symbol" w:hint="default"/>
      </w:rPr>
    </w:lvl>
    <w:lvl w:ilvl="1" w:tplc="AB9AAA5A">
      <w:start w:val="1"/>
      <w:numFmt w:val="bullet"/>
      <w:lvlText w:val="o"/>
      <w:lvlJc w:val="left"/>
      <w:pPr>
        <w:ind w:left="1440" w:hanging="360"/>
      </w:pPr>
      <w:rPr>
        <w:rFonts w:ascii="Courier New" w:hAnsi="Courier New" w:hint="default"/>
      </w:rPr>
    </w:lvl>
    <w:lvl w:ilvl="2" w:tplc="E81C271A">
      <w:start w:val="1"/>
      <w:numFmt w:val="bullet"/>
      <w:lvlText w:val=""/>
      <w:lvlJc w:val="left"/>
      <w:pPr>
        <w:ind w:left="2160" w:hanging="360"/>
      </w:pPr>
      <w:rPr>
        <w:rFonts w:ascii="Wingdings" w:hAnsi="Wingdings" w:hint="default"/>
      </w:rPr>
    </w:lvl>
    <w:lvl w:ilvl="3" w:tplc="6CD0FCA6">
      <w:start w:val="1"/>
      <w:numFmt w:val="bullet"/>
      <w:lvlText w:val=""/>
      <w:lvlJc w:val="left"/>
      <w:pPr>
        <w:ind w:left="2880" w:hanging="360"/>
      </w:pPr>
      <w:rPr>
        <w:rFonts w:ascii="Symbol" w:hAnsi="Symbol" w:hint="default"/>
      </w:rPr>
    </w:lvl>
    <w:lvl w:ilvl="4" w:tplc="19648D40">
      <w:start w:val="1"/>
      <w:numFmt w:val="bullet"/>
      <w:lvlText w:val="o"/>
      <w:lvlJc w:val="left"/>
      <w:pPr>
        <w:ind w:left="3600" w:hanging="360"/>
      </w:pPr>
      <w:rPr>
        <w:rFonts w:ascii="Courier New" w:hAnsi="Courier New" w:hint="default"/>
      </w:rPr>
    </w:lvl>
    <w:lvl w:ilvl="5" w:tplc="4A261FA4">
      <w:start w:val="1"/>
      <w:numFmt w:val="bullet"/>
      <w:lvlText w:val=""/>
      <w:lvlJc w:val="left"/>
      <w:pPr>
        <w:ind w:left="4320" w:hanging="360"/>
      </w:pPr>
      <w:rPr>
        <w:rFonts w:ascii="Wingdings" w:hAnsi="Wingdings" w:hint="default"/>
      </w:rPr>
    </w:lvl>
    <w:lvl w:ilvl="6" w:tplc="29342AEC">
      <w:start w:val="1"/>
      <w:numFmt w:val="bullet"/>
      <w:lvlText w:val=""/>
      <w:lvlJc w:val="left"/>
      <w:pPr>
        <w:ind w:left="5040" w:hanging="360"/>
      </w:pPr>
      <w:rPr>
        <w:rFonts w:ascii="Symbol" w:hAnsi="Symbol" w:hint="default"/>
      </w:rPr>
    </w:lvl>
    <w:lvl w:ilvl="7" w:tplc="288E55E2">
      <w:start w:val="1"/>
      <w:numFmt w:val="bullet"/>
      <w:lvlText w:val="o"/>
      <w:lvlJc w:val="left"/>
      <w:pPr>
        <w:ind w:left="5760" w:hanging="360"/>
      </w:pPr>
      <w:rPr>
        <w:rFonts w:ascii="Courier New" w:hAnsi="Courier New" w:hint="default"/>
      </w:rPr>
    </w:lvl>
    <w:lvl w:ilvl="8" w:tplc="0FB4AFE6">
      <w:start w:val="1"/>
      <w:numFmt w:val="bullet"/>
      <w:lvlText w:val=""/>
      <w:lvlJc w:val="left"/>
      <w:pPr>
        <w:ind w:left="6480" w:hanging="360"/>
      </w:pPr>
      <w:rPr>
        <w:rFonts w:ascii="Wingdings" w:hAnsi="Wingdings" w:hint="default"/>
      </w:rPr>
    </w:lvl>
  </w:abstractNum>
  <w:abstractNum w:abstractNumId="7" w15:restartNumberingAfterBreak="0">
    <w:nsid w:val="2BE35F5F"/>
    <w:multiLevelType w:val="hybridMultilevel"/>
    <w:tmpl w:val="2186741A"/>
    <w:lvl w:ilvl="0" w:tplc="7D5CC0CE">
      <w:start w:val="1"/>
      <w:numFmt w:val="decimal"/>
      <w:lvlText w:val="%1."/>
      <w:lvlJc w:val="left"/>
      <w:pPr>
        <w:ind w:left="720" w:hanging="360"/>
      </w:pPr>
    </w:lvl>
    <w:lvl w:ilvl="1" w:tplc="5594A29A">
      <w:start w:val="1"/>
      <w:numFmt w:val="lowerLetter"/>
      <w:lvlText w:val="%2."/>
      <w:lvlJc w:val="left"/>
      <w:pPr>
        <w:ind w:left="1440" w:hanging="360"/>
      </w:pPr>
    </w:lvl>
    <w:lvl w:ilvl="2" w:tplc="7B86523E">
      <w:start w:val="1"/>
      <w:numFmt w:val="lowerRoman"/>
      <w:lvlText w:val="%3."/>
      <w:lvlJc w:val="right"/>
      <w:pPr>
        <w:ind w:left="2160" w:hanging="180"/>
      </w:pPr>
    </w:lvl>
    <w:lvl w:ilvl="3" w:tplc="ACB048A6">
      <w:start w:val="1"/>
      <w:numFmt w:val="decimal"/>
      <w:lvlText w:val="%4."/>
      <w:lvlJc w:val="left"/>
      <w:pPr>
        <w:ind w:left="2880" w:hanging="360"/>
      </w:pPr>
    </w:lvl>
    <w:lvl w:ilvl="4" w:tplc="90322FAA">
      <w:start w:val="1"/>
      <w:numFmt w:val="lowerLetter"/>
      <w:lvlText w:val="%5."/>
      <w:lvlJc w:val="left"/>
      <w:pPr>
        <w:ind w:left="3600" w:hanging="360"/>
      </w:pPr>
    </w:lvl>
    <w:lvl w:ilvl="5" w:tplc="DB24968C">
      <w:start w:val="1"/>
      <w:numFmt w:val="lowerRoman"/>
      <w:lvlText w:val="%6."/>
      <w:lvlJc w:val="right"/>
      <w:pPr>
        <w:ind w:left="4320" w:hanging="180"/>
      </w:pPr>
    </w:lvl>
    <w:lvl w:ilvl="6" w:tplc="E154E598">
      <w:start w:val="1"/>
      <w:numFmt w:val="decimal"/>
      <w:lvlText w:val="%7."/>
      <w:lvlJc w:val="left"/>
      <w:pPr>
        <w:ind w:left="5040" w:hanging="360"/>
      </w:pPr>
    </w:lvl>
    <w:lvl w:ilvl="7" w:tplc="A560D058">
      <w:start w:val="1"/>
      <w:numFmt w:val="lowerLetter"/>
      <w:lvlText w:val="%8."/>
      <w:lvlJc w:val="left"/>
      <w:pPr>
        <w:ind w:left="5760" w:hanging="360"/>
      </w:pPr>
    </w:lvl>
    <w:lvl w:ilvl="8" w:tplc="6FDA9A98">
      <w:start w:val="1"/>
      <w:numFmt w:val="lowerRoman"/>
      <w:lvlText w:val="%9."/>
      <w:lvlJc w:val="right"/>
      <w:pPr>
        <w:ind w:left="6480" w:hanging="180"/>
      </w:pPr>
    </w:lvl>
  </w:abstractNum>
  <w:abstractNum w:abstractNumId="8" w15:restartNumberingAfterBreak="0">
    <w:nsid w:val="2D8A4303"/>
    <w:multiLevelType w:val="hybridMultilevel"/>
    <w:tmpl w:val="28EA2310"/>
    <w:lvl w:ilvl="0" w:tplc="8BE8E58C">
      <w:start w:val="1"/>
      <w:numFmt w:val="decimal"/>
      <w:lvlText w:val="%1."/>
      <w:lvlJc w:val="left"/>
      <w:pPr>
        <w:ind w:left="720" w:hanging="360"/>
      </w:pPr>
    </w:lvl>
    <w:lvl w:ilvl="1" w:tplc="EB909B80">
      <w:start w:val="1"/>
      <w:numFmt w:val="lowerLetter"/>
      <w:lvlText w:val="%2."/>
      <w:lvlJc w:val="left"/>
      <w:pPr>
        <w:ind w:left="1440" w:hanging="360"/>
      </w:pPr>
    </w:lvl>
    <w:lvl w:ilvl="2" w:tplc="2DAA61AA">
      <w:start w:val="1"/>
      <w:numFmt w:val="lowerRoman"/>
      <w:lvlText w:val="%3."/>
      <w:lvlJc w:val="right"/>
      <w:pPr>
        <w:ind w:left="2160" w:hanging="180"/>
      </w:pPr>
    </w:lvl>
    <w:lvl w:ilvl="3" w:tplc="462EA2E0">
      <w:start w:val="1"/>
      <w:numFmt w:val="decimal"/>
      <w:lvlText w:val="%4."/>
      <w:lvlJc w:val="left"/>
      <w:pPr>
        <w:ind w:left="2880" w:hanging="360"/>
      </w:pPr>
    </w:lvl>
    <w:lvl w:ilvl="4" w:tplc="EC0A02BC">
      <w:start w:val="1"/>
      <w:numFmt w:val="lowerLetter"/>
      <w:lvlText w:val="%5."/>
      <w:lvlJc w:val="left"/>
      <w:pPr>
        <w:ind w:left="3600" w:hanging="360"/>
      </w:pPr>
    </w:lvl>
    <w:lvl w:ilvl="5" w:tplc="3F0C3118">
      <w:start w:val="1"/>
      <w:numFmt w:val="lowerRoman"/>
      <w:lvlText w:val="%6."/>
      <w:lvlJc w:val="right"/>
      <w:pPr>
        <w:ind w:left="4320" w:hanging="180"/>
      </w:pPr>
    </w:lvl>
    <w:lvl w:ilvl="6" w:tplc="CB8C5768">
      <w:start w:val="1"/>
      <w:numFmt w:val="decimal"/>
      <w:lvlText w:val="%7."/>
      <w:lvlJc w:val="left"/>
      <w:pPr>
        <w:ind w:left="5040" w:hanging="360"/>
      </w:pPr>
    </w:lvl>
    <w:lvl w:ilvl="7" w:tplc="9FDEA668">
      <w:start w:val="1"/>
      <w:numFmt w:val="lowerLetter"/>
      <w:lvlText w:val="%8."/>
      <w:lvlJc w:val="left"/>
      <w:pPr>
        <w:ind w:left="5760" w:hanging="360"/>
      </w:pPr>
    </w:lvl>
    <w:lvl w:ilvl="8" w:tplc="77C2AF22">
      <w:start w:val="1"/>
      <w:numFmt w:val="lowerRoman"/>
      <w:lvlText w:val="%9."/>
      <w:lvlJc w:val="right"/>
      <w:pPr>
        <w:ind w:left="6480" w:hanging="180"/>
      </w:pPr>
    </w:lvl>
  </w:abstractNum>
  <w:abstractNum w:abstractNumId="9" w15:restartNumberingAfterBreak="0">
    <w:nsid w:val="2E675DAF"/>
    <w:multiLevelType w:val="hybridMultilevel"/>
    <w:tmpl w:val="7C5C5C64"/>
    <w:lvl w:ilvl="0" w:tplc="F2B6CB0C">
      <w:start w:val="1"/>
      <w:numFmt w:val="decimal"/>
      <w:lvlText w:val="%1."/>
      <w:lvlJc w:val="left"/>
      <w:pPr>
        <w:ind w:left="720" w:hanging="360"/>
      </w:pPr>
    </w:lvl>
    <w:lvl w:ilvl="1" w:tplc="FF60BA8E">
      <w:start w:val="1"/>
      <w:numFmt w:val="lowerLetter"/>
      <w:lvlText w:val="%2."/>
      <w:lvlJc w:val="left"/>
      <w:pPr>
        <w:ind w:left="1440" w:hanging="360"/>
      </w:pPr>
    </w:lvl>
    <w:lvl w:ilvl="2" w:tplc="6FC65B72">
      <w:start w:val="1"/>
      <w:numFmt w:val="lowerRoman"/>
      <w:lvlText w:val="%3."/>
      <w:lvlJc w:val="right"/>
      <w:pPr>
        <w:ind w:left="2160" w:hanging="180"/>
      </w:pPr>
    </w:lvl>
    <w:lvl w:ilvl="3" w:tplc="B90C7BEA">
      <w:start w:val="1"/>
      <w:numFmt w:val="decimal"/>
      <w:lvlText w:val="%4."/>
      <w:lvlJc w:val="left"/>
      <w:pPr>
        <w:ind w:left="2880" w:hanging="360"/>
      </w:pPr>
    </w:lvl>
    <w:lvl w:ilvl="4" w:tplc="31EA5EA4">
      <w:start w:val="1"/>
      <w:numFmt w:val="lowerLetter"/>
      <w:lvlText w:val="%5."/>
      <w:lvlJc w:val="left"/>
      <w:pPr>
        <w:ind w:left="3600" w:hanging="360"/>
      </w:pPr>
    </w:lvl>
    <w:lvl w:ilvl="5" w:tplc="11984F1C">
      <w:start w:val="1"/>
      <w:numFmt w:val="lowerRoman"/>
      <w:lvlText w:val="%6."/>
      <w:lvlJc w:val="right"/>
      <w:pPr>
        <w:ind w:left="4320" w:hanging="180"/>
      </w:pPr>
    </w:lvl>
    <w:lvl w:ilvl="6" w:tplc="6730FE1E">
      <w:start w:val="1"/>
      <w:numFmt w:val="decimal"/>
      <w:lvlText w:val="%7."/>
      <w:lvlJc w:val="left"/>
      <w:pPr>
        <w:ind w:left="5040" w:hanging="360"/>
      </w:pPr>
    </w:lvl>
    <w:lvl w:ilvl="7" w:tplc="7880614E">
      <w:start w:val="1"/>
      <w:numFmt w:val="lowerLetter"/>
      <w:lvlText w:val="%8."/>
      <w:lvlJc w:val="left"/>
      <w:pPr>
        <w:ind w:left="5760" w:hanging="360"/>
      </w:pPr>
    </w:lvl>
    <w:lvl w:ilvl="8" w:tplc="802EF6A0">
      <w:start w:val="1"/>
      <w:numFmt w:val="lowerRoman"/>
      <w:lvlText w:val="%9."/>
      <w:lvlJc w:val="right"/>
      <w:pPr>
        <w:ind w:left="6480" w:hanging="180"/>
      </w:pPr>
    </w:lvl>
  </w:abstractNum>
  <w:abstractNum w:abstractNumId="10" w15:restartNumberingAfterBreak="0">
    <w:nsid w:val="3730620A"/>
    <w:multiLevelType w:val="hybridMultilevel"/>
    <w:tmpl w:val="B686B854"/>
    <w:lvl w:ilvl="0" w:tplc="05F03EAC">
      <w:start w:val="1"/>
      <w:numFmt w:val="decimal"/>
      <w:lvlText w:val="%1."/>
      <w:lvlJc w:val="left"/>
      <w:pPr>
        <w:ind w:left="720" w:hanging="360"/>
      </w:pPr>
    </w:lvl>
    <w:lvl w:ilvl="1" w:tplc="ADFE68F0">
      <w:start w:val="1"/>
      <w:numFmt w:val="lowerLetter"/>
      <w:lvlText w:val="%2."/>
      <w:lvlJc w:val="left"/>
      <w:pPr>
        <w:ind w:left="1440" w:hanging="360"/>
      </w:pPr>
    </w:lvl>
    <w:lvl w:ilvl="2" w:tplc="58787914">
      <w:start w:val="1"/>
      <w:numFmt w:val="lowerRoman"/>
      <w:lvlText w:val="%3."/>
      <w:lvlJc w:val="right"/>
      <w:pPr>
        <w:ind w:left="2160" w:hanging="180"/>
      </w:pPr>
    </w:lvl>
    <w:lvl w:ilvl="3" w:tplc="7C2E8B3A">
      <w:start w:val="1"/>
      <w:numFmt w:val="decimal"/>
      <w:lvlText w:val="%4."/>
      <w:lvlJc w:val="left"/>
      <w:pPr>
        <w:ind w:left="2880" w:hanging="360"/>
      </w:pPr>
    </w:lvl>
    <w:lvl w:ilvl="4" w:tplc="C49AE91E">
      <w:start w:val="1"/>
      <w:numFmt w:val="lowerLetter"/>
      <w:lvlText w:val="%5."/>
      <w:lvlJc w:val="left"/>
      <w:pPr>
        <w:ind w:left="3600" w:hanging="360"/>
      </w:pPr>
    </w:lvl>
    <w:lvl w:ilvl="5" w:tplc="C178B9AA">
      <w:start w:val="1"/>
      <w:numFmt w:val="lowerRoman"/>
      <w:lvlText w:val="%6."/>
      <w:lvlJc w:val="right"/>
      <w:pPr>
        <w:ind w:left="4320" w:hanging="180"/>
      </w:pPr>
    </w:lvl>
    <w:lvl w:ilvl="6" w:tplc="3B2697A4">
      <w:start w:val="1"/>
      <w:numFmt w:val="decimal"/>
      <w:lvlText w:val="%7."/>
      <w:lvlJc w:val="left"/>
      <w:pPr>
        <w:ind w:left="5040" w:hanging="360"/>
      </w:pPr>
    </w:lvl>
    <w:lvl w:ilvl="7" w:tplc="D7903B68">
      <w:start w:val="1"/>
      <w:numFmt w:val="lowerLetter"/>
      <w:lvlText w:val="%8."/>
      <w:lvlJc w:val="left"/>
      <w:pPr>
        <w:ind w:left="5760" w:hanging="360"/>
      </w:pPr>
    </w:lvl>
    <w:lvl w:ilvl="8" w:tplc="92CAB3E8">
      <w:start w:val="1"/>
      <w:numFmt w:val="lowerRoman"/>
      <w:lvlText w:val="%9."/>
      <w:lvlJc w:val="right"/>
      <w:pPr>
        <w:ind w:left="6480" w:hanging="180"/>
      </w:pPr>
    </w:lvl>
  </w:abstractNum>
  <w:abstractNum w:abstractNumId="11" w15:restartNumberingAfterBreak="0">
    <w:nsid w:val="3ED06846"/>
    <w:multiLevelType w:val="hybridMultilevel"/>
    <w:tmpl w:val="0C2E9556"/>
    <w:lvl w:ilvl="0" w:tplc="80CA26C8">
      <w:start w:val="1"/>
      <w:numFmt w:val="decimal"/>
      <w:lvlText w:val="%1."/>
      <w:lvlJc w:val="left"/>
      <w:pPr>
        <w:ind w:left="720" w:hanging="360"/>
      </w:pPr>
    </w:lvl>
    <w:lvl w:ilvl="1" w:tplc="46B648D2">
      <w:start w:val="1"/>
      <w:numFmt w:val="lowerLetter"/>
      <w:lvlText w:val="%2."/>
      <w:lvlJc w:val="left"/>
      <w:pPr>
        <w:ind w:left="1440" w:hanging="360"/>
      </w:pPr>
    </w:lvl>
    <w:lvl w:ilvl="2" w:tplc="0382C9E8">
      <w:start w:val="1"/>
      <w:numFmt w:val="lowerRoman"/>
      <w:lvlText w:val="%3."/>
      <w:lvlJc w:val="right"/>
      <w:pPr>
        <w:ind w:left="2160" w:hanging="180"/>
      </w:pPr>
    </w:lvl>
    <w:lvl w:ilvl="3" w:tplc="52304C50">
      <w:start w:val="1"/>
      <w:numFmt w:val="decimal"/>
      <w:lvlText w:val="%4."/>
      <w:lvlJc w:val="left"/>
      <w:pPr>
        <w:ind w:left="2880" w:hanging="360"/>
      </w:pPr>
    </w:lvl>
    <w:lvl w:ilvl="4" w:tplc="2778710E">
      <w:start w:val="1"/>
      <w:numFmt w:val="lowerLetter"/>
      <w:lvlText w:val="%5."/>
      <w:lvlJc w:val="left"/>
      <w:pPr>
        <w:ind w:left="3600" w:hanging="360"/>
      </w:pPr>
    </w:lvl>
    <w:lvl w:ilvl="5" w:tplc="A75878E4">
      <w:start w:val="1"/>
      <w:numFmt w:val="lowerRoman"/>
      <w:lvlText w:val="%6."/>
      <w:lvlJc w:val="right"/>
      <w:pPr>
        <w:ind w:left="4320" w:hanging="180"/>
      </w:pPr>
    </w:lvl>
    <w:lvl w:ilvl="6" w:tplc="2ED0530A">
      <w:start w:val="1"/>
      <w:numFmt w:val="decimal"/>
      <w:lvlText w:val="%7."/>
      <w:lvlJc w:val="left"/>
      <w:pPr>
        <w:ind w:left="5040" w:hanging="360"/>
      </w:pPr>
    </w:lvl>
    <w:lvl w:ilvl="7" w:tplc="F69EA862">
      <w:start w:val="1"/>
      <w:numFmt w:val="lowerLetter"/>
      <w:lvlText w:val="%8."/>
      <w:lvlJc w:val="left"/>
      <w:pPr>
        <w:ind w:left="5760" w:hanging="360"/>
      </w:pPr>
    </w:lvl>
    <w:lvl w:ilvl="8" w:tplc="403EFA1A">
      <w:start w:val="1"/>
      <w:numFmt w:val="lowerRoman"/>
      <w:lvlText w:val="%9."/>
      <w:lvlJc w:val="right"/>
      <w:pPr>
        <w:ind w:left="6480" w:hanging="180"/>
      </w:pPr>
    </w:lvl>
  </w:abstractNum>
  <w:abstractNum w:abstractNumId="12" w15:restartNumberingAfterBreak="0">
    <w:nsid w:val="415217B9"/>
    <w:multiLevelType w:val="hybridMultilevel"/>
    <w:tmpl w:val="97CE5388"/>
    <w:lvl w:ilvl="0" w:tplc="203A94B2">
      <w:start w:val="1"/>
      <w:numFmt w:val="decimal"/>
      <w:lvlText w:val="%1."/>
      <w:lvlJc w:val="left"/>
      <w:pPr>
        <w:ind w:left="720" w:hanging="360"/>
      </w:pPr>
    </w:lvl>
    <w:lvl w:ilvl="1" w:tplc="EE6C65A6">
      <w:start w:val="1"/>
      <w:numFmt w:val="bullet"/>
      <w:lvlText w:val="o"/>
      <w:lvlJc w:val="left"/>
      <w:pPr>
        <w:ind w:left="1440" w:hanging="360"/>
      </w:pPr>
      <w:rPr>
        <w:rFonts w:ascii="Courier New" w:hAnsi="Courier New" w:hint="default"/>
      </w:rPr>
    </w:lvl>
    <w:lvl w:ilvl="2" w:tplc="0494FB9C">
      <w:start w:val="1"/>
      <w:numFmt w:val="bullet"/>
      <w:lvlText w:val=""/>
      <w:lvlJc w:val="left"/>
      <w:pPr>
        <w:ind w:left="2160" w:hanging="360"/>
      </w:pPr>
      <w:rPr>
        <w:rFonts w:ascii="Wingdings" w:hAnsi="Wingdings" w:hint="default"/>
      </w:rPr>
    </w:lvl>
    <w:lvl w:ilvl="3" w:tplc="13AC217C">
      <w:start w:val="1"/>
      <w:numFmt w:val="bullet"/>
      <w:lvlText w:val=""/>
      <w:lvlJc w:val="left"/>
      <w:pPr>
        <w:ind w:left="2880" w:hanging="360"/>
      </w:pPr>
      <w:rPr>
        <w:rFonts w:ascii="Symbol" w:hAnsi="Symbol" w:hint="default"/>
      </w:rPr>
    </w:lvl>
    <w:lvl w:ilvl="4" w:tplc="0E08B6FE">
      <w:start w:val="1"/>
      <w:numFmt w:val="bullet"/>
      <w:lvlText w:val="o"/>
      <w:lvlJc w:val="left"/>
      <w:pPr>
        <w:ind w:left="3600" w:hanging="360"/>
      </w:pPr>
      <w:rPr>
        <w:rFonts w:ascii="Courier New" w:hAnsi="Courier New" w:hint="default"/>
      </w:rPr>
    </w:lvl>
    <w:lvl w:ilvl="5" w:tplc="E6CE2512">
      <w:start w:val="1"/>
      <w:numFmt w:val="bullet"/>
      <w:lvlText w:val=""/>
      <w:lvlJc w:val="left"/>
      <w:pPr>
        <w:ind w:left="4320" w:hanging="360"/>
      </w:pPr>
      <w:rPr>
        <w:rFonts w:ascii="Wingdings" w:hAnsi="Wingdings" w:hint="default"/>
      </w:rPr>
    </w:lvl>
    <w:lvl w:ilvl="6" w:tplc="72140B7C">
      <w:start w:val="1"/>
      <w:numFmt w:val="bullet"/>
      <w:lvlText w:val=""/>
      <w:lvlJc w:val="left"/>
      <w:pPr>
        <w:ind w:left="5040" w:hanging="360"/>
      </w:pPr>
      <w:rPr>
        <w:rFonts w:ascii="Symbol" w:hAnsi="Symbol" w:hint="default"/>
      </w:rPr>
    </w:lvl>
    <w:lvl w:ilvl="7" w:tplc="18327A4C">
      <w:start w:val="1"/>
      <w:numFmt w:val="bullet"/>
      <w:lvlText w:val="o"/>
      <w:lvlJc w:val="left"/>
      <w:pPr>
        <w:ind w:left="5760" w:hanging="360"/>
      </w:pPr>
      <w:rPr>
        <w:rFonts w:ascii="Courier New" w:hAnsi="Courier New" w:hint="default"/>
      </w:rPr>
    </w:lvl>
    <w:lvl w:ilvl="8" w:tplc="406607AA">
      <w:start w:val="1"/>
      <w:numFmt w:val="bullet"/>
      <w:lvlText w:val=""/>
      <w:lvlJc w:val="left"/>
      <w:pPr>
        <w:ind w:left="6480" w:hanging="360"/>
      </w:pPr>
      <w:rPr>
        <w:rFonts w:ascii="Wingdings" w:hAnsi="Wingdings" w:hint="default"/>
      </w:rPr>
    </w:lvl>
  </w:abstractNum>
  <w:abstractNum w:abstractNumId="13" w15:restartNumberingAfterBreak="0">
    <w:nsid w:val="481A4571"/>
    <w:multiLevelType w:val="hybridMultilevel"/>
    <w:tmpl w:val="76728310"/>
    <w:lvl w:ilvl="0" w:tplc="A52290C6">
      <w:start w:val="1"/>
      <w:numFmt w:val="decimal"/>
      <w:lvlText w:val="%1."/>
      <w:lvlJc w:val="left"/>
      <w:pPr>
        <w:ind w:left="720" w:hanging="360"/>
      </w:pPr>
    </w:lvl>
    <w:lvl w:ilvl="1" w:tplc="908A6BF8">
      <w:start w:val="1"/>
      <w:numFmt w:val="lowerLetter"/>
      <w:lvlText w:val="%2."/>
      <w:lvlJc w:val="left"/>
      <w:pPr>
        <w:ind w:left="1440" w:hanging="360"/>
      </w:pPr>
    </w:lvl>
    <w:lvl w:ilvl="2" w:tplc="9E9A03BE">
      <w:start w:val="1"/>
      <w:numFmt w:val="lowerRoman"/>
      <w:lvlText w:val="%3."/>
      <w:lvlJc w:val="right"/>
      <w:pPr>
        <w:ind w:left="2160" w:hanging="180"/>
      </w:pPr>
    </w:lvl>
    <w:lvl w:ilvl="3" w:tplc="0946033C">
      <w:start w:val="1"/>
      <w:numFmt w:val="decimal"/>
      <w:lvlText w:val="%4."/>
      <w:lvlJc w:val="left"/>
      <w:pPr>
        <w:ind w:left="2880" w:hanging="360"/>
      </w:pPr>
    </w:lvl>
    <w:lvl w:ilvl="4" w:tplc="59A6C242">
      <w:start w:val="1"/>
      <w:numFmt w:val="lowerLetter"/>
      <w:lvlText w:val="%5."/>
      <w:lvlJc w:val="left"/>
      <w:pPr>
        <w:ind w:left="3600" w:hanging="360"/>
      </w:pPr>
    </w:lvl>
    <w:lvl w:ilvl="5" w:tplc="19FC3B6E">
      <w:start w:val="1"/>
      <w:numFmt w:val="lowerRoman"/>
      <w:lvlText w:val="%6."/>
      <w:lvlJc w:val="right"/>
      <w:pPr>
        <w:ind w:left="4320" w:hanging="180"/>
      </w:pPr>
    </w:lvl>
    <w:lvl w:ilvl="6" w:tplc="3C8E807A">
      <w:start w:val="1"/>
      <w:numFmt w:val="decimal"/>
      <w:lvlText w:val="%7."/>
      <w:lvlJc w:val="left"/>
      <w:pPr>
        <w:ind w:left="5040" w:hanging="360"/>
      </w:pPr>
    </w:lvl>
    <w:lvl w:ilvl="7" w:tplc="3FD8A670">
      <w:start w:val="1"/>
      <w:numFmt w:val="lowerLetter"/>
      <w:lvlText w:val="%8."/>
      <w:lvlJc w:val="left"/>
      <w:pPr>
        <w:ind w:left="5760" w:hanging="360"/>
      </w:pPr>
    </w:lvl>
    <w:lvl w:ilvl="8" w:tplc="9F284F02">
      <w:start w:val="1"/>
      <w:numFmt w:val="lowerRoman"/>
      <w:lvlText w:val="%9."/>
      <w:lvlJc w:val="right"/>
      <w:pPr>
        <w:ind w:left="6480" w:hanging="180"/>
      </w:pPr>
    </w:lvl>
  </w:abstractNum>
  <w:abstractNum w:abstractNumId="14" w15:restartNumberingAfterBreak="0">
    <w:nsid w:val="4A0A2FEE"/>
    <w:multiLevelType w:val="hybridMultilevel"/>
    <w:tmpl w:val="CFAEFFEC"/>
    <w:lvl w:ilvl="0" w:tplc="8AF45A28">
      <w:start w:val="1"/>
      <w:numFmt w:val="decimal"/>
      <w:lvlText w:val="%1."/>
      <w:lvlJc w:val="left"/>
      <w:pPr>
        <w:ind w:left="720" w:hanging="360"/>
      </w:pPr>
    </w:lvl>
    <w:lvl w:ilvl="1" w:tplc="48148EFA">
      <w:start w:val="1"/>
      <w:numFmt w:val="lowerLetter"/>
      <w:lvlText w:val="%2."/>
      <w:lvlJc w:val="left"/>
      <w:pPr>
        <w:ind w:left="1440" w:hanging="360"/>
      </w:pPr>
    </w:lvl>
    <w:lvl w:ilvl="2" w:tplc="A5486A76">
      <w:start w:val="1"/>
      <w:numFmt w:val="lowerRoman"/>
      <w:lvlText w:val="%3."/>
      <w:lvlJc w:val="right"/>
      <w:pPr>
        <w:ind w:left="2160" w:hanging="180"/>
      </w:pPr>
    </w:lvl>
    <w:lvl w:ilvl="3" w:tplc="8BD015CE">
      <w:start w:val="1"/>
      <w:numFmt w:val="decimal"/>
      <w:lvlText w:val="%4."/>
      <w:lvlJc w:val="left"/>
      <w:pPr>
        <w:ind w:left="2880" w:hanging="360"/>
      </w:pPr>
    </w:lvl>
    <w:lvl w:ilvl="4" w:tplc="C8FE71DC">
      <w:start w:val="1"/>
      <w:numFmt w:val="lowerLetter"/>
      <w:lvlText w:val="%5."/>
      <w:lvlJc w:val="left"/>
      <w:pPr>
        <w:ind w:left="3600" w:hanging="360"/>
      </w:pPr>
    </w:lvl>
    <w:lvl w:ilvl="5" w:tplc="A0DA66A2">
      <w:start w:val="1"/>
      <w:numFmt w:val="lowerRoman"/>
      <w:lvlText w:val="%6."/>
      <w:lvlJc w:val="right"/>
      <w:pPr>
        <w:ind w:left="4320" w:hanging="180"/>
      </w:pPr>
    </w:lvl>
    <w:lvl w:ilvl="6" w:tplc="CB065122">
      <w:start w:val="1"/>
      <w:numFmt w:val="decimal"/>
      <w:lvlText w:val="%7."/>
      <w:lvlJc w:val="left"/>
      <w:pPr>
        <w:ind w:left="5040" w:hanging="360"/>
      </w:pPr>
    </w:lvl>
    <w:lvl w:ilvl="7" w:tplc="0444F48A">
      <w:start w:val="1"/>
      <w:numFmt w:val="lowerLetter"/>
      <w:lvlText w:val="%8."/>
      <w:lvlJc w:val="left"/>
      <w:pPr>
        <w:ind w:left="5760" w:hanging="360"/>
      </w:pPr>
    </w:lvl>
    <w:lvl w:ilvl="8" w:tplc="F24AADC6">
      <w:start w:val="1"/>
      <w:numFmt w:val="lowerRoman"/>
      <w:lvlText w:val="%9."/>
      <w:lvlJc w:val="right"/>
      <w:pPr>
        <w:ind w:left="6480" w:hanging="180"/>
      </w:pPr>
    </w:lvl>
  </w:abstractNum>
  <w:abstractNum w:abstractNumId="15" w15:restartNumberingAfterBreak="0">
    <w:nsid w:val="5BE7078E"/>
    <w:multiLevelType w:val="hybridMultilevel"/>
    <w:tmpl w:val="E32CB30A"/>
    <w:lvl w:ilvl="0" w:tplc="3258CE28">
      <w:start w:val="1"/>
      <w:numFmt w:val="bullet"/>
      <w:lvlText w:val=""/>
      <w:lvlJc w:val="left"/>
      <w:pPr>
        <w:ind w:left="720" w:hanging="360"/>
      </w:pPr>
      <w:rPr>
        <w:rFonts w:ascii="Symbol" w:hAnsi="Symbol" w:hint="default"/>
      </w:rPr>
    </w:lvl>
    <w:lvl w:ilvl="1" w:tplc="5DB0A2E8">
      <w:start w:val="1"/>
      <w:numFmt w:val="bullet"/>
      <w:lvlText w:val="o"/>
      <w:lvlJc w:val="left"/>
      <w:pPr>
        <w:ind w:left="1440" w:hanging="360"/>
      </w:pPr>
      <w:rPr>
        <w:rFonts w:ascii="Courier New" w:hAnsi="Courier New" w:hint="default"/>
      </w:rPr>
    </w:lvl>
    <w:lvl w:ilvl="2" w:tplc="10366458">
      <w:start w:val="1"/>
      <w:numFmt w:val="bullet"/>
      <w:lvlText w:val=""/>
      <w:lvlJc w:val="left"/>
      <w:pPr>
        <w:ind w:left="2160" w:hanging="360"/>
      </w:pPr>
      <w:rPr>
        <w:rFonts w:ascii="Wingdings" w:hAnsi="Wingdings" w:hint="default"/>
      </w:rPr>
    </w:lvl>
    <w:lvl w:ilvl="3" w:tplc="FB6CF5C2">
      <w:start w:val="1"/>
      <w:numFmt w:val="bullet"/>
      <w:lvlText w:val=""/>
      <w:lvlJc w:val="left"/>
      <w:pPr>
        <w:ind w:left="2880" w:hanging="360"/>
      </w:pPr>
      <w:rPr>
        <w:rFonts w:ascii="Symbol" w:hAnsi="Symbol" w:hint="default"/>
      </w:rPr>
    </w:lvl>
    <w:lvl w:ilvl="4" w:tplc="CD8E5ED0">
      <w:start w:val="1"/>
      <w:numFmt w:val="bullet"/>
      <w:lvlText w:val="o"/>
      <w:lvlJc w:val="left"/>
      <w:pPr>
        <w:ind w:left="3600" w:hanging="360"/>
      </w:pPr>
      <w:rPr>
        <w:rFonts w:ascii="Courier New" w:hAnsi="Courier New" w:hint="default"/>
      </w:rPr>
    </w:lvl>
    <w:lvl w:ilvl="5" w:tplc="D6D2CD8C">
      <w:start w:val="1"/>
      <w:numFmt w:val="bullet"/>
      <w:lvlText w:val=""/>
      <w:lvlJc w:val="left"/>
      <w:pPr>
        <w:ind w:left="4320" w:hanging="360"/>
      </w:pPr>
      <w:rPr>
        <w:rFonts w:ascii="Wingdings" w:hAnsi="Wingdings" w:hint="default"/>
      </w:rPr>
    </w:lvl>
    <w:lvl w:ilvl="6" w:tplc="3192FDD0">
      <w:start w:val="1"/>
      <w:numFmt w:val="bullet"/>
      <w:lvlText w:val=""/>
      <w:lvlJc w:val="left"/>
      <w:pPr>
        <w:ind w:left="5040" w:hanging="360"/>
      </w:pPr>
      <w:rPr>
        <w:rFonts w:ascii="Symbol" w:hAnsi="Symbol" w:hint="default"/>
      </w:rPr>
    </w:lvl>
    <w:lvl w:ilvl="7" w:tplc="E0EAF2D8">
      <w:start w:val="1"/>
      <w:numFmt w:val="bullet"/>
      <w:lvlText w:val="o"/>
      <w:lvlJc w:val="left"/>
      <w:pPr>
        <w:ind w:left="5760" w:hanging="360"/>
      </w:pPr>
      <w:rPr>
        <w:rFonts w:ascii="Courier New" w:hAnsi="Courier New" w:hint="default"/>
      </w:rPr>
    </w:lvl>
    <w:lvl w:ilvl="8" w:tplc="D076BF8E">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5"/>
  </w:num>
  <w:num w:numId="5">
    <w:abstractNumId w:val="4"/>
  </w:num>
  <w:num w:numId="6">
    <w:abstractNumId w:val="15"/>
  </w:num>
  <w:num w:numId="7">
    <w:abstractNumId w:val="7"/>
  </w:num>
  <w:num w:numId="8">
    <w:abstractNumId w:val="2"/>
  </w:num>
  <w:num w:numId="9">
    <w:abstractNumId w:val="13"/>
  </w:num>
  <w:num w:numId="10">
    <w:abstractNumId w:val="14"/>
  </w:num>
  <w:num w:numId="11">
    <w:abstractNumId w:val="0"/>
  </w:num>
  <w:num w:numId="12">
    <w:abstractNumId w:val="6"/>
  </w:num>
  <w:num w:numId="13">
    <w:abstractNumId w:val="12"/>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NzE2NjM3MTQ0MjRX0lEKTi0uzszPAykwqgUAWMmImywAAAA="/>
  </w:docVars>
  <w:rsids>
    <w:rsidRoot w:val="6FC4B6BC"/>
    <w:rsid w:val="00183284"/>
    <w:rsid w:val="0023363F"/>
    <w:rsid w:val="003994FD"/>
    <w:rsid w:val="00400B6A"/>
    <w:rsid w:val="004F3CF4"/>
    <w:rsid w:val="00570EDF"/>
    <w:rsid w:val="00592717"/>
    <w:rsid w:val="007065BB"/>
    <w:rsid w:val="00721BA6"/>
    <w:rsid w:val="00724843"/>
    <w:rsid w:val="007B6401"/>
    <w:rsid w:val="007D5711"/>
    <w:rsid w:val="009C3D49"/>
    <w:rsid w:val="00A2D559"/>
    <w:rsid w:val="00B767D9"/>
    <w:rsid w:val="00C363EF"/>
    <w:rsid w:val="00C52372"/>
    <w:rsid w:val="00DF3153"/>
    <w:rsid w:val="014920DF"/>
    <w:rsid w:val="01A3B144"/>
    <w:rsid w:val="01EFCF7D"/>
    <w:rsid w:val="02281CB4"/>
    <w:rsid w:val="0254C675"/>
    <w:rsid w:val="0255A2C2"/>
    <w:rsid w:val="02A653CE"/>
    <w:rsid w:val="02A7F84B"/>
    <w:rsid w:val="02E67276"/>
    <w:rsid w:val="04D61C12"/>
    <w:rsid w:val="0585FF87"/>
    <w:rsid w:val="05A681DF"/>
    <w:rsid w:val="05AB5BA8"/>
    <w:rsid w:val="05B34F86"/>
    <w:rsid w:val="064A37CC"/>
    <w:rsid w:val="06751576"/>
    <w:rsid w:val="06780154"/>
    <w:rsid w:val="068AB769"/>
    <w:rsid w:val="068BF6B5"/>
    <w:rsid w:val="06AFCF6E"/>
    <w:rsid w:val="06F3F85E"/>
    <w:rsid w:val="0732C5E7"/>
    <w:rsid w:val="0742BF67"/>
    <w:rsid w:val="0769AA4D"/>
    <w:rsid w:val="076BD787"/>
    <w:rsid w:val="082CCA6D"/>
    <w:rsid w:val="086E345F"/>
    <w:rsid w:val="088BEC03"/>
    <w:rsid w:val="08D952E1"/>
    <w:rsid w:val="08EA4741"/>
    <w:rsid w:val="09018580"/>
    <w:rsid w:val="090A0A5B"/>
    <w:rsid w:val="09A48A8C"/>
    <w:rsid w:val="0A470DA3"/>
    <w:rsid w:val="0B002174"/>
    <w:rsid w:val="0B0715DE"/>
    <w:rsid w:val="0B13FA1C"/>
    <w:rsid w:val="0B21E4C5"/>
    <w:rsid w:val="0B53F979"/>
    <w:rsid w:val="0B5DFF05"/>
    <w:rsid w:val="0B63F3EA"/>
    <w:rsid w:val="0BEF5A7F"/>
    <w:rsid w:val="0C0EC4DC"/>
    <w:rsid w:val="0C6FAD70"/>
    <w:rsid w:val="0CC2E4A3"/>
    <w:rsid w:val="0CC3827B"/>
    <w:rsid w:val="0CF659BC"/>
    <w:rsid w:val="0CFC1B19"/>
    <w:rsid w:val="0D4BE832"/>
    <w:rsid w:val="0D50133A"/>
    <w:rsid w:val="0D587A3B"/>
    <w:rsid w:val="0D5A451C"/>
    <w:rsid w:val="0D5E432D"/>
    <w:rsid w:val="0E185071"/>
    <w:rsid w:val="0E425264"/>
    <w:rsid w:val="0E429A47"/>
    <w:rsid w:val="0E726838"/>
    <w:rsid w:val="0EC53CAF"/>
    <w:rsid w:val="0EC76C45"/>
    <w:rsid w:val="0F127DBE"/>
    <w:rsid w:val="0F348266"/>
    <w:rsid w:val="0F8AF991"/>
    <w:rsid w:val="0F9D9F3D"/>
    <w:rsid w:val="101E406A"/>
    <w:rsid w:val="10B360B0"/>
    <w:rsid w:val="11E8A6DC"/>
    <w:rsid w:val="11F6C763"/>
    <w:rsid w:val="12C177D3"/>
    <w:rsid w:val="12C40F4C"/>
    <w:rsid w:val="13382D84"/>
    <w:rsid w:val="135E11DA"/>
    <w:rsid w:val="13749E54"/>
    <w:rsid w:val="13A7CAC2"/>
    <w:rsid w:val="13B3DB63"/>
    <w:rsid w:val="13D10C68"/>
    <w:rsid w:val="13F9FD8D"/>
    <w:rsid w:val="147FDCE6"/>
    <w:rsid w:val="14E5B29B"/>
    <w:rsid w:val="15098A5E"/>
    <w:rsid w:val="151DFA54"/>
    <w:rsid w:val="15B6D995"/>
    <w:rsid w:val="15CB0B02"/>
    <w:rsid w:val="170FB963"/>
    <w:rsid w:val="1798A1C8"/>
    <w:rsid w:val="17A29732"/>
    <w:rsid w:val="17E38039"/>
    <w:rsid w:val="17EB20B0"/>
    <w:rsid w:val="183C35EF"/>
    <w:rsid w:val="18926F3B"/>
    <w:rsid w:val="197052AB"/>
    <w:rsid w:val="19DC8EE3"/>
    <w:rsid w:val="1A8E6743"/>
    <w:rsid w:val="1ACE8130"/>
    <w:rsid w:val="1B08D00E"/>
    <w:rsid w:val="1B8910A7"/>
    <w:rsid w:val="1BDAA89C"/>
    <w:rsid w:val="1BDDC8A7"/>
    <w:rsid w:val="1C2C581D"/>
    <w:rsid w:val="1C9ECA9D"/>
    <w:rsid w:val="1CA0F9F5"/>
    <w:rsid w:val="1D39BCD4"/>
    <w:rsid w:val="1D98DCB1"/>
    <w:rsid w:val="1DA30304"/>
    <w:rsid w:val="1DB2856A"/>
    <w:rsid w:val="1E02444A"/>
    <w:rsid w:val="1E0488A6"/>
    <w:rsid w:val="1E126B02"/>
    <w:rsid w:val="1E92F278"/>
    <w:rsid w:val="1EEEFAC5"/>
    <w:rsid w:val="1F9179F5"/>
    <w:rsid w:val="1FFF892D"/>
    <w:rsid w:val="2006DACD"/>
    <w:rsid w:val="201E1390"/>
    <w:rsid w:val="2041123C"/>
    <w:rsid w:val="20697305"/>
    <w:rsid w:val="20743470"/>
    <w:rsid w:val="2081A95A"/>
    <w:rsid w:val="20A2D910"/>
    <w:rsid w:val="20C4E032"/>
    <w:rsid w:val="20DA8C2D"/>
    <w:rsid w:val="210724A2"/>
    <w:rsid w:val="21307954"/>
    <w:rsid w:val="21439E6D"/>
    <w:rsid w:val="216C03FC"/>
    <w:rsid w:val="220638A2"/>
    <w:rsid w:val="220FD1D3"/>
    <w:rsid w:val="226D3504"/>
    <w:rsid w:val="2294992B"/>
    <w:rsid w:val="22A4DE02"/>
    <w:rsid w:val="22C9AFEB"/>
    <w:rsid w:val="234644BA"/>
    <w:rsid w:val="23686BCB"/>
    <w:rsid w:val="2397B6C0"/>
    <w:rsid w:val="23A70F4C"/>
    <w:rsid w:val="242DB659"/>
    <w:rsid w:val="24A504B1"/>
    <w:rsid w:val="2533446E"/>
    <w:rsid w:val="255A982D"/>
    <w:rsid w:val="256536F6"/>
    <w:rsid w:val="25696B13"/>
    <w:rsid w:val="25E796BB"/>
    <w:rsid w:val="25E7D4BE"/>
    <w:rsid w:val="25F78B70"/>
    <w:rsid w:val="26632094"/>
    <w:rsid w:val="2696AFFA"/>
    <w:rsid w:val="26B0C0A9"/>
    <w:rsid w:val="26F21FED"/>
    <w:rsid w:val="273C6165"/>
    <w:rsid w:val="278290FD"/>
    <w:rsid w:val="27B9E17D"/>
    <w:rsid w:val="27EBF8A5"/>
    <w:rsid w:val="2865993E"/>
    <w:rsid w:val="28690532"/>
    <w:rsid w:val="28A10494"/>
    <w:rsid w:val="28AA4813"/>
    <w:rsid w:val="28AE9964"/>
    <w:rsid w:val="28EBCB3E"/>
    <w:rsid w:val="28F5C6C3"/>
    <w:rsid w:val="299B1D24"/>
    <w:rsid w:val="29D44EC7"/>
    <w:rsid w:val="2A013B82"/>
    <w:rsid w:val="2A262B18"/>
    <w:rsid w:val="2AD44E55"/>
    <w:rsid w:val="2B043F04"/>
    <w:rsid w:val="2B047690"/>
    <w:rsid w:val="2B15BB71"/>
    <w:rsid w:val="2B4E7BF3"/>
    <w:rsid w:val="2BCC6C4C"/>
    <w:rsid w:val="2BFD3987"/>
    <w:rsid w:val="2C7F63D7"/>
    <w:rsid w:val="2C9E8A88"/>
    <w:rsid w:val="2CA4C6BC"/>
    <w:rsid w:val="2CBC8208"/>
    <w:rsid w:val="2D5BF2C0"/>
    <w:rsid w:val="2D7E03C7"/>
    <w:rsid w:val="2DCB9AF4"/>
    <w:rsid w:val="2DEF14CC"/>
    <w:rsid w:val="2E52B359"/>
    <w:rsid w:val="2E7B7640"/>
    <w:rsid w:val="2E8095AC"/>
    <w:rsid w:val="2EF8527F"/>
    <w:rsid w:val="2F3A8695"/>
    <w:rsid w:val="2F6DCC2D"/>
    <w:rsid w:val="2F703ECA"/>
    <w:rsid w:val="2F907DCC"/>
    <w:rsid w:val="2FEB7CA3"/>
    <w:rsid w:val="3049D7BF"/>
    <w:rsid w:val="309E05F4"/>
    <w:rsid w:val="30B278E3"/>
    <w:rsid w:val="30BF3F63"/>
    <w:rsid w:val="30FC06D6"/>
    <w:rsid w:val="32B924D1"/>
    <w:rsid w:val="3319C30F"/>
    <w:rsid w:val="33526E95"/>
    <w:rsid w:val="344D6A0E"/>
    <w:rsid w:val="3463C2A6"/>
    <w:rsid w:val="3463D6CF"/>
    <w:rsid w:val="34E50A9A"/>
    <w:rsid w:val="34F824CE"/>
    <w:rsid w:val="34FD66C1"/>
    <w:rsid w:val="355AEC61"/>
    <w:rsid w:val="35F7560F"/>
    <w:rsid w:val="36163877"/>
    <w:rsid w:val="363A3844"/>
    <w:rsid w:val="369CE6CB"/>
    <w:rsid w:val="36DFC691"/>
    <w:rsid w:val="3753089E"/>
    <w:rsid w:val="37C884D7"/>
    <w:rsid w:val="37F8B5E0"/>
    <w:rsid w:val="381FAFC1"/>
    <w:rsid w:val="38304A8A"/>
    <w:rsid w:val="389096A4"/>
    <w:rsid w:val="38B4A8C2"/>
    <w:rsid w:val="39EB2E1D"/>
    <w:rsid w:val="3A148287"/>
    <w:rsid w:val="3A790331"/>
    <w:rsid w:val="3ABB3DD1"/>
    <w:rsid w:val="3ABC3FD1"/>
    <w:rsid w:val="3B091477"/>
    <w:rsid w:val="3BC6D227"/>
    <w:rsid w:val="3BE608A4"/>
    <w:rsid w:val="3C36BB6D"/>
    <w:rsid w:val="3CA83D1F"/>
    <w:rsid w:val="3DB8F69E"/>
    <w:rsid w:val="3DF6925E"/>
    <w:rsid w:val="3F7018E8"/>
    <w:rsid w:val="3F787AB6"/>
    <w:rsid w:val="4016AEBC"/>
    <w:rsid w:val="40508242"/>
    <w:rsid w:val="40863D2E"/>
    <w:rsid w:val="409C16E7"/>
    <w:rsid w:val="412CC264"/>
    <w:rsid w:val="41DE42DA"/>
    <w:rsid w:val="41F6BD75"/>
    <w:rsid w:val="4201E13A"/>
    <w:rsid w:val="4225FCFE"/>
    <w:rsid w:val="4232CA52"/>
    <w:rsid w:val="425E711D"/>
    <w:rsid w:val="425F6FB6"/>
    <w:rsid w:val="4288B565"/>
    <w:rsid w:val="42D9ABF7"/>
    <w:rsid w:val="42D9DA0C"/>
    <w:rsid w:val="42F9309A"/>
    <w:rsid w:val="42FC2ADA"/>
    <w:rsid w:val="4353B78A"/>
    <w:rsid w:val="4385A1B8"/>
    <w:rsid w:val="43AFD927"/>
    <w:rsid w:val="4425084D"/>
    <w:rsid w:val="44634E7E"/>
    <w:rsid w:val="44774C22"/>
    <w:rsid w:val="4478405D"/>
    <w:rsid w:val="44A478EF"/>
    <w:rsid w:val="45511623"/>
    <w:rsid w:val="457DB308"/>
    <w:rsid w:val="457E5164"/>
    <w:rsid w:val="45F4C7DA"/>
    <w:rsid w:val="46A794EA"/>
    <w:rsid w:val="46AD4D09"/>
    <w:rsid w:val="471A531B"/>
    <w:rsid w:val="47925D7E"/>
    <w:rsid w:val="47D469CE"/>
    <w:rsid w:val="480ECB25"/>
    <w:rsid w:val="4817B5FD"/>
    <w:rsid w:val="486E5500"/>
    <w:rsid w:val="49ED94EF"/>
    <w:rsid w:val="4A60774F"/>
    <w:rsid w:val="4A804C25"/>
    <w:rsid w:val="4AB78B5D"/>
    <w:rsid w:val="4AC3565A"/>
    <w:rsid w:val="4AC4961E"/>
    <w:rsid w:val="4B375E88"/>
    <w:rsid w:val="4B52886B"/>
    <w:rsid w:val="4B69AE90"/>
    <w:rsid w:val="4B7201AD"/>
    <w:rsid w:val="4BB7816B"/>
    <w:rsid w:val="4C0BCAF7"/>
    <w:rsid w:val="4C1F7718"/>
    <w:rsid w:val="4C2310C6"/>
    <w:rsid w:val="4D7D1E7C"/>
    <w:rsid w:val="4DABBF7E"/>
    <w:rsid w:val="4DC14CBE"/>
    <w:rsid w:val="4DEC146F"/>
    <w:rsid w:val="4DF3E2A0"/>
    <w:rsid w:val="4DF9C371"/>
    <w:rsid w:val="4E59DCFD"/>
    <w:rsid w:val="4EBF52B1"/>
    <w:rsid w:val="4EFDFE0D"/>
    <w:rsid w:val="4F043F48"/>
    <w:rsid w:val="4F245ED9"/>
    <w:rsid w:val="4FB63205"/>
    <w:rsid w:val="5029B26C"/>
    <w:rsid w:val="50478419"/>
    <w:rsid w:val="505823E8"/>
    <w:rsid w:val="50768990"/>
    <w:rsid w:val="508B2ECC"/>
    <w:rsid w:val="50FBE7C2"/>
    <w:rsid w:val="512BF18F"/>
    <w:rsid w:val="513A9864"/>
    <w:rsid w:val="51637B22"/>
    <w:rsid w:val="51738726"/>
    <w:rsid w:val="5203034B"/>
    <w:rsid w:val="521C792B"/>
    <w:rsid w:val="527B9410"/>
    <w:rsid w:val="52A4D7F3"/>
    <w:rsid w:val="52B85F60"/>
    <w:rsid w:val="52FD87D3"/>
    <w:rsid w:val="531A81CD"/>
    <w:rsid w:val="53964783"/>
    <w:rsid w:val="54464DA8"/>
    <w:rsid w:val="5452F6BB"/>
    <w:rsid w:val="54556758"/>
    <w:rsid w:val="54681D13"/>
    <w:rsid w:val="5481EBCC"/>
    <w:rsid w:val="54ACB132"/>
    <w:rsid w:val="553CD917"/>
    <w:rsid w:val="554EDD2B"/>
    <w:rsid w:val="55C653AA"/>
    <w:rsid w:val="55CA5528"/>
    <w:rsid w:val="56BC6B9F"/>
    <w:rsid w:val="578FA671"/>
    <w:rsid w:val="579EDC5A"/>
    <w:rsid w:val="57CFF157"/>
    <w:rsid w:val="582B78EF"/>
    <w:rsid w:val="5830FB00"/>
    <w:rsid w:val="584C039B"/>
    <w:rsid w:val="595E2992"/>
    <w:rsid w:val="596B5906"/>
    <w:rsid w:val="5989AD90"/>
    <w:rsid w:val="599FD985"/>
    <w:rsid w:val="59CF27BF"/>
    <w:rsid w:val="59D78BE2"/>
    <w:rsid w:val="5A9D7340"/>
    <w:rsid w:val="5B41025C"/>
    <w:rsid w:val="5B4D0716"/>
    <w:rsid w:val="5B645825"/>
    <w:rsid w:val="5B870F53"/>
    <w:rsid w:val="5BE897F0"/>
    <w:rsid w:val="5BF7F973"/>
    <w:rsid w:val="5C1D7B47"/>
    <w:rsid w:val="5C3C894A"/>
    <w:rsid w:val="5C423D3F"/>
    <w:rsid w:val="5C4E038B"/>
    <w:rsid w:val="5CF76A6B"/>
    <w:rsid w:val="5D3059E9"/>
    <w:rsid w:val="5D48450B"/>
    <w:rsid w:val="5D602A6B"/>
    <w:rsid w:val="5DD23F03"/>
    <w:rsid w:val="5E46DA3E"/>
    <w:rsid w:val="5E64F0BE"/>
    <w:rsid w:val="5FCE2EB6"/>
    <w:rsid w:val="600D56FD"/>
    <w:rsid w:val="6185C151"/>
    <w:rsid w:val="61C60BF3"/>
    <w:rsid w:val="61CD6B44"/>
    <w:rsid w:val="61DB24DE"/>
    <w:rsid w:val="6225745D"/>
    <w:rsid w:val="623273C3"/>
    <w:rsid w:val="62387F0A"/>
    <w:rsid w:val="6249F4C1"/>
    <w:rsid w:val="631F2B3C"/>
    <w:rsid w:val="6346888E"/>
    <w:rsid w:val="634E9734"/>
    <w:rsid w:val="63AE7F44"/>
    <w:rsid w:val="63F900FD"/>
    <w:rsid w:val="64333A7C"/>
    <w:rsid w:val="646368F8"/>
    <w:rsid w:val="64900972"/>
    <w:rsid w:val="64B71BC7"/>
    <w:rsid w:val="64C3AB57"/>
    <w:rsid w:val="65B45412"/>
    <w:rsid w:val="65B8306C"/>
    <w:rsid w:val="65DE9CAA"/>
    <w:rsid w:val="663C555A"/>
    <w:rsid w:val="66B54E51"/>
    <w:rsid w:val="66C4CA34"/>
    <w:rsid w:val="670110DC"/>
    <w:rsid w:val="67147869"/>
    <w:rsid w:val="67432FA0"/>
    <w:rsid w:val="6782F1E8"/>
    <w:rsid w:val="67B8F622"/>
    <w:rsid w:val="67BFD41C"/>
    <w:rsid w:val="67C5240B"/>
    <w:rsid w:val="67EF54DB"/>
    <w:rsid w:val="681EFEA8"/>
    <w:rsid w:val="682973C0"/>
    <w:rsid w:val="68444096"/>
    <w:rsid w:val="695E8377"/>
    <w:rsid w:val="69B4AD01"/>
    <w:rsid w:val="69BB666B"/>
    <w:rsid w:val="69E8057B"/>
    <w:rsid w:val="69F17284"/>
    <w:rsid w:val="6A701F5C"/>
    <w:rsid w:val="6A9C6340"/>
    <w:rsid w:val="6AA6DC5D"/>
    <w:rsid w:val="6ACA6BF2"/>
    <w:rsid w:val="6AF3F387"/>
    <w:rsid w:val="6B43B64B"/>
    <w:rsid w:val="6B9BF76D"/>
    <w:rsid w:val="6BA73463"/>
    <w:rsid w:val="6BB6D8D7"/>
    <w:rsid w:val="6BEA443F"/>
    <w:rsid w:val="6C0827C3"/>
    <w:rsid w:val="6C27BA0E"/>
    <w:rsid w:val="6C38D598"/>
    <w:rsid w:val="6C92BD44"/>
    <w:rsid w:val="6D4006C4"/>
    <w:rsid w:val="6D44C3E7"/>
    <w:rsid w:val="6DE37613"/>
    <w:rsid w:val="6E0CA991"/>
    <w:rsid w:val="6E31F888"/>
    <w:rsid w:val="6FC4B6BC"/>
    <w:rsid w:val="7016AD9F"/>
    <w:rsid w:val="701F14E8"/>
    <w:rsid w:val="708713B4"/>
    <w:rsid w:val="70DD9C6C"/>
    <w:rsid w:val="70F39559"/>
    <w:rsid w:val="7101638E"/>
    <w:rsid w:val="7122777B"/>
    <w:rsid w:val="715F216E"/>
    <w:rsid w:val="71AC4B11"/>
    <w:rsid w:val="7206CA8C"/>
    <w:rsid w:val="7240173D"/>
    <w:rsid w:val="73210166"/>
    <w:rsid w:val="735D5D96"/>
    <w:rsid w:val="736C94F1"/>
    <w:rsid w:val="737CCB9E"/>
    <w:rsid w:val="738E1C6F"/>
    <w:rsid w:val="73A89B3A"/>
    <w:rsid w:val="73CD3F25"/>
    <w:rsid w:val="73DDF1EA"/>
    <w:rsid w:val="73E28114"/>
    <w:rsid w:val="73EB46DD"/>
    <w:rsid w:val="7470CBC9"/>
    <w:rsid w:val="7491DA05"/>
    <w:rsid w:val="74A4E9D5"/>
    <w:rsid w:val="75036AEB"/>
    <w:rsid w:val="75094F63"/>
    <w:rsid w:val="75649064"/>
    <w:rsid w:val="759CB98C"/>
    <w:rsid w:val="75C7238A"/>
    <w:rsid w:val="76311252"/>
    <w:rsid w:val="763428C4"/>
    <w:rsid w:val="764D32C4"/>
    <w:rsid w:val="76F743A3"/>
    <w:rsid w:val="778EB6B1"/>
    <w:rsid w:val="780E4DCD"/>
    <w:rsid w:val="7881EA7A"/>
    <w:rsid w:val="79517F5E"/>
    <w:rsid w:val="797E999F"/>
    <w:rsid w:val="79EF42C1"/>
    <w:rsid w:val="7B22BECA"/>
    <w:rsid w:val="7B37BDA4"/>
    <w:rsid w:val="7B4CB047"/>
    <w:rsid w:val="7B63AF2A"/>
    <w:rsid w:val="7B98AAAD"/>
    <w:rsid w:val="7D0FDD8A"/>
    <w:rsid w:val="7D5E0E16"/>
    <w:rsid w:val="7D7B0EA9"/>
    <w:rsid w:val="7D7B726A"/>
    <w:rsid w:val="7D91BD06"/>
    <w:rsid w:val="7DE1DC60"/>
    <w:rsid w:val="7DE6B8A1"/>
    <w:rsid w:val="7E701707"/>
    <w:rsid w:val="7E7DC5BF"/>
    <w:rsid w:val="7E7FC76D"/>
    <w:rsid w:val="7E8F2047"/>
    <w:rsid w:val="7E911732"/>
    <w:rsid w:val="7E9581A7"/>
    <w:rsid w:val="7EAD5E0F"/>
    <w:rsid w:val="7F00783E"/>
    <w:rsid w:val="7FA60EF2"/>
    <w:rsid w:val="7FAA0172"/>
    <w:rsid w:val="7FB5E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B6BC"/>
  <w15:chartTrackingRefBased/>
  <w15:docId w15:val="{0A8EC8DC-FC5C-4FA1-99C6-8E4BDBA8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21B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customStyle="1" w:styleId="a5">
    <w:name w:val="标题 字符"/>
    <w:basedOn w:val="a0"/>
    <w:link w:val="a6"/>
    <w:uiPriority w:val="10"/>
    <w:rPr>
      <w:rFonts w:asciiTheme="majorHAnsi" w:eastAsiaTheme="majorEastAsia" w:hAnsiTheme="majorHAnsi" w:cstheme="majorBidi"/>
      <w:spacing w:val="-10"/>
      <w:kern w:val="28"/>
      <w:sz w:val="56"/>
      <w:szCs w:val="56"/>
    </w:rPr>
  </w:style>
  <w:style w:type="paragraph" w:styleId="a6">
    <w:name w:val="Title"/>
    <w:basedOn w:val="a"/>
    <w:next w:val="a"/>
    <w:link w:val="a5"/>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table" w:styleId="a7">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Unresolved Mention"/>
    <w:basedOn w:val="a0"/>
    <w:uiPriority w:val="99"/>
    <w:semiHidden/>
    <w:unhideWhenUsed/>
    <w:rsid w:val="009C3D49"/>
    <w:rPr>
      <w:color w:val="605E5C"/>
      <w:shd w:val="clear" w:color="auto" w:fill="E1DFDD"/>
    </w:rPr>
  </w:style>
  <w:style w:type="character" w:customStyle="1" w:styleId="20">
    <w:name w:val="标题 2 字符"/>
    <w:basedOn w:val="a0"/>
    <w:link w:val="2"/>
    <w:uiPriority w:val="9"/>
    <w:semiHidden/>
    <w:rsid w:val="00721BA6"/>
    <w:rPr>
      <w:rFonts w:asciiTheme="majorHAnsi" w:eastAsiaTheme="majorEastAsia" w:hAnsiTheme="majorHAnsi" w:cstheme="majorBidi"/>
      <w:b/>
      <w:bCs/>
      <w:sz w:val="32"/>
      <w:szCs w:val="32"/>
    </w:rPr>
  </w:style>
  <w:style w:type="paragraph" w:styleId="a9">
    <w:name w:val="header"/>
    <w:basedOn w:val="a"/>
    <w:link w:val="aa"/>
    <w:uiPriority w:val="99"/>
    <w:unhideWhenUsed/>
    <w:rsid w:val="00C523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52372"/>
    <w:rPr>
      <w:sz w:val="18"/>
      <w:szCs w:val="18"/>
    </w:rPr>
  </w:style>
  <w:style w:type="paragraph" w:styleId="ab">
    <w:name w:val="footer"/>
    <w:basedOn w:val="a"/>
    <w:link w:val="ac"/>
    <w:uiPriority w:val="99"/>
    <w:unhideWhenUsed/>
    <w:rsid w:val="00C52372"/>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52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1156">
      <w:bodyDiv w:val="1"/>
      <w:marLeft w:val="0"/>
      <w:marRight w:val="0"/>
      <w:marTop w:val="0"/>
      <w:marBottom w:val="0"/>
      <w:divBdr>
        <w:top w:val="none" w:sz="0" w:space="0" w:color="auto"/>
        <w:left w:val="none" w:sz="0" w:space="0" w:color="auto"/>
        <w:bottom w:val="none" w:sz="0" w:space="0" w:color="auto"/>
        <w:right w:val="none" w:sz="0" w:space="0" w:color="auto"/>
      </w:divBdr>
    </w:div>
    <w:div w:id="632948018">
      <w:bodyDiv w:val="1"/>
      <w:marLeft w:val="0"/>
      <w:marRight w:val="0"/>
      <w:marTop w:val="0"/>
      <w:marBottom w:val="0"/>
      <w:divBdr>
        <w:top w:val="none" w:sz="0" w:space="0" w:color="auto"/>
        <w:left w:val="none" w:sz="0" w:space="0" w:color="auto"/>
        <w:bottom w:val="none" w:sz="0" w:space="0" w:color="auto"/>
        <w:right w:val="none" w:sz="0" w:space="0" w:color="auto"/>
      </w:divBdr>
    </w:div>
    <w:div w:id="17713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f23/FromBehaviorToHealth/blob/master/EDA_All_Variables.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brfss/annual_data/annual_201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wc.com/us/en/industries/assets/pwc-2019-us-hi-behavior-predictors-placemat-rev6.pdf" TargetMode="External"/><Relationship Id="rId5" Type="http://schemas.openxmlformats.org/officeDocument/2006/relationships/footnotes" Target="footnotes.xml"/><Relationship Id="rId10" Type="http://schemas.openxmlformats.org/officeDocument/2006/relationships/hyperlink" Target="https://www.pwc.com/us/en/industries/health-industries/library/doublejump/behavior-predictor.html" TargetMode="External"/><Relationship Id="rId4" Type="http://schemas.openxmlformats.org/officeDocument/2006/relationships/webSettings" Target="webSettings.xml"/><Relationship Id="rId9" Type="http://schemas.openxmlformats.org/officeDocument/2006/relationships/hyperlink" Target="https://github.com/yf23/FromBehaviorToHealth/blob/master/EDA_Reports_All_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1273</Words>
  <Characters>7067</Characters>
  <Application>Microsoft Office Word</Application>
  <DocSecurity>0</DocSecurity>
  <Lines>119</Lines>
  <Paragraphs>66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Nina</dc:creator>
  <cp:keywords/>
  <dc:description/>
  <cp:lastModifiedBy>Yu Fu</cp:lastModifiedBy>
  <cp:revision>5</cp:revision>
  <dcterms:created xsi:type="dcterms:W3CDTF">2019-10-18T02:37:00Z</dcterms:created>
  <dcterms:modified xsi:type="dcterms:W3CDTF">2019-11-18T19:48:00Z</dcterms:modified>
</cp:coreProperties>
</file>