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宋体" w:hAnsi="宋体"/>
          <w:b/>
          <w:sz w:val="32"/>
        </w:rPr>
      </w:pPr>
    </w:p>
    <w:p>
      <w:pPr>
        <w:tabs>
          <w:tab w:val="left" w:pos="3380"/>
        </w:tabs>
        <w:rPr>
          <w:rFonts w:hint="eastAsia" w:ascii="宋体" w:hAnsi="宋体"/>
          <w:sz w:val="28"/>
        </w:rPr>
      </w:pPr>
    </w:p>
    <w:p>
      <w:pPr>
        <w:tabs>
          <w:tab w:val="left" w:pos="3380"/>
        </w:tabs>
        <w:jc w:val="center"/>
        <w:rPr>
          <w:rFonts w:hint="eastAsia" w:ascii="宋体" w:hAnsi="宋体"/>
          <w:b/>
          <w:sz w:val="72"/>
        </w:rPr>
      </w:pPr>
      <w:r>
        <w:rPr>
          <w:rFonts w:hint="eastAsia" w:ascii="宋体" w:hAnsi="宋体" w:eastAsia="宋体"/>
          <w:b/>
          <w:sz w:val="72"/>
        </w:rPr>
        <w:t>商 業 計 劃 書</w:t>
      </w: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spacing w:line="360" w:lineRule="auto"/>
        <w:ind w:left="198" w:leftChars="100"/>
        <w:rPr>
          <w:rFonts w:ascii="宋体" w:hAnsi="宋体"/>
          <w:b/>
          <w:sz w:val="36"/>
          <w:u w:val="single"/>
        </w:rPr>
      </w:pPr>
      <w:r>
        <w:rPr>
          <w:rFonts w:hint="eastAsia" w:ascii="宋体" w:hAnsi="宋体" w:eastAsia="宋体"/>
          <w:b/>
          <w:w w:val="93"/>
          <w:kern w:val="0"/>
          <w:sz w:val="36"/>
          <w:fitText w:val="7791" w:id="0"/>
        </w:rPr>
        <w:t>專案名稱</w:t>
      </w:r>
      <w:r>
        <w:rPr>
          <w:rFonts w:hint="eastAsia" w:ascii="宋体" w:hAnsi="宋体" w:eastAsia="宋体"/>
          <w:b/>
          <w:w w:val="93"/>
          <w:kern w:val="0"/>
          <w:sz w:val="36"/>
          <w:u w:val="single"/>
          <w:fitText w:val="7791" w:id="0"/>
        </w:rPr>
        <w:t xml:space="preserve">  </w:t>
      </w:r>
      <w:bookmarkStart w:id="30" w:name="_GoBack"/>
      <w:bookmarkEnd w:id="30"/>
      <w:r>
        <w:rPr>
          <w:rFonts w:hint="eastAsia" w:ascii="宋体" w:hAnsi="宋体" w:eastAsia="宋体"/>
          <w:b/>
          <w:w w:val="93"/>
          <w:kern w:val="0"/>
          <w:sz w:val="36"/>
          <w:u w:val="single"/>
          <w:fitText w:val="7791" w:id="0"/>
        </w:rPr>
        <w:t xml:space="preserve">                                   </w:t>
      </w:r>
      <w:r>
        <w:rPr>
          <w:rFonts w:hint="eastAsia" w:ascii="宋体" w:hAnsi="宋体" w:eastAsia="宋体"/>
          <w:b/>
          <w:spacing w:val="82"/>
          <w:w w:val="93"/>
          <w:kern w:val="0"/>
          <w:sz w:val="36"/>
          <w:u w:val="single"/>
          <w:fitText w:val="7791" w:id="0"/>
        </w:rPr>
        <w:t xml:space="preserve"> </w:t>
      </w:r>
    </w:p>
    <w:p>
      <w:pPr>
        <w:tabs>
          <w:tab w:val="left" w:pos="3380"/>
        </w:tabs>
        <w:spacing w:line="360" w:lineRule="auto"/>
        <w:ind w:left="198" w:leftChars="100"/>
        <w:rPr>
          <w:rFonts w:ascii="宋体" w:hAnsi="宋体"/>
          <w:b/>
          <w:sz w:val="36"/>
        </w:rPr>
      </w:pPr>
      <w:r>
        <w:rPr>
          <w:rFonts w:hint="eastAsia" w:ascii="宋体" w:hAnsi="宋体" w:eastAsia="宋体"/>
          <w:b/>
          <w:w w:val="93"/>
          <w:kern w:val="0"/>
          <w:sz w:val="36"/>
          <w:fitText w:val="7791" w:id="1"/>
        </w:rPr>
        <w:t>專案單位</w:t>
      </w:r>
      <w:r>
        <w:rPr>
          <w:rFonts w:hint="eastAsia" w:ascii="宋体" w:hAnsi="宋体" w:eastAsia="宋体"/>
          <w:b/>
          <w:w w:val="93"/>
          <w:kern w:val="0"/>
          <w:sz w:val="36"/>
          <w:u w:val="single"/>
          <w:fitText w:val="7791" w:id="1"/>
        </w:rPr>
        <w:t xml:space="preserve">                                     </w:t>
      </w:r>
      <w:r>
        <w:rPr>
          <w:rFonts w:hint="eastAsia" w:ascii="宋体" w:hAnsi="宋体" w:eastAsia="宋体"/>
          <w:b/>
          <w:spacing w:val="82"/>
          <w:w w:val="93"/>
          <w:kern w:val="0"/>
          <w:sz w:val="36"/>
          <w:u w:val="single"/>
          <w:fitText w:val="7791" w:id="1"/>
        </w:rPr>
        <w:t xml:space="preserve"> </w:t>
      </w:r>
    </w:p>
    <w:p>
      <w:pPr>
        <w:tabs>
          <w:tab w:val="left" w:pos="3380"/>
        </w:tabs>
        <w:spacing w:line="360" w:lineRule="auto"/>
        <w:ind w:left="198" w:leftChars="100"/>
        <w:rPr>
          <w:rFonts w:hint="eastAsia" w:ascii="宋体" w:hAnsi="宋体"/>
          <w:b/>
          <w:sz w:val="36"/>
        </w:rPr>
      </w:pPr>
      <w:r>
        <w:rPr>
          <w:rFonts w:hint="eastAsia" w:ascii="宋体" w:hAnsi="宋体" w:eastAsia="宋体"/>
          <w:b/>
          <w:w w:val="93"/>
          <w:kern w:val="0"/>
          <w:sz w:val="36"/>
          <w:fitText w:val="7791" w:id="2"/>
        </w:rPr>
        <w:t>地    址</w:t>
      </w:r>
      <w:r>
        <w:rPr>
          <w:rFonts w:hint="eastAsia" w:ascii="宋体" w:hAnsi="宋体" w:eastAsia="宋体"/>
          <w:b/>
          <w:w w:val="93"/>
          <w:kern w:val="0"/>
          <w:sz w:val="36"/>
          <w:u w:val="single"/>
          <w:fitText w:val="7791" w:id="2"/>
        </w:rPr>
        <w:t xml:space="preserve">                                     </w:t>
      </w:r>
      <w:r>
        <w:rPr>
          <w:rFonts w:hint="eastAsia" w:ascii="宋体" w:hAnsi="宋体" w:eastAsia="宋体"/>
          <w:b/>
          <w:spacing w:val="82"/>
          <w:w w:val="93"/>
          <w:kern w:val="0"/>
          <w:sz w:val="36"/>
          <w:u w:val="single"/>
          <w:fitText w:val="7791" w:id="2"/>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3"/>
        </w:rPr>
        <w:t>電    話</w:t>
      </w:r>
      <w:r>
        <w:rPr>
          <w:rFonts w:hint="eastAsia" w:ascii="宋体" w:hAnsi="宋体" w:eastAsia="宋体"/>
          <w:b/>
          <w:w w:val="93"/>
          <w:kern w:val="0"/>
          <w:sz w:val="36"/>
          <w:u w:val="single"/>
          <w:fitText w:val="7791" w:id="3"/>
        </w:rPr>
        <w:t xml:space="preserve">                                     </w:t>
      </w:r>
      <w:r>
        <w:rPr>
          <w:rFonts w:hint="eastAsia" w:ascii="宋体" w:hAnsi="宋体" w:eastAsia="宋体"/>
          <w:b/>
          <w:spacing w:val="82"/>
          <w:w w:val="93"/>
          <w:kern w:val="0"/>
          <w:sz w:val="36"/>
          <w:u w:val="single"/>
          <w:fitText w:val="7791" w:id="3"/>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4"/>
        </w:rPr>
        <w:t>傳    真</w:t>
      </w:r>
      <w:r>
        <w:rPr>
          <w:rFonts w:hint="eastAsia" w:ascii="宋体" w:hAnsi="宋体" w:eastAsia="宋体"/>
          <w:b/>
          <w:w w:val="93"/>
          <w:kern w:val="0"/>
          <w:sz w:val="36"/>
          <w:u w:val="single"/>
          <w:fitText w:val="7791" w:id="4"/>
        </w:rPr>
        <w:t xml:space="preserve">                                     </w:t>
      </w:r>
      <w:r>
        <w:rPr>
          <w:rFonts w:hint="eastAsia" w:ascii="宋体" w:hAnsi="宋体" w:eastAsia="宋体"/>
          <w:b/>
          <w:spacing w:val="82"/>
          <w:w w:val="93"/>
          <w:kern w:val="0"/>
          <w:sz w:val="36"/>
          <w:u w:val="single"/>
          <w:fitText w:val="7791" w:id="4"/>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5"/>
        </w:rPr>
        <w:t>電子郵件</w:t>
      </w:r>
      <w:r>
        <w:rPr>
          <w:rFonts w:hint="eastAsia" w:ascii="宋体" w:hAnsi="宋体" w:eastAsia="宋体"/>
          <w:b/>
          <w:w w:val="93"/>
          <w:kern w:val="0"/>
          <w:sz w:val="36"/>
          <w:u w:val="single"/>
          <w:fitText w:val="7791" w:id="5"/>
        </w:rPr>
        <w:t xml:space="preserve">                                     </w:t>
      </w:r>
      <w:r>
        <w:rPr>
          <w:rFonts w:hint="eastAsia" w:ascii="宋体" w:hAnsi="宋体" w:eastAsia="宋体"/>
          <w:b/>
          <w:spacing w:val="82"/>
          <w:w w:val="93"/>
          <w:kern w:val="0"/>
          <w:sz w:val="36"/>
          <w:u w:val="single"/>
          <w:fitText w:val="7791" w:id="5"/>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eastAsia="宋体"/>
          <w:b/>
          <w:w w:val="93"/>
          <w:kern w:val="0"/>
          <w:sz w:val="36"/>
          <w:fitText w:val="7791" w:id="6"/>
        </w:rPr>
        <w:t>聯 系 人</w:t>
      </w:r>
      <w:r>
        <w:rPr>
          <w:rFonts w:hint="eastAsia" w:ascii="宋体" w:hAnsi="宋体" w:eastAsia="宋体"/>
          <w:b/>
          <w:w w:val="93"/>
          <w:kern w:val="0"/>
          <w:sz w:val="36"/>
          <w:u w:val="single"/>
          <w:fitText w:val="7791" w:id="6"/>
        </w:rPr>
        <w:t xml:space="preserve">                                     </w:t>
      </w:r>
      <w:r>
        <w:rPr>
          <w:rFonts w:hint="eastAsia" w:ascii="宋体" w:hAnsi="宋体" w:eastAsia="宋体"/>
          <w:b/>
          <w:spacing w:val="82"/>
          <w:w w:val="93"/>
          <w:kern w:val="0"/>
          <w:sz w:val="36"/>
          <w:u w:val="single"/>
          <w:fitText w:val="7791" w:id="6"/>
        </w:rPr>
        <w:t xml:space="preserve"> </w:t>
      </w: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jc w:val="center"/>
        <w:rPr>
          <w:rFonts w:hint="eastAsia" w:ascii="宋体" w:hAnsi="宋体"/>
          <w:b/>
          <w:sz w:val="32"/>
        </w:rPr>
      </w:pPr>
      <w:r>
        <w:rPr>
          <w:rFonts w:hint="eastAsia" w:ascii="宋体" w:hAnsi="宋体" w:eastAsia="宋体"/>
          <w:b/>
          <w:sz w:val="32"/>
        </w:rPr>
        <w:t>[公司名稱]</w:t>
      </w:r>
    </w:p>
    <w:p>
      <w:pPr>
        <w:tabs>
          <w:tab w:val="left" w:pos="3380"/>
        </w:tabs>
        <w:jc w:val="center"/>
        <w:rPr>
          <w:rFonts w:hint="eastAsia" w:ascii="宋体" w:hAnsi="宋体"/>
          <w:b/>
          <w:sz w:val="32"/>
        </w:rPr>
      </w:pPr>
    </w:p>
    <w:p>
      <w:pPr>
        <w:tabs>
          <w:tab w:val="left" w:pos="3380"/>
        </w:tabs>
        <w:jc w:val="center"/>
        <w:rPr>
          <w:rFonts w:hint="eastAsia" w:ascii="宋体" w:hAnsi="宋体" w:eastAsia="宋体"/>
          <w:b/>
          <w:sz w:val="72"/>
        </w:rPr>
      </w:pPr>
      <w:r>
        <w:rPr>
          <w:rFonts w:hint="eastAsia" w:ascii="宋体" w:hAnsi="宋体" w:eastAsia="宋体"/>
          <w:sz w:val="32"/>
        </w:rPr>
        <w:t>[日期]</w:t>
      </w:r>
    </w:p>
    <w:sdt>
      <w:sdtPr>
        <w:rPr>
          <w:rFonts w:ascii="宋体" w:hAnsi="宋体" w:eastAsia="宋体" w:cs="Times New Roman"/>
          <w:b/>
          <w:bCs/>
          <w:kern w:val="2"/>
          <w:sz w:val="28"/>
          <w:szCs w:val="28"/>
          <w:lang w:val="en-US" w:eastAsia="zh-CN" w:bidi="ar-SA"/>
        </w:rPr>
        <w:id w:val="147469633"/>
        <w:docPartObj>
          <w:docPartGallery w:val="Table of Contents"/>
          <w:docPartUnique/>
        </w:docPartObj>
      </w:sdtPr>
      <w:sdtEndPr>
        <w:rPr>
          <w:rFonts w:ascii="宋体" w:hAnsi="宋体" w:eastAsia="宋体" w:cs="Times New Roman"/>
          <w:b/>
          <w:bCs/>
          <w:kern w:val="2"/>
          <w:sz w:val="20"/>
          <w:szCs w:val="20"/>
          <w:lang w:val="en-US" w:eastAsia="zh-CN" w:bidi="ar-SA"/>
        </w:rPr>
      </w:sdtEndPr>
      <w:sdtContent>
        <w:p>
          <w:pPr>
            <w:spacing w:before="0" w:beforeLines="0" w:after="0" w:afterLines="0" w:line="240" w:lineRule="auto"/>
            <w:ind w:left="0" w:leftChars="0" w:right="0" w:rightChars="0" w:firstLine="0" w:firstLineChars="0"/>
            <w:jc w:val="center"/>
            <w:rPr>
              <w:rFonts w:hint="eastAsia" w:ascii="宋体" w:hAnsi="宋体" w:eastAsia="宋体" w:cs="宋体"/>
              <w:b/>
              <w:bCs/>
              <w:sz w:val="28"/>
              <w:szCs w:val="28"/>
            </w:rPr>
          </w:pPr>
          <w:bookmarkStart w:id="0" w:name="_Toc12883_WPSOffice_Type1"/>
          <w:r>
            <w:rPr>
              <w:rFonts w:hint="eastAsia" w:ascii="宋体" w:hAnsi="宋体" w:eastAsia="宋体" w:cs="宋体"/>
              <w:b/>
              <w:bCs/>
              <w:sz w:val="28"/>
              <w:szCs w:val="28"/>
            </w:rPr>
            <w:t>目</w:t>
          </w:r>
          <w:r>
            <w:rPr>
              <w:rFonts w:hint="eastAsia" w:ascii="宋体" w:hAnsi="宋体" w:eastAsia="宋体" w:cs="宋体"/>
              <w:b/>
              <w:bCs/>
              <w:sz w:val="28"/>
              <w:szCs w:val="28"/>
              <w:lang w:val="en-US" w:eastAsia="zh-CN"/>
            </w:rPr>
            <w:t xml:space="preserve">  </w:t>
          </w:r>
          <w:r>
            <w:rPr>
              <w:rFonts w:hint="eastAsia" w:ascii="宋体" w:hAnsi="宋体" w:eastAsia="宋体" w:cs="宋体"/>
              <w:b/>
              <w:bCs/>
              <w:sz w:val="28"/>
              <w:szCs w:val="28"/>
            </w:rPr>
            <w:t>錄</w:t>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_Toc12883_WPSOffice_Level1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e3b26fa-b5f4-4b4f-bb3e-9a95f42baf3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lang w:val="en-US" w:eastAsia="zh-CN"/>
                </w:rPr>
                <w:t>摘要</w:t>
              </w:r>
            </w:sdtContent>
          </w:sdt>
          <w:r>
            <w:rPr>
              <w:rFonts w:hint="eastAsia" w:ascii="宋体" w:hAnsi="宋体" w:eastAsia="宋体" w:cs="宋体"/>
              <w:sz w:val="28"/>
              <w:szCs w:val="28"/>
            </w:rPr>
            <w:tab/>
          </w:r>
          <w:bookmarkStart w:id="1" w:name="_Toc12883_WPSOffice_Level1Page"/>
          <w:r>
            <w:rPr>
              <w:rFonts w:hint="eastAsia" w:ascii="宋体" w:hAnsi="宋体" w:eastAsia="宋体" w:cs="宋体"/>
              <w:sz w:val="28"/>
              <w:szCs w:val="28"/>
            </w:rPr>
            <w:t>1</w:t>
          </w:r>
          <w:bookmarkEnd w:id="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_Toc13334_WPSOffice_Level1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8cc4bcd-a14e-4204-978a-e880a0ceaa7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第一部分   公司基本情況</w:t>
              </w:r>
            </w:sdtContent>
          </w:sdt>
          <w:r>
            <w:rPr>
              <w:rFonts w:hint="eastAsia" w:ascii="宋体" w:hAnsi="宋体" w:eastAsia="宋体" w:cs="宋体"/>
              <w:sz w:val="28"/>
              <w:szCs w:val="28"/>
            </w:rPr>
            <w:tab/>
          </w:r>
          <w:bookmarkStart w:id="2" w:name="_Toc13334_WPSOffice_Level1Page"/>
          <w:r>
            <w:rPr>
              <w:rFonts w:hint="eastAsia" w:ascii="宋体" w:hAnsi="宋体" w:eastAsia="宋体" w:cs="宋体"/>
              <w:sz w:val="28"/>
              <w:szCs w:val="28"/>
            </w:rPr>
            <w:t>2</w:t>
          </w:r>
          <w:bookmarkEnd w:id="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_Toc15537_WPSOffice_Level1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5eaabf4-dcf1-401f-89c9-38f8f4e15b66}"/>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第二部分   公司管理層</w:t>
              </w:r>
            </w:sdtContent>
          </w:sdt>
          <w:r>
            <w:rPr>
              <w:rFonts w:hint="eastAsia" w:ascii="宋体" w:hAnsi="宋体" w:eastAsia="宋体" w:cs="宋体"/>
              <w:sz w:val="28"/>
              <w:szCs w:val="28"/>
            </w:rPr>
            <w:tab/>
          </w:r>
          <w:bookmarkStart w:id="3" w:name="_Toc15537_WPSOffice_Level1Page"/>
          <w:r>
            <w:rPr>
              <w:rFonts w:hint="eastAsia" w:ascii="宋体" w:hAnsi="宋体" w:eastAsia="宋体" w:cs="宋体"/>
              <w:sz w:val="28"/>
              <w:szCs w:val="28"/>
            </w:rPr>
            <w:t>4</w:t>
          </w:r>
          <w:bookmarkEnd w:id="3"/>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_Toc30438_WPSOffice_Level1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e4cf33a2-942e-4482-8e30-6ff8fc648145}"/>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第三部分   產品/服務</w:t>
              </w:r>
            </w:sdtContent>
          </w:sdt>
          <w:r>
            <w:rPr>
              <w:rFonts w:hint="eastAsia" w:ascii="宋体" w:hAnsi="宋体" w:eastAsia="宋体" w:cs="宋体"/>
              <w:sz w:val="28"/>
              <w:szCs w:val="28"/>
            </w:rPr>
            <w:tab/>
          </w:r>
          <w:bookmarkStart w:id="4" w:name="_Toc30438_WPSOffice_Level1Page"/>
          <w:r>
            <w:rPr>
              <w:rFonts w:hint="eastAsia" w:ascii="宋体" w:hAnsi="宋体" w:eastAsia="宋体" w:cs="宋体"/>
              <w:sz w:val="28"/>
              <w:szCs w:val="28"/>
            </w:rPr>
            <w:t>6</w:t>
          </w:r>
          <w:bookmarkEnd w:id="4"/>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_Toc4906_WPSOffice_Level1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cf06fac-c922-4dd0-8789-9e5d704588b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第四部分   研究與開發</w:t>
              </w:r>
            </w:sdtContent>
          </w:sdt>
          <w:r>
            <w:rPr>
              <w:rFonts w:hint="eastAsia" w:ascii="宋体" w:hAnsi="宋体" w:eastAsia="宋体" w:cs="宋体"/>
              <w:sz w:val="28"/>
              <w:szCs w:val="28"/>
            </w:rPr>
            <w:tab/>
          </w:r>
          <w:bookmarkStart w:id="5" w:name="_Toc4906_WPSOffice_Level1Page"/>
          <w:r>
            <w:rPr>
              <w:rFonts w:hint="eastAsia" w:ascii="宋体" w:hAnsi="宋体" w:eastAsia="宋体" w:cs="宋体"/>
              <w:sz w:val="28"/>
              <w:szCs w:val="28"/>
            </w:rPr>
            <w:t>8</w:t>
          </w:r>
          <w:bookmarkEnd w:id="5"/>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_Toc18666_WPSOffice_Level1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da3e1055-7ac5-4398-821b-9bfed5dc6f3f}"/>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第五部分   行業及市場情況</w:t>
              </w:r>
            </w:sdtContent>
          </w:sdt>
          <w:r>
            <w:rPr>
              <w:rFonts w:hint="eastAsia" w:ascii="宋体" w:hAnsi="宋体" w:eastAsia="宋体" w:cs="宋体"/>
              <w:sz w:val="28"/>
              <w:szCs w:val="28"/>
            </w:rPr>
            <w:tab/>
          </w:r>
          <w:bookmarkStart w:id="6" w:name="_Toc18666_WPSOffice_Level1Page"/>
          <w:r>
            <w:rPr>
              <w:rFonts w:hint="eastAsia" w:ascii="宋体" w:hAnsi="宋体" w:eastAsia="宋体" w:cs="宋体"/>
              <w:sz w:val="28"/>
              <w:szCs w:val="28"/>
            </w:rPr>
            <w:t>9</w:t>
          </w:r>
          <w:bookmarkEnd w:id="6"/>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_Toc1650_WPSOffice_Level1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a6c72bd-99c0-4e74-ac29-61142357cb38}"/>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第六部分   行銷策略</w:t>
              </w:r>
            </w:sdtContent>
          </w:sdt>
          <w:r>
            <w:rPr>
              <w:rFonts w:hint="eastAsia" w:ascii="宋体" w:hAnsi="宋体" w:eastAsia="宋体" w:cs="宋体"/>
              <w:sz w:val="28"/>
              <w:szCs w:val="28"/>
            </w:rPr>
            <w:tab/>
          </w:r>
          <w:bookmarkStart w:id="7" w:name="_Toc1650_WPSOffice_Level1Page"/>
          <w:r>
            <w:rPr>
              <w:rFonts w:hint="eastAsia" w:ascii="宋体" w:hAnsi="宋体" w:eastAsia="宋体" w:cs="宋体"/>
              <w:sz w:val="28"/>
              <w:szCs w:val="28"/>
            </w:rPr>
            <w:t>10</w:t>
          </w:r>
          <w:bookmarkEnd w:id="7"/>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_Toc30254_WPSOffice_Level1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cc8c797-a674-480b-8f53-34da9f30444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第七部分   產品製造</w:t>
              </w:r>
            </w:sdtContent>
          </w:sdt>
          <w:r>
            <w:rPr>
              <w:rFonts w:hint="eastAsia" w:ascii="宋体" w:hAnsi="宋体" w:eastAsia="宋体" w:cs="宋体"/>
              <w:sz w:val="28"/>
              <w:szCs w:val="28"/>
            </w:rPr>
            <w:tab/>
          </w:r>
          <w:bookmarkStart w:id="8" w:name="_Toc30254_WPSOffice_Level1Page"/>
          <w:r>
            <w:rPr>
              <w:rFonts w:hint="eastAsia" w:ascii="宋体" w:hAnsi="宋体" w:eastAsia="宋体" w:cs="宋体"/>
              <w:sz w:val="28"/>
              <w:szCs w:val="28"/>
            </w:rPr>
            <w:t>11</w:t>
          </w:r>
          <w:bookmarkEnd w:id="8"/>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_Toc8177_WPSOffice_Level1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b621dd3e-17b7-45dd-8db3-f7517b97949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第八部分   管  理</w:t>
              </w:r>
            </w:sdtContent>
          </w:sdt>
          <w:r>
            <w:rPr>
              <w:rFonts w:hint="eastAsia" w:ascii="宋体" w:hAnsi="宋体" w:eastAsia="宋体" w:cs="宋体"/>
              <w:sz w:val="28"/>
              <w:szCs w:val="28"/>
            </w:rPr>
            <w:tab/>
          </w:r>
          <w:bookmarkStart w:id="9" w:name="_Toc8177_WPSOffice_Level1Page"/>
          <w:r>
            <w:rPr>
              <w:rFonts w:hint="eastAsia" w:ascii="宋体" w:hAnsi="宋体" w:eastAsia="宋体" w:cs="宋体"/>
              <w:sz w:val="28"/>
              <w:szCs w:val="28"/>
            </w:rPr>
            <w:t>13</w:t>
          </w:r>
          <w:bookmarkEnd w:id="9"/>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_Toc8697_WPSOffice_Level1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d099b9a-204c-406e-88b6-0c9855e114a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第九部分   融資說明</w:t>
              </w:r>
            </w:sdtContent>
          </w:sdt>
          <w:r>
            <w:rPr>
              <w:rFonts w:hint="eastAsia" w:ascii="宋体" w:hAnsi="宋体" w:eastAsia="宋体" w:cs="宋体"/>
              <w:sz w:val="28"/>
              <w:szCs w:val="28"/>
            </w:rPr>
            <w:tab/>
          </w:r>
          <w:bookmarkStart w:id="10" w:name="_Toc8697_WPSOffice_Level1Page"/>
          <w:r>
            <w:rPr>
              <w:rFonts w:hint="eastAsia" w:ascii="宋体" w:hAnsi="宋体" w:eastAsia="宋体" w:cs="宋体"/>
              <w:sz w:val="28"/>
              <w:szCs w:val="28"/>
            </w:rPr>
            <w:t>14</w:t>
          </w:r>
          <w:bookmarkEnd w:id="10"/>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_Toc8027_WPSOffice_Level1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4f73de64-322c-4714-a2ba-baabd32f3f0d}"/>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第十部分   財務計畫</w:t>
              </w:r>
            </w:sdtContent>
          </w:sdt>
          <w:r>
            <w:rPr>
              <w:rFonts w:hint="eastAsia" w:ascii="宋体" w:hAnsi="宋体" w:eastAsia="宋体" w:cs="宋体"/>
              <w:sz w:val="28"/>
              <w:szCs w:val="28"/>
            </w:rPr>
            <w:tab/>
          </w:r>
          <w:bookmarkStart w:id="11" w:name="_Toc8027_WPSOffice_Level1Page"/>
          <w:r>
            <w:rPr>
              <w:rFonts w:hint="eastAsia" w:ascii="宋体" w:hAnsi="宋体" w:eastAsia="宋体" w:cs="宋体"/>
              <w:sz w:val="28"/>
              <w:szCs w:val="28"/>
            </w:rPr>
            <w:t>15</w:t>
          </w:r>
          <w:bookmarkEnd w:id="1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_Toc22644_WPSOffice_Level1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ee4f85b-b099-4bf6-a8fe-7716e35033d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第十一部分   風險控制</w:t>
              </w:r>
            </w:sdtContent>
          </w:sdt>
          <w:r>
            <w:rPr>
              <w:rFonts w:hint="eastAsia" w:ascii="宋体" w:hAnsi="宋体" w:eastAsia="宋体" w:cs="宋体"/>
              <w:sz w:val="28"/>
              <w:szCs w:val="28"/>
            </w:rPr>
            <w:tab/>
          </w:r>
          <w:bookmarkStart w:id="12" w:name="_Toc22644_WPSOffice_Level1Page"/>
          <w:r>
            <w:rPr>
              <w:rFonts w:hint="eastAsia" w:ascii="宋体" w:hAnsi="宋体" w:eastAsia="宋体" w:cs="宋体"/>
              <w:sz w:val="28"/>
              <w:szCs w:val="28"/>
            </w:rPr>
            <w:t>15</w:t>
          </w:r>
          <w:bookmarkEnd w:id="1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_Toc9822_WPSOffice_Level1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a85483e-737f-4164-943a-bf584aea8e4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第十二部分   專案實施進度</w:t>
              </w:r>
            </w:sdtContent>
          </w:sdt>
          <w:r>
            <w:rPr>
              <w:rFonts w:hint="eastAsia" w:ascii="宋体" w:hAnsi="宋体" w:eastAsia="宋体" w:cs="宋体"/>
              <w:sz w:val="28"/>
              <w:szCs w:val="28"/>
            </w:rPr>
            <w:tab/>
          </w:r>
          <w:bookmarkStart w:id="13" w:name="_Toc9822_WPSOffice_Level1Page"/>
          <w:r>
            <w:rPr>
              <w:rFonts w:hint="eastAsia" w:ascii="宋体" w:hAnsi="宋体" w:eastAsia="宋体" w:cs="宋体"/>
              <w:sz w:val="28"/>
              <w:szCs w:val="28"/>
            </w:rPr>
            <w:t>16</w:t>
          </w:r>
          <w:bookmarkEnd w:id="13"/>
          <w:r>
            <w:rPr>
              <w:rFonts w:hint="eastAsia" w:ascii="宋体" w:hAnsi="宋体" w:eastAsia="宋体" w:cs="宋体"/>
              <w:sz w:val="28"/>
              <w:szCs w:val="28"/>
            </w:rPr>
            <w:fldChar w:fldCharType="end"/>
          </w:r>
        </w:p>
        <w:p>
          <w:pPr>
            <w:pStyle w:val="13"/>
            <w:tabs>
              <w:tab w:val="right" w:leader="dot" w:pos="8900"/>
            </w:tabs>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_Toc27186_WPSOffice_Level1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8cf9b09-8ff5-41c1-a832-76ce519a0970}"/>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第十三部分   其他</w:t>
              </w:r>
            </w:sdtContent>
          </w:sdt>
          <w:r>
            <w:rPr>
              <w:rFonts w:hint="eastAsia" w:ascii="宋体" w:hAnsi="宋体" w:eastAsia="宋体" w:cs="宋体"/>
              <w:sz w:val="28"/>
              <w:szCs w:val="28"/>
            </w:rPr>
            <w:tab/>
          </w:r>
          <w:bookmarkStart w:id="14" w:name="_Toc27186_WPSOffice_Level1Page"/>
          <w:r>
            <w:rPr>
              <w:rFonts w:hint="eastAsia" w:ascii="宋体" w:hAnsi="宋体" w:eastAsia="宋体" w:cs="宋体"/>
              <w:sz w:val="28"/>
              <w:szCs w:val="28"/>
            </w:rPr>
            <w:t>16</w:t>
          </w:r>
          <w:bookmarkEnd w:id="14"/>
          <w:r>
            <w:rPr>
              <w:rFonts w:hint="eastAsia" w:ascii="宋体" w:hAnsi="宋体" w:eastAsia="宋体" w:cs="宋体"/>
              <w:sz w:val="28"/>
              <w:szCs w:val="28"/>
            </w:rPr>
            <w:fldChar w:fldCharType="end"/>
          </w:r>
          <w:bookmarkEnd w:id="0"/>
        </w:p>
      </w:sdtContent>
    </w:sdt>
    <w:p>
      <w:pPr>
        <w:pStyle w:val="3"/>
        <w:ind w:firstLine="937"/>
        <w:jc w:val="center"/>
        <w:rPr>
          <w:rFonts w:hint="eastAsia" w:ascii="宋体" w:hAnsi="宋体" w:eastAsia="宋体"/>
          <w:b/>
          <w:sz w:val="48"/>
        </w:rPr>
        <w:sectPr>
          <w:headerReference r:id="rId3" w:type="default"/>
          <w:footerReference r:id="rId4" w:type="even"/>
          <w:footnotePr>
            <w:numFmt w:val="decimal"/>
          </w:footnotePr>
          <w:pgSz w:w="11906" w:h="16838"/>
          <w:pgMar w:top="1418" w:right="1418" w:bottom="1418" w:left="1588" w:header="851" w:footer="992" w:gutter="0"/>
          <w:pgNumType w:start="1"/>
          <w:cols w:space="425" w:num="1"/>
          <w:docGrid w:type="linesAndChars" w:linePitch="285" w:charSpace="-2478"/>
        </w:sectPr>
      </w:pPr>
    </w:p>
    <w:p>
      <w:pPr>
        <w:pStyle w:val="3"/>
        <w:ind w:left="0" w:leftChars="0" w:firstLine="0" w:firstLineChars="0"/>
        <w:jc w:val="both"/>
        <w:rPr>
          <w:rFonts w:hint="eastAsia" w:ascii="宋体" w:hAnsi="宋体" w:eastAsia="宋体"/>
          <w:b/>
          <w:sz w:val="48"/>
        </w:rPr>
      </w:pPr>
    </w:p>
    <w:p>
      <w:pPr>
        <w:pStyle w:val="2"/>
        <w:rPr>
          <w:rFonts w:hint="eastAsia"/>
        </w:rPr>
      </w:pPr>
      <w:r>
        <w:rPr>
          <w:rFonts w:hint="eastAsia"/>
        </w:rPr>
        <mc:AlternateContent>
          <mc:Choice Requires="wps">
            <w:drawing>
              <wp:anchor distT="0" distB="0" distL="114300" distR="114300" simplePos="0" relativeHeight="251671552" behindDoc="0" locked="0" layoutInCell="0" allowOverlap="1">
                <wp:simplePos x="0" y="0"/>
                <wp:positionH relativeFrom="column">
                  <wp:posOffset>0</wp:posOffset>
                </wp:positionH>
                <wp:positionV relativeFrom="paragraph">
                  <wp:posOffset>0</wp:posOffset>
                </wp:positionV>
                <wp:extent cx="5253990" cy="0"/>
                <wp:effectExtent l="0" t="0" r="0" b="0"/>
                <wp:wrapTopAndBottom/>
                <wp:docPr id="14" name="直线 32"/>
                <wp:cNvGraphicFramePr/>
                <a:graphic xmlns:a="http://schemas.openxmlformats.org/drawingml/2006/main">
                  <a:graphicData uri="http://schemas.microsoft.com/office/word/2010/wordprocessingShape">
                    <wps:wsp>
                      <wps:cNvCnPr/>
                      <wps:spPr>
                        <a:xfrm>
                          <a:off x="0" y="0"/>
                          <a:ext cx="5253990" cy="0"/>
                        </a:xfrm>
                        <a:prstGeom prst="line">
                          <a:avLst/>
                        </a:prstGeom>
                        <a:ln w="9525">
                          <a:noFill/>
                        </a:ln>
                      </wps:spPr>
                      <wps:bodyPr upright="1"/>
                    </wps:wsp>
                  </a:graphicData>
                </a:graphic>
              </wp:anchor>
            </w:drawing>
          </mc:Choice>
          <mc:Fallback>
            <w:pict>
              <v:line id="直线 32" o:spid="_x0000_s1026" o:spt="20" style="position:absolute;left:0pt;margin-left:0pt;margin-top:0pt;height:0pt;width:413.7pt;mso-wrap-distance-bottom:0pt;mso-wrap-distance-top:0pt;z-index:251671552;mso-width-relative:page;mso-height-relative:page;" filled="f" stroked="f" coordsize="21600,21600" o:allowincell="f" o:gfxdata="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">
                <v:fill on="f" focussize="0,0"/>
                <v:stroke on="f"/>
                <v:imagedata o:title=""/>
                <o:lock v:ext="edit" aspectratio="f"/>
                <w10:wrap type="topAndBottom"/>
              </v:line>
            </w:pict>
          </mc:Fallback>
        </mc:AlternateContent>
      </w:r>
      <w:r>
        <w:rPr>
          <w:rFonts w:hint="eastAsia" w:eastAsia="宋体"/>
        </w:rPr>
        <w:t>摘    要</w:t>
      </w:r>
    </w:p>
    <w:p>
      <w:pPr>
        <w:pStyle w:val="3"/>
        <w:ind w:firstLine="0" w:firstLineChars="0"/>
        <w:jc w:val="center"/>
        <w:rPr>
          <w:rFonts w:hint="eastAsia" w:ascii="宋体" w:hAnsi="宋体" w:eastAsia="宋体"/>
          <w:i/>
          <w:sz w:val="30"/>
        </w:rPr>
      </w:pPr>
      <w:bookmarkStart w:id="15" w:name="_Toc1322_WPSOffice_Level1"/>
      <w:r>
        <w:rPr>
          <w:rFonts w:hint="eastAsia" w:ascii="宋体" w:hAnsi="宋体" w:eastAsia="宋体"/>
          <w:i/>
          <w:sz w:val="30"/>
        </w:rPr>
        <w:t>說明：在兩頁紙內完成本摘要。</w:t>
      </w:r>
      <w:bookmarkEnd w:id="15"/>
    </w:p>
    <w:p>
      <w:pPr>
        <w:pStyle w:val="3"/>
        <w:ind w:firstLine="0" w:firstLineChars="0"/>
        <w:jc w:val="center"/>
        <w:rPr>
          <w:rFonts w:hint="eastAsia" w:ascii="宋体" w:hAnsi="宋体" w:eastAsia="宋体"/>
          <w:b/>
          <w:sz w:val="21"/>
        </w:rPr>
      </w:pPr>
    </w:p>
    <w:p>
      <w:pPr>
        <w:pStyle w:val="3"/>
        <w:ind w:firstLine="0" w:firstLineChars="0"/>
        <w:jc w:val="center"/>
        <w:rPr>
          <w:rFonts w:hint="eastAsia" w:ascii="宋体" w:hAnsi="宋体" w:eastAsia="宋体"/>
          <w:b/>
          <w:i/>
          <w:iCs/>
          <w:sz w:val="36"/>
        </w:rPr>
      </w:pPr>
      <w:bookmarkStart w:id="16" w:name="_Toc12883_WPSOffice_Level1"/>
      <w:r>
        <w:rPr>
          <w:rFonts w:hint="eastAsia" w:ascii="宋体" w:hAnsi="宋体" w:eastAsia="宋体"/>
          <w:b/>
          <w:i/>
          <w:iCs/>
          <w:sz w:val="36"/>
        </w:rPr>
        <w:t>[摘要內容參考]</w:t>
      </w:r>
      <w:bookmarkEnd w:id="16"/>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1、公司基本情況 </w:t>
      </w:r>
      <w:r>
        <w:rPr>
          <w:rFonts w:hint="eastAsia" w:ascii="宋体" w:hAnsi="宋体" w:eastAsia="宋体"/>
          <w:i/>
          <w:iCs/>
          <w:sz w:val="28"/>
          <w:lang w:val="en-US" w:eastAsia="zh-CN"/>
        </w:rPr>
        <w:t>[</w:t>
      </w:r>
      <w:r>
        <w:rPr>
          <w:rFonts w:hint="eastAsia" w:ascii="宋体" w:hAnsi="宋体" w:eastAsia="宋体"/>
          <w:i/>
          <w:iCs/>
          <w:sz w:val="28"/>
        </w:rPr>
        <w:t>公司名稱、成立時間、註冊地區、註冊資本，主要股東、股份比例，主營業務，過去三年的銷售收入、毛利潤、純利潤，公司地點、電話、傳真、聯繫人。</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2、主要管理者情況</w:t>
      </w:r>
      <w:r>
        <w:rPr>
          <w:rFonts w:hint="eastAsia" w:ascii="宋体" w:hAnsi="宋体" w:eastAsia="宋体"/>
          <w:b w:val="0"/>
          <w:bCs/>
          <w:i w:val="0"/>
          <w:iCs w:val="0"/>
          <w:sz w:val="28"/>
        </w:rPr>
        <w:t xml:space="preserve"> </w:t>
      </w:r>
      <w:r>
        <w:rPr>
          <w:rFonts w:hint="eastAsia" w:ascii="宋体" w:hAnsi="宋体" w:eastAsia="宋体"/>
          <w:b w:val="0"/>
          <w:bCs/>
          <w:i/>
          <w:iCs/>
          <w:sz w:val="28"/>
          <w:lang w:val="en-US" w:eastAsia="zh-CN"/>
        </w:rPr>
        <w:t>[</w:t>
      </w:r>
      <w:r>
        <w:rPr>
          <w:rFonts w:hint="eastAsia" w:ascii="宋体" w:hAnsi="宋体" w:eastAsia="宋体"/>
          <w:b w:val="0"/>
          <w:bCs/>
          <w:i/>
          <w:iCs/>
          <w:sz w:val="28"/>
        </w:rPr>
        <w:t>姓</w:t>
      </w:r>
      <w:r>
        <w:rPr>
          <w:rFonts w:hint="eastAsia" w:ascii="宋体" w:hAnsi="宋体" w:eastAsia="宋体"/>
          <w:i/>
          <w:iCs/>
          <w:sz w:val="28"/>
        </w:rPr>
        <w:t>名、性別、年齡、籍貫，學歷/學位、畢業院校，政治面貌，行業從業年限，主要經歷和經營業績。</w:t>
      </w:r>
      <w:r>
        <w:rPr>
          <w:rFonts w:hint="eastAsia" w:ascii="宋体" w:hAnsi="宋体" w:eastAsia="宋体"/>
          <w:i/>
          <w:iCs/>
          <w:sz w:val="28"/>
          <w:lang w:val="en-US" w:eastAsia="zh-CN"/>
        </w:rPr>
        <w:t>]</w:t>
      </w:r>
    </w:p>
    <w:p>
      <w:pPr>
        <w:pStyle w:val="3"/>
        <w:ind w:firstLine="536"/>
        <w:rPr>
          <w:rFonts w:hint="eastAsia" w:ascii="宋体" w:hAnsi="宋体" w:eastAsia="宋体"/>
          <w:b w:val="0"/>
          <w:bCs/>
          <w:i/>
          <w:iCs/>
          <w:sz w:val="28"/>
          <w:lang w:val="en-US" w:eastAsia="zh-CN"/>
        </w:rPr>
      </w:pPr>
      <w:r>
        <w:rPr>
          <w:rFonts w:hint="eastAsia" w:ascii="宋体" w:hAnsi="宋体" w:eastAsia="宋体"/>
          <w:b/>
          <w:i w:val="0"/>
          <w:iCs w:val="0"/>
          <w:sz w:val="28"/>
        </w:rPr>
        <w:t xml:space="preserve">3、產品/服務描述 </w:t>
      </w:r>
      <w:r>
        <w:rPr>
          <w:rFonts w:hint="eastAsia" w:ascii="宋体" w:hAnsi="宋体" w:eastAsia="宋体"/>
          <w:b w:val="0"/>
          <w:bCs/>
          <w:i/>
          <w:iCs/>
          <w:sz w:val="28"/>
          <w:lang w:val="en-US" w:eastAsia="zh-CN"/>
        </w:rPr>
        <w:t>[</w:t>
      </w:r>
      <w:r>
        <w:rPr>
          <w:rFonts w:hint="eastAsia" w:ascii="宋体" w:hAnsi="宋体" w:eastAsia="宋体"/>
          <w:b w:val="0"/>
          <w:bCs/>
          <w:i/>
          <w:iCs/>
          <w:sz w:val="28"/>
        </w:rPr>
        <w:t>產品/服務介紹，產品技術水準，產品的新穎性、先進性和獨特性，產品的競爭優勢。</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4、研究與開發 </w:t>
      </w:r>
      <w:r>
        <w:rPr>
          <w:rFonts w:hint="eastAsia" w:ascii="宋体" w:hAnsi="宋体" w:eastAsia="宋体"/>
          <w:b w:val="0"/>
          <w:bCs/>
          <w:i/>
          <w:iCs/>
          <w:sz w:val="28"/>
          <w:lang w:val="en-US" w:eastAsia="zh-CN"/>
        </w:rPr>
        <w:t>[</w:t>
      </w:r>
      <w:r>
        <w:rPr>
          <w:rFonts w:hint="eastAsia" w:ascii="宋体" w:hAnsi="宋体" w:eastAsia="宋体"/>
          <w:b w:val="0"/>
          <w:bCs/>
          <w:i/>
          <w:iCs/>
          <w:sz w:val="28"/>
        </w:rPr>
        <w:t>已有的技術成果及技術水準，研發隊伍技術水準、競爭力及對外合作情況，已經投入的研發經費及今後投入計畫，對研發人員的激勵機制。</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5、行業及市場 </w:t>
      </w:r>
      <w:r>
        <w:rPr>
          <w:rFonts w:hint="eastAsia" w:ascii="宋体" w:hAnsi="宋体" w:eastAsia="宋体"/>
          <w:b w:val="0"/>
          <w:bCs/>
          <w:i/>
          <w:iCs/>
          <w:sz w:val="28"/>
          <w:lang w:val="en-US" w:eastAsia="zh-CN"/>
        </w:rPr>
        <w:t>[</w:t>
      </w:r>
      <w:r>
        <w:rPr>
          <w:rFonts w:hint="eastAsia" w:ascii="宋体" w:hAnsi="宋体" w:eastAsia="宋体"/>
          <w:b w:val="0"/>
          <w:bCs/>
          <w:i/>
          <w:iCs/>
          <w:sz w:val="28"/>
        </w:rPr>
        <w:t>行業歷史與前景，市場規模及增長趨勢，行業競爭對手及本公司競爭優勢，未來3年市場銷售預測。</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6、行銷策略</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在價格、促銷、建立銷售網絡等各方面擬採取的策略及其可操作性和有效性，對銷售人員的激勵機制。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7、產品製造</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生產方式，生產設備，品質保證，成本控制。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8、管理</w:t>
      </w:r>
      <w:r>
        <w:rPr>
          <w:rFonts w:hint="eastAsia" w:ascii="宋体" w:hAnsi="宋体" w:eastAsia="宋体"/>
          <w:i/>
          <w:iCs/>
          <w:sz w:val="28"/>
          <w:lang w:val="en-US" w:eastAsia="zh-CN"/>
        </w:rPr>
        <w:t>[</w:t>
      </w:r>
      <w:r>
        <w:rPr>
          <w:rFonts w:hint="eastAsia" w:ascii="宋体" w:hAnsi="宋体" w:eastAsia="宋体"/>
          <w:i/>
          <w:iCs/>
          <w:sz w:val="28"/>
        </w:rPr>
        <w:t>機構設置，員工持股，勞動合同，知識產權管理，人事計畫。</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9、融資說明 </w:t>
      </w:r>
      <w:r>
        <w:rPr>
          <w:rFonts w:hint="eastAsia" w:ascii="宋体" w:hAnsi="宋体" w:eastAsia="宋体"/>
          <w:i/>
          <w:iCs/>
          <w:sz w:val="28"/>
          <w:lang w:val="en-US" w:eastAsia="zh-CN"/>
        </w:rPr>
        <w:t>[</w:t>
      </w:r>
      <w:r>
        <w:rPr>
          <w:rFonts w:hint="eastAsia" w:ascii="宋体" w:hAnsi="宋体" w:eastAsia="宋体"/>
          <w:i/>
          <w:iCs/>
          <w:sz w:val="28"/>
        </w:rPr>
        <w:t>資金需求量、用途、使用計畫，擬出讓股份，投資者權利，退出方式。</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10、財務預測</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未來3年或5年的銷售收入、利潤、資產回報率等。</w:t>
      </w:r>
      <w:r>
        <w:rPr>
          <w:rFonts w:hint="eastAsia" w:ascii="宋体" w:hAnsi="宋体" w:eastAsia="宋体"/>
          <w:i/>
          <w:iCs/>
          <w:sz w:val="28"/>
          <w:lang w:val="en-US" w:eastAsia="zh-CN"/>
        </w:rPr>
        <w:t>]</w:t>
      </w:r>
    </w:p>
    <w:p>
      <w:pPr>
        <w:pStyle w:val="3"/>
        <w:ind w:firstLine="536"/>
        <w:rPr>
          <w:rFonts w:hint="eastAsia" w:ascii="宋体" w:hAnsi="宋体" w:eastAsia="宋体"/>
          <w:sz w:val="28"/>
          <w:lang w:val="en-US" w:eastAsia="zh-CN"/>
        </w:rPr>
      </w:pPr>
      <w:r>
        <w:rPr>
          <w:rFonts w:hint="eastAsia" w:ascii="宋体" w:hAnsi="宋体" w:eastAsia="宋体"/>
          <w:b/>
          <w:i w:val="0"/>
          <w:iCs w:val="0"/>
          <w:sz w:val="28"/>
        </w:rPr>
        <w:t>11、風險控制</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專案實施可能出現的風險及擬採取的控制措施。</w:t>
      </w:r>
      <w:r>
        <w:rPr>
          <w:rFonts w:hint="eastAsia" w:ascii="宋体" w:hAnsi="宋体" w:eastAsia="宋体"/>
          <w:i/>
          <w:iCs/>
          <w:sz w:val="28"/>
          <w:lang w:val="en-US" w:eastAsia="zh-CN"/>
        </w:rPr>
        <w:t>]</w:t>
      </w:r>
    </w:p>
    <w:p>
      <w:pPr>
        <w:pStyle w:val="2"/>
        <w:rPr>
          <w:rFonts w:hint="eastAsia"/>
        </w:rPr>
      </w:pPr>
      <w:bookmarkStart w:id="17" w:name="_Toc13334_WPSOffice_Level1"/>
      <w:r>
        <w:rPr>
          <w:rFonts w:hint="eastAsia" w:eastAsia="宋体"/>
        </w:rPr>
        <w:t>第一部分   公司基本情況</w:t>
      </w:r>
      <w:bookmarkEnd w:id="17"/>
    </w:p>
    <w:p>
      <w:pPr>
        <w:pStyle w:val="3"/>
        <w:ind w:firstLine="536"/>
        <w:rPr>
          <w:rFonts w:hint="eastAsia" w:ascii="宋体" w:hAnsi="宋体" w:eastAsia="宋体"/>
          <w:sz w:val="28"/>
        </w:rPr>
      </w:pPr>
      <w:r>
        <w:rPr>
          <w:rFonts w:hint="eastAsia" w:ascii="宋体" w:hAnsi="宋体" w:eastAsia="宋体"/>
          <w:sz w:val="28"/>
        </w:rPr>
        <w:t>公司基本情況：</w:t>
      </w:r>
    </w:p>
    <w:p>
      <w:pPr>
        <w:pStyle w:val="3"/>
        <w:ind w:firstLine="536"/>
        <w:rPr>
          <w:rFonts w:hint="eastAsia" w:ascii="宋体" w:hAnsi="宋体" w:eastAsia="宋体"/>
          <w:sz w:val="28"/>
          <w:u w:val="single"/>
        </w:rPr>
      </w:pPr>
      <w:r>
        <w:rPr>
          <w:rFonts w:hint="eastAsia" w:ascii="宋体" w:hAnsi="宋体" w:eastAsia="宋体"/>
          <w:sz w:val="28"/>
        </w:rPr>
        <w:t>公司名稱</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成立時間</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註冊資本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實際到位資本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其中現金到位</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無形資產占股份比例</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註冊地點</w:t>
      </w:r>
      <w:r>
        <w:rPr>
          <w:rFonts w:hint="eastAsia" w:ascii="宋体" w:hAnsi="宋体" w:eastAsia="宋体"/>
          <w:sz w:val="28"/>
          <w:u w:val="single"/>
        </w:rPr>
        <w:t xml:space="preserve">                                                      </w:t>
      </w:r>
    </w:p>
    <w:p>
      <w:pPr>
        <w:pStyle w:val="3"/>
        <w:ind w:firstLine="536"/>
        <w:rPr>
          <w:rFonts w:hint="eastAsia" w:ascii="宋体" w:hAnsi="宋体" w:eastAsia="宋体"/>
          <w:sz w:val="28"/>
        </w:rPr>
      </w:pPr>
    </w:p>
    <w:p>
      <w:pPr>
        <w:pStyle w:val="3"/>
        <w:ind w:firstLine="536"/>
        <w:rPr>
          <w:rFonts w:hint="eastAsia" w:ascii="宋体" w:hAnsi="宋体" w:eastAsia="宋体"/>
          <w:i/>
          <w:sz w:val="28"/>
          <w:lang w:val="en-US" w:eastAsia="zh-CN"/>
        </w:rPr>
      </w:pPr>
      <w:r>
        <w:rPr>
          <w:rFonts w:hint="eastAsia" w:ascii="宋体" w:hAnsi="宋体" w:eastAsia="宋体"/>
          <w:sz w:val="28"/>
        </w:rPr>
        <w:t>公司性質為：</w:t>
      </w:r>
      <w:r>
        <w:rPr>
          <w:rFonts w:hint="eastAsia" w:ascii="宋体" w:hAnsi="宋体" w:eastAsia="宋体"/>
          <w:i/>
          <w:iCs/>
          <w:sz w:val="28"/>
          <w:lang w:val="en-US" w:eastAsia="zh-CN"/>
        </w:rPr>
        <w:t>[</w:t>
      </w:r>
      <w:r>
        <w:rPr>
          <w:rFonts w:hint="eastAsia" w:ascii="宋体" w:hAnsi="宋体" w:eastAsia="宋体"/>
          <w:i/>
          <w:iCs/>
          <w:sz w:val="28"/>
        </w:rPr>
        <w:t>請</w:t>
      </w:r>
      <w:r>
        <w:rPr>
          <w:rFonts w:hint="eastAsia" w:ascii="宋体" w:hAnsi="宋体" w:eastAsia="宋体"/>
          <w:i/>
          <w:sz w:val="28"/>
        </w:rPr>
        <w:t>填寫公司性質，如：有限公司、股份有限公司、合夥企業、個人獨資等，並說明其中國有成份比例和外資比例。</w:t>
      </w:r>
      <w:r>
        <w:rPr>
          <w:rFonts w:hint="eastAsia" w:ascii="宋体" w:hAnsi="宋体" w:eastAsia="宋体"/>
          <w:i/>
          <w:sz w:val="28"/>
          <w:lang w:val="en-US" w:eastAsia="zh-CN"/>
        </w:rPr>
        <w:t>]</w:t>
      </w:r>
    </w:p>
    <w:p>
      <w:pPr>
        <w:pStyle w:val="3"/>
        <w:ind w:firstLine="536"/>
        <w:rPr>
          <w:rFonts w:hint="eastAsia" w:ascii="宋体" w:hAnsi="宋体" w:eastAsia="宋体"/>
          <w:sz w:val="28"/>
        </w:rPr>
      </w:pPr>
    </w:p>
    <w:p>
      <w:pPr>
        <w:pStyle w:val="3"/>
        <w:ind w:firstLine="536"/>
        <w:rPr>
          <w:rFonts w:hint="eastAsia" w:ascii="宋体" w:hAnsi="宋体" w:eastAsia="宋体"/>
          <w:sz w:val="28"/>
          <w:lang w:val="en-US" w:eastAsia="zh-CN"/>
        </w:rPr>
      </w:pPr>
      <w:r>
        <w:rPr>
          <w:rFonts w:hint="eastAsia" w:ascii="宋体" w:hAnsi="宋体" w:eastAsia="宋体"/>
          <w:sz w:val="28"/>
        </w:rPr>
        <w:t>公司沿革：</w:t>
      </w:r>
      <w:r>
        <w:rPr>
          <w:rFonts w:hint="eastAsia" w:ascii="宋体" w:hAnsi="宋体" w:eastAsia="宋体"/>
          <w:i/>
          <w:iCs/>
          <w:sz w:val="28"/>
          <w:lang w:val="en-US" w:eastAsia="zh-CN"/>
        </w:rPr>
        <w:t>[</w:t>
      </w:r>
      <w:r>
        <w:rPr>
          <w:rFonts w:hint="eastAsia" w:ascii="宋体" w:hAnsi="宋体" w:eastAsia="宋体"/>
          <w:i/>
          <w:iCs/>
          <w:sz w:val="28"/>
        </w:rPr>
        <w:t>說</w:t>
      </w:r>
      <w:r>
        <w:rPr>
          <w:rFonts w:hint="eastAsia" w:ascii="宋体" w:hAnsi="宋体" w:eastAsia="宋体"/>
          <w:i/>
          <w:sz w:val="28"/>
        </w:rPr>
        <w:t>明自公司成立以來主營業務、股權。註冊資本等公司基本情形的變動，並說明這些變動的原因。</w:t>
      </w:r>
      <w:r>
        <w:rPr>
          <w:rFonts w:hint="eastAsia" w:ascii="宋体" w:hAnsi="宋体" w:eastAsia="宋体"/>
          <w:i/>
          <w:sz w:val="28"/>
          <w:lang w:val="en-US" w:eastAsia="zh-CN"/>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lang w:val="en-US" w:eastAsia="zh-CN"/>
        </w:rPr>
      </w:pPr>
      <w:r>
        <w:rPr>
          <w:rFonts w:hint="eastAsia" w:ascii="宋体" w:hAnsi="宋体" w:eastAsia="宋体"/>
          <w:sz w:val="28"/>
        </w:rPr>
        <w:t>目前公司主要股東情況：</w:t>
      </w:r>
      <w:r>
        <w:rPr>
          <w:rFonts w:hint="eastAsia" w:ascii="宋体" w:hAnsi="宋体" w:eastAsia="宋体"/>
          <w:i/>
          <w:iCs/>
          <w:sz w:val="28"/>
          <w:lang w:val="en-US" w:eastAsia="zh-CN"/>
        </w:rPr>
        <w:t>[</w:t>
      </w:r>
      <w:r>
        <w:rPr>
          <w:rFonts w:hint="eastAsia" w:ascii="宋体" w:hAnsi="宋体" w:eastAsia="宋体"/>
          <w:i/>
          <w:iCs/>
          <w:sz w:val="28"/>
        </w:rPr>
        <w:t>列表說明目前股東的名稱及其出資情況，如下表：</w:t>
      </w:r>
      <w:r>
        <w:rPr>
          <w:rFonts w:hint="eastAsia" w:ascii="宋体" w:hAnsi="宋体" w:eastAsia="宋体"/>
          <w:i/>
          <w:iCs/>
          <w:sz w:val="28"/>
          <w:lang w:val="en-US" w:eastAsia="zh-CN"/>
        </w:rPr>
        <w:t>]</w:t>
      </w:r>
    </w:p>
    <w:tbl>
      <w:tblPr>
        <w:tblStyle w:val="12"/>
        <w:tblW w:w="8925" w:type="dxa"/>
        <w:jc w:val="center"/>
        <w:tblInd w:w="-20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87"/>
        <w:gridCol w:w="1488"/>
        <w:gridCol w:w="1487"/>
        <w:gridCol w:w="1488"/>
        <w:gridCol w:w="1487"/>
        <w:gridCol w:w="148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股東名稱</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出資額</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出資形式</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股份比例</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聯繫人</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聯繫電話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甲方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丁方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戊方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iCs/>
          <w:sz w:val="28"/>
        </w:rPr>
      </w:pPr>
      <w:r>
        <w:rPr>
          <w:rFonts w:hint="eastAsia" w:ascii="宋体" w:hAnsi="宋体" w:eastAsia="宋体"/>
          <w:sz w:val="28"/>
        </w:rPr>
        <w:t>目前公司內部部門設置情況：</w:t>
      </w:r>
      <w:r>
        <w:rPr>
          <w:rFonts w:hint="eastAsia" w:ascii="宋体" w:hAnsi="宋体" w:eastAsia="宋体"/>
          <w:i/>
          <w:iCs/>
          <w:sz w:val="28"/>
        </w:rPr>
        <w:t>以組織機構圖來表示本公司的獨資、控股、參股有公司經及非法人機構的情況：</w:t>
      </w:r>
    </w:p>
    <w:p>
      <w:pPr>
        <w:pStyle w:val="3"/>
        <w:ind w:firstLine="536"/>
        <w:rPr>
          <w:rFonts w:hint="eastAsia" w:ascii="宋体" w:hAnsi="宋体" w:eastAsia="宋体"/>
          <w:i/>
          <w:iCs/>
          <w:sz w:val="28"/>
        </w:rPr>
      </w:pPr>
      <w:r>
        <w:rPr>
          <w:rFonts w:hint="eastAsia" w:ascii="宋体" w:hAnsi="宋体" w:eastAsia="宋体"/>
          <w:i/>
          <w:iCs/>
          <w:sz w:val="28"/>
        </w:rPr>
        <w:t>以圖形方式表示，如：</w:t>
      </w:r>
    </w:p>
    <w:p>
      <w:pPr>
        <w:pStyle w:val="3"/>
        <w:ind w:firstLine="536"/>
        <w:rPr>
          <w:rFonts w:hint="eastAsia" w:ascii="宋体" w:hAnsi="宋体" w:eastAsia="宋体"/>
          <w:i/>
          <w:iCs/>
          <w:sz w:val="28"/>
        </w:rPr>
      </w:pPr>
    </w:p>
    <w:p>
      <w:pPr>
        <w:pStyle w:val="3"/>
        <w:ind w:firstLine="536"/>
        <w:rPr>
          <w:sz w:val="21"/>
        </w:rPr>
      </w:pPr>
      <w:r>
        <w:rPr>
          <w:sz w:val="21"/>
        </w:rPr>
        <mc:AlternateContent>
          <mc:Choice Requires="wpg">
            <w:drawing>
              <wp:inline distT="0" distB="0" distL="114300" distR="114300">
                <wp:extent cx="5048250" cy="2817495"/>
                <wp:effectExtent l="0" t="0" r="120015" b="0"/>
                <wp:docPr id="31" name="组合 31"/>
                <wp:cNvGraphicFramePr/>
                <a:graphic xmlns:a="http://schemas.openxmlformats.org/drawingml/2006/main">
                  <a:graphicData uri="http://schemas.microsoft.com/office/word/2010/wordprocessingGroup">
                    <wpg:wgp>
                      <wpg:cNvGrpSpPr/>
                      <wpg:grpSpPr>
                        <a:xfrm>
                          <a:off x="876300" y="180975"/>
                          <a:ext cx="5048250" cy="2817495"/>
                          <a:chOff x="3394" y="11102"/>
                          <a:chExt cx="5550" cy="4437"/>
                        </a:xfrm>
                      </wpg:grpSpPr>
                      <wps:wsp>
                        <wps:cNvPr id="56" name="矩形: 圆角 8" descr="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wps:cNvSpPr/>
                        <wps:spPr>
                          <a:xfrm>
                            <a:off x="5677" y="12721"/>
                            <a:ext cx="1052" cy="1052"/>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3" name="任意多边形: 形状 13" descr="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a:off x="6778" y="12307"/>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4" name="矩形: 圆角 14" descr="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wps:cNvSpPr/>
                        <wps:spPr>
                          <a:xfrm>
                            <a:off x="7262" y="11969"/>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5" name="直接连接符 65" descr="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wps:cNvCnPr/>
                        <wps:spPr>
                          <a:xfrm>
                            <a:off x="7448" y="11969"/>
                            <a:ext cx="262" cy="0"/>
                          </a:xfrm>
                          <a:prstGeom prst="line">
                            <a:avLst/>
                          </a:prstGeom>
                          <a:noFill/>
                          <a:ln w="38100" cap="flat" cmpd="sng" algn="ctr">
                            <a:solidFill>
                              <a:sysClr val="window" lastClr="FFFFFF"/>
                            </a:solidFill>
                            <a:prstDash val="solid"/>
                            <a:miter lim="800000"/>
                          </a:ln>
                          <a:effectLst/>
                        </wps:spPr>
                        <wps:bodyPr/>
                      </wps:wsp>
                      <wps:wsp>
                        <wps:cNvPr id="66" name="直接连接符 66" descr="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wps:cNvCnPr/>
                        <wps:spPr>
                          <a:xfrm>
                            <a:off x="7846" y="12629"/>
                            <a:ext cx="158" cy="0"/>
                          </a:xfrm>
                          <a:prstGeom prst="line">
                            <a:avLst/>
                          </a:prstGeom>
                          <a:noFill/>
                          <a:ln w="38100" cap="flat" cmpd="sng" algn="ctr">
                            <a:solidFill>
                              <a:sysClr val="window" lastClr="FFFFFF"/>
                            </a:solidFill>
                            <a:prstDash val="solid"/>
                            <a:miter lim="800000"/>
                          </a:ln>
                          <a:effectLst/>
                        </wps:spPr>
                        <wps:bodyPr/>
                      </wps:wsp>
                      <wps:wsp>
                        <wps:cNvPr id="67" name="直接连接符 67" descr="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wps:cNvCnPr/>
                        <wps:spPr>
                          <a:xfrm>
                            <a:off x="8058" y="12629"/>
                            <a:ext cx="37" cy="0"/>
                          </a:xfrm>
                          <a:prstGeom prst="line">
                            <a:avLst/>
                          </a:prstGeom>
                          <a:noFill/>
                          <a:ln w="38100" cap="flat" cmpd="sng" algn="ctr">
                            <a:solidFill>
                              <a:sysClr val="window" lastClr="FFFFFF"/>
                            </a:solidFill>
                            <a:prstDash val="solid"/>
                            <a:miter lim="800000"/>
                          </a:ln>
                          <a:effectLst/>
                        </wps:spPr>
                        <wps:bodyPr/>
                      </wps:wsp>
                      <wps:wsp>
                        <wps:cNvPr id="68" name="任意多边形: 形状 32" descr="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V="1">
                            <a:off x="6808"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9" name="矩形: 圆角 33" descr="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wps:cNvSpPr/>
                        <wps:spPr>
                          <a:xfrm>
                            <a:off x="7278"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0" name="直接连接符 70" descr="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wps:cNvCnPr/>
                        <wps:spPr>
                          <a:xfrm>
                            <a:off x="7464" y="13787"/>
                            <a:ext cx="262" cy="0"/>
                          </a:xfrm>
                          <a:prstGeom prst="line">
                            <a:avLst/>
                          </a:prstGeom>
                          <a:noFill/>
                          <a:ln w="38100" cap="flat" cmpd="sng" algn="ctr">
                            <a:solidFill>
                              <a:sysClr val="window" lastClr="FFFFFF"/>
                            </a:solidFill>
                            <a:prstDash val="solid"/>
                            <a:miter lim="800000"/>
                          </a:ln>
                          <a:effectLst/>
                        </wps:spPr>
                        <wps:bodyPr/>
                      </wps:wsp>
                      <wps:wsp>
                        <wps:cNvPr id="71" name="直接连接符 71" descr="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wps:cNvCnPr/>
                        <wps:spPr>
                          <a:xfrm>
                            <a:off x="8549" y="14447"/>
                            <a:ext cx="158" cy="0"/>
                          </a:xfrm>
                          <a:prstGeom prst="line">
                            <a:avLst/>
                          </a:prstGeom>
                          <a:noFill/>
                          <a:ln w="38100" cap="flat" cmpd="sng" algn="ctr">
                            <a:solidFill>
                              <a:sysClr val="window" lastClr="FFFFFF"/>
                            </a:solidFill>
                            <a:prstDash val="solid"/>
                            <a:miter lim="800000"/>
                          </a:ln>
                          <a:effectLst/>
                        </wps:spPr>
                        <wps:bodyPr/>
                      </wps:wsp>
                      <wps:wsp>
                        <wps:cNvPr id="72" name="直接连接符 72" descr="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wps:cNvCnPr/>
                        <wps:spPr>
                          <a:xfrm>
                            <a:off x="8389" y="14450"/>
                            <a:ext cx="37" cy="0"/>
                          </a:xfrm>
                          <a:prstGeom prst="line">
                            <a:avLst/>
                          </a:prstGeom>
                          <a:noFill/>
                          <a:ln w="38100" cap="flat" cmpd="sng" algn="ctr">
                            <a:solidFill>
                              <a:sysClr val="window" lastClr="FFFFFF"/>
                            </a:solidFill>
                            <a:prstDash val="solid"/>
                            <a:miter lim="800000"/>
                          </a:ln>
                          <a:effectLst/>
                        </wps:spPr>
                        <wps:bodyPr/>
                      </wps:wsp>
                      <wps:wsp>
                        <wps:cNvPr id="73" name="任意多边形: 形状 37" descr="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H="1">
                            <a:off x="5193" y="12329"/>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4" name="矩形: 圆角 38" descr="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wps:cNvSpPr/>
                        <wps:spPr>
                          <a:xfrm>
                            <a:off x="3394" y="1204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5" name="直接连接符 75" descr="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wps:cNvCnPr/>
                        <wps:spPr>
                          <a:xfrm>
                            <a:off x="3579" y="12047"/>
                            <a:ext cx="262" cy="0"/>
                          </a:xfrm>
                          <a:prstGeom prst="line">
                            <a:avLst/>
                          </a:prstGeom>
                          <a:noFill/>
                          <a:ln w="38100" cap="flat" cmpd="sng" algn="ctr">
                            <a:solidFill>
                              <a:sysClr val="window" lastClr="FFFFFF"/>
                            </a:solidFill>
                            <a:prstDash val="solid"/>
                            <a:miter lim="800000"/>
                          </a:ln>
                          <a:effectLst/>
                        </wps:spPr>
                        <wps:bodyPr/>
                      </wps:wsp>
                      <wps:wsp>
                        <wps:cNvPr id="76" name="直接连接符 76" descr="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wps:cNvCnPr/>
                        <wps:spPr>
                          <a:xfrm>
                            <a:off x="3978" y="12707"/>
                            <a:ext cx="158" cy="0"/>
                          </a:xfrm>
                          <a:prstGeom prst="line">
                            <a:avLst/>
                          </a:prstGeom>
                          <a:noFill/>
                          <a:ln w="38100" cap="flat" cmpd="sng" algn="ctr">
                            <a:solidFill>
                              <a:sysClr val="window" lastClr="FFFFFF"/>
                            </a:solidFill>
                            <a:prstDash val="solid"/>
                            <a:miter lim="800000"/>
                          </a:ln>
                          <a:effectLst/>
                        </wps:spPr>
                        <wps:bodyPr/>
                      </wps:wsp>
                      <wps:wsp>
                        <wps:cNvPr id="77" name="直接连接符 77" descr="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wps:cNvCnPr/>
                        <wps:spPr>
                          <a:xfrm>
                            <a:off x="4785" y="12711"/>
                            <a:ext cx="37" cy="0"/>
                          </a:xfrm>
                          <a:prstGeom prst="line">
                            <a:avLst/>
                          </a:prstGeom>
                          <a:noFill/>
                          <a:ln w="38100" cap="flat" cmpd="sng" algn="ctr">
                            <a:solidFill>
                              <a:sysClr val="window" lastClr="FFFFFF"/>
                            </a:solidFill>
                            <a:prstDash val="solid"/>
                            <a:miter lim="800000"/>
                          </a:ln>
                          <a:effectLst/>
                        </wps:spPr>
                        <wps:bodyPr/>
                      </wps:wsp>
                      <wps:wsp>
                        <wps:cNvPr id="78" name="任意多边形: 形状 46" descr="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flipH="1" flipV="1">
                            <a:off x="5260"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9" name="矩形: 圆角 47" descr="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wps:cNvSpPr/>
                        <wps:spPr>
                          <a:xfrm>
                            <a:off x="3394"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80" name="直接连接符 80" descr="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wps:cNvCnPr/>
                        <wps:spPr>
                          <a:xfrm>
                            <a:off x="3579" y="13787"/>
                            <a:ext cx="262" cy="0"/>
                          </a:xfrm>
                          <a:prstGeom prst="line">
                            <a:avLst/>
                          </a:prstGeom>
                          <a:noFill/>
                          <a:ln w="38100" cap="flat" cmpd="sng" algn="ctr">
                            <a:solidFill>
                              <a:sysClr val="window" lastClr="FFFFFF"/>
                            </a:solidFill>
                            <a:prstDash val="solid"/>
                            <a:miter lim="800000"/>
                          </a:ln>
                          <a:effectLst/>
                        </wps:spPr>
                        <wps:bodyPr/>
                      </wps:wsp>
                      <wps:wsp>
                        <wps:cNvPr id="81" name="直接连接符 81" descr="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wps:cNvCnPr/>
                        <wps:spPr>
                          <a:xfrm>
                            <a:off x="4665" y="14447"/>
                            <a:ext cx="158" cy="0"/>
                          </a:xfrm>
                          <a:prstGeom prst="line">
                            <a:avLst/>
                          </a:prstGeom>
                          <a:noFill/>
                          <a:ln w="38100" cap="flat" cmpd="sng" algn="ctr">
                            <a:solidFill>
                              <a:sysClr val="window" lastClr="FFFFFF"/>
                            </a:solidFill>
                            <a:prstDash val="solid"/>
                            <a:miter lim="800000"/>
                          </a:ln>
                          <a:effectLst/>
                        </wps:spPr>
                        <wps:bodyPr/>
                      </wps:wsp>
                      <wps:wsp>
                        <wps:cNvPr id="82" name="直接连接符 82" descr="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wps:cNvCnPr/>
                        <wps:spPr>
                          <a:xfrm>
                            <a:off x="4282" y="14447"/>
                            <a:ext cx="37" cy="0"/>
                          </a:xfrm>
                          <a:prstGeom prst="line">
                            <a:avLst/>
                          </a:prstGeom>
                          <a:noFill/>
                          <a:ln w="38100" cap="flat" cmpd="sng" algn="ctr">
                            <a:solidFill>
                              <a:sysClr val="window" lastClr="FFFFFF"/>
                            </a:solidFill>
                            <a:prstDash val="solid"/>
                            <a:miter lim="800000"/>
                          </a:ln>
                          <a:effectLst/>
                        </wps:spPr>
                        <wps:bodyPr/>
                      </wps:wsp>
                      <wps:wsp>
                        <wps:cNvPr id="83" name="文本框 53" descr="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wps:cNvSpPr txBox="1"/>
                        <wps:spPr>
                          <a:xfrm>
                            <a:off x="5767" y="12972"/>
                            <a:ext cx="834" cy="567"/>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wps:txbx>
                        <wps:bodyPr wrap="square" rtlCol="0">
                          <a:noAutofit/>
                        </wps:bodyPr>
                      </wps:wsp>
                      <wps:wsp>
                        <wps:cNvPr id="84" name="文本框 54" descr="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10" y="1222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5" name="文本框 55" descr="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0" y="12160"/>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6" name="文本框 57" descr="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39" y="13983"/>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7" name="文本框 58" descr="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9" y="13988"/>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8" name="直接连接符 88" descr="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200" y="13887"/>
                            <a:ext cx="3" cy="625"/>
                          </a:xfrm>
                          <a:prstGeom prst="line">
                            <a:avLst/>
                          </a:prstGeom>
                          <a:noFill/>
                          <a:ln w="28575" cap="flat" cmpd="sng" algn="ctr">
                            <a:solidFill>
                              <a:srgbClr val="767171"/>
                            </a:solidFill>
                            <a:prstDash val="solid"/>
                            <a:miter lim="800000"/>
                          </a:ln>
                          <a:effectLst/>
                        </wps:spPr>
                        <wps:bodyPr/>
                      </wps:wsp>
                      <wps:wsp>
                        <wps:cNvPr id="89" name="直接连接符 89" descr="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188" y="11954"/>
                            <a:ext cx="3" cy="625"/>
                          </a:xfrm>
                          <a:prstGeom prst="line">
                            <a:avLst/>
                          </a:prstGeom>
                          <a:noFill/>
                          <a:ln w="28575" cap="flat" cmpd="sng" algn="ctr">
                            <a:solidFill>
                              <a:srgbClr val="767171"/>
                            </a:solidFill>
                            <a:prstDash val="solid"/>
                            <a:miter lim="800000"/>
                          </a:ln>
                          <a:effectLst/>
                        </wps:spPr>
                        <wps:bodyPr/>
                      </wps:wsp>
                      <wps:wsp>
                        <wps:cNvPr id="90" name="矩形: 圆角 45" descr="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wps:cNvSpPr/>
                        <wps:spPr>
                          <a:xfrm>
                            <a:off x="5403" y="14650"/>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1" name="直接连接符 91" descr="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wps:cNvCnPr/>
                        <wps:spPr>
                          <a:xfrm>
                            <a:off x="5589" y="14650"/>
                            <a:ext cx="262" cy="0"/>
                          </a:xfrm>
                          <a:prstGeom prst="line">
                            <a:avLst/>
                          </a:prstGeom>
                          <a:noFill/>
                          <a:ln w="38100" cap="flat" cmpd="sng" algn="ctr">
                            <a:solidFill>
                              <a:sysClr val="window" lastClr="FFFFFF"/>
                            </a:solidFill>
                            <a:prstDash val="solid"/>
                            <a:miter lim="800000"/>
                          </a:ln>
                          <a:effectLst/>
                        </wps:spPr>
                        <wps:bodyPr/>
                      </wps:wsp>
                      <wps:wsp>
                        <wps:cNvPr id="92" name="直接连接符 92" descr="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wps:cNvCnPr/>
                        <wps:spPr>
                          <a:xfrm>
                            <a:off x="6674" y="15310"/>
                            <a:ext cx="158" cy="0"/>
                          </a:xfrm>
                          <a:prstGeom prst="line">
                            <a:avLst/>
                          </a:prstGeom>
                          <a:noFill/>
                          <a:ln w="38100" cap="flat" cmpd="sng" algn="ctr">
                            <a:solidFill>
                              <a:sysClr val="window" lastClr="FFFFFF"/>
                            </a:solidFill>
                            <a:prstDash val="solid"/>
                            <a:miter lim="800000"/>
                          </a:ln>
                          <a:effectLst/>
                        </wps:spPr>
                        <wps:bodyPr/>
                      </wps:wsp>
                      <wps:wsp>
                        <wps:cNvPr id="93" name="直接连接符 93" descr="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wps:cNvCnPr/>
                        <wps:spPr>
                          <a:xfrm>
                            <a:off x="6514" y="15313"/>
                            <a:ext cx="37" cy="0"/>
                          </a:xfrm>
                          <a:prstGeom prst="line">
                            <a:avLst/>
                          </a:prstGeom>
                          <a:noFill/>
                          <a:ln w="38100" cap="flat" cmpd="sng" algn="ctr">
                            <a:solidFill>
                              <a:sysClr val="window" lastClr="FFFFFF"/>
                            </a:solidFill>
                            <a:prstDash val="solid"/>
                            <a:miter lim="800000"/>
                          </a:ln>
                          <a:effectLst/>
                        </wps:spPr>
                        <wps:bodyPr/>
                      </wps:wsp>
                      <wps:wsp>
                        <wps:cNvPr id="94" name="文本框 60" descr="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454" y="14851"/>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s:wsp>
                        <wps:cNvPr id="95" name="矩形: 圆角 61" descr="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wps:cNvSpPr/>
                        <wps:spPr>
                          <a:xfrm>
                            <a:off x="5322" y="11102"/>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6" name="直接连接符 96" descr="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wps:cNvCnPr/>
                        <wps:spPr>
                          <a:xfrm>
                            <a:off x="5507" y="11102"/>
                            <a:ext cx="262" cy="0"/>
                          </a:xfrm>
                          <a:prstGeom prst="line">
                            <a:avLst/>
                          </a:prstGeom>
                          <a:noFill/>
                          <a:ln w="38100" cap="flat" cmpd="sng" algn="ctr">
                            <a:solidFill>
                              <a:sysClr val="window" lastClr="FFFFFF"/>
                            </a:solidFill>
                            <a:prstDash val="solid"/>
                            <a:miter lim="800000"/>
                          </a:ln>
                          <a:effectLst/>
                        </wps:spPr>
                        <wps:bodyPr/>
                      </wps:wsp>
                      <wps:wsp>
                        <wps:cNvPr id="97" name="直接连接符 97" descr="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wps:cNvCnPr/>
                        <wps:spPr>
                          <a:xfrm>
                            <a:off x="5906" y="11762"/>
                            <a:ext cx="158" cy="0"/>
                          </a:xfrm>
                          <a:prstGeom prst="line">
                            <a:avLst/>
                          </a:prstGeom>
                          <a:noFill/>
                          <a:ln w="38100" cap="flat" cmpd="sng" algn="ctr">
                            <a:solidFill>
                              <a:sysClr val="window" lastClr="FFFFFF"/>
                            </a:solidFill>
                            <a:prstDash val="solid"/>
                            <a:miter lim="800000"/>
                          </a:ln>
                          <a:effectLst/>
                        </wps:spPr>
                        <wps:bodyPr/>
                      </wps:wsp>
                      <wps:wsp>
                        <wps:cNvPr id="98" name="直接连接符 98" descr="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wps:cNvCnPr/>
                        <wps:spPr>
                          <a:xfrm>
                            <a:off x="6117" y="11762"/>
                            <a:ext cx="37" cy="0"/>
                          </a:xfrm>
                          <a:prstGeom prst="line">
                            <a:avLst/>
                          </a:prstGeom>
                          <a:noFill/>
                          <a:ln w="38100" cap="flat" cmpd="sng" algn="ctr">
                            <a:solidFill>
                              <a:sysClr val="window" lastClr="FFFFFF"/>
                            </a:solidFill>
                            <a:prstDash val="solid"/>
                            <a:miter lim="800000"/>
                          </a:ln>
                          <a:effectLst/>
                        </wps:spPr>
                        <wps:bodyPr/>
                      </wps:wsp>
                      <wps:wsp>
                        <wps:cNvPr id="99" name="文本框 65" descr="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379" y="1129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g:wgp>
                  </a:graphicData>
                </a:graphic>
              </wp:inline>
            </w:drawing>
          </mc:Choice>
          <mc:Fallback>
            <w:pict>
              <v:group id="_x0000_s1026" o:spid="_x0000_s1026" o:spt="203" style="height:221.85pt;width:397.5pt;" coordorigin="3394,11102" coordsize="5550,4437" o:gfxdata="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">
                <o:lock v:ext="edit" aspectratio="f"/>
                <v:roundrect id="矩形: 圆角 8" o:spid="_x0000_s1026" o:spt="2" alt="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style="position:absolute;left:5677;top:12721;height:1052;width:1052;v-text-anchor:middle;" fillcolor="#FFFFFF [3201]" filled="t" stroked="t" coordsize="21600,21600" arcsize="0.166666666666667" o:gfxdata="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7aVnb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shape id="任意多边形: 形状 13" o:spid="_x0000_s1026" o:spt="100" alt="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778;top:12307;height:439;width:302;rotation:918076f;v-text-anchor:middle;" filled="f" stroked="t" coordsize="398353,579422" o:gfxdata="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Wv9gvQAA&#10;ANsAAAAPAAAAAAAAAAEAIAAAACIAAABkcnMvZG93bnJldi54bWxQSwECFAAUAAAACACHTuJAMy8F&#10;njsAAAA5AAAAEAAAAAAAAAABACAAAAAMAQAAZHJzL3NoYXBleG1sLnhtbFBLBQYAAAAABgAGAFsB&#10;AAC2Aw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14" o:spid="_x0000_s1026" o:spt="2" alt="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style="position:absolute;left:7262;top:11969;height:660;width:1666;v-text-anchor:middle;" fillcolor="#FFFFFF [3201]" filled="t" stroked="t" coordsize="21600,21600" arcsize="0.166666666666667" o:gfxdata="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pkRkzL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style="position:absolute;left:7448;top:11969;height:0;width:262;" filled="f" stroked="t" coordsize="21600,21600" o:gfxdata="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59QDy/&#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style="position:absolute;left:7846;top:12629;height:0;width:158;" filled="f" stroked="t" coordsize="21600,21600" o:gfxdata="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6v3ku/&#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style="position:absolute;left:8058;top:12629;height:0;width:37;" filled="f" stroked="t" coordsize="21600,21600" o:gfxdata="UEsDBAoAAAAAAIdO4kAAAAAAAAAAAAAAAAAEAAAAZHJzL1BLAwQUAAAACACHTuJAEeN70M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M3g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AR43vQ&#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shape id="任意多边形: 形状 32" o:spid="_x0000_s1026" o:spt="100" alt="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808;top:13738;flip:y;height:439;width:302;rotation:918076f;v-text-anchor:middle;" filled="f" stroked="t" coordsize="398353,579422" o:gfxdata="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mJM47sAAADb&#10;AAAADwAAAAAAAAABACAAAAAiAAAAZHJzL2Rvd25yZXYueG1sUEsBAhQAFAAAAAgAh07iQDMvBZ47&#10;AAAAOQAAABAAAAAAAAAAAQAgAAAACgEAAGRycy9zaGFwZXhtbC54bWxQSwUGAAAAAAYABgBbAQAA&#10;tA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3" o:spid="_x0000_s1026" o:spt="2" alt="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style="position:absolute;left:7278;top:13787;height:660;width:1666;v-text-anchor:middle;" fillcolor="#FFFFFF [3201]" filled="t" stroked="t" coordsize="21600,21600" arcsize="0.166666666666667" o:gfxdata="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BIRctS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style="position:absolute;left:7464;top:13787;height:0;width:262;" filled="f" stroked="t" coordsize="21600,21600" o:gfxdata="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03V5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line id="_x0000_s1026" o:spid="_x0000_s1026" o:spt="20" alt="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style="position:absolute;left:8549;top:14447;height:0;width:158;" filled="f" stroked="t" coordsize="21600,21600" o:gfxdata="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Sf0OK/&#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style="position:absolute;left:8389;top:14450;height:0;width:37;" filled="f" stroked="t" coordsize="21600,21600" o:gfxdata="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RNTpW/&#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37" o:spid="_x0000_s1026" o:spt="100" alt="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193;top:12329;flip:x;height:439;width:302;rotation:918076f;v-text-anchor:middle;" filled="f" stroked="t" coordsize="398353,579422" o:gfxdata="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fR9IT74A&#10;AADbAAAADwAAAAAAAAABACAAAAAiAAAAZHJzL2Rvd25yZXYueG1sUEsBAhQAFAAAAAgAh07iQDMv&#10;BZ47AAAAOQAAABAAAAAAAAAAAQAgAAAADQEAAGRycy9zaGFwZXhtbC54bWxQSwUGAAAAAAYABgBb&#10;AQAAtw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8" o:spid="_x0000_s1026" o:spt="2" alt="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style="position:absolute;left:3394;top:12047;height:660;width:1666;v-text-anchor:middle;" fillcolor="#FFFFFF [3201]" filled="t" stroked="t" coordsize="21600,21600" arcsize="0.166666666666667" o:gfxdata="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jnfIR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style="position:absolute;left:3579;top:12047;height:0;width:262;" filled="f" stroked="t" coordsize="21600,21600" o:gfxdata="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Auk1u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style="position:absolute;left:3978;top:12707;height:0;width:158;" filled="f" stroked="t" coordsize="21600,21600" o:gfxdata="UEsDBAoAAAAAAIdO4kAAAAAAAAAAAAAAAAAEAAAAZHJzL1BLAwQUAAAACACHTuJA+3ZIls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Evh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7dkiW&#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style="position:absolute;left:4785;top:12711;height:0;width:37;" filled="f" stroked="t" coordsize="21600,21600" o:gfxdata="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JQ67Q2/&#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46" o:spid="_x0000_s1026" o:spt="100" alt="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260;top:13738;flip:x y;height:439;width:302;rotation:918076f;v-text-anchor:middle;" filled="f" stroked="t" coordsize="398353,579422" o:gfxdata="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fama65AAAA2wAA&#10;AA8AAAAAAAAAAQAgAAAAIgAAAGRycy9kb3ducmV2LnhtbFBLAQIUABQAAAAIAIdO4kAzLwWeOwAA&#10;ADkAAAAQAAAAAAAAAAEAIAAAAAgBAABkcnMvc2hhcGV4bWwueG1sUEsFBgAAAAAGAAYAWwEAALID&#10;A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47" o:spid="_x0000_s1026" o:spt="2" alt="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style="position:absolute;left:3394;top:13787;height:660;width:1666;v-text-anchor:middle;" fillcolor="#FFFFFF [3201]" filled="t" stroked="t" coordsize="21600,21600" arcsize="0.166666666666667" o:gfxdata="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zZxdj7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style="position:absolute;left:3579;top:13787;height:0;width:262;" filled="f" stroked="t" coordsize="21600,21600" o:gfxdata="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LgYFXrsAAADb&#10;AAAADwAAAAAAAAABACAAAAAiAAAAZHJzL2Rvd25yZXYueG1sUEsBAhQAFAAAAAgAh07iQDMvBZ47&#10;AAAAOQAAABAAAAAAAAAAAQAgAAAACgEAAGRycy9zaGFwZXhtbC54bWxQSwUGAAAAAAYABgBbAQAA&#10;tAMAAAAA&#10;">
                  <v:fill on="f" focussize="0,0"/>
                  <v:stroke weight="3pt" color="#FFFFFF" miterlimit="8" joinstyle="miter"/>
                  <v:imagedata o:title=""/>
                  <o:lock v:ext="edit" aspectratio="f"/>
                </v:line>
                <v:line id="_x0000_s1026" o:spid="_x0000_s1026" o:spt="20" alt="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style="position:absolute;left:4665;top:14447;height:0;width:158;" filled="f" stroked="t" coordsize="21600,21600" o:gfxdata="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BBSqDF&#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style="position:absolute;left:4282;top:14447;height:0;width:37;" filled="f" stroked="t" coordsize="21600,21600" o:gfxdata="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Zg+sr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53" o:spid="_x0000_s1026" o:spt="202" alt="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type="#_x0000_t202" style="position:absolute;left:5767;top:12972;height:567;width:834;" filled="f" stroked="f" coordsize="21600,21600" o:gfxdata="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FtrjQa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v:textbox>
                </v:shape>
                <v:shape id="文本框 54" o:spid="_x0000_s1026" o:spt="202" alt="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10;top:12222;height:688;width:1574;" filled="f" stroked="f" coordsize="21600,21600" o:gfxdata="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1IIVcr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v:textbox>
                </v:shape>
                <v:shape id="文本框 55" o:spid="_x0000_s1026" o:spt="202" alt="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0;top:12160;height:688;width:1574;" filled="f" stroked="f" coordsize="21600,21600" o:gfxdata="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7zrDp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v:textbox>
                </v:shape>
                <v:shape id="文本框 57" o:spid="_x0000_s1026" o:spt="202" alt="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39;top:13983;height:688;width:1574;" filled="f" stroked="f" coordsize="21600,21600" o:gfxdata="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LHC6e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v:textbox>
                </v:shape>
                <v:shape id="文本框 58" o:spid="_x0000_s1026" o:spt="202" alt="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9;top:13988;height:688;width:1574;" filled="f" stroked="f" coordsize="21600,21600" o:gfxdata="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CRQiwW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v:textbox>
                </v:shape>
                <v:line id="_x0000_s1026" o:spid="_x0000_s1026" o:spt="20" alt="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200;top:13887;flip:x;height:625;width:3;" filled="f" stroked="t" coordsize="21600,21600" o:gfxdata="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B9e4jO5AAAA2wAA&#10;AA8AAAAAAAAAAQAgAAAAIgAAAGRycy9kb3ducmV2LnhtbFBLAQIUABQAAAAIAIdO4kAzLwWeOwAA&#10;ADkAAAAQAAAAAAAAAAEAIAAAAAgBAABkcnMvc2hhcGV4bWwueG1sUEsFBgAAAAAGAAYAWwEAALID&#10;AAAAAA==&#10;">
                  <v:fill on="f" focussize="0,0"/>
                  <v:stroke weight="2.25pt" color="#767171" miterlimit="8" joinstyle="miter"/>
                  <v:imagedata o:title=""/>
                  <o:lock v:ext="edit" aspectratio="f"/>
                </v:line>
                <v:line id="_x0000_s1026" o:spid="_x0000_s1026" o:spt="20" alt="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188;top:11954;flip:x;height:625;width:3;" filled="f" stroked="t" coordsize="21600,21600" o:gfxdata="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cBJHqLsAAADb&#10;AAAADwAAAAAAAAABACAAAAAiAAAAZHJzL2Rvd25yZXYueG1sUEsBAhQAFAAAAAgAh07iQDMvBZ47&#10;AAAAOQAAABAAAAAAAAAAAQAgAAAACgEAAGRycy9zaGFwZXhtbC54bWxQSwUGAAAAAAYABgBbAQAA&#10;tAMAAAAA&#10;">
                  <v:fill on="f" focussize="0,0"/>
                  <v:stroke weight="2.25pt" color="#767171" miterlimit="8" joinstyle="miter"/>
                  <v:imagedata o:title=""/>
                  <o:lock v:ext="edit" aspectratio="f"/>
                </v:line>
                <v:roundrect id="矩形: 圆角 45" o:spid="_x0000_s1026" o:spt="2" alt="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style="position:absolute;left:5403;top:14650;height:660;width:1666;v-text-anchor:middle;" fillcolor="#FFFFFF [3201]" filled="t" stroked="t" coordsize="21600,21600" arcsize="0.166666666666667" o:gfxdata="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yqEui5AAAA2wAA&#10;AA8AAAAAAAAAAQAgAAAAIgAAAGRycy9kb3ducmV2LnhtbFBLAQIUABQAAAAIAIdO4kAzLwWeOwAA&#10;ADkAAAAQAAAAAAAAAAEAIAAAAAgBAABkcnMvc2hhcGV4bWwueG1sUEsFBgAAAAAGAAYAWwEAALID&#10;AAAAAA==&#10;">
                  <v:fill on="t" focussize="0,0"/>
                  <v:stroke weight="2pt" color="#000000 [3200]" joinstyle="round"/>
                  <v:imagedata o:title=""/>
                  <o:lock v:ext="edit" aspectratio="f"/>
                </v:roundrect>
                <v:line id="_x0000_s1026" o:spid="_x0000_s1026" o:spt="20" alt="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style="position:absolute;left:5589;top:14650;height:0;width:262;" filled="f" stroked="t" coordsize="21600,21600" o:gfxdata="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EkzYY&#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style="position:absolute;left:6674;top:15310;height:0;width:158;" filled="f" stroked="t" coordsize="21600,21600" o:gfxdata="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DRBq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style="position:absolute;left:6514;top:15313;height:0;width:37;" filled="f" stroked="t" coordsize="21600,21600" o:gfxdata="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Ww0N9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60" o:spid="_x0000_s1026" o:spt="202" alt="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454;top:14851;height:688;width:1574;" filled="f" stroked="f" coordsize="21600,21600" o:gfxdata="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UVuDr7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v:textbox>
                </v:shape>
                <v:roundrect id="矩形: 圆角 61" o:spid="_x0000_s1026" o:spt="2" alt="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style="position:absolute;left:5322;top:11102;height:660;width:1666;v-text-anchor:middle;" fillcolor="#FFFFFF [3201]" filled="t" stroked="t" coordsize="21600,21600" arcsize="0.166666666666667" o:gfxdata="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D83bFwvQAA&#10;ANsAAAAPAAAAAAAAAAEAIAAAACIAAABkcnMvZG93bnJldi54bWxQSwECFAAUAAAACACHTuJAMy8F&#10;njsAAAA5AAAAEAAAAAAAAAABACAAAAAMAQAAZHJzL3NoYXBleG1sLnhtbFBLBQYAAAAABgAGAFsB&#10;AAC2AwAAAAA=&#10;">
                  <v:fill on="t" focussize="0,0"/>
                  <v:stroke weight="2pt" color="#000000 [3200]" joinstyle="round"/>
                  <v:imagedata o:title=""/>
                  <o:lock v:ext="edit" aspectratio="f"/>
                </v:roundrect>
                <v:line id="_x0000_s1026" o:spid="_x0000_s1026" o:spt="20" alt="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style="position:absolute;left:5507;top:11102;height:0;width:262;" filled="f" stroked="t" coordsize="21600,21600" o:gfxdata="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3qub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style="position:absolute;left:5906;top:11762;height:0;width:158;" filled="f" stroked="t" coordsize="21600,21600" o:gfxdata="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DYL97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style="position:absolute;left:6117;top:11762;height:0;width:37;" filled="f" stroked="t" coordsize="21600,21600" o:gfxdata="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VqZ+F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shape id="文本框 65" o:spid="_x0000_s1026" o:spt="202" alt="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379;top:11292;height:688;width:1574;" filled="f" stroked="f" coordsize="21600,21600" o:gfxdata="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Wiwx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v:textbox>
                </v:shape>
                <w10:wrap type="none"/>
                <w10:anchorlock/>
              </v:group>
            </w:pict>
          </mc:Fallback>
        </mc:AlternateContent>
      </w:r>
    </w:p>
    <w:p>
      <w:pPr>
        <w:pStyle w:val="3"/>
        <w:ind w:firstLine="536"/>
        <w:rPr>
          <w:sz w:val="21"/>
        </w:rPr>
      </w:pPr>
    </w:p>
    <w:p>
      <w:pPr>
        <w:pStyle w:val="3"/>
        <w:ind w:firstLine="536"/>
        <w:rPr>
          <w:rFonts w:hint="eastAsia"/>
          <w:sz w:val="21"/>
          <w:lang w:eastAsia="zh-CN"/>
        </w:rPr>
      </w:pPr>
    </w:p>
    <w:p>
      <w:pPr>
        <w:pStyle w:val="3"/>
        <w:ind w:firstLine="536"/>
        <w:rPr>
          <w:rFonts w:hint="eastAsia" w:ascii="宋体" w:hAnsi="宋体" w:eastAsia="宋体"/>
          <w:sz w:val="28"/>
          <w:u w:val="single"/>
        </w:rPr>
      </w:pPr>
      <w:r>
        <w:rPr>
          <w:rFonts w:hint="eastAsia" w:ascii="宋体" w:hAnsi="宋体" w:eastAsia="宋体"/>
          <w:sz w:val="28"/>
        </w:rPr>
        <w:t>公司曾經經營過的業務有</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公司目前經營的業務為</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ascii="宋体" w:hAnsi="宋体" w:eastAsia="宋体"/>
          <w:sz w:val="28"/>
        </w:rPr>
      </w:pPr>
      <w:r>
        <w:rPr>
          <w:rFonts w:hint="eastAsia" w:ascii="宋体" w:hAnsi="宋体" w:eastAsia="宋体"/>
          <w:sz w:val="28"/>
        </w:rPr>
        <w:t>目前主營業務為</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w:t>
      </w:r>
    </w:p>
    <w:p>
      <w:pPr>
        <w:pStyle w:val="3"/>
        <w:ind w:firstLine="268" w:firstLineChars="100"/>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公司目前職工情況：</w:t>
      </w:r>
    </w:p>
    <w:p>
      <w:pPr>
        <w:pStyle w:val="3"/>
        <w:ind w:firstLine="536"/>
        <w:rPr>
          <w:rFonts w:hint="eastAsia" w:ascii="宋体" w:hAnsi="宋体" w:eastAsia="宋体"/>
          <w:i/>
          <w:iCs/>
          <w:sz w:val="28"/>
        </w:rPr>
      </w:pPr>
      <w:r>
        <w:rPr>
          <w:rFonts w:hint="eastAsia" w:ascii="宋体" w:hAnsi="宋体" w:eastAsia="宋体"/>
          <w:i/>
          <w:iCs/>
          <w:sz w:val="28"/>
        </w:rPr>
        <w:t>如：擁有員工</w:t>
      </w:r>
      <w:r>
        <w:rPr>
          <w:rFonts w:hint="eastAsia" w:ascii="宋体" w:hAnsi="宋体" w:eastAsia="宋体"/>
          <w:i/>
          <w:iCs/>
          <w:sz w:val="28"/>
          <w:u w:val="single"/>
        </w:rPr>
        <w:t xml:space="preserve">     </w:t>
      </w:r>
      <w:r>
        <w:rPr>
          <w:rFonts w:hint="eastAsia" w:ascii="宋体" w:hAnsi="宋体" w:eastAsia="宋体"/>
          <w:i/>
          <w:iCs/>
          <w:sz w:val="28"/>
        </w:rPr>
        <w:t>人，其中管理人員</w:t>
      </w:r>
      <w:r>
        <w:rPr>
          <w:rFonts w:hint="eastAsia" w:ascii="宋体" w:hAnsi="宋体" w:eastAsia="宋体"/>
          <w:i/>
          <w:iCs/>
          <w:sz w:val="28"/>
          <w:u w:val="single"/>
        </w:rPr>
        <w:t xml:space="preserve">     </w:t>
      </w:r>
      <w:r>
        <w:rPr>
          <w:rFonts w:hint="eastAsia" w:ascii="宋体" w:hAnsi="宋体" w:eastAsia="宋体"/>
          <w:i/>
          <w:iCs/>
          <w:sz w:val="28"/>
        </w:rPr>
        <w:t>人，生產工人</w:t>
      </w:r>
      <w:r>
        <w:rPr>
          <w:rFonts w:hint="eastAsia" w:ascii="宋体" w:hAnsi="宋体" w:eastAsia="宋体"/>
          <w:i/>
          <w:iCs/>
          <w:sz w:val="28"/>
          <w:u w:val="single"/>
        </w:rPr>
        <w:t xml:space="preserve">     </w:t>
      </w:r>
      <w:r>
        <w:rPr>
          <w:rFonts w:hint="eastAsia" w:ascii="宋体" w:hAnsi="宋体" w:eastAsia="宋体"/>
          <w:i/>
          <w:iCs/>
          <w:sz w:val="28"/>
        </w:rPr>
        <w:t>人；管理人員中，大專以上文化程度的有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%，大學本科以上的有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%，碩士學位(含中級職稱)以上的有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%，博士學位(含高級職稱)以上的有</w:t>
      </w:r>
      <w:r>
        <w:rPr>
          <w:rFonts w:hint="eastAsia" w:ascii="宋体" w:hAnsi="宋体" w:eastAsia="宋体"/>
          <w:i/>
          <w:iCs/>
          <w:sz w:val="28"/>
          <w:u w:val="single"/>
        </w:rPr>
        <w:t xml:space="preserve">      </w:t>
      </w:r>
      <w:r>
        <w:rPr>
          <w:rFonts w:hint="eastAsia" w:ascii="宋体" w:hAnsi="宋体" w:eastAsia="宋体"/>
          <w:i/>
          <w:iCs/>
          <w:sz w:val="28"/>
        </w:rPr>
        <w:t>人，占員工總數</w:t>
      </w:r>
      <w:r>
        <w:rPr>
          <w:rFonts w:hint="eastAsia" w:ascii="宋体" w:hAnsi="宋体" w:eastAsia="宋体"/>
          <w:i/>
          <w:iCs/>
          <w:sz w:val="28"/>
          <w:u w:val="single"/>
        </w:rPr>
        <w:t xml:space="preserve">      </w:t>
      </w:r>
      <w:r>
        <w:rPr>
          <w:rFonts w:hint="eastAsia" w:ascii="宋体" w:hAnsi="宋体" w:eastAsia="宋体"/>
          <w:i/>
          <w:iCs/>
          <w:sz w:val="28"/>
        </w:rPr>
        <w:t>%；</w:t>
      </w:r>
    </w:p>
    <w:p>
      <w:pPr>
        <w:pStyle w:val="3"/>
        <w:ind w:firstLine="536"/>
        <w:rPr>
          <w:rFonts w:hint="eastAsia" w:ascii="宋体" w:hAnsi="宋体" w:eastAsia="宋体"/>
          <w:i/>
          <w:iCs/>
          <w:sz w:val="28"/>
        </w:rPr>
      </w:pPr>
      <w:r>
        <w:rPr>
          <w:rFonts w:hint="eastAsia" w:ascii="宋体" w:hAnsi="宋体" w:eastAsia="宋体"/>
          <w:i/>
          <w:iCs/>
          <w:sz w:val="28"/>
        </w:rPr>
        <w:t>最好列表說明，如下表：</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08"/>
        <w:gridCol w:w="1108"/>
        <w:gridCol w:w="1108"/>
        <w:gridCol w:w="859"/>
        <w:gridCol w:w="859"/>
        <w:gridCol w:w="994"/>
        <w:gridCol w:w="994"/>
        <w:gridCol w:w="994"/>
        <w:gridCol w:w="99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restart"/>
            <w:vAlign w:val="center"/>
          </w:tcPr>
          <w:p>
            <w:pPr>
              <w:pStyle w:val="3"/>
              <w:ind w:firstLine="0" w:firstLineChars="0"/>
              <w:jc w:val="center"/>
              <w:rPr>
                <w:rFonts w:hint="eastAsia" w:ascii="宋体" w:hAnsi="宋体" w:eastAsia="宋体"/>
                <w:sz w:val="24"/>
              </w:rPr>
            </w:pPr>
            <w:r>
              <w:rPr>
                <w:rFonts w:hint="eastAsia" w:ascii="宋体" w:hAnsi="宋体" w:eastAsia="宋体"/>
                <w:sz w:val="24"/>
              </w:rPr>
              <w:t>員工人數</w:t>
            </w:r>
          </w:p>
        </w:tc>
        <w:tc>
          <w:tcPr>
            <w:tcW w:w="221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專科文化程度</w:t>
            </w:r>
          </w:p>
        </w:tc>
        <w:tc>
          <w:tcPr>
            <w:tcW w:w="1718" w:type="dxa"/>
            <w:gridSpan w:val="2"/>
            <w:vAlign w:val="center"/>
          </w:tcPr>
          <w:p>
            <w:pPr>
              <w:pStyle w:val="3"/>
              <w:ind w:leftChars="-37" w:hanging="73" w:hangingChars="32"/>
              <w:jc w:val="center"/>
              <w:rPr>
                <w:rFonts w:hint="eastAsia" w:ascii="宋体" w:hAnsi="宋体" w:eastAsia="宋体"/>
                <w:sz w:val="24"/>
              </w:rPr>
            </w:pPr>
            <w:r>
              <w:rPr>
                <w:rFonts w:hint="eastAsia" w:ascii="宋体" w:hAnsi="宋体" w:eastAsia="宋体"/>
                <w:sz w:val="24"/>
              </w:rPr>
              <w:t>大學本科</w:t>
            </w:r>
          </w:p>
        </w:tc>
        <w:tc>
          <w:tcPr>
            <w:tcW w:w="1988" w:type="dxa"/>
            <w:gridSpan w:val="2"/>
            <w:vAlign w:val="center"/>
          </w:tcPr>
          <w:p>
            <w:pPr>
              <w:pStyle w:val="3"/>
              <w:ind w:firstLine="0" w:firstLineChars="0"/>
              <w:jc w:val="center"/>
              <w:rPr>
                <w:rFonts w:ascii="宋体" w:hAnsi="宋体" w:eastAsia="宋体"/>
                <w:sz w:val="24"/>
              </w:rPr>
            </w:pPr>
            <w:r>
              <w:rPr>
                <w:rFonts w:hint="eastAsia" w:ascii="宋体" w:hAnsi="宋体" w:eastAsia="宋体"/>
                <w:sz w:val="24"/>
              </w:rPr>
              <w:t>碩士(中級職稱</w:t>
            </w:r>
            <w:r>
              <w:rPr>
                <w:rFonts w:ascii="宋体" w:hAnsi="宋体" w:eastAsia="宋体"/>
                <w:sz w:val="24"/>
              </w:rPr>
              <w:t>)</w:t>
            </w:r>
          </w:p>
        </w:tc>
        <w:tc>
          <w:tcPr>
            <w:tcW w:w="198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博士(高級職稱)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continue"/>
            <w:vAlign w:val="top"/>
          </w:tcPr>
          <w:p>
            <w:pPr>
              <w:pStyle w:val="3"/>
              <w:ind w:firstLine="456"/>
              <w:jc w:val="center"/>
              <w:rPr>
                <w:rFonts w:hint="eastAsia" w:ascii="宋体" w:hAnsi="宋体" w:eastAsia="宋体"/>
                <w:sz w:val="24"/>
              </w:rPr>
            </w:pP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人數</w:t>
            </w:r>
          </w:p>
        </w:tc>
        <w:tc>
          <w:tcPr>
            <w:tcW w:w="992"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管理人員</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生產工人</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bl>
    <w:p>
      <w:pPr>
        <w:pStyle w:val="3"/>
        <w:ind w:firstLine="536"/>
        <w:rPr>
          <w:rFonts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公司經營財務歷史：</w:t>
      </w:r>
      <w:r>
        <w:rPr>
          <w:rFonts w:hint="eastAsia" w:ascii="宋体" w:hAnsi="宋体" w:eastAsia="宋体"/>
          <w:i/>
          <w:sz w:val="28"/>
        </w:rPr>
        <w:t>列表說明：</w:t>
      </w:r>
    </w:p>
    <w:p>
      <w:pPr>
        <w:pStyle w:val="3"/>
        <w:ind w:firstLine="536"/>
        <w:jc w:val="right"/>
        <w:rPr>
          <w:rFonts w:hint="eastAsia" w:ascii="宋体" w:hAnsi="宋体" w:eastAsia="宋体"/>
          <w:sz w:val="28"/>
        </w:rPr>
      </w:pPr>
      <w:r>
        <w:rPr>
          <w:rFonts w:hint="eastAsia" w:ascii="宋体" w:hAnsi="宋体" w:eastAsia="宋体"/>
          <w:sz w:val="28"/>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44"/>
        <w:gridCol w:w="1743"/>
        <w:gridCol w:w="1743"/>
        <w:gridCol w:w="1743"/>
        <w:gridCol w:w="17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專案</w:t>
            </w:r>
          </w:p>
        </w:tc>
        <w:tc>
          <w:tcPr>
            <w:tcW w:w="1743" w:type="dxa"/>
            <w:vAlign w:val="center"/>
          </w:tcPr>
          <w:p>
            <w:pPr>
              <w:pStyle w:val="3"/>
              <w:ind w:left="0" w:leftChars="-87" w:hanging="172" w:hangingChars="64"/>
              <w:jc w:val="center"/>
              <w:rPr>
                <w:rFonts w:hint="eastAsia" w:ascii="宋体" w:hAnsi="宋体" w:eastAsia="宋体"/>
                <w:sz w:val="28"/>
              </w:rPr>
            </w:pPr>
            <w:r>
              <w:rPr>
                <w:rFonts w:hint="eastAsia" w:ascii="宋体" w:hAnsi="宋体" w:eastAsia="宋体"/>
                <w:sz w:val="28"/>
              </w:rPr>
              <w:t>本年度</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毛利潤</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純利潤</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總資產</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總負債</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淨資產</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負債率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淨資產收益率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公司近期及未來3</w:t>
      </w:r>
      <w:r>
        <w:rPr>
          <w:rFonts w:ascii="宋体" w:hAnsi="宋体" w:eastAsia="宋体"/>
          <w:sz w:val="28"/>
        </w:rPr>
        <w:t>—</w:t>
      </w:r>
      <w:r>
        <w:rPr>
          <w:rFonts w:hint="eastAsia" w:ascii="宋体" w:hAnsi="宋体" w:eastAsia="宋体"/>
          <w:sz w:val="28"/>
        </w:rPr>
        <w:t>5年要實現的目標(行業地位、銷售收入、市場佔有、產品品牌以及公司股票上市等)：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公司近期及未來3</w:t>
      </w:r>
      <w:r>
        <w:rPr>
          <w:rFonts w:ascii="宋体" w:hAnsi="宋体" w:eastAsia="宋体"/>
          <w:sz w:val="28"/>
        </w:rPr>
        <w:t>—</w:t>
      </w:r>
      <w:r>
        <w:rPr>
          <w:rFonts w:hint="eastAsia" w:ascii="宋体" w:hAnsi="宋体" w:eastAsia="宋体"/>
          <w:sz w:val="28"/>
        </w:rPr>
        <w:t>5年的發展方向、發展戰略和要實現的目標：</w:t>
      </w:r>
    </w:p>
    <w:p>
      <w:pPr>
        <w:pStyle w:val="3"/>
        <w:ind w:firstLine="536"/>
        <w:rPr>
          <w:rFonts w:hint="eastAsia" w:ascii="宋体" w:hAnsi="宋体" w:eastAsia="宋体"/>
          <w:sz w:val="28"/>
          <w:u w:val="single"/>
        </w:rPr>
      </w:pPr>
    </w:p>
    <w:p>
      <w:pPr>
        <w:pStyle w:val="2"/>
        <w:rPr>
          <w:rFonts w:hint="eastAsia"/>
        </w:rPr>
      </w:pPr>
      <w:bookmarkStart w:id="18" w:name="_Toc15537_WPSOffice_Level1"/>
      <w:r>
        <w:rPr>
          <w:rFonts w:hint="eastAsia" w:eastAsia="宋体"/>
        </w:rPr>
        <w:t>第二部分   公司管理層</w:t>
      </w:r>
      <w:bookmarkEnd w:id="18"/>
    </w:p>
    <w:p>
      <w:pPr>
        <w:pStyle w:val="3"/>
        <w:ind w:firstLine="536"/>
        <w:rPr>
          <w:rFonts w:hint="eastAsia" w:ascii="宋体" w:hAnsi="宋体" w:eastAsia="宋体"/>
          <w:sz w:val="28"/>
        </w:rPr>
      </w:pPr>
      <w:r>
        <w:rPr>
          <w:rFonts w:hint="eastAsia" w:ascii="宋体" w:hAnsi="宋体" w:eastAsia="宋体"/>
          <w:sz w:val="28"/>
        </w:rPr>
        <w:t>董事會成員名單：</w:t>
      </w:r>
    </w:p>
    <w:tbl>
      <w:tblPr>
        <w:tblStyle w:val="12"/>
        <w:tblW w:w="9030" w:type="dxa"/>
        <w:tblInd w:w="3"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25"/>
        <w:gridCol w:w="1890"/>
        <w:gridCol w:w="1365"/>
        <w:gridCol w:w="2625"/>
        <w:gridCol w:w="1155"/>
        <w:gridCol w:w="147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序號</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職   務</w:t>
            </w:r>
          </w:p>
        </w:tc>
        <w:tc>
          <w:tcPr>
            <w:tcW w:w="1365" w:type="dxa"/>
            <w:vAlign w:val="center"/>
          </w:tcPr>
          <w:p>
            <w:pPr>
              <w:pStyle w:val="3"/>
              <w:ind w:firstLine="0" w:firstLineChars="0"/>
              <w:rPr>
                <w:rFonts w:hint="eastAsia" w:ascii="宋体" w:hAnsi="宋体" w:eastAsia="宋体"/>
                <w:sz w:val="28"/>
              </w:rPr>
            </w:pPr>
            <w:r>
              <w:rPr>
                <w:rFonts w:hint="eastAsia" w:ascii="宋体" w:hAnsi="宋体" w:eastAsia="宋体"/>
                <w:sz w:val="28"/>
              </w:rPr>
              <w:t>姓  名</w:t>
            </w:r>
          </w:p>
        </w:tc>
        <w:tc>
          <w:tcPr>
            <w:tcW w:w="2625" w:type="dxa"/>
            <w:vAlign w:val="center"/>
          </w:tcPr>
          <w:p>
            <w:pPr>
              <w:pStyle w:val="3"/>
              <w:ind w:firstLine="536"/>
              <w:jc w:val="center"/>
              <w:rPr>
                <w:rFonts w:hint="eastAsia" w:ascii="宋体" w:hAnsi="宋体" w:eastAsia="宋体"/>
                <w:sz w:val="28"/>
              </w:rPr>
            </w:pPr>
            <w:r>
              <w:rPr>
                <w:rFonts w:hint="eastAsia" w:ascii="宋体" w:hAnsi="宋体" w:eastAsia="宋体"/>
                <w:sz w:val="28"/>
              </w:rPr>
              <w:t>工 作 單 位</w:t>
            </w:r>
          </w:p>
        </w:tc>
        <w:tc>
          <w:tcPr>
            <w:tcW w:w="1155" w:type="dxa"/>
            <w:vAlign w:val="center"/>
          </w:tcPr>
          <w:p>
            <w:pPr>
              <w:pStyle w:val="3"/>
              <w:ind w:firstLine="0" w:firstLineChars="0"/>
              <w:rPr>
                <w:rFonts w:hint="eastAsia" w:ascii="宋体" w:hAnsi="宋体" w:eastAsia="宋体"/>
                <w:sz w:val="28"/>
              </w:rPr>
            </w:pPr>
            <w:r>
              <w:rPr>
                <w:rFonts w:hint="eastAsia" w:ascii="宋体" w:hAnsi="宋体" w:eastAsia="宋体"/>
                <w:sz w:val="28"/>
              </w:rPr>
              <w:t>學歷或職 稱</w:t>
            </w:r>
          </w:p>
        </w:tc>
        <w:tc>
          <w:tcPr>
            <w:tcW w:w="1470" w:type="dxa"/>
            <w:vAlign w:val="center"/>
          </w:tcPr>
          <w:p>
            <w:pPr>
              <w:pStyle w:val="3"/>
              <w:ind w:firstLine="0" w:firstLineChars="0"/>
              <w:rPr>
                <w:rFonts w:hint="eastAsia" w:ascii="宋体" w:hAnsi="宋体" w:eastAsia="宋体"/>
                <w:sz w:val="28"/>
              </w:rPr>
            </w:pPr>
            <w:r>
              <w:rPr>
                <w:rFonts w:hint="eastAsia" w:ascii="宋体" w:hAnsi="宋体" w:eastAsia="宋体"/>
                <w:sz w:val="28"/>
              </w:rPr>
              <w:t>聯繫電話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1</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 長</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2</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副董事長</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3</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4</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5</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6</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7</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8</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9</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bl>
    <w:p>
      <w:pPr>
        <w:pStyle w:val="3"/>
        <w:ind w:firstLine="536"/>
        <w:rPr>
          <w:rFonts w:hint="eastAsia" w:ascii="宋体" w:hAnsi="宋体" w:eastAsia="宋体"/>
          <w:b/>
          <w:sz w:val="28"/>
        </w:rPr>
      </w:pPr>
    </w:p>
    <w:p>
      <w:pPr>
        <w:pStyle w:val="3"/>
        <w:ind w:firstLine="536"/>
        <w:rPr>
          <w:rFonts w:hint="eastAsia" w:ascii="宋体" w:hAnsi="宋体" w:eastAsia="宋体"/>
          <w:b/>
          <w:sz w:val="28"/>
        </w:rPr>
      </w:pPr>
      <w:r>
        <w:rPr>
          <w:rFonts w:hint="eastAsia" w:ascii="宋体" w:hAnsi="宋体" w:eastAsia="宋体"/>
          <w:b/>
          <w:sz w:val="28"/>
        </w:rPr>
        <w:t>董事長</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著重描述在本行內的技術和管理經驗及成功事例。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總經理</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 xml:space="preserve"> 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主要經歷和業績：</w:t>
      </w:r>
      <w:r>
        <w:rPr>
          <w:rFonts w:hint="eastAsia" w:ascii="宋体" w:hAnsi="宋体" w:eastAsia="宋体"/>
          <w:i/>
          <w:sz w:val="28"/>
        </w:rPr>
        <w:t>著重描在本行業內的技術和管理經驗及成功事例。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技術開發負責人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hint="eastAsia" w:ascii="宋体" w:hAnsi="宋体" w:eastAsia="宋体"/>
          <w:sz w:val="28"/>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r>
        <w:rPr>
          <w:rFonts w:hint="eastAsia" w:ascii="宋体" w:hAnsi="宋体" w:eastAsia="宋体"/>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著重描述在本行業內的技術水準、經驗和成功事例。</w:t>
      </w:r>
    </w:p>
    <w:p>
      <w:pPr>
        <w:pStyle w:val="3"/>
        <w:ind w:firstLine="536"/>
        <w:rPr>
          <w:rFonts w:hint="eastAsia" w:ascii="宋体" w:hAnsi="宋体" w:eastAsia="宋体"/>
          <w:i/>
          <w:sz w:val="28"/>
          <w:u w:val="single"/>
        </w:rPr>
      </w:pPr>
    </w:p>
    <w:p>
      <w:pPr>
        <w:pStyle w:val="3"/>
        <w:ind w:firstLine="536"/>
        <w:rPr>
          <w:rFonts w:hint="eastAsia" w:ascii="宋体" w:hAnsi="宋体" w:eastAsia="宋体"/>
          <w:b/>
          <w:sz w:val="28"/>
        </w:rPr>
      </w:pPr>
      <w:r>
        <w:rPr>
          <w:rFonts w:hint="eastAsia" w:ascii="宋体" w:hAnsi="宋体" w:eastAsia="宋体"/>
          <w:b/>
          <w:sz w:val="28"/>
        </w:rPr>
        <w:t>市場行銷負責人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著重描述在本行業的行銷經驗和成功事例。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財務負責人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著重描述在財務、金融、籌資、投資等方面的背景、經驗和業績。</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其他對公司發展負有重要責任的人員(可增加附頁)</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性別</w:t>
      </w:r>
      <w:r>
        <w:rPr>
          <w:rFonts w:hint="eastAsia" w:ascii="宋体" w:hAnsi="宋体" w:eastAsia="宋体"/>
          <w:sz w:val="28"/>
          <w:u w:val="single"/>
        </w:rPr>
        <w:t xml:space="preserve">      </w:t>
      </w:r>
      <w:r>
        <w:rPr>
          <w:rFonts w:hint="eastAsia" w:ascii="宋体" w:hAnsi="宋体" w:eastAsia="宋体"/>
          <w:sz w:val="28"/>
        </w:rPr>
        <w:t>年齡</w:t>
      </w:r>
      <w:r>
        <w:rPr>
          <w:rFonts w:hint="eastAsia" w:ascii="宋体" w:hAnsi="宋体" w:eastAsia="宋体"/>
          <w:sz w:val="28"/>
          <w:u w:val="single"/>
        </w:rPr>
        <w:t xml:space="preserve">      </w:t>
      </w:r>
      <w:r>
        <w:rPr>
          <w:rFonts w:hint="eastAsia" w:ascii="宋体" w:hAnsi="宋体" w:eastAsia="宋体"/>
          <w:sz w:val="28"/>
        </w:rPr>
        <w:t>籍貫</w:t>
      </w:r>
      <w:r>
        <w:rPr>
          <w:rFonts w:hint="eastAsia" w:ascii="宋体" w:hAnsi="宋体" w:eastAsia="宋体"/>
          <w:sz w:val="28"/>
          <w:u w:val="single"/>
        </w:rPr>
        <w:t xml:space="preserve">      </w:t>
      </w:r>
      <w:r>
        <w:rPr>
          <w:rFonts w:hint="eastAsia" w:ascii="宋体" w:hAnsi="宋体" w:eastAsia="宋体"/>
          <w:sz w:val="28"/>
        </w:rPr>
        <w:t>聯繫電話</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學歷</w:t>
      </w:r>
      <w:r>
        <w:rPr>
          <w:rFonts w:hint="eastAsia" w:ascii="宋体" w:hAnsi="宋体" w:eastAsia="宋体"/>
          <w:sz w:val="28"/>
          <w:u w:val="single"/>
        </w:rPr>
        <w:t xml:space="preserve">      </w:t>
      </w:r>
      <w:r>
        <w:rPr>
          <w:rFonts w:hint="eastAsia" w:ascii="宋体" w:hAnsi="宋体" w:eastAsia="宋体"/>
          <w:sz w:val="28"/>
        </w:rPr>
        <w:t>學位</w:t>
      </w:r>
      <w:r>
        <w:rPr>
          <w:rFonts w:hint="eastAsia" w:ascii="宋体" w:hAnsi="宋体" w:eastAsia="宋体"/>
          <w:sz w:val="28"/>
          <w:u w:val="single"/>
        </w:rPr>
        <w:t xml:space="preserve">         </w:t>
      </w:r>
      <w:r>
        <w:rPr>
          <w:rFonts w:hint="eastAsia" w:ascii="宋体" w:hAnsi="宋体" w:eastAsia="宋体"/>
          <w:sz w:val="28"/>
        </w:rPr>
        <w:t>所學專業</w:t>
      </w:r>
      <w:r>
        <w:rPr>
          <w:rFonts w:hint="eastAsia" w:ascii="宋体" w:hAnsi="宋体" w:eastAsia="宋体"/>
          <w:sz w:val="28"/>
          <w:u w:val="single"/>
        </w:rPr>
        <w:t xml:space="preserve">             </w:t>
      </w:r>
      <w:r>
        <w:rPr>
          <w:rFonts w:hint="eastAsia" w:ascii="宋体" w:hAnsi="宋体" w:eastAsia="宋体"/>
          <w:sz w:val="28"/>
        </w:rPr>
        <w:t>職稱</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畢業院校</w:t>
      </w:r>
      <w:r>
        <w:rPr>
          <w:rFonts w:hint="eastAsia" w:ascii="宋体" w:hAnsi="宋体" w:eastAsia="宋体"/>
          <w:sz w:val="28"/>
          <w:u w:val="single"/>
        </w:rPr>
        <w:t xml:space="preserve">                      </w:t>
      </w:r>
      <w:r>
        <w:rPr>
          <w:rFonts w:hint="eastAsia" w:ascii="宋体" w:hAnsi="宋体" w:eastAsia="宋体"/>
          <w:sz w:val="28"/>
        </w:rPr>
        <w:t>戶口所在地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主要經歷和業績：</w:t>
      </w:r>
      <w:r>
        <w:rPr>
          <w:rFonts w:hint="eastAsia" w:ascii="宋体" w:hAnsi="宋体" w:eastAsia="宋体"/>
          <w:i/>
          <w:sz w:val="28"/>
        </w:rPr>
        <w:t>根據公司的需要，來描述不同人員在特定方面的專長。</w:t>
      </w:r>
    </w:p>
    <w:p>
      <w:pPr>
        <w:pStyle w:val="3"/>
        <w:ind w:firstLine="536"/>
        <w:rPr>
          <w:rFonts w:hint="eastAsia" w:ascii="宋体" w:hAnsi="宋体" w:eastAsia="宋体"/>
          <w:i/>
          <w:sz w:val="28"/>
        </w:rPr>
      </w:pPr>
    </w:p>
    <w:p>
      <w:pPr>
        <w:pStyle w:val="2"/>
        <w:rPr>
          <w:rFonts w:hint="eastAsia"/>
        </w:rPr>
      </w:pPr>
      <w:bookmarkStart w:id="19" w:name="_Toc30438_WPSOffice_Level1"/>
      <w:r>
        <w:rPr>
          <w:rFonts w:hint="eastAsia" w:eastAsia="宋体"/>
        </w:rPr>
        <w:t>第三部分   產品/服務</w:t>
      </w:r>
      <w:bookmarkEnd w:id="19"/>
    </w:p>
    <w:p>
      <w:pPr>
        <w:pStyle w:val="3"/>
        <w:ind w:firstLine="536"/>
        <w:rPr>
          <w:rFonts w:hint="eastAsia" w:ascii="宋体" w:hAnsi="宋体" w:eastAsia="宋体"/>
          <w:sz w:val="28"/>
          <w:u w:val="single"/>
        </w:rPr>
      </w:pPr>
      <w:r>
        <w:rPr>
          <w:rFonts w:hint="eastAsia" w:ascii="宋体" w:hAnsi="宋体" w:eastAsia="宋体"/>
          <w:sz w:val="28"/>
        </w:rPr>
        <w:t>產品</w:t>
      </w:r>
      <w:r>
        <w:rPr>
          <w:rFonts w:ascii="宋体" w:hAnsi="宋体" w:eastAsia="宋体"/>
          <w:sz w:val="28"/>
        </w:rPr>
        <w:t>/</w:t>
      </w:r>
      <w:r>
        <w:rPr>
          <w:rFonts w:hint="eastAsia" w:ascii="宋体" w:hAnsi="宋体" w:eastAsia="宋体"/>
          <w:sz w:val="28"/>
        </w:rPr>
        <w:t>服務描述</w:t>
      </w:r>
      <w:r>
        <w:rPr>
          <w:rFonts w:hint="eastAsia" w:ascii="宋体" w:hAnsi="宋体" w:eastAsia="宋体"/>
          <w:i/>
          <w:iCs/>
          <w:sz w:val="28"/>
          <w:lang w:val="en-US" w:eastAsia="zh-CN"/>
        </w:rPr>
        <w:t>[</w:t>
      </w:r>
      <w:r>
        <w:rPr>
          <w:rFonts w:hint="eastAsia" w:ascii="宋体" w:hAnsi="宋体" w:eastAsia="宋体"/>
          <w:i/>
          <w:iCs/>
          <w:sz w:val="28"/>
        </w:rPr>
        <w:t>主要介紹擬投資的產品</w:t>
      </w:r>
      <w:r>
        <w:rPr>
          <w:rFonts w:ascii="宋体" w:hAnsi="宋体" w:eastAsia="宋体"/>
          <w:i/>
          <w:iCs/>
          <w:sz w:val="28"/>
        </w:rPr>
        <w:t>/</w:t>
      </w:r>
      <w:r>
        <w:rPr>
          <w:rFonts w:hint="eastAsia" w:ascii="宋体" w:hAnsi="宋体" w:eastAsia="宋体"/>
          <w:i/>
          <w:iCs/>
          <w:sz w:val="28"/>
        </w:rPr>
        <w:t>服務的背景、目前所處發展階段、與同行業其他公司同類產品</w:t>
      </w:r>
      <w:r>
        <w:rPr>
          <w:rFonts w:ascii="宋体" w:hAnsi="宋体" w:eastAsia="宋体"/>
          <w:i/>
          <w:iCs/>
          <w:sz w:val="28"/>
        </w:rPr>
        <w:t>/</w:t>
      </w:r>
      <w:r>
        <w:rPr>
          <w:rFonts w:hint="eastAsia" w:ascii="宋体" w:hAnsi="宋体" w:eastAsia="宋体"/>
          <w:i/>
          <w:iCs/>
          <w:sz w:val="28"/>
        </w:rPr>
        <w:t>服務的比較，本公司產品</w:t>
      </w:r>
      <w:r>
        <w:rPr>
          <w:rFonts w:ascii="宋体" w:hAnsi="宋体" w:eastAsia="宋体"/>
          <w:i/>
          <w:iCs/>
          <w:sz w:val="28"/>
        </w:rPr>
        <w:t>/</w:t>
      </w:r>
      <w:r>
        <w:rPr>
          <w:rFonts w:hint="eastAsia" w:ascii="宋体" w:hAnsi="宋体" w:eastAsia="宋体"/>
          <w:i/>
          <w:iCs/>
          <w:sz w:val="28"/>
        </w:rPr>
        <w:t>服務的新穎性、先進性和獨特性，如擁有的專門技術、版權、配方、品牌、銷售網絡、許可證、專營權、特許權經營等。</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公司現有的和正在申請的知識產權(專利、商標、版權等)：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專利申請情況：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產品商標註冊情況：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公司是否已簽署了有關專利權及其它知識產權轉讓或授權許可的協議？如果有，請說明（並附主要條款）：</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目標市場：</w:t>
      </w:r>
      <w:r>
        <w:rPr>
          <w:rFonts w:hint="eastAsia" w:ascii="宋体" w:hAnsi="宋体" w:eastAsia="宋体"/>
          <w:i/>
          <w:sz w:val="28"/>
        </w:rPr>
        <w:t>這裏對產品面向的用戶種類要進行詳細說明。</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產品更新換代週期：</w:t>
      </w:r>
      <w:r>
        <w:rPr>
          <w:rFonts w:hint="eastAsia" w:ascii="宋体" w:hAnsi="宋体" w:eastAsia="宋体"/>
          <w:i/>
          <w:sz w:val="28"/>
        </w:rPr>
        <w:t>更新換代週期的確定要有資料來源。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產品標準：</w:t>
      </w:r>
      <w:r>
        <w:rPr>
          <w:rFonts w:hint="eastAsia" w:ascii="宋体" w:hAnsi="宋体" w:eastAsia="宋体"/>
          <w:i/>
          <w:sz w:val="28"/>
        </w:rPr>
        <w:t>詳細列明產品執行的標準。</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詳細描述本公司產品</w:t>
      </w:r>
      <w:r>
        <w:rPr>
          <w:rFonts w:ascii="宋体" w:hAnsi="宋体" w:eastAsia="宋体"/>
          <w:sz w:val="28"/>
        </w:rPr>
        <w:t>/</w:t>
      </w:r>
      <w:r>
        <w:rPr>
          <w:rFonts w:hint="eastAsia" w:ascii="宋体" w:hAnsi="宋体" w:eastAsia="宋体"/>
          <w:sz w:val="28"/>
        </w:rPr>
        <w:t>服務的競爭優勢</w:t>
      </w:r>
      <w:r>
        <w:rPr>
          <w:rFonts w:hint="eastAsia" w:ascii="宋体" w:hAnsi="宋体" w:eastAsia="宋体"/>
          <w:i/>
          <w:sz w:val="28"/>
        </w:rPr>
        <w:t xml:space="preserve"> (包括性能、價格、服務等方面</w:t>
      </w:r>
      <w:r>
        <w:rPr>
          <w:rFonts w:ascii="宋体" w:hAnsi="宋体" w:eastAsia="宋体"/>
          <w:i/>
          <w:sz w:val="28"/>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ascii="宋体" w:hAnsi="宋体" w:eastAsia="宋体"/>
          <w:sz w:val="28"/>
          <w:u w:val="single"/>
        </w:rPr>
      </w:pPr>
      <w:r>
        <w:rPr>
          <w:rFonts w:hint="eastAsia" w:ascii="宋体" w:hAnsi="宋体" w:eastAsia="宋体"/>
          <w:sz w:val="28"/>
        </w:rPr>
        <w:t>產品的售後服務網路和用戶技術支持</w:t>
      </w:r>
      <w:r>
        <w:rPr>
          <w:rFonts w:ascii="宋体" w:hAnsi="宋体" w:eastAsia="宋体"/>
          <w:sz w:val="28"/>
        </w:rPr>
        <w:t>:</w:t>
      </w:r>
    </w:p>
    <w:p>
      <w:pPr>
        <w:pStyle w:val="3"/>
        <w:ind w:firstLine="536"/>
        <w:rPr>
          <w:rFonts w:hint="eastAsia" w:ascii="宋体" w:hAnsi="宋体" w:eastAsia="宋体"/>
          <w:sz w:val="28"/>
          <w:u w:val="single"/>
        </w:rPr>
      </w:pPr>
    </w:p>
    <w:p>
      <w:pPr>
        <w:pStyle w:val="2"/>
        <w:rPr>
          <w:rFonts w:hint="eastAsia"/>
        </w:rPr>
      </w:pPr>
      <w:bookmarkStart w:id="20" w:name="_Toc4906_WPSOffice_Level1"/>
      <w:r>
        <w:rPr>
          <w:rFonts w:hint="eastAsia" w:eastAsia="宋体"/>
        </w:rPr>
        <w:t>第四部分   研究與開發</w:t>
      </w:r>
      <w:bookmarkEnd w:id="20"/>
    </w:p>
    <w:p>
      <w:pPr>
        <w:pStyle w:val="3"/>
        <w:ind w:firstLine="536"/>
        <w:rPr>
          <w:rFonts w:hint="eastAsia" w:ascii="宋体" w:hAnsi="宋体" w:eastAsia="宋体"/>
          <w:i/>
          <w:sz w:val="28"/>
          <w:u w:val="single"/>
        </w:rPr>
      </w:pPr>
      <w:r>
        <w:rPr>
          <w:rFonts w:hint="eastAsia" w:ascii="宋体" w:hAnsi="宋体" w:eastAsia="宋体"/>
          <w:sz w:val="28"/>
        </w:rPr>
        <w:t xml:space="preserve">公司以往的研究與開發成果及其技術先進性 </w:t>
      </w:r>
      <w:r>
        <w:rPr>
          <w:rFonts w:hint="eastAsia" w:ascii="宋体" w:hAnsi="宋体" w:eastAsia="宋体"/>
          <w:i/>
          <w:sz w:val="28"/>
        </w:rPr>
        <w:t>(包括技術鑒定情況、獲國際、國家、省、市及有關部門和機構獎勵情況)：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公司參與制訂產品或技術的行業標準和品質檢測標準情況：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國內外研究與開發情況，以及公司在技術與產品開發方面的國內外主要的競爭對手(5家)情況，公司為提高競爭力擬採取的措施：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到目前為止，公司在技術開發方面的資金總投入是多少，計畫再投入的開發資金是多少</w:t>
      </w:r>
      <w:r>
        <w:rPr>
          <w:rFonts w:hint="eastAsia" w:ascii="宋体" w:hAnsi="宋体" w:eastAsia="宋体"/>
          <w:i/>
          <w:sz w:val="28"/>
        </w:rPr>
        <w:t xml:space="preserve"> (列表說明每年購置開發設備、開發人員工資、試驗檢測費用、以及與開發有關的其他費用)：</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請說明，今後為保證產品品質，產品升級換代和保持技術先進水準，公司的開發方向、開發重點和正在開發的技術和產品等情況：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公司現有技術開發資源以及技術儲備情況：</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sz w:val="28"/>
        </w:rPr>
        <w:t>公司尋求技術開發依託</w:t>
      </w:r>
      <w:r>
        <w:rPr>
          <w:rFonts w:hint="eastAsia" w:ascii="宋体" w:hAnsi="宋体" w:eastAsia="宋体"/>
          <w:i/>
          <w:sz w:val="28"/>
        </w:rPr>
        <w:t xml:space="preserve"> (如大學、研究所等) </w:t>
      </w:r>
      <w:r>
        <w:rPr>
          <w:rFonts w:hint="eastAsia" w:ascii="宋体" w:hAnsi="宋体" w:eastAsia="宋体"/>
          <w:sz w:val="28"/>
        </w:rPr>
        <w:t>情況，合作方式：</w:t>
      </w:r>
    </w:p>
    <w:p>
      <w:pPr>
        <w:pStyle w:val="3"/>
        <w:ind w:firstLine="536"/>
        <w:rPr>
          <w:rFonts w:hint="eastAsia" w:ascii="宋体" w:hAnsi="宋体" w:eastAsia="宋体"/>
          <w:b/>
          <w:sz w:val="28"/>
        </w:rPr>
      </w:pPr>
    </w:p>
    <w:p>
      <w:pPr>
        <w:pStyle w:val="3"/>
        <w:ind w:firstLine="536"/>
        <w:rPr>
          <w:rFonts w:hint="eastAsia" w:ascii="宋体" w:hAnsi="宋体" w:eastAsia="宋体"/>
          <w:sz w:val="28"/>
          <w:u w:val="single"/>
        </w:rPr>
      </w:pPr>
      <w:r>
        <w:rPr>
          <w:rFonts w:hint="eastAsia" w:ascii="宋体" w:hAnsi="宋体" w:eastAsia="宋体"/>
          <w:sz w:val="28"/>
        </w:rPr>
        <w:t>公司將採取怎樣的激勵機制和措施，來保持關鍵技術人員和技術隊伍的穩定：</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公司未來3</w:t>
      </w:r>
      <w:r>
        <w:rPr>
          <w:rFonts w:ascii="宋体" w:hAnsi="宋体" w:eastAsia="宋体"/>
          <w:sz w:val="28"/>
        </w:rPr>
        <w:t>—</w:t>
      </w:r>
      <w:r>
        <w:rPr>
          <w:rFonts w:hint="eastAsia" w:ascii="宋体" w:hAnsi="宋体" w:eastAsia="宋体"/>
          <w:sz w:val="28"/>
        </w:rPr>
        <w:t>5年在開發資金投入和人員投入計畫(萬元)：</w:t>
      </w:r>
    </w:p>
    <w:tbl>
      <w:tblPr>
        <w:tblStyle w:val="12"/>
        <w:tblW w:w="8865" w:type="dxa"/>
        <w:jc w:val="center"/>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12"/>
        <w:gridCol w:w="1510"/>
        <w:gridCol w:w="1511"/>
        <w:gridCol w:w="1510"/>
        <w:gridCol w:w="1511"/>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年  份</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第1年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第2年</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第3年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資金投入</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人員(個)</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bl>
    <w:p>
      <w:pPr>
        <w:pStyle w:val="3"/>
        <w:ind w:firstLine="0" w:firstLineChars="0"/>
        <w:jc w:val="center"/>
        <w:rPr>
          <w:rFonts w:hint="eastAsia" w:ascii="宋体" w:hAnsi="宋体" w:eastAsia="宋体"/>
          <w:b/>
          <w:sz w:val="28"/>
        </w:rPr>
      </w:pPr>
    </w:p>
    <w:p>
      <w:pPr>
        <w:pStyle w:val="2"/>
        <w:rPr>
          <w:rFonts w:hint="eastAsia"/>
        </w:rPr>
      </w:pPr>
      <w:bookmarkStart w:id="21" w:name="_Toc18666_WPSOffice_Level1"/>
      <w:r>
        <w:rPr>
          <w:rFonts w:hint="eastAsia" w:eastAsia="宋体"/>
        </w:rPr>
        <w:t>第五部分   行業及市場情況</w:t>
      </w:r>
      <w:bookmarkEnd w:id="21"/>
    </w:p>
    <w:p>
      <w:pPr>
        <w:pStyle w:val="3"/>
        <w:ind w:firstLine="536"/>
        <w:rPr>
          <w:rFonts w:hint="eastAsia" w:ascii="宋体" w:hAnsi="宋体" w:eastAsia="宋体"/>
          <w:sz w:val="28"/>
          <w:u w:val="single"/>
        </w:rPr>
      </w:pPr>
      <w:r>
        <w:rPr>
          <w:rFonts w:hint="eastAsia" w:ascii="宋体" w:hAnsi="宋体" w:eastAsia="宋体"/>
          <w:sz w:val="28"/>
        </w:rPr>
        <w:t>行業情況</w:t>
      </w:r>
      <w:r>
        <w:rPr>
          <w:rFonts w:hint="eastAsia" w:ascii="宋体" w:hAnsi="宋体" w:eastAsia="宋体"/>
          <w:i/>
          <w:iCs/>
          <w:sz w:val="28"/>
          <w:lang w:val="en-US" w:eastAsia="zh-CN"/>
        </w:rPr>
        <w:t>[</w:t>
      </w:r>
      <w:r>
        <w:rPr>
          <w:rFonts w:hint="eastAsia" w:ascii="宋体" w:hAnsi="宋体" w:eastAsia="宋体"/>
          <w:i/>
          <w:iCs/>
          <w:sz w:val="28"/>
        </w:rPr>
        <w:t>行業發展歷史及趨勢，哪些行業的變化對產品利潤、利潤率影響較大，進入該行業的技術壁壘、貿易壁壘。政策限制等，行業市場前景分析與預測</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i/>
          <w:iCs/>
          <w:sz w:val="28"/>
        </w:rPr>
      </w:pPr>
      <w:r>
        <w:rPr>
          <w:rFonts w:hint="eastAsia" w:ascii="宋体" w:hAnsi="宋体" w:eastAsia="宋体"/>
          <w:sz w:val="28"/>
        </w:rPr>
        <w:t>過去3年或5年和年全行業銷售總額：</w:t>
      </w:r>
      <w:r>
        <w:rPr>
          <w:rFonts w:hint="eastAsia" w:ascii="宋体" w:hAnsi="宋体" w:eastAsia="宋体"/>
          <w:i/>
          <w:iCs/>
          <w:sz w:val="28"/>
        </w:rPr>
        <w:t>必須注明資料來源。</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22"/>
        <w:gridCol w:w="1458"/>
        <w:gridCol w:w="1459"/>
        <w:gridCol w:w="1459"/>
        <w:gridCol w:w="1459"/>
        <w:gridCol w:w="14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前5年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前4年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銷售增長率</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未來3年或5年各年全行業銷售收入預測：</w:t>
      </w:r>
      <w:r>
        <w:rPr>
          <w:rFonts w:hint="eastAsia" w:ascii="宋体" w:hAnsi="宋体" w:eastAsia="宋体"/>
          <w:i/>
          <w:sz w:val="28"/>
        </w:rPr>
        <w:t>必須注明資料來源。</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53"/>
        <w:gridCol w:w="1513"/>
        <w:gridCol w:w="1513"/>
        <w:gridCol w:w="1513"/>
        <w:gridCol w:w="1513"/>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本公司與行業內五個主要競爭對手的比較：</w:t>
      </w:r>
      <w:r>
        <w:rPr>
          <w:rFonts w:hint="eastAsia" w:ascii="宋体" w:hAnsi="宋体" w:eastAsia="宋体"/>
          <w:i/>
          <w:sz w:val="28"/>
        </w:rPr>
        <w:t>主要描述在主要銷售市場中的競爭對手。</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44"/>
        <w:gridCol w:w="1912"/>
        <w:gridCol w:w="2328"/>
        <w:gridCol w:w="233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競爭對手</w:t>
            </w:r>
          </w:p>
        </w:tc>
        <w:tc>
          <w:tcPr>
            <w:tcW w:w="191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232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競爭優勢</w:t>
            </w:r>
          </w:p>
        </w:tc>
        <w:tc>
          <w:tcPr>
            <w:tcW w:w="233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競爭劣勢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本公司</w:t>
            </w: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u w:val="single"/>
        </w:rPr>
      </w:pPr>
      <w:r>
        <w:rPr>
          <w:rFonts w:hint="eastAsia" w:ascii="宋体" w:hAnsi="宋体" w:eastAsia="宋体"/>
          <w:sz w:val="28"/>
        </w:rPr>
        <w:t>市場銷售有無行業管制，公司產品進入市場的難度分析：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公司未來3年或5年的銷售收入預測（融資不成功的情況下）：</w:t>
      </w:r>
    </w:p>
    <w:p>
      <w:pPr>
        <w:pStyle w:val="3"/>
        <w:ind w:firstLine="456"/>
        <w:jc w:val="right"/>
        <w:rPr>
          <w:rFonts w:hint="eastAsia" w:ascii="宋体" w:hAnsi="宋体" w:eastAsia="宋体"/>
          <w:sz w:val="24"/>
        </w:rPr>
      </w:pPr>
      <w:r>
        <w:rPr>
          <w:rFonts w:hint="eastAsia" w:ascii="宋体" w:hAnsi="宋体" w:eastAsia="宋体"/>
          <w:sz w:val="24"/>
        </w:rPr>
        <w:t>（單位：萬元）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公司未來3年或5年的銷售收入預測（融資成功情況下）：</w:t>
      </w:r>
    </w:p>
    <w:p>
      <w:pPr>
        <w:pStyle w:val="3"/>
        <w:ind w:firstLine="456"/>
        <w:jc w:val="right"/>
        <w:rPr>
          <w:rFonts w:hint="eastAsia" w:ascii="宋体" w:hAnsi="宋体" w:eastAsia="宋体"/>
          <w:sz w:val="28"/>
        </w:rPr>
      </w:pPr>
      <w:r>
        <w:rPr>
          <w:rFonts w:hint="eastAsia" w:ascii="宋体" w:hAnsi="宋体" w:eastAsia="宋体"/>
          <w:sz w:val="24"/>
        </w:rPr>
        <w:t xml:space="preserve">        （單位：萬元）</w:t>
      </w:r>
    </w:p>
    <w:tbl>
      <w:tblPr>
        <w:tblStyle w:val="12"/>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銷售收入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市場份額</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2"/>
        <w:rPr>
          <w:rFonts w:hint="eastAsia"/>
        </w:rPr>
      </w:pPr>
      <w:bookmarkStart w:id="22" w:name="_Toc1650_WPSOffice_Level1"/>
      <w:r>
        <w:rPr>
          <w:rFonts w:hint="eastAsia" w:eastAsia="宋体"/>
        </w:rPr>
        <w:t>第六部分   行銷策略</w:t>
      </w:r>
      <w:bookmarkEnd w:id="22"/>
    </w:p>
    <w:p>
      <w:pPr>
        <w:pStyle w:val="3"/>
        <w:ind w:firstLine="536"/>
        <w:rPr>
          <w:rFonts w:hint="eastAsia" w:ascii="宋体" w:hAnsi="宋体" w:eastAsia="宋体"/>
          <w:sz w:val="28"/>
          <w:u w:val="single"/>
        </w:rPr>
      </w:pPr>
      <w:r>
        <w:rPr>
          <w:rFonts w:hint="eastAsia" w:ascii="宋体" w:hAnsi="宋体" w:eastAsia="宋体"/>
          <w:sz w:val="28"/>
        </w:rPr>
        <w:t>產品銷售成本的構成及銷售價格制訂的依據：</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如果產品已經在市場上形成了競爭優勢，請說明與哪些因素有關</w:t>
      </w:r>
      <w:r>
        <w:rPr>
          <w:rFonts w:hint="eastAsia" w:ascii="宋体" w:hAnsi="宋体" w:eastAsia="宋体"/>
          <w:i/>
          <w:iCs/>
          <w:sz w:val="28"/>
          <w:lang w:val="en-US" w:eastAsia="zh-CN"/>
        </w:rPr>
        <w:t>[</w:t>
      </w:r>
      <w:r>
        <w:rPr>
          <w:rFonts w:hint="eastAsia" w:ascii="宋体" w:hAnsi="宋体" w:eastAsia="宋体"/>
          <w:i/>
          <w:iCs/>
          <w:sz w:val="28"/>
        </w:rPr>
        <w:t>如成本相同但銷售價格低、成本低形成銷售優勢、以及產品性能、品牌、銷售</w:t>
      </w:r>
      <w:r>
        <w:rPr>
          <w:rFonts w:hint="eastAsia" w:ascii="宋体" w:hAnsi="宋体" w:eastAsia="宋体"/>
          <w:i/>
          <w:sz w:val="28"/>
        </w:rPr>
        <w:t>管道優於競爭對手產品，等等</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在建立銷售網絡、銷售管道、設立代理商、分銷商方面的策略與實施：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在廣告促銷方面的策略與實施：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在產品銷售價格方面的策略與實施：</w:t>
      </w:r>
    </w:p>
    <w:p>
      <w:pPr>
        <w:pStyle w:val="3"/>
        <w:ind w:firstLine="536"/>
        <w:rPr>
          <w:rFonts w:hint="eastAsia" w:ascii="宋体" w:hAnsi="宋体" w:eastAsia="宋体"/>
          <w:sz w:val="28"/>
          <w:u w:val="single"/>
        </w:rPr>
      </w:pPr>
      <w:r>
        <w:rPr>
          <w:rFonts w:hint="eastAsia" w:ascii="宋体" w:hAnsi="宋体" w:eastAsia="宋体"/>
          <w:sz w:val="28"/>
        </w:rPr>
        <w:t>在建立良好銷售隊伍方面的策略與實施：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產品售後服務方面的策略與實施：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其他方面的策略與實施：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對銷售隊伍採取什麼樣的激勵機制：</w:t>
      </w:r>
    </w:p>
    <w:p>
      <w:pPr>
        <w:pStyle w:val="3"/>
        <w:ind w:firstLine="536"/>
        <w:rPr>
          <w:rFonts w:hint="eastAsia" w:ascii="宋体" w:hAnsi="宋体" w:eastAsia="宋体"/>
          <w:sz w:val="28"/>
          <w:u w:val="single"/>
        </w:rPr>
      </w:pPr>
    </w:p>
    <w:p>
      <w:pPr>
        <w:pStyle w:val="2"/>
        <w:rPr>
          <w:rFonts w:hint="eastAsia"/>
        </w:rPr>
      </w:pPr>
      <w:bookmarkStart w:id="23" w:name="_Toc30254_WPSOffice_Level1"/>
      <w:r>
        <w:rPr>
          <w:rFonts w:hint="eastAsia" w:eastAsia="宋体"/>
        </w:rPr>
        <w:t>第七部分   產品製造</w:t>
      </w:r>
      <w:bookmarkEnd w:id="23"/>
    </w:p>
    <w:p>
      <w:pPr>
        <w:pStyle w:val="3"/>
        <w:ind w:firstLine="536"/>
        <w:rPr>
          <w:rFonts w:hint="eastAsia" w:ascii="宋体" w:hAnsi="宋体" w:eastAsia="宋体"/>
          <w:i/>
          <w:sz w:val="28"/>
        </w:rPr>
      </w:pPr>
      <w:r>
        <w:rPr>
          <w:rFonts w:hint="eastAsia" w:ascii="宋体" w:hAnsi="宋体" w:eastAsia="宋体"/>
          <w:sz w:val="28"/>
        </w:rPr>
        <w:t>產品生產製造方式</w:t>
      </w:r>
      <w:r>
        <w:rPr>
          <w:rFonts w:hint="eastAsia" w:ascii="宋体" w:hAnsi="宋体" w:eastAsia="宋体"/>
          <w:i/>
          <w:iCs/>
          <w:sz w:val="28"/>
          <w:lang w:val="en-US" w:eastAsia="zh-CN"/>
        </w:rPr>
        <w:t>[</w:t>
      </w:r>
      <w:r>
        <w:rPr>
          <w:rFonts w:hint="eastAsia" w:ascii="宋体" w:hAnsi="宋体" w:eastAsia="宋体"/>
          <w:i/>
          <w:iCs/>
          <w:sz w:val="28"/>
        </w:rPr>
        <w:t>公</w:t>
      </w:r>
      <w:r>
        <w:rPr>
          <w:rFonts w:hint="eastAsia" w:ascii="宋体" w:hAnsi="宋体" w:eastAsia="宋体"/>
          <w:i/>
          <w:sz w:val="28"/>
        </w:rPr>
        <w:t>司自建廠生產產品，還是委託生產，或其他方式，請說明原因</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iCs/>
          <w:sz w:val="28"/>
        </w:rPr>
      </w:pPr>
    </w:p>
    <w:p>
      <w:pPr>
        <w:pStyle w:val="3"/>
        <w:ind w:firstLine="536"/>
        <w:rPr>
          <w:rFonts w:hint="eastAsia" w:ascii="宋体" w:hAnsi="宋体" w:eastAsia="宋体"/>
          <w:sz w:val="28"/>
          <w:u w:val="single"/>
        </w:rPr>
      </w:pPr>
      <w:r>
        <w:rPr>
          <w:rFonts w:hint="eastAsia" w:ascii="宋体" w:hAnsi="宋体" w:eastAsia="宋体"/>
          <w:sz w:val="28"/>
        </w:rPr>
        <w:t>公司自建廠情況廠，購買廠房還是租用廠房，廠房面積是多少，生產面積是多少，廠房地點在哪里，交通、運輸、通訊是否方便：</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現有生產設備情況</w:t>
      </w:r>
      <w:r>
        <w:rPr>
          <w:rFonts w:hint="eastAsia" w:ascii="宋体" w:hAnsi="宋体" w:eastAsia="宋体"/>
          <w:i/>
          <w:iCs/>
          <w:sz w:val="28"/>
          <w:lang w:val="en-US" w:eastAsia="zh-CN"/>
        </w:rPr>
        <w:t>[</w:t>
      </w:r>
      <w:r>
        <w:rPr>
          <w:rFonts w:hint="eastAsia" w:ascii="宋体" w:hAnsi="宋体" w:eastAsia="宋体"/>
          <w:i/>
          <w:iCs/>
          <w:sz w:val="28"/>
        </w:rPr>
        <w:t>專</w:t>
      </w:r>
      <w:r>
        <w:rPr>
          <w:rFonts w:hint="eastAsia" w:ascii="宋体" w:hAnsi="宋体" w:eastAsia="宋体"/>
          <w:i/>
          <w:sz w:val="28"/>
        </w:rPr>
        <w:t>用設備還是通用設備，先進程度如何，價值是多少，是否投保，最大生產能力是多少，能否滿足產品銷售增長的要求，如果需要增加設備，採購計畫、採購週期及安裝調試週期；如果需要大規模建設，是否選擇“交鑰匙”方式進行，“交鑰匙”工程的承包機構是否提供工期、品質方面的保證，如何對這些保證加以實施？</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請說明，如果設備操作需要特殊技能的員工，如何解決這一問題：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簡述產品的生產製造過程、工藝流程：</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如何保證主要原材料、元器件、配件以及關鍵零部件等生產必須品的進貨管道的穩定性、可靠性、品質及進貨週期，列出3家主要供應商名單及聯繫電話：</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主要供應商1</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主要供應商2</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主要供應商3</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正常生產狀態下，成品率、返修率、廢品率控制在怎樣的範圍內，描述生產過程中產品的品質保證體系、以及關鍵品質檢測設備：</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產品成本和生產成本如何控制，有怎樣的具體措施：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產品批量銷售價格的制訂，產品毛利潤率是多少？純利潤率是多少？</w:t>
      </w:r>
    </w:p>
    <w:p>
      <w:pPr>
        <w:pStyle w:val="3"/>
        <w:ind w:firstLine="536"/>
        <w:rPr>
          <w:rFonts w:hint="eastAsia" w:ascii="宋体" w:hAnsi="宋体" w:eastAsia="宋体"/>
          <w:sz w:val="28"/>
        </w:rPr>
      </w:pPr>
    </w:p>
    <w:p>
      <w:pPr>
        <w:pStyle w:val="2"/>
        <w:rPr>
          <w:rFonts w:hint="eastAsia"/>
        </w:rPr>
      </w:pPr>
      <w:bookmarkStart w:id="24" w:name="_Toc8177_WPSOffice_Level1"/>
      <w:r>
        <w:rPr>
          <w:rFonts w:hint="eastAsia" w:eastAsia="宋体"/>
        </w:rPr>
        <w:t>第八部分   管  理</w:t>
      </w:r>
      <w:bookmarkEnd w:id="24"/>
    </w:p>
    <w:p>
      <w:pPr>
        <w:pStyle w:val="3"/>
        <w:ind w:firstLine="536"/>
        <w:rPr>
          <w:rFonts w:hint="eastAsia" w:ascii="宋体" w:hAnsi="宋体" w:eastAsia="宋体"/>
          <w:i/>
          <w:sz w:val="28"/>
        </w:rPr>
      </w:pPr>
      <w:r>
        <w:rPr>
          <w:rFonts w:hint="eastAsia" w:ascii="宋体" w:hAnsi="宋体" w:eastAsia="宋体"/>
          <w:sz w:val="28"/>
        </w:rPr>
        <w:t>請說明：為保證融資專案按計畫實施，公司準備今後各年陸續設立哪些機構，各機構配備多少人員，人員年收入情況。</w:t>
      </w:r>
      <w:r>
        <w:rPr>
          <w:rFonts w:hint="eastAsia" w:ascii="宋体" w:hAnsi="宋体" w:eastAsia="宋体"/>
          <w:i/>
          <w:iCs/>
          <w:sz w:val="28"/>
          <w:lang w:val="en-US" w:eastAsia="zh-CN"/>
        </w:rPr>
        <w:t>[</w:t>
      </w:r>
      <w:r>
        <w:rPr>
          <w:rFonts w:hint="eastAsia" w:ascii="宋体" w:hAnsi="宋体" w:eastAsia="宋体"/>
          <w:i/>
          <w:iCs/>
          <w:sz w:val="28"/>
        </w:rPr>
        <w:t>請</w:t>
      </w:r>
      <w:r>
        <w:rPr>
          <w:rFonts w:hint="eastAsia" w:ascii="宋体" w:hAnsi="宋体" w:eastAsia="宋体"/>
          <w:i/>
          <w:sz w:val="28"/>
        </w:rPr>
        <w:t>用圖表統計表示出來，附在本計畫中。</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公司是否通過國內外管理體系認證？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公司對管理層及關鍵人員將採取怎樣的激勵機制：</w:t>
      </w:r>
    </w:p>
    <w:p>
      <w:pPr>
        <w:pStyle w:val="3"/>
        <w:ind w:firstLine="536"/>
        <w:rPr>
          <w:rFonts w:hint="eastAsia" w:ascii="宋体" w:hAnsi="宋体" w:eastAsia="宋体"/>
          <w:sz w:val="28"/>
          <w:u w:val="single"/>
        </w:rPr>
      </w:pPr>
      <w:r>
        <w:rPr>
          <w:rFonts w:hint="eastAsia" w:ascii="宋体" w:hAnsi="宋体" w:eastAsia="宋体"/>
          <w:sz w:val="28"/>
        </w:rPr>
        <w:t>公司是否考慮員工持股問題，請說明：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公司是否與掌握公司關鍵技術及其它重要資訊的人員簽定競業禁止協議，若有，請說明協議主要內容：</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公司是否與每個雇員簽定勞動用工合同：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公司否與相關員工簽定公司技術秘密和商業秘密的保密合同：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公司是否為每位員工購買保險，請說明保險險種：</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公司是否存在關聯經營和家族管理問題，若有，請說明：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公司與董事會、董事、主要管理者、關鍵雇員之間是否有實際存在或潛在的利益衝突，如果有，請說明解決辦法：</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請說明，公司對知識產權、技術秘密和商業秘密的保護措施：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請說明，專案實施過程中，公司需要哪些外部支持，如何獲得這些支持：</w:t>
      </w:r>
    </w:p>
    <w:p>
      <w:pPr>
        <w:pStyle w:val="3"/>
        <w:ind w:firstLine="536"/>
        <w:rPr>
          <w:rFonts w:hint="eastAsia" w:ascii="宋体" w:hAnsi="宋体" w:eastAsia="宋体"/>
          <w:sz w:val="28"/>
          <w:u w:val="single"/>
        </w:rPr>
      </w:pPr>
    </w:p>
    <w:p>
      <w:pPr>
        <w:pStyle w:val="2"/>
        <w:rPr>
          <w:rFonts w:hint="eastAsia"/>
        </w:rPr>
      </w:pPr>
      <w:bookmarkStart w:id="25" w:name="_Toc8697_WPSOffice_Level1"/>
      <w:r>
        <w:rPr>
          <w:rFonts w:hint="eastAsia" w:eastAsia="宋体"/>
        </w:rPr>
        <w:t>第九部分   融資說明</w:t>
      </w:r>
      <w:bookmarkEnd w:id="25"/>
    </w:p>
    <w:p>
      <w:pPr>
        <w:pStyle w:val="3"/>
        <w:ind w:firstLine="536"/>
        <w:rPr>
          <w:rFonts w:hint="eastAsia" w:ascii="宋体" w:hAnsi="宋体" w:eastAsia="宋体"/>
          <w:sz w:val="28"/>
          <w:u w:val="single"/>
        </w:rPr>
      </w:pPr>
      <w:r>
        <w:rPr>
          <w:rFonts w:hint="eastAsia" w:ascii="宋体" w:hAnsi="宋体" w:eastAsia="宋体"/>
          <w:sz w:val="28"/>
        </w:rPr>
        <w:t>為保證專案實施，需要新增投資是多少</w:t>
      </w:r>
      <w:r>
        <w:rPr>
          <w:rFonts w:hint="eastAsia" w:ascii="宋体" w:hAnsi="宋体" w:eastAsia="宋体"/>
          <w:sz w:val="28"/>
          <w:u w:val="single"/>
        </w:rPr>
        <w:t xml:space="preserve">                       </w:t>
      </w:r>
      <w:r>
        <w:rPr>
          <w:rFonts w:hint="eastAsia" w:ascii="宋体" w:hAnsi="宋体" w:eastAsia="宋体"/>
          <w:sz w:val="28"/>
        </w:rPr>
        <w:t>萬元，</w:t>
      </w:r>
    </w:p>
    <w:p>
      <w:pPr>
        <w:pStyle w:val="3"/>
        <w:ind w:firstLine="536"/>
        <w:rPr>
          <w:rFonts w:hint="eastAsia" w:ascii="宋体" w:hAnsi="宋体" w:eastAsia="宋体"/>
          <w:sz w:val="28"/>
        </w:rPr>
      </w:pPr>
      <w:r>
        <w:rPr>
          <w:rFonts w:hint="eastAsia" w:ascii="宋体" w:hAnsi="宋体" w:eastAsia="宋体"/>
          <w:sz w:val="28"/>
        </w:rPr>
        <w:t>新增投資中，需投資方投入</w:t>
      </w:r>
      <w:r>
        <w:rPr>
          <w:rFonts w:hint="eastAsia" w:ascii="宋体" w:hAnsi="宋体" w:eastAsia="宋体"/>
          <w:sz w:val="28"/>
          <w:u w:val="single"/>
        </w:rPr>
        <w:t xml:space="preserve">          </w:t>
      </w:r>
      <w:r>
        <w:rPr>
          <w:rFonts w:hint="eastAsia" w:ascii="宋体" w:hAnsi="宋体" w:eastAsia="宋体"/>
          <w:sz w:val="28"/>
        </w:rPr>
        <w:t>萬元，對外借貸</w:t>
      </w:r>
      <w:r>
        <w:rPr>
          <w:rFonts w:hint="eastAsia" w:ascii="宋体" w:hAnsi="宋体" w:eastAsia="宋体"/>
          <w:sz w:val="28"/>
          <w:u w:val="single"/>
        </w:rPr>
        <w:t xml:space="preserve">          </w:t>
      </w:r>
      <w:r>
        <w:rPr>
          <w:rFonts w:hint="eastAsia" w:ascii="宋体" w:hAnsi="宋体" w:eastAsia="宋体"/>
          <w:sz w:val="28"/>
        </w:rPr>
        <w:t>萬元，</w:t>
      </w:r>
    </w:p>
    <w:p>
      <w:pPr>
        <w:pStyle w:val="3"/>
        <w:ind w:firstLine="536"/>
        <w:rPr>
          <w:rFonts w:hint="eastAsia" w:ascii="宋体" w:hAnsi="宋体" w:eastAsia="宋体"/>
          <w:sz w:val="28"/>
          <w:u w:val="single"/>
        </w:rPr>
      </w:pPr>
      <w:r>
        <w:rPr>
          <w:rFonts w:hint="eastAsia" w:ascii="宋体" w:hAnsi="宋体" w:eastAsia="宋体"/>
          <w:sz w:val="28"/>
        </w:rPr>
        <w:t>公司自身投入</w:t>
      </w:r>
      <w:r>
        <w:rPr>
          <w:rFonts w:hint="eastAsia" w:ascii="宋体" w:hAnsi="宋体" w:eastAsia="宋体"/>
          <w:sz w:val="28"/>
          <w:u w:val="single"/>
        </w:rPr>
        <w:t xml:space="preserve">        </w:t>
      </w:r>
      <w:r>
        <w:rPr>
          <w:rFonts w:hint="eastAsia" w:ascii="宋体" w:hAnsi="宋体" w:eastAsia="宋体"/>
          <w:sz w:val="28"/>
        </w:rPr>
        <w:t>萬元。如果有對外借貸，抵押或擔保措施是什麼？</w:t>
      </w:r>
    </w:p>
    <w:p>
      <w:pPr>
        <w:pStyle w:val="3"/>
        <w:ind w:left="0" w:leftChars="0" w:firstLine="0" w:firstLineChars="0"/>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請說明投入資金的用途和使用計畫：</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希望讓投資方參股本公司還是投資合作成立新公司？請說明原因：</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擬向投資方出讓多少權益？計算依據是什麼？</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預計未來3年或5年平均每年淨資產收益率是少？</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投資方可享有哪些監督和管理權力？</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如果公司沒有實現專案發展計畫，公司與管理層向投資方承擔哪些責任？</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投資方以何種方式收回投資，具體方式和執行時間：</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在與公司業務有關的稅種和稅率方面，公司享受哪些政府提供的優惠政策及未來可能的情況</w:t>
      </w:r>
      <w:r>
        <w:rPr>
          <w:rFonts w:hint="eastAsia" w:ascii="宋体" w:hAnsi="宋体" w:eastAsia="宋体"/>
          <w:i/>
          <w:iCs/>
          <w:sz w:val="28"/>
          <w:lang w:val="en-US" w:eastAsia="zh-CN"/>
        </w:rPr>
        <w:t>[</w:t>
      </w:r>
      <w:r>
        <w:rPr>
          <w:rFonts w:hint="eastAsia" w:ascii="宋体" w:hAnsi="宋体" w:eastAsia="宋体"/>
          <w:i/>
          <w:iCs/>
          <w:sz w:val="28"/>
        </w:rPr>
        <w:t>如：市場准入、減免稅等方面的優惠政策</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需要對投資方說明的其他情況：</w:t>
      </w:r>
    </w:p>
    <w:p>
      <w:pPr>
        <w:pStyle w:val="3"/>
        <w:ind w:firstLine="536"/>
        <w:rPr>
          <w:rFonts w:hint="eastAsia" w:ascii="宋体" w:hAnsi="宋体" w:eastAsia="宋体"/>
          <w:sz w:val="28"/>
          <w:u w:val="single"/>
        </w:rPr>
      </w:pPr>
    </w:p>
    <w:p>
      <w:pPr>
        <w:pStyle w:val="2"/>
        <w:rPr>
          <w:rFonts w:hint="eastAsia"/>
        </w:rPr>
      </w:pPr>
      <w:bookmarkStart w:id="26" w:name="_Toc8027_WPSOffice_Level1"/>
      <w:r>
        <w:rPr>
          <w:rFonts w:hint="eastAsia" w:eastAsia="宋体"/>
        </w:rPr>
        <w:t>第十部分   財務計畫</w:t>
      </w:r>
      <w:bookmarkEnd w:id="26"/>
    </w:p>
    <w:p>
      <w:pPr>
        <w:pStyle w:val="3"/>
        <w:ind w:firstLine="536"/>
        <w:rPr>
          <w:rFonts w:hint="eastAsia" w:ascii="宋体" w:hAnsi="宋体" w:eastAsia="宋体"/>
          <w:sz w:val="28"/>
        </w:rPr>
      </w:pPr>
      <w:r>
        <w:rPr>
          <w:rFonts w:hint="eastAsia" w:ascii="宋体" w:hAnsi="宋体" w:eastAsia="宋体"/>
          <w:sz w:val="28"/>
        </w:rPr>
        <w:t>產品形成規模銷售時，毛利潤率為</w:t>
      </w:r>
      <w:r>
        <w:rPr>
          <w:rFonts w:hint="eastAsia" w:ascii="宋体" w:hAnsi="宋体" w:eastAsia="宋体"/>
          <w:sz w:val="28"/>
          <w:u w:val="single"/>
        </w:rPr>
        <w:t xml:space="preserve">        </w:t>
      </w:r>
      <w:r>
        <w:rPr>
          <w:rFonts w:hint="eastAsia" w:ascii="宋体" w:hAnsi="宋体" w:eastAsia="宋体"/>
          <w:sz w:val="28"/>
        </w:rPr>
        <w:t>%，純利潤率為</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rPr>
        <w:t>請提供：未來3</w:t>
      </w:r>
      <w:r>
        <w:rPr>
          <w:rFonts w:ascii="宋体" w:hAnsi="宋体" w:eastAsia="宋体"/>
          <w:sz w:val="28"/>
        </w:rPr>
        <w:t>—</w:t>
      </w:r>
      <w:r>
        <w:rPr>
          <w:rFonts w:hint="eastAsia" w:ascii="宋体" w:hAnsi="宋体" w:eastAsia="宋体"/>
          <w:sz w:val="28"/>
        </w:rPr>
        <w:t>5年的專案盈虧平衡表、專案資產負債表、專案損益表、專案現金流量表、專案銷售計畫表、專案產品成本表；</w:t>
      </w:r>
    </w:p>
    <w:p>
      <w:pPr>
        <w:pStyle w:val="3"/>
        <w:ind w:firstLine="536"/>
        <w:rPr>
          <w:rFonts w:hint="eastAsia" w:ascii="宋体" w:hAnsi="宋体" w:eastAsia="宋体"/>
          <w:i/>
          <w:iCs/>
          <w:sz w:val="28"/>
          <w:lang w:val="en-US" w:eastAsia="zh-CN"/>
        </w:rPr>
      </w:pPr>
      <w:r>
        <w:rPr>
          <w:rFonts w:hint="eastAsia" w:ascii="宋体" w:hAnsi="宋体" w:eastAsia="宋体"/>
          <w:i/>
          <w:iCs/>
          <w:sz w:val="28"/>
          <w:lang w:val="en-US" w:eastAsia="zh-CN"/>
        </w:rPr>
        <w:t>[</w:t>
      </w:r>
      <w:r>
        <w:rPr>
          <w:rFonts w:hint="eastAsia" w:ascii="宋体" w:hAnsi="宋体" w:eastAsia="宋体"/>
          <w:i/>
          <w:iCs/>
          <w:sz w:val="28"/>
        </w:rPr>
        <w:t>第一年每個月計算現金流量，共12個月，第二年每季度計算現金流量，共四個季度，第三、四、五年每年計算現金流量，共三年</w:t>
      </w:r>
      <w:r>
        <w:rPr>
          <w:rFonts w:hint="eastAsia" w:ascii="宋体" w:hAnsi="宋体" w:eastAsia="宋体"/>
          <w:i/>
          <w:iCs/>
          <w:sz w:val="28"/>
          <w:lang w:val="en-US" w:eastAsia="zh-CN"/>
        </w:rPr>
        <w:t>]</w:t>
      </w:r>
    </w:p>
    <w:p>
      <w:pPr>
        <w:pStyle w:val="3"/>
        <w:ind w:firstLine="536"/>
        <w:rPr>
          <w:rFonts w:hint="eastAsia" w:ascii="宋体" w:hAnsi="宋体" w:eastAsia="宋体"/>
          <w:i/>
          <w:iCs/>
          <w:sz w:val="28"/>
          <w:lang w:val="en-US" w:eastAsia="zh-CN"/>
        </w:rPr>
      </w:pPr>
      <w:r>
        <w:rPr>
          <w:rFonts w:hint="eastAsia" w:ascii="宋体" w:hAnsi="宋体" w:eastAsia="宋体"/>
          <w:i/>
          <w:iCs/>
          <w:sz w:val="28"/>
        </w:rPr>
        <w:t>注：每一項財務數據要有依據，要進行財務數據說明。</w:t>
      </w:r>
      <w:r>
        <w:rPr>
          <w:rFonts w:hint="eastAsia" w:ascii="宋体" w:hAnsi="宋体" w:eastAsia="宋体"/>
          <w:i/>
          <w:iCs/>
          <w:sz w:val="28"/>
          <w:lang w:val="en-US" w:eastAsia="zh-CN"/>
        </w:rPr>
        <w:t>]</w:t>
      </w:r>
    </w:p>
    <w:p>
      <w:pPr>
        <w:pStyle w:val="3"/>
        <w:ind w:firstLine="536"/>
        <w:rPr>
          <w:rFonts w:hint="eastAsia" w:ascii="宋体" w:hAnsi="宋体" w:eastAsia="宋体"/>
          <w:sz w:val="28"/>
        </w:rPr>
      </w:pPr>
    </w:p>
    <w:p>
      <w:pPr>
        <w:pStyle w:val="2"/>
        <w:rPr>
          <w:rFonts w:hint="eastAsia"/>
        </w:rPr>
      </w:pPr>
      <w:bookmarkStart w:id="27" w:name="_Toc22644_WPSOffice_Level1"/>
      <w:r>
        <w:rPr>
          <w:rFonts w:hint="eastAsia" w:eastAsia="宋体"/>
        </w:rPr>
        <w:t>第十一部分   風險控制</w:t>
      </w:r>
      <w:bookmarkEnd w:id="27"/>
    </w:p>
    <w:p>
      <w:pPr>
        <w:pStyle w:val="3"/>
        <w:ind w:firstLine="536"/>
        <w:rPr>
          <w:rFonts w:hint="eastAsia" w:ascii="宋体" w:hAnsi="宋体" w:eastAsia="宋体"/>
          <w:i/>
          <w:sz w:val="28"/>
          <w:u w:val="single"/>
        </w:rPr>
      </w:pPr>
      <w:r>
        <w:rPr>
          <w:rFonts w:hint="eastAsia" w:ascii="宋体" w:hAnsi="宋体" w:eastAsia="宋体"/>
          <w:sz w:val="28"/>
        </w:rPr>
        <w:t>請說細說明該專案實施過程中可能遇到的風險及</w:t>
      </w:r>
      <w:r>
        <w:rPr>
          <w:rFonts w:hint="eastAsia" w:ascii="宋体" w:hAnsi="宋体" w:eastAsia="宋体"/>
          <w:iCs/>
          <w:sz w:val="28"/>
        </w:rPr>
        <w:t>控制、防範手段</w:t>
      </w:r>
      <w:r>
        <w:rPr>
          <w:rFonts w:hint="eastAsia" w:ascii="宋体" w:hAnsi="宋体" w:eastAsia="宋体"/>
          <w:i/>
          <w:sz w:val="28"/>
          <w:lang w:val="en-US" w:eastAsia="zh-CN"/>
        </w:rPr>
        <w:t>[</w:t>
      </w:r>
      <w:r>
        <w:rPr>
          <w:rFonts w:hint="eastAsia" w:ascii="宋体" w:hAnsi="宋体" w:eastAsia="宋体"/>
          <w:i/>
          <w:sz w:val="28"/>
        </w:rPr>
        <w:t>包括政策風險、加入WTO的風險、技術開發風險、經營管理風險、市場開拓風險、生產風險、財務風險、匯率風險、投資風險、股票風險、對公司關鍵人員依賴的風險等。以上風險如適用，每項要單獨敘述控制和防範手段</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rPr>
      </w:pPr>
    </w:p>
    <w:p>
      <w:pPr>
        <w:pStyle w:val="2"/>
        <w:rPr>
          <w:rFonts w:hint="eastAsia"/>
        </w:rPr>
      </w:pPr>
      <w:bookmarkStart w:id="28" w:name="_Toc9822_WPSOffice_Level1"/>
      <w:r>
        <w:rPr>
          <w:rFonts w:hint="eastAsia" w:eastAsia="宋体"/>
        </w:rPr>
        <w:t>第十二部分   專案實施進度</w:t>
      </w:r>
      <w:bookmarkEnd w:id="28"/>
    </w:p>
    <w:p>
      <w:pPr>
        <w:pStyle w:val="3"/>
        <w:ind w:firstLine="536"/>
        <w:rPr>
          <w:rFonts w:hint="eastAsia" w:ascii="宋体" w:hAnsi="宋体" w:eastAsia="宋体"/>
          <w:sz w:val="28"/>
          <w:u w:val="single"/>
        </w:rPr>
      </w:pPr>
      <w:r>
        <w:rPr>
          <w:rFonts w:hint="eastAsia" w:ascii="宋体" w:hAnsi="宋体" w:eastAsia="宋体"/>
          <w:sz w:val="28"/>
        </w:rPr>
        <w:t>詳細列明專案實施計畫和進度（注明起止時間）：</w:t>
      </w:r>
    </w:p>
    <w:p>
      <w:pPr>
        <w:pStyle w:val="3"/>
        <w:ind w:firstLine="536"/>
        <w:rPr>
          <w:rFonts w:hint="eastAsia" w:ascii="宋体" w:hAnsi="宋体" w:eastAsia="宋体"/>
          <w:sz w:val="28"/>
          <w:u w:val="single"/>
        </w:rPr>
      </w:pPr>
    </w:p>
    <w:p>
      <w:pPr>
        <w:pStyle w:val="2"/>
        <w:rPr>
          <w:rFonts w:hint="eastAsia"/>
        </w:rPr>
      </w:pPr>
      <w:bookmarkStart w:id="29" w:name="_Toc27186_WPSOffice_Level1"/>
      <w:r>
        <w:rPr>
          <w:rFonts w:hint="eastAsia" w:eastAsia="宋体"/>
        </w:rPr>
        <w:t>第十三部分   其他</w:t>
      </w:r>
      <w:bookmarkEnd w:id="29"/>
    </w:p>
    <w:p>
      <w:pPr>
        <w:pStyle w:val="3"/>
        <w:ind w:firstLine="536"/>
        <w:rPr>
          <w:rFonts w:hint="eastAsia" w:ascii="宋体" w:hAnsi="宋体" w:eastAsia="宋体"/>
          <w:i/>
          <w:sz w:val="28"/>
          <w:u w:val="single"/>
        </w:rPr>
      </w:pPr>
      <w:r>
        <w:rPr>
          <w:rFonts w:hint="eastAsia" w:ascii="宋体" w:hAnsi="宋体" w:eastAsia="宋体"/>
          <w:sz w:val="28"/>
        </w:rPr>
        <w:t>為補充本項目計畫書內容，需要進一步說明的有關問題</w:t>
      </w:r>
      <w:r>
        <w:rPr>
          <w:rFonts w:hint="eastAsia" w:ascii="宋体" w:hAnsi="宋体" w:eastAsia="宋体"/>
          <w:i/>
          <w:sz w:val="28"/>
          <w:lang w:val="en-US" w:eastAsia="zh-CN"/>
        </w:rPr>
        <w:t>[</w:t>
      </w:r>
      <w:r>
        <w:rPr>
          <w:rFonts w:hint="eastAsia" w:ascii="宋体" w:hAnsi="宋体" w:eastAsia="宋体"/>
          <w:i/>
          <w:sz w:val="28"/>
        </w:rPr>
        <w:t>如公司或公司主要管理人員和關鍵人員過去、現在是否捲入法律訴訟及仲裁事件中，對公司有何影響</w:t>
      </w:r>
      <w:r>
        <w:rPr>
          <w:rFonts w:hint="eastAsia" w:ascii="宋体" w:hAnsi="宋体" w:eastAsia="宋体"/>
          <w:i/>
          <w:sz w:val="28"/>
          <w:lang w:val="en-US" w:eastAsia="zh-CN"/>
        </w:rPr>
        <w:t>]</w:t>
      </w:r>
      <w:r>
        <w:rPr>
          <w:rFonts w:hint="eastAsia" w:ascii="宋体" w:hAnsi="宋体" w:eastAsia="宋体"/>
          <w:i/>
          <w:sz w:val="28"/>
        </w:rPr>
        <w:t>。</w:t>
      </w:r>
    </w:p>
    <w:sectPr>
      <w:footerReference r:id="rId5" w:type="default"/>
      <w:footnotePr>
        <w:numFmt w:val="decimal"/>
      </w:footnotePr>
      <w:pgSz w:w="11906" w:h="16838"/>
      <w:pgMar w:top="1418" w:right="1418" w:bottom="1418" w:left="1588" w:header="851" w:footer="992" w:gutter="0"/>
      <w:pgNumType w:fmt="decimal" w:start="1"/>
      <w:cols w:space="425" w:num="1"/>
      <w:docGrid w:type="linesAndChars" w:linePitch="285" w:charSpace="-247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仿宋_GB2312">
    <w:panose1 w:val="02010609030101010101"/>
    <w:charset w:val="86"/>
    <w:family w:val="modern"/>
    <w:pitch w:val="default"/>
    <w:sig w:usb0="00000001" w:usb1="080E0000" w:usb2="00000000" w:usb3="00000000" w:csb0="00040000"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framePr w:wrap="around" w:vAnchor="text" w:hAnchor="margin" w:xAlign="center" w:y="1"/>
      <w:rPr>
        <w:rStyle w:val="9"/>
      </w:rPr>
    </w:pPr>
    <w:r>
      <w:rPr>
        <w:rStyle w:val="9"/>
      </w:rPr>
      <w:fldChar w:fldCharType="begin"/>
    </w:r>
    <w:r>
      <w:rPr>
        <w:rStyle w:val="9"/>
      </w:rPr>
      <w:instrText xml:space="preserve">PAGE  </w:instrText>
    </w:r>
    <w:r>
      <w:rPr>
        <w:rStyle w:val="9"/>
      </w:rPr>
      <w:fldChar w:fldCharType="separate"/>
    </w:r>
    <w:r>
      <w:rPr>
        <w:rStyle w:val="9"/>
      </w:rPr>
      <w:t>1</w:t>
    </w:r>
    <w:r>
      <w:rPr>
        <w:rStyle w:val="9"/>
      </w:rPr>
      <w:fldChar w:fldCharType="end"/>
    </w:r>
  </w:p>
  <w:p>
    <w:pPr>
      <w:pStyle w:val="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rPr>
        <w:rFonts w:hint="eastAsia"/>
      </w:rPr>
    </w:pPr>
    <w:r>
      <w:rPr>
        <w:rFonts w:hint="eastAsia"/>
      </w:rPr>
      <w:t>公司</w:t>
    </w:r>
    <w:r>
      <w:rPr>
        <w:rFonts w:hint="eastAsia"/>
        <w:lang w:eastAsia="zh-CN"/>
      </w:rPr>
      <w:t>名称</w:t>
    </w:r>
    <w:r>
      <w:rPr>
        <w:rFonts w:hint="eastAsia"/>
      </w:rPr>
      <w:t xml:space="preserve">                                                                              商务计划书</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hyphenationZone w:val="360"/>
  <w:drawingGridHorizontalSpacing w:val="197"/>
  <w:drawingGridVerticalSpacing w:val="285"/>
  <w:displayHorizontalDrawingGridEvery w:val="0"/>
  <w:displayVerticalDrawingGridEvery w:val="1"/>
  <w:characterSpacingControl w:val="compressPunctuation"/>
  <w:doNotValidateAgainstSchema/>
  <w:doNotDemarcateInvalidXml/>
  <w:compat>
    <w:spaceForUL/>
    <w:balanceSingleByteDoubleByteWidth/>
    <w:doNotLeaveBackslashAlone/>
    <w:ulTrailSpace/>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03F52A3"/>
    <w:rsid w:val="01AA1CE5"/>
    <w:rsid w:val="032046A4"/>
    <w:rsid w:val="20A04E47"/>
    <w:rsid w:val="236C321B"/>
    <w:rsid w:val="24B862A4"/>
    <w:rsid w:val="29A44E36"/>
    <w:rsid w:val="2D920BE4"/>
    <w:rsid w:val="2E8B4D66"/>
    <w:rsid w:val="3C6243E8"/>
    <w:rsid w:val="42034254"/>
    <w:rsid w:val="44A249FD"/>
    <w:rsid w:val="45770170"/>
    <w:rsid w:val="549E40EB"/>
    <w:rsid w:val="54B37ABF"/>
    <w:rsid w:val="56185ACD"/>
    <w:rsid w:val="575F58DF"/>
    <w:rsid w:val="6A9E714C"/>
    <w:rsid w:val="78B31555"/>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2"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1723" w:semiHidden="0" w:name="Default Paragraph Font"/>
    <w:lsdException w:unhideWhenUsed="0" w:uiPriority="0" w:semiHidden="0" w:name="Body Text"/>
    <w:lsdException w:unhideWhenUsed="0" w:uiPriority="1624"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2383" w:semiHidden="0" w:name="Hyperlink"/>
    <w:lsdException w:qFormat="1" w:unhideWhenUsed="0" w:uiPriority="2398"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2"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100" w:beforeLines="0" w:beforeAutospacing="0" w:after="90" w:afterLines="0" w:afterAutospacing="0" w:line="240" w:lineRule="auto"/>
      <w:outlineLvl w:val="0"/>
    </w:pPr>
    <w:rPr>
      <w:rFonts w:eastAsia="黑体"/>
      <w:b/>
      <w:kern w:val="44"/>
      <w:sz w:val="44"/>
    </w:rPr>
  </w:style>
  <w:style w:type="character" w:default="1" w:styleId="8">
    <w:name w:val="Default Paragraph Font"/>
    <w:uiPriority w:val="1723"/>
  </w:style>
  <w:style w:type="table" w:default="1" w:styleId="12">
    <w:name w:val="Normal Table"/>
    <w:semiHidden/>
    <w:uiPriority w:val="0"/>
    <w:tblPr>
      <w:tblLayout w:type="fixed"/>
      <w:tblCellMar>
        <w:top w:w="0" w:type="dxa"/>
        <w:left w:w="108" w:type="dxa"/>
        <w:bottom w:w="0" w:type="dxa"/>
        <w:right w:w="108" w:type="dxa"/>
      </w:tblCellMar>
    </w:tblPr>
  </w:style>
  <w:style w:type="paragraph" w:styleId="3">
    <w:name w:val="Body Text Indent"/>
    <w:basedOn w:val="1"/>
    <w:uiPriority w:val="1624"/>
    <w:pPr>
      <w:tabs>
        <w:tab w:val="left" w:pos="3380"/>
      </w:tabs>
      <w:ind w:firstLine="640" w:firstLineChars="200"/>
    </w:pPr>
    <w:rPr>
      <w:rFonts w:eastAsia="仿宋_GB2312"/>
      <w:sz w:val="32"/>
    </w:rPr>
  </w:style>
  <w:style w:type="paragraph" w:styleId="4">
    <w:name w:val="footer"/>
    <w:basedOn w:val="1"/>
    <w:uiPriority w:val="0"/>
    <w:pPr>
      <w:tabs>
        <w:tab w:val="center" w:pos="4153"/>
        <w:tab w:val="right" w:pos="8306"/>
      </w:tabs>
      <w:snapToGrid w:val="0"/>
      <w:jc w:val="left"/>
    </w:pPr>
    <w:rPr>
      <w:sz w:val="18"/>
    </w:rPr>
  </w:style>
  <w:style w:type="paragraph" w:styleId="5">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6">
    <w:name w:val="toc 1"/>
    <w:basedOn w:val="1"/>
    <w:next w:val="1"/>
    <w:semiHidden/>
    <w:qFormat/>
    <w:uiPriority w:val="2"/>
    <w:pPr>
      <w:tabs>
        <w:tab w:val="right" w:leader="dot" w:pos="8494"/>
      </w:tabs>
      <w:spacing w:line="480" w:lineRule="auto"/>
      <w:outlineLvl w:val="0"/>
    </w:pPr>
    <w:rPr>
      <w:rFonts w:ascii="Arial" w:hAnsi="Arial" w:cs="Arial"/>
      <w:b/>
      <w:bCs/>
      <w:caps/>
      <w:sz w:val="24"/>
      <w:szCs w:val="28"/>
    </w:rPr>
  </w:style>
  <w:style w:type="paragraph" w:styleId="7">
    <w:name w:val="Normal (Web)"/>
    <w:basedOn w:val="1"/>
    <w:qFormat/>
    <w:uiPriority w:val="2"/>
    <w:pPr>
      <w:widowControl/>
      <w:spacing w:before="100" w:beforeAutospacing="1" w:after="100" w:afterAutospacing="1"/>
      <w:jc w:val="left"/>
    </w:pPr>
    <w:rPr>
      <w:rFonts w:ascii="宋体" w:hAnsi="宋体" w:cs="宋体"/>
      <w:kern w:val="0"/>
      <w:sz w:val="24"/>
    </w:rPr>
  </w:style>
  <w:style w:type="character" w:styleId="9">
    <w:name w:val="page number"/>
    <w:basedOn w:val="8"/>
    <w:qFormat/>
    <w:uiPriority w:val="0"/>
  </w:style>
  <w:style w:type="character" w:styleId="10">
    <w:name w:val="FollowedHyperlink"/>
    <w:basedOn w:val="8"/>
    <w:qFormat/>
    <w:uiPriority w:val="2398"/>
    <w:rPr>
      <w:color w:val="800080"/>
      <w:u w:val="single"/>
    </w:rPr>
  </w:style>
  <w:style w:type="character" w:styleId="11">
    <w:name w:val="Hyperlink"/>
    <w:basedOn w:val="8"/>
    <w:qFormat/>
    <w:uiPriority w:val="2383"/>
    <w:rPr>
      <w:color w:val="0000FF"/>
      <w:u w:val="single"/>
    </w:rPr>
  </w:style>
  <w:style w:type="paragraph" w:customStyle="1" w:styleId="13">
    <w:name w:val="WPSOffice手动目录 1"/>
    <w:qFormat/>
    <w:uiPriority w:val="0"/>
    <w:pPr>
      <w:ind w:leftChars="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glossaryDocument" Target="glossary/document.xml"/><Relationship Id="rId8" Type="http://schemas.openxmlformats.org/officeDocument/2006/relationships/fontTable" Target="fontTable.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fe3b26fa-b5f4-4b4f-bb3e-9a95f42baf34}"/>
        <w:style w:val=""/>
        <w:category>
          <w:name w:val="常规"/>
          <w:gallery w:val="placeholder"/>
        </w:category>
        <w:types>
          <w:type w:val="bbPlcHdr"/>
        </w:types>
        <w:behaviors>
          <w:behavior w:val="content"/>
        </w:behaviors>
        <w:description w:val=""/>
        <w:guid w:val="{fe3b26fa-b5f4-4b4f-bb3e-9a95f42baf34}"/>
      </w:docPartPr>
      <w:docPartBody>
        <w:p>
          <w:r>
            <w:rPr>
              <w:color w:val="808080"/>
            </w:rPr>
            <w:t>单击此处输入文字。</w:t>
          </w:r>
        </w:p>
      </w:docPartBody>
    </w:docPart>
    <w:docPart>
      <w:docPartPr>
        <w:name w:val="{38cc4bcd-a14e-4204-978a-e880a0ceaa7c}"/>
        <w:style w:val=""/>
        <w:category>
          <w:name w:val="常规"/>
          <w:gallery w:val="placeholder"/>
        </w:category>
        <w:types>
          <w:type w:val="bbPlcHdr"/>
        </w:types>
        <w:behaviors>
          <w:behavior w:val="content"/>
        </w:behaviors>
        <w:description w:val=""/>
        <w:guid w:val="{38cc4bcd-a14e-4204-978a-e880a0ceaa7c}"/>
      </w:docPartPr>
      <w:docPartBody>
        <w:p>
          <w:r>
            <w:rPr>
              <w:color w:val="808080"/>
            </w:rPr>
            <w:t>单击此处输入文字。</w:t>
          </w:r>
        </w:p>
      </w:docPartBody>
    </w:docPart>
    <w:docPart>
      <w:docPartPr>
        <w:name w:val="{a5eaabf4-dcf1-401f-89c9-38f8f4e15b66}"/>
        <w:style w:val=""/>
        <w:category>
          <w:name w:val="常规"/>
          <w:gallery w:val="placeholder"/>
        </w:category>
        <w:types>
          <w:type w:val="bbPlcHdr"/>
        </w:types>
        <w:behaviors>
          <w:behavior w:val="content"/>
        </w:behaviors>
        <w:description w:val=""/>
        <w:guid w:val="{a5eaabf4-dcf1-401f-89c9-38f8f4e15b66}"/>
      </w:docPartPr>
      <w:docPartBody>
        <w:p>
          <w:r>
            <w:rPr>
              <w:color w:val="808080"/>
            </w:rPr>
            <w:t>单击此处输入文字。</w:t>
          </w:r>
        </w:p>
      </w:docPartBody>
    </w:docPart>
    <w:docPart>
      <w:docPartPr>
        <w:name w:val="{e4cf33a2-942e-4482-8e30-6ff8fc648145}"/>
        <w:style w:val=""/>
        <w:category>
          <w:name w:val="常规"/>
          <w:gallery w:val="placeholder"/>
        </w:category>
        <w:types>
          <w:type w:val="bbPlcHdr"/>
        </w:types>
        <w:behaviors>
          <w:behavior w:val="content"/>
        </w:behaviors>
        <w:description w:val=""/>
        <w:guid w:val="{e4cf33a2-942e-4482-8e30-6ff8fc648145}"/>
      </w:docPartPr>
      <w:docPartBody>
        <w:p>
          <w:r>
            <w:rPr>
              <w:color w:val="808080"/>
            </w:rPr>
            <w:t>单击此处输入文字。</w:t>
          </w:r>
        </w:p>
      </w:docPartBody>
    </w:docPart>
    <w:docPart>
      <w:docPartPr>
        <w:name w:val="{fcf06fac-c922-4dd0-8789-9e5d704588bb}"/>
        <w:style w:val=""/>
        <w:category>
          <w:name w:val="常规"/>
          <w:gallery w:val="placeholder"/>
        </w:category>
        <w:types>
          <w:type w:val="bbPlcHdr"/>
        </w:types>
        <w:behaviors>
          <w:behavior w:val="content"/>
        </w:behaviors>
        <w:description w:val=""/>
        <w:guid w:val="{fcf06fac-c922-4dd0-8789-9e5d704588bb}"/>
      </w:docPartPr>
      <w:docPartBody>
        <w:p>
          <w:r>
            <w:rPr>
              <w:color w:val="808080"/>
            </w:rPr>
            <w:t>单击此处输入文字。</w:t>
          </w:r>
        </w:p>
      </w:docPartBody>
    </w:docPart>
    <w:docPart>
      <w:docPartPr>
        <w:name w:val="{da3e1055-7ac5-4398-821b-9bfed5dc6f3f}"/>
        <w:style w:val=""/>
        <w:category>
          <w:name w:val="常规"/>
          <w:gallery w:val="placeholder"/>
        </w:category>
        <w:types>
          <w:type w:val="bbPlcHdr"/>
        </w:types>
        <w:behaviors>
          <w:behavior w:val="content"/>
        </w:behaviors>
        <w:description w:val=""/>
        <w:guid w:val="{da3e1055-7ac5-4398-821b-9bfed5dc6f3f}"/>
      </w:docPartPr>
      <w:docPartBody>
        <w:p>
          <w:r>
            <w:rPr>
              <w:color w:val="808080"/>
            </w:rPr>
            <w:t>单击此处输入文字。</w:t>
          </w:r>
        </w:p>
      </w:docPartBody>
    </w:docPart>
    <w:docPart>
      <w:docPartPr>
        <w:name w:val="{aa6c72bd-99c0-4e74-ac29-61142357cb38}"/>
        <w:style w:val=""/>
        <w:category>
          <w:name w:val="常规"/>
          <w:gallery w:val="placeholder"/>
        </w:category>
        <w:types>
          <w:type w:val="bbPlcHdr"/>
        </w:types>
        <w:behaviors>
          <w:behavior w:val="content"/>
        </w:behaviors>
        <w:description w:val=""/>
        <w:guid w:val="{aa6c72bd-99c0-4e74-ac29-61142357cb38}"/>
      </w:docPartPr>
      <w:docPartBody>
        <w:p>
          <w:r>
            <w:rPr>
              <w:color w:val="808080"/>
            </w:rPr>
            <w:t>单击此处输入文字。</w:t>
          </w:r>
        </w:p>
      </w:docPartBody>
    </w:docPart>
    <w:docPart>
      <w:docPartPr>
        <w:name w:val="{ccc8c797-a674-480b-8f53-34da9f304444}"/>
        <w:style w:val=""/>
        <w:category>
          <w:name w:val="常规"/>
          <w:gallery w:val="placeholder"/>
        </w:category>
        <w:types>
          <w:type w:val="bbPlcHdr"/>
        </w:types>
        <w:behaviors>
          <w:behavior w:val="content"/>
        </w:behaviors>
        <w:description w:val=""/>
        <w:guid w:val="{ccc8c797-a674-480b-8f53-34da9f304444}"/>
      </w:docPartPr>
      <w:docPartBody>
        <w:p>
          <w:r>
            <w:rPr>
              <w:color w:val="808080"/>
            </w:rPr>
            <w:t>单击此处输入文字。</w:t>
          </w:r>
        </w:p>
      </w:docPartBody>
    </w:docPart>
    <w:docPart>
      <w:docPartPr>
        <w:name w:val="{b621dd3e-17b7-45dd-8db3-f7517b97949b}"/>
        <w:style w:val=""/>
        <w:category>
          <w:name w:val="常规"/>
          <w:gallery w:val="placeholder"/>
        </w:category>
        <w:types>
          <w:type w:val="bbPlcHdr"/>
        </w:types>
        <w:behaviors>
          <w:behavior w:val="content"/>
        </w:behaviors>
        <w:description w:val=""/>
        <w:guid w:val="{b621dd3e-17b7-45dd-8db3-f7517b97949b}"/>
      </w:docPartPr>
      <w:docPartBody>
        <w:p>
          <w:r>
            <w:rPr>
              <w:color w:val="808080"/>
            </w:rPr>
            <w:t>单击此处输入文字。</w:t>
          </w:r>
        </w:p>
      </w:docPartBody>
    </w:docPart>
    <w:docPart>
      <w:docPartPr>
        <w:name w:val="{3d099b9a-204c-406e-88b6-0c9855e114ac}"/>
        <w:style w:val=""/>
        <w:category>
          <w:name w:val="常规"/>
          <w:gallery w:val="placeholder"/>
        </w:category>
        <w:types>
          <w:type w:val="bbPlcHdr"/>
        </w:types>
        <w:behaviors>
          <w:behavior w:val="content"/>
        </w:behaviors>
        <w:description w:val=""/>
        <w:guid w:val="{3d099b9a-204c-406e-88b6-0c9855e114ac}"/>
      </w:docPartPr>
      <w:docPartBody>
        <w:p>
          <w:r>
            <w:rPr>
              <w:color w:val="808080"/>
            </w:rPr>
            <w:t>单击此处输入文字。</w:t>
          </w:r>
        </w:p>
      </w:docPartBody>
    </w:docPart>
    <w:docPart>
      <w:docPartPr>
        <w:name w:val="{4f73de64-322c-4714-a2ba-baabd32f3f0d}"/>
        <w:style w:val=""/>
        <w:category>
          <w:name w:val="常规"/>
          <w:gallery w:val="placeholder"/>
        </w:category>
        <w:types>
          <w:type w:val="bbPlcHdr"/>
        </w:types>
        <w:behaviors>
          <w:behavior w:val="content"/>
        </w:behaviors>
        <w:description w:val=""/>
        <w:guid w:val="{4f73de64-322c-4714-a2ba-baabd32f3f0d}"/>
      </w:docPartPr>
      <w:docPartBody>
        <w:p>
          <w:r>
            <w:rPr>
              <w:color w:val="808080"/>
            </w:rPr>
            <w:t>单击此处输入文字。</w:t>
          </w:r>
        </w:p>
      </w:docPartBody>
    </w:docPart>
    <w:docPart>
      <w:docPartPr>
        <w:name w:val="{cee4f85b-b099-4bf6-a8fe-7716e35033dc}"/>
        <w:style w:val=""/>
        <w:category>
          <w:name w:val="常规"/>
          <w:gallery w:val="placeholder"/>
        </w:category>
        <w:types>
          <w:type w:val="bbPlcHdr"/>
        </w:types>
        <w:behaviors>
          <w:behavior w:val="content"/>
        </w:behaviors>
        <w:description w:val=""/>
        <w:guid w:val="{cee4f85b-b099-4bf6-a8fe-7716e35033dc}"/>
      </w:docPartPr>
      <w:docPartBody>
        <w:p>
          <w:r>
            <w:rPr>
              <w:color w:val="808080"/>
            </w:rPr>
            <w:t>单击此处输入文字。</w:t>
          </w:r>
        </w:p>
      </w:docPartBody>
    </w:docPart>
    <w:docPart>
      <w:docPartPr>
        <w:name w:val="{ca85483e-737f-4164-943a-bf584aea8e4b}"/>
        <w:style w:val=""/>
        <w:category>
          <w:name w:val="常规"/>
          <w:gallery w:val="placeholder"/>
        </w:category>
        <w:types>
          <w:type w:val="bbPlcHdr"/>
        </w:types>
        <w:behaviors>
          <w:behavior w:val="content"/>
        </w:behaviors>
        <w:description w:val=""/>
        <w:guid w:val="{ca85483e-737f-4164-943a-bf584aea8e4b}"/>
      </w:docPartPr>
      <w:docPartBody>
        <w:p>
          <w:r>
            <w:rPr>
              <w:color w:val="808080"/>
            </w:rPr>
            <w:t>单击此处输入文字。</w:t>
          </w:r>
        </w:p>
      </w:docPartBody>
    </w:docPart>
    <w:docPart>
      <w:docPartPr>
        <w:name w:val="{f8cf9b09-8ff5-41c1-a832-76ce519a0970}"/>
        <w:style w:val=""/>
        <w:category>
          <w:name w:val="常规"/>
          <w:gallery w:val="placeholder"/>
        </w:category>
        <w:types>
          <w:type w:val="bbPlcHdr"/>
        </w:types>
        <w:behaviors>
          <w:behavior w:val="content"/>
        </w:behaviors>
        <w:description w:val=""/>
        <w:guid w:val="{f8cf9b09-8ff5-41c1-a832-76ce519a0970}"/>
      </w:docPartPr>
      <w:docPartBody>
        <w:p>
          <w:r>
            <w:rPr>
              <w:color w:val="808080"/>
            </w:rPr>
            <w:t>单击此处输入文字。</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compat>
    <w:useFELayout/>
    <w:splitPgBreakAndParaMark/>
    <w:compatSetting w:name="compatibilityMode" w:uri="http://schemas.microsoft.com/office/word" w:val="14"/>
  </w:compat>
  <w:rsids>
    <w:rsidRoot w:val="000000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style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Manager>Dr.Yao</Manager>
  <Company>BTII中国项目部</Company>
  <Pages>18</Pages>
  <Words>1128</Words>
  <Characters>6435</Characters>
  <Lines>53</Lines>
  <Paragraphs>12</Paragraphs>
  <TotalTime>38</TotalTime>
  <ScaleCrop>false</ScaleCrop>
  <LinksUpToDate>false</LinksUpToDate>
  <CharactersWithSpaces>7902</CharactersWithSpaces>
  <Application>WPS Office_11.8.2.8015_F1E327BC-269C-435d-A152-05C5408002CA</Application>
  <DocSecurity>4</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2008-04-23T11:02:00Z</dcterms:created>
  <dc:creator>BTII</dc:creator>
  <dc:description>与内容</dc:description>
  <cp:keywords>与内容</cp:keywords>
  <cp:lastModifiedBy>陈欣琪</cp:lastModifiedBy>
  <cp:lastPrinted>2000-11-20T17:39:00Z</cp:lastPrinted>
  <dcterms:modified xsi:type="dcterms:W3CDTF">2018-11-29T03:38:26Z</dcterms:modified>
  <dc:title>《商业计划书》格式与内容</dc:title>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