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DDC" w:rsidRDefault="00BB02DB" w:rsidP="00C0740D">
      <w:pPr>
        <w:ind w:left="2520"/>
        <w:jc w:val="left"/>
        <w:rPr>
          <w:b/>
        </w:rPr>
      </w:pPr>
      <w:r>
        <w:rPr>
          <w:rFonts w:hint="eastAsia"/>
          <w:b/>
        </w:rPr>
        <w:t>油罐车老师使用说明</w:t>
      </w:r>
    </w:p>
    <w:p w:rsidR="00C0740D" w:rsidRPr="00B9648B" w:rsidRDefault="00C0740D" w:rsidP="00C0740D">
      <w:pPr>
        <w:ind w:left="2520"/>
        <w:jc w:val="left"/>
        <w:rPr>
          <w:b/>
        </w:rPr>
      </w:pPr>
    </w:p>
    <w:p w:rsidR="00C0740D" w:rsidRPr="00047CE3" w:rsidRDefault="00047CE3" w:rsidP="00C0740D">
      <w:pPr>
        <w:pStyle w:val="a3"/>
        <w:ind w:left="360" w:firstLineChars="0" w:firstLine="0"/>
        <w:jc w:val="left"/>
        <w:rPr>
          <w:rFonts w:ascii="微软雅黑" w:eastAsia="微软雅黑" w:hAnsi="微软雅黑"/>
          <w:b/>
        </w:rPr>
      </w:pPr>
      <w:r w:rsidRPr="00047CE3">
        <w:rPr>
          <w:rFonts w:ascii="微软雅黑" w:eastAsia="微软雅黑" w:hAnsi="微软雅黑" w:hint="eastAsia"/>
          <w:b/>
        </w:rPr>
        <w:t>一、预约加油收款</w:t>
      </w:r>
    </w:p>
    <w:p w:rsidR="00C0740D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1. </w:t>
      </w:r>
      <w:r w:rsidR="00325D67">
        <w:rPr>
          <w:rFonts w:hint="eastAsia"/>
        </w:rPr>
        <w:t>用手机浏览器访问地址：</w:t>
      </w:r>
      <w:hyperlink r:id="rId8" w:history="1">
        <w:r w:rsidR="00325D67" w:rsidRPr="001D2085">
          <w:rPr>
            <w:rStyle w:val="a4"/>
          </w:rPr>
          <w:t>https://dafuvip.com/IZJFJr</w:t>
        </w:r>
      </w:hyperlink>
      <w:r w:rsidR="00662265">
        <w:rPr>
          <w:rFonts w:hint="eastAsia"/>
        </w:rPr>
        <w:t>，</w:t>
      </w:r>
      <w:r w:rsidR="003111D1">
        <w:rPr>
          <w:rFonts w:hint="eastAsia"/>
        </w:rPr>
        <w:t>或扫描以下二维码，</w:t>
      </w:r>
      <w:r w:rsidR="00662265">
        <w:rPr>
          <w:rFonts w:hint="eastAsia"/>
        </w:rPr>
        <w:t>点击安装</w:t>
      </w:r>
      <w:r w:rsidR="00662265">
        <w:rPr>
          <w:rFonts w:hint="eastAsia"/>
        </w:rPr>
        <w:t>app</w:t>
      </w:r>
    </w:p>
    <w:p w:rsidR="003111D1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         </w:t>
      </w:r>
      <w:r w:rsidR="003111D1">
        <w:rPr>
          <w:noProof/>
        </w:rPr>
        <w:drawing>
          <wp:inline distT="0" distB="0" distL="0" distR="0">
            <wp:extent cx="2057400" cy="20660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13" cy="206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D67" w:rsidRDefault="00C0740D" w:rsidP="00C0740D">
      <w:pPr>
        <w:pStyle w:val="a3"/>
        <w:ind w:left="360" w:firstLineChars="0" w:firstLine="0"/>
        <w:jc w:val="left"/>
      </w:pPr>
      <w:r>
        <w:rPr>
          <w:rFonts w:hint="eastAsia"/>
        </w:rPr>
        <w:t xml:space="preserve">2. </w:t>
      </w:r>
      <w:r w:rsidR="00325D67">
        <w:rPr>
          <w:rFonts w:hint="eastAsia"/>
        </w:rPr>
        <w:t>使用公司分配的账号密码登录</w:t>
      </w:r>
      <w:r w:rsidR="00325D67">
        <w:rPr>
          <w:rFonts w:hint="eastAsia"/>
        </w:rPr>
        <w:t>app</w:t>
      </w:r>
    </w:p>
    <w:p w:rsidR="00325D67" w:rsidRDefault="00325D67" w:rsidP="00C0740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点击“扫码接单”，扫描油罐车二维码，选择司机或押运员开始接单。</w:t>
      </w:r>
    </w:p>
    <w:p w:rsidR="00325D67" w:rsidRDefault="005B729F" w:rsidP="00C0740D">
      <w:pPr>
        <w:jc w:val="left"/>
      </w:pPr>
      <w:r>
        <w:rPr>
          <w:rFonts w:hint="eastAsia"/>
        </w:rPr>
        <w:t>5</w:t>
      </w:r>
      <w:r>
        <w:rPr>
          <w:rFonts w:hint="eastAsia"/>
        </w:rPr>
        <w:t>．客户预约后，会有新的订单在“待配送”订单中显示，可通过电话联系客户。</w:t>
      </w:r>
    </w:p>
    <w:p w:rsidR="006301CA" w:rsidRDefault="006301CA" w:rsidP="00C0740D">
      <w:pPr>
        <w:jc w:val="left"/>
      </w:pPr>
      <w:r>
        <w:rPr>
          <w:rFonts w:hint="eastAsia"/>
        </w:rPr>
        <w:t xml:space="preserve">6. </w:t>
      </w:r>
      <w:r w:rsidR="00BB0B7E">
        <w:rPr>
          <w:rFonts w:hint="eastAsia"/>
        </w:rPr>
        <w:t>加油完成后点击“已加油”，</w:t>
      </w:r>
      <w:r>
        <w:rPr>
          <w:rFonts w:hint="eastAsia"/>
        </w:rPr>
        <w:t>输入</w:t>
      </w:r>
      <w:r w:rsidR="00BB0B7E">
        <w:rPr>
          <w:rFonts w:hint="eastAsia"/>
        </w:rPr>
        <w:t>实际</w:t>
      </w:r>
      <w:r>
        <w:rPr>
          <w:rFonts w:hint="eastAsia"/>
        </w:rPr>
        <w:t>加油升数</w:t>
      </w:r>
      <w:r w:rsidR="00BB0B7E">
        <w:rPr>
          <w:rFonts w:hint="eastAsia"/>
        </w:rPr>
        <w:t>和付款方式，提交订单。</w:t>
      </w:r>
    </w:p>
    <w:p w:rsidR="0088349A" w:rsidRDefault="0088349A" w:rsidP="00C0740D">
      <w:pPr>
        <w:jc w:val="left"/>
      </w:pPr>
    </w:p>
    <w:p w:rsidR="0088349A" w:rsidRDefault="0088349A" w:rsidP="00C0740D">
      <w:pPr>
        <w:jc w:val="left"/>
      </w:pPr>
      <w:r>
        <w:rPr>
          <w:rFonts w:hint="eastAsia"/>
          <w:noProof/>
        </w:rPr>
        <w:drawing>
          <wp:inline distT="0" distB="0" distL="0" distR="0">
            <wp:extent cx="1594884" cy="2879053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9A" w:rsidRDefault="00BB0B7E" w:rsidP="00C0740D">
      <w:pPr>
        <w:jc w:val="left"/>
      </w:pPr>
      <w:r>
        <w:rPr>
          <w:rFonts w:hint="eastAsia"/>
        </w:rPr>
        <w:t xml:space="preserve">7. </w:t>
      </w:r>
      <w:r>
        <w:rPr>
          <w:rFonts w:hint="eastAsia"/>
        </w:rPr>
        <w:t>如果是其他方式付款，请选择“其他方式收款”，包括现金、刷卡、支付宝等，并确定已经收款成功。</w:t>
      </w:r>
    </w:p>
    <w:p w:rsidR="00BB0B7E" w:rsidRDefault="00BB0B7E" w:rsidP="00C0740D">
      <w:pPr>
        <w:jc w:val="left"/>
      </w:pPr>
      <w:r>
        <w:rPr>
          <w:rFonts w:hint="eastAsia"/>
        </w:rPr>
        <w:t xml:space="preserve">8. </w:t>
      </w:r>
      <w:r>
        <w:rPr>
          <w:rFonts w:hint="eastAsia"/>
        </w:rPr>
        <w:t>如果是微信线上支付，选择“微信线上支付”，提交订单，并确认对方支付。</w:t>
      </w:r>
    </w:p>
    <w:p w:rsidR="005B729F" w:rsidRDefault="00BB0B7E" w:rsidP="00C0740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620929" cy="2880000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0929" cy="2880000"/>
            <wp:effectExtent l="0" t="0" r="508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E3" w:rsidRDefault="00047CE3" w:rsidP="00C0740D">
      <w:pPr>
        <w:jc w:val="left"/>
        <w:rPr>
          <w:rFonts w:hint="eastAsia"/>
        </w:rPr>
      </w:pPr>
    </w:p>
    <w:p w:rsidR="00047CE3" w:rsidRDefault="00047CE3" w:rsidP="00C0740D">
      <w:pPr>
        <w:jc w:val="left"/>
        <w:rPr>
          <w:rFonts w:ascii="微软雅黑" w:eastAsia="微软雅黑" w:hAnsi="微软雅黑" w:hint="eastAsia"/>
          <w:b/>
        </w:rPr>
      </w:pPr>
      <w:r w:rsidRPr="00047CE3">
        <w:rPr>
          <w:rFonts w:ascii="微软雅黑" w:eastAsia="微软雅黑" w:hAnsi="微软雅黑" w:hint="eastAsia"/>
          <w:b/>
        </w:rPr>
        <w:t>二、自用油记录</w:t>
      </w:r>
    </w:p>
    <w:p w:rsidR="0091697A" w:rsidRDefault="0091697A" w:rsidP="00C0740D">
      <w:pPr>
        <w:jc w:val="left"/>
        <w:rPr>
          <w:rFonts w:ascii="微软雅黑" w:eastAsia="微软雅黑" w:hAnsi="微软雅黑" w:hint="eastAsia"/>
          <w:b/>
        </w:rPr>
      </w:pPr>
    </w:p>
    <w:p w:rsidR="0091697A" w:rsidRPr="0091697A" w:rsidRDefault="0091697A" w:rsidP="00C0740D">
      <w:pPr>
        <w:jc w:val="left"/>
        <w:rPr>
          <w:rFonts w:ascii="微软雅黑" w:eastAsia="微软雅黑" w:hAnsi="微软雅黑" w:hint="eastAsia"/>
          <w:sz w:val="21"/>
          <w:szCs w:val="21"/>
        </w:rPr>
      </w:pPr>
      <w:r w:rsidRPr="0091697A">
        <w:rPr>
          <w:rFonts w:ascii="微软雅黑" w:eastAsia="微软雅黑" w:hAnsi="微软雅黑" w:hint="eastAsia"/>
          <w:sz w:val="21"/>
          <w:szCs w:val="21"/>
        </w:rPr>
        <w:t>打开西航石化app，点击“我的”-“自用油记录”-填写加油升数和里程表的总里程。</w:t>
      </w:r>
    </w:p>
    <w:p w:rsidR="00047CE3" w:rsidRDefault="00047CE3" w:rsidP="00C0740D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24894" cy="288000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9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30028" cy="2880000"/>
            <wp:effectExtent l="19050" t="0" r="8272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2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1631039" cy="2880000"/>
            <wp:effectExtent l="19050" t="0" r="7261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3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79" w:rsidRDefault="00C03179" w:rsidP="00C0740D">
      <w:pPr>
        <w:jc w:val="left"/>
        <w:rPr>
          <w:rFonts w:ascii="微软雅黑" w:eastAsia="微软雅黑" w:hAnsi="微软雅黑" w:hint="eastAsia"/>
          <w:b/>
        </w:rPr>
      </w:pPr>
    </w:p>
    <w:p w:rsidR="00C03179" w:rsidRDefault="00C03179" w:rsidP="00C03179">
      <w:pPr>
        <w:jc w:val="left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三、提油</w:t>
      </w:r>
    </w:p>
    <w:p w:rsidR="00C03179" w:rsidRDefault="00C03179" w:rsidP="00C03179">
      <w:pPr>
        <w:jc w:val="left"/>
        <w:rPr>
          <w:rFonts w:ascii="微软雅黑" w:eastAsia="微软雅黑" w:hAnsi="微软雅黑" w:hint="eastAsia"/>
          <w:sz w:val="21"/>
          <w:szCs w:val="21"/>
        </w:rPr>
      </w:pPr>
      <w:r w:rsidRPr="00C03179">
        <w:rPr>
          <w:rFonts w:ascii="微软雅黑" w:eastAsia="微软雅黑" w:hAnsi="微软雅黑" w:hint="eastAsia"/>
          <w:sz w:val="21"/>
          <w:szCs w:val="21"/>
        </w:rPr>
        <w:t>提油前一定把手机状态改成“停运”，这样系统就不会再派单了。</w:t>
      </w:r>
    </w:p>
    <w:p w:rsidR="00D8783B" w:rsidRDefault="00D8783B" w:rsidP="00C03179">
      <w:pPr>
        <w:jc w:val="left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提油以后，要把进货量填入对应的框内，点击“补充油量，恢复预约”，就可以继续接单了。</w:t>
      </w:r>
    </w:p>
    <w:p w:rsidR="00C03179" w:rsidRPr="00C03179" w:rsidRDefault="00C03179" w:rsidP="00C03179">
      <w:pPr>
        <w:jc w:val="left"/>
        <w:rPr>
          <w:rFonts w:ascii="微软雅黑" w:eastAsia="微软雅黑" w:hAnsi="微软雅黑" w:hint="eastAsia"/>
          <w:sz w:val="21"/>
          <w:szCs w:val="21"/>
        </w:rPr>
      </w:pPr>
      <w:r w:rsidRPr="00C03179">
        <w:rPr>
          <w:rFonts w:ascii="微软雅黑" w:eastAsia="微软雅黑" w:hAnsi="微软雅黑"/>
          <w:sz w:val="21"/>
          <w:szCs w:val="21"/>
        </w:rPr>
        <w:lastRenderedPageBreak/>
        <w:drawing>
          <wp:inline distT="0" distB="0" distL="0" distR="0">
            <wp:extent cx="1624894" cy="288000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9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1621409" cy="288000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0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>
            <wp:extent cx="1613762" cy="2880000"/>
            <wp:effectExtent l="19050" t="0" r="5488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6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79" w:rsidRPr="00047CE3" w:rsidRDefault="00C03179" w:rsidP="00C0740D">
      <w:pPr>
        <w:jc w:val="left"/>
        <w:rPr>
          <w:rFonts w:ascii="微软雅黑" w:eastAsia="微软雅黑" w:hAnsi="微软雅黑"/>
          <w:b/>
        </w:rPr>
      </w:pPr>
    </w:p>
    <w:sectPr w:rsidR="00C03179" w:rsidRPr="00047CE3" w:rsidSect="008036D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1339" w:rsidRDefault="00F81339" w:rsidP="00BB02DB">
      <w:r>
        <w:separator/>
      </w:r>
    </w:p>
  </w:endnote>
  <w:endnote w:type="continuationSeparator" w:id="1">
    <w:p w:rsidR="00F81339" w:rsidRDefault="00F81339" w:rsidP="00BB02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1339" w:rsidRDefault="00F81339" w:rsidP="00BB02DB">
      <w:r>
        <w:separator/>
      </w:r>
    </w:p>
  </w:footnote>
  <w:footnote w:type="continuationSeparator" w:id="1">
    <w:p w:rsidR="00F81339" w:rsidRDefault="00F81339" w:rsidP="00BB02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A43A2"/>
    <w:multiLevelType w:val="hybridMultilevel"/>
    <w:tmpl w:val="6034140A"/>
    <w:lvl w:ilvl="0" w:tplc="CDE0AC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D67"/>
    <w:rsid w:val="00047CE3"/>
    <w:rsid w:val="00190894"/>
    <w:rsid w:val="002870F5"/>
    <w:rsid w:val="003111D1"/>
    <w:rsid w:val="00325D67"/>
    <w:rsid w:val="00340533"/>
    <w:rsid w:val="005B729F"/>
    <w:rsid w:val="006301CA"/>
    <w:rsid w:val="00662265"/>
    <w:rsid w:val="008036D3"/>
    <w:rsid w:val="0088349A"/>
    <w:rsid w:val="008F1AA7"/>
    <w:rsid w:val="0091697A"/>
    <w:rsid w:val="00AB6DDC"/>
    <w:rsid w:val="00B3503D"/>
    <w:rsid w:val="00B9648B"/>
    <w:rsid w:val="00BB02DB"/>
    <w:rsid w:val="00BB0B7E"/>
    <w:rsid w:val="00BC7BF2"/>
    <w:rsid w:val="00C03179"/>
    <w:rsid w:val="00C0740D"/>
    <w:rsid w:val="00C34882"/>
    <w:rsid w:val="00C73382"/>
    <w:rsid w:val="00D8783B"/>
    <w:rsid w:val="00F813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48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D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5D6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25D67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25D67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BB0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B02D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B02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B02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D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5D6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25D67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25D67"/>
    <w:rPr>
      <w:rFonts w:ascii="Heiti SC Light" w:eastAsia="Heiti SC Light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fuvip.com/IZJFJ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5DC8D-DCBA-4A48-B1CD-B5308B3B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 kenny</dc:creator>
  <cp:keywords/>
  <dc:description/>
  <cp:lastModifiedBy>ll</cp:lastModifiedBy>
  <cp:revision>15</cp:revision>
  <dcterms:created xsi:type="dcterms:W3CDTF">2018-03-13T06:17:00Z</dcterms:created>
  <dcterms:modified xsi:type="dcterms:W3CDTF">2018-04-01T02:26:00Z</dcterms:modified>
</cp:coreProperties>
</file>