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919" w:rsidRPr="009F1626" w:rsidRDefault="00384FA7" w:rsidP="0029591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9F1626">
        <w:rPr>
          <w:rFonts w:ascii="微软雅黑" w:eastAsia="微软雅黑" w:hAnsi="微软雅黑" w:hint="eastAsia"/>
          <w:color w:val="FF0000"/>
          <w:sz w:val="28"/>
          <w:szCs w:val="28"/>
        </w:rPr>
        <w:t>关于油罐车客户服务</w:t>
      </w:r>
      <w:r w:rsidR="00295919" w:rsidRPr="009F1626">
        <w:rPr>
          <w:rFonts w:ascii="微软雅黑" w:eastAsia="微软雅黑" w:hAnsi="微软雅黑" w:hint="eastAsia"/>
          <w:color w:val="FF0000"/>
          <w:sz w:val="28"/>
          <w:szCs w:val="28"/>
        </w:rPr>
        <w:t>管理的相关制度</w:t>
      </w:r>
    </w:p>
    <w:p w:rsidR="00295919" w:rsidRPr="00B70420" w:rsidRDefault="000421BC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 id="_x0000_s1065" type="#_x0000_t32" style="position:absolute;left:0;text-align:left;margin-left:1.4pt;margin-top:22pt;width:181.55pt;height:0;z-index:251697152" o:connectortype="straight" strokecolor="red" strokeweight="1.75pt"/>
        </w:pict>
      </w:r>
      <w:r w:rsidR="00295919" w:rsidRPr="00B70420">
        <w:rPr>
          <w:rFonts w:ascii="楷体" w:eastAsia="楷体" w:hAnsi="楷体" w:hint="eastAsia"/>
        </w:rPr>
        <w:t>西航石化</w:t>
      </w:r>
      <w:proofErr w:type="gramStart"/>
      <w:r w:rsidR="00295919" w:rsidRPr="00B70420">
        <w:rPr>
          <w:rFonts w:ascii="楷体" w:eastAsia="楷体" w:hAnsi="楷体" w:hint="eastAsia"/>
        </w:rPr>
        <w:t>总办令</w:t>
      </w:r>
      <w:proofErr w:type="gramEnd"/>
      <w:r w:rsidR="00295919" w:rsidRPr="00B70420">
        <w:rPr>
          <w:rFonts w:ascii="楷体" w:eastAsia="楷体" w:hAnsi="楷体" w:hint="eastAsia"/>
        </w:rPr>
        <w:t>【2017】</w:t>
      </w:r>
      <w:r w:rsidR="00CD4D02">
        <w:rPr>
          <w:rFonts w:ascii="楷体" w:eastAsia="楷体" w:hAnsi="楷体" w:hint="eastAsia"/>
        </w:rPr>
        <w:t>11</w:t>
      </w:r>
      <w:r w:rsidR="00295919" w:rsidRPr="00B70420">
        <w:rPr>
          <w:rFonts w:ascii="楷体" w:eastAsia="楷体" w:hAnsi="楷体" w:hint="eastAsia"/>
        </w:rPr>
        <w:t>号</w:t>
      </w:r>
    </w:p>
    <w:p w:rsidR="009E5853" w:rsidRDefault="009E5853" w:rsidP="00516A16"/>
    <w:p w:rsidR="00E836E3" w:rsidRPr="00142B6D" w:rsidRDefault="009E5853" w:rsidP="00516A16">
      <w:pPr>
        <w:rPr>
          <w:rFonts w:ascii="微软雅黑" w:eastAsia="微软雅黑" w:hAnsi="微软雅黑"/>
          <w:sz w:val="15"/>
          <w:szCs w:val="15"/>
        </w:rPr>
      </w:pPr>
      <w:r w:rsidRPr="00CB6354">
        <w:rPr>
          <w:rFonts w:hint="eastAsia"/>
          <w:sz w:val="18"/>
          <w:szCs w:val="18"/>
        </w:rPr>
        <w:t xml:space="preserve">   </w:t>
      </w:r>
      <w:r w:rsidRPr="00142B6D">
        <w:rPr>
          <w:rFonts w:ascii="微软雅黑" w:eastAsia="微软雅黑" w:hAnsi="微软雅黑" w:hint="eastAsia"/>
          <w:sz w:val="15"/>
          <w:szCs w:val="15"/>
        </w:rPr>
        <w:t xml:space="preserve"> 为规范</w:t>
      </w:r>
      <w:r w:rsidR="00B0116D" w:rsidRPr="00142B6D">
        <w:rPr>
          <w:rFonts w:ascii="微软雅黑" w:eastAsia="微软雅黑" w:hAnsi="微软雅黑" w:hint="eastAsia"/>
          <w:sz w:val="15"/>
          <w:szCs w:val="15"/>
        </w:rPr>
        <w:t>成品油配送行为</w:t>
      </w:r>
      <w:r w:rsidRPr="00142B6D">
        <w:rPr>
          <w:rFonts w:ascii="微软雅黑" w:eastAsia="微软雅黑" w:hAnsi="微软雅黑" w:hint="eastAsia"/>
          <w:sz w:val="15"/>
          <w:szCs w:val="15"/>
        </w:rPr>
        <w:t>，确保</w:t>
      </w:r>
      <w:r w:rsidR="00B0116D" w:rsidRPr="00142B6D">
        <w:rPr>
          <w:rFonts w:ascii="微软雅黑" w:eastAsia="微软雅黑" w:hAnsi="微软雅黑" w:hint="eastAsia"/>
          <w:sz w:val="15"/>
          <w:szCs w:val="15"/>
        </w:rPr>
        <w:t>配送</w:t>
      </w:r>
      <w:r w:rsidRPr="00142B6D">
        <w:rPr>
          <w:rFonts w:ascii="微软雅黑" w:eastAsia="微软雅黑" w:hAnsi="微软雅黑" w:hint="eastAsia"/>
          <w:sz w:val="15"/>
          <w:szCs w:val="15"/>
        </w:rPr>
        <w:t>服务质量，提高客户的满意</w:t>
      </w:r>
      <w:r w:rsidR="006A2E70" w:rsidRPr="00142B6D">
        <w:rPr>
          <w:rFonts w:ascii="微软雅黑" w:eastAsia="微软雅黑" w:hAnsi="微软雅黑" w:hint="eastAsia"/>
          <w:sz w:val="15"/>
          <w:szCs w:val="15"/>
        </w:rPr>
        <w:t>程度，树立企业良好的社会形象从而创立企业服务品牌，特制定本制度，</w:t>
      </w:r>
    </w:p>
    <w:p w:rsidR="0054432B" w:rsidRPr="00142B6D" w:rsidRDefault="006A2E70" w:rsidP="00516A16">
      <w:pPr>
        <w:rPr>
          <w:rFonts w:ascii="微软雅黑" w:eastAsia="微软雅黑" w:hAnsi="微软雅黑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>制度如下：</w:t>
      </w:r>
    </w:p>
    <w:p w:rsidR="00E859E4" w:rsidRPr="00142B6D" w:rsidRDefault="00E859E4" w:rsidP="00516A16">
      <w:pPr>
        <w:rPr>
          <w:rFonts w:ascii="微软雅黑" w:eastAsia="微软雅黑" w:hAnsi="微软雅黑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 xml:space="preserve">1. </w:t>
      </w:r>
      <w:r w:rsidR="005463FC" w:rsidRPr="00142B6D">
        <w:rPr>
          <w:rFonts w:ascii="微软雅黑" w:eastAsia="微软雅黑" w:hAnsi="微软雅黑" w:hint="eastAsia"/>
          <w:sz w:val="15"/>
          <w:szCs w:val="15"/>
        </w:rPr>
        <w:t>成品油配送服务流程如下图所示：</w:t>
      </w:r>
    </w:p>
    <w:p w:rsidR="005B0FA2" w:rsidRPr="00142B6D" w:rsidRDefault="000421BC" w:rsidP="00516A16">
      <w:pPr>
        <w:rPr>
          <w:sz w:val="15"/>
          <w:szCs w:val="15"/>
        </w:rPr>
      </w:pPr>
      <w:r w:rsidRPr="00142B6D">
        <w:rPr>
          <w:noProof/>
          <w:sz w:val="15"/>
          <w:szCs w:val="1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74.4pt;margin-top:8.1pt;width:87.45pt;height:23.55pt;z-index:251682816;mso-height-percent:200;mso-height-percent:200;mso-width-relative:margin;mso-height-relative:margin" strokecolor="white [3212]">
            <v:textbox style="mso-next-textbox:#_x0000_s1054;mso-fit-shape-to-text:t">
              <w:txbxContent>
                <w:p w:rsidR="00A30C89" w:rsidRPr="00E859E4" w:rsidRDefault="00A30C89" w:rsidP="00A30C89"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询问加油计划</w:t>
                  </w:r>
                </w:p>
              </w:txbxContent>
            </v:textbox>
          </v:shape>
        </w:pict>
      </w:r>
    </w:p>
    <w:p w:rsidR="005B0FA2" w:rsidRPr="00142B6D" w:rsidRDefault="005B0FA2" w:rsidP="00516A16">
      <w:pPr>
        <w:rPr>
          <w:sz w:val="15"/>
          <w:szCs w:val="15"/>
        </w:rPr>
      </w:pPr>
    </w:p>
    <w:p w:rsidR="005B0FA2" w:rsidRPr="00142B6D" w:rsidRDefault="000421BC" w:rsidP="00516A16">
      <w:pPr>
        <w:rPr>
          <w:sz w:val="15"/>
          <w:szCs w:val="15"/>
        </w:rPr>
      </w:pPr>
      <w:r w:rsidRPr="00142B6D">
        <w:rPr>
          <w:noProof/>
          <w:sz w:val="15"/>
          <w:szCs w:val="15"/>
        </w:rPr>
        <w:pict>
          <v:shape id="_x0000_s1052" type="#_x0000_t32" style="position:absolute;left:0;text-align:left;margin-left:32.1pt;margin-top:5.05pt;width:0;height:35.05pt;z-index:251680768" o:connectortype="straight">
            <v:stroke endarrow="block"/>
          </v:shape>
        </w:pict>
      </w:r>
      <w:r w:rsidRPr="00142B6D">
        <w:rPr>
          <w:noProof/>
          <w:sz w:val="15"/>
          <w:szCs w:val="15"/>
        </w:rPr>
        <w:pict>
          <v:shape id="_x0000_s1051" type="#_x0000_t32" style="position:absolute;left:0;text-align:left;margin-left:32.1pt;margin-top:5.05pt;width:366.25pt;height:0;flip:x;z-index:251679744" o:connectortype="straight"/>
        </w:pict>
      </w:r>
      <w:r w:rsidRPr="00142B6D">
        <w:rPr>
          <w:noProof/>
          <w:sz w:val="15"/>
          <w:szCs w:val="15"/>
        </w:rPr>
        <w:pict>
          <v:shape id="_x0000_s1050" type="#_x0000_t32" style="position:absolute;left:0;text-align:left;margin-left:398.35pt;margin-top:5.05pt;width:0;height:35.85pt;z-index:251678720" o:connectortype="straight"/>
        </w:pict>
      </w:r>
    </w:p>
    <w:p w:rsidR="005B0FA2" w:rsidRPr="00142B6D" w:rsidRDefault="000421BC" w:rsidP="00516A16">
      <w:pPr>
        <w:rPr>
          <w:sz w:val="15"/>
          <w:szCs w:val="15"/>
        </w:rPr>
      </w:pPr>
      <w:r w:rsidRPr="00142B6D">
        <w:rPr>
          <w:noProof/>
          <w:sz w:val="15"/>
          <w:szCs w:val="15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196.1pt;margin-top:13.2pt;width:129.6pt;height:61.95pt;z-index:251665408">
            <v:textbox style="mso-next-textbox:#_x0000_s1033">
              <w:txbxContent>
                <w:p w:rsidR="00F15A78" w:rsidRDefault="00F15A78" w:rsidP="00F15A78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 评估储油量</w:t>
                  </w:r>
                </w:p>
                <w:p w:rsidR="00F15A78" w:rsidRPr="00471B86" w:rsidRDefault="00F15A78" w:rsidP="00F15A78"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是否充足</w:t>
                  </w:r>
                </w:p>
                <w:p w:rsidR="00F15A78" w:rsidRDefault="00F15A78"/>
              </w:txbxContent>
            </v:textbox>
          </v:shape>
        </w:pict>
      </w:r>
    </w:p>
    <w:p w:rsidR="00471B86" w:rsidRPr="00142B6D" w:rsidRDefault="000421BC" w:rsidP="00297FF9">
      <w:pPr>
        <w:rPr>
          <w:sz w:val="15"/>
          <w:szCs w:val="15"/>
        </w:rPr>
      </w:pPr>
      <w:r w:rsidRPr="00142B6D">
        <w:rPr>
          <w:noProof/>
          <w:sz w:val="15"/>
          <w:szCs w:val="15"/>
        </w:rPr>
        <w:pict>
          <v:shape id="_x0000_s1030" type="#_x0000_t202" style="position:absolute;left:0;text-align:left;margin-left:369.95pt;margin-top:9.3pt;width:57.4pt;height:39.15pt;z-index:251663360;mso-height-percent:200;mso-height-percent:200;mso-width-relative:margin;mso-height-relative:margin">
            <v:textbox style="mso-next-textbox:#_x0000_s1030;mso-fit-shape-to-text:t">
              <w:txbxContent>
                <w:p w:rsidR="00471B86" w:rsidRPr="00471B86" w:rsidRDefault="00471B86" w:rsidP="00471B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471B86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约定时间地点完成送油</w:t>
                  </w:r>
                </w:p>
              </w:txbxContent>
            </v:textbox>
          </v:shape>
        </w:pict>
      </w:r>
      <w:r w:rsidRPr="00142B6D">
        <w:rPr>
          <w:noProof/>
          <w:sz w:val="15"/>
          <w:szCs w:val="15"/>
        </w:rPr>
        <w:pict>
          <v:shape id="_x0000_s1040" type="#_x0000_t202" style="position:absolute;left:0;text-align:left;margin-left:333.6pt;margin-top:4.35pt;width:29.25pt;height:19.8pt;z-index:251673600;mso-width-relative:margin;mso-height-relative:margin" strokecolor="white [3212]">
            <v:textbox style="mso-next-textbox:#_x0000_s1040">
              <w:txbxContent>
                <w:p w:rsidR="00C126E2" w:rsidRPr="00C126E2" w:rsidRDefault="00C126E2">
                  <w:pPr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C126E2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充足</w:t>
                  </w:r>
                </w:p>
              </w:txbxContent>
            </v:textbox>
          </v:shape>
        </w:pict>
      </w:r>
      <w:r w:rsidRPr="00142B6D">
        <w:rPr>
          <w:noProof/>
          <w:sz w:val="15"/>
          <w:szCs w:val="15"/>
        </w:rPr>
        <w:pict>
          <v:shape id="_x0000_s1027" type="#_x0000_t202" style="position:absolute;left:0;text-align:left;margin-left:86.2pt;margin-top:8.9pt;width:65.25pt;height:39.15pt;z-index:251661312;mso-height-percent:200;mso-height-percent:200;mso-width-relative:margin;mso-height-relative:margin">
            <v:textbox style="mso-next-textbox:#_x0000_s1027;mso-fit-shape-to-text:t">
              <w:txbxContent>
                <w:p w:rsidR="00E859E4" w:rsidRDefault="00E859E4" w:rsidP="00E859E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E859E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客户下达次日</w:t>
                  </w:r>
                </w:p>
                <w:p w:rsidR="00E859E4" w:rsidRPr="00E859E4" w:rsidRDefault="00E859E4" w:rsidP="00E859E4">
                  <w:r w:rsidRPr="00E859E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加油计划</w:t>
                  </w:r>
                </w:p>
              </w:txbxContent>
            </v:textbox>
          </v:shape>
        </w:pict>
      </w:r>
      <w:r w:rsidRPr="00142B6D">
        <w:rPr>
          <w:noProof/>
          <w:sz w:val="15"/>
          <w:szCs w:val="15"/>
        </w:rPr>
        <w:pict>
          <v:shape id="_x0000_s1026" type="#_x0000_t202" style="position:absolute;left:0;text-align:left;margin-left:5.6pt;margin-top:8.5pt;width:52.15pt;height:39.15pt;z-index:251660288;mso-height-percent:200;mso-height-percent:200;mso-width-relative:margin;mso-height-relative:margin">
            <v:textbox style="mso-next-textbox:#_x0000_s1026;mso-fit-shape-to-text:t">
              <w:txbxContent>
                <w:p w:rsidR="00E859E4" w:rsidRDefault="00E859E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E859E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建立客户</w:t>
                  </w:r>
                </w:p>
                <w:p w:rsidR="00E859E4" w:rsidRPr="00E859E4" w:rsidRDefault="00E859E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E859E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加油群</w:t>
                  </w:r>
                </w:p>
              </w:txbxContent>
            </v:textbox>
          </v:shape>
        </w:pict>
      </w:r>
    </w:p>
    <w:p w:rsidR="005463FC" w:rsidRPr="00142B6D" w:rsidRDefault="000421BC" w:rsidP="00471B86">
      <w:pPr>
        <w:tabs>
          <w:tab w:val="left" w:pos="5898"/>
        </w:tabs>
        <w:rPr>
          <w:sz w:val="15"/>
          <w:szCs w:val="15"/>
        </w:rPr>
      </w:pPr>
      <w:r w:rsidRPr="00142B6D">
        <w:rPr>
          <w:noProof/>
          <w:sz w:val="15"/>
          <w:szCs w:val="15"/>
        </w:rPr>
        <w:pict>
          <v:shape id="_x0000_s1041" type="#_x0000_t202" style="position:absolute;left:0;text-align:left;margin-left:265.65pt;margin-top:60.75pt;width:38.8pt;height:19.8pt;z-index:251674624;mso-width-relative:margin;mso-height-relative:margin" strokecolor="white [3212]">
            <v:textbox>
              <w:txbxContent>
                <w:p w:rsidR="00C126E2" w:rsidRPr="00C126E2" w:rsidRDefault="00C126E2" w:rsidP="00C126E2">
                  <w:pPr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不</w:t>
                  </w:r>
                  <w:r w:rsidRPr="00C126E2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充足</w:t>
                  </w:r>
                </w:p>
              </w:txbxContent>
            </v:textbox>
          </v:shape>
        </w:pict>
      </w:r>
      <w:r w:rsidRPr="00142B6D">
        <w:rPr>
          <w:noProof/>
          <w:sz w:val="15"/>
          <w:szCs w:val="15"/>
        </w:rPr>
        <w:pict>
          <v:shape id="_x0000_s1039" type="#_x0000_t32" style="position:absolute;left:0;text-align:left;margin-left:261.25pt;margin-top:44.4pt;width:.6pt;height:51.65pt;z-index:251671552" o:connectortype="straight">
            <v:stroke endarrow="block"/>
          </v:shape>
        </w:pict>
      </w:r>
      <w:r w:rsidRPr="00142B6D">
        <w:rPr>
          <w:noProof/>
          <w:sz w:val="15"/>
          <w:szCs w:val="15"/>
        </w:rPr>
        <w:pict>
          <v:shape id="_x0000_s1038" type="#_x0000_t32" style="position:absolute;left:0;text-align:left;margin-left:289.2pt;margin-top:108.3pt;width:79.3pt;height:0;z-index:251670528" o:connectortype="straight">
            <v:stroke endarrow="block"/>
          </v:shape>
        </w:pict>
      </w:r>
      <w:r w:rsidRPr="00142B6D">
        <w:rPr>
          <w:noProof/>
          <w:sz w:val="15"/>
          <w:szCs w:val="15"/>
        </w:rPr>
        <w:pict>
          <v:shape id="_x0000_s1037" type="#_x0000_t32" style="position:absolute;left:0;text-align:left;margin-left:325.7pt;margin-top:12.5pt;width:44.25pt;height:0;z-index:251669504" o:connectortype="straight">
            <v:stroke endarrow="block"/>
          </v:shape>
        </w:pict>
      </w:r>
      <w:r w:rsidRPr="00142B6D">
        <w:rPr>
          <w:noProof/>
          <w:sz w:val="15"/>
          <w:szCs w:val="15"/>
        </w:rPr>
        <w:pict>
          <v:shape id="_x0000_s1036" type="#_x0000_t32" style="position:absolute;left:0;text-align:left;margin-left:151.85pt;margin-top:12.5pt;width:44.25pt;height:0;z-index:251668480" o:connectortype="straight">
            <v:stroke endarrow="block"/>
          </v:shape>
        </w:pict>
      </w:r>
      <w:r w:rsidRPr="00142B6D">
        <w:rPr>
          <w:noProof/>
          <w:sz w:val="15"/>
          <w:szCs w:val="15"/>
        </w:rPr>
        <w:pict>
          <v:shape id="_x0000_s1035" type="#_x0000_t32" style="position:absolute;left:0;text-align:left;margin-left:58.15pt;margin-top:12.5pt;width:28.45pt;height:0;z-index:251667456" o:connectortype="straight">
            <v:stroke endarrow="block"/>
          </v:shape>
        </w:pict>
      </w:r>
      <w:r w:rsidRPr="00142B6D">
        <w:rPr>
          <w:noProof/>
          <w:sz w:val="15"/>
          <w:szCs w:val="15"/>
        </w:rPr>
        <w:pict>
          <v:shape id="_x0000_s1034" type="#_x0000_t202" style="position:absolute;left:0;text-align:left;margin-left:368.05pt;margin-top:87.95pt;width:57.4pt;height:39.15pt;z-index:251666432;mso-height-percent:200;mso-height-percent:200;mso-width-relative:margin;mso-height-relative:margin">
            <v:textbox style="mso-next-textbox:#_x0000_s1034;mso-fit-shape-to-text:t">
              <w:txbxContent>
                <w:p w:rsidR="00992F19" w:rsidRPr="00471B86" w:rsidRDefault="00992F19" w:rsidP="00992F19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471B86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约定时间地点完成送油</w:t>
                  </w:r>
                </w:p>
              </w:txbxContent>
            </v:textbox>
          </v:shape>
        </w:pict>
      </w:r>
      <w:r w:rsidRPr="00142B6D">
        <w:rPr>
          <w:noProof/>
          <w:sz w:val="15"/>
          <w:szCs w:val="15"/>
        </w:rPr>
        <w:pict>
          <v:shape id="_x0000_s1031" type="#_x0000_t202" style="position:absolute;left:0;text-align:left;margin-left:231.4pt;margin-top:95.6pt;width:57.4pt;height:23.55pt;z-index:251664384;mso-height-percent:200;mso-height-percent:200;mso-width-relative:margin;mso-height-relative:margin">
            <v:textbox style="mso-next-textbox:#_x0000_s1031;mso-fit-shape-to-text:t">
              <w:txbxContent>
                <w:p w:rsidR="00471B86" w:rsidRPr="00E859E4" w:rsidRDefault="00471B86" w:rsidP="00471B86"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去油库拉油</w:t>
                  </w:r>
                </w:p>
              </w:txbxContent>
            </v:textbox>
          </v:shape>
        </w:pict>
      </w:r>
      <w:r w:rsidR="00471B86" w:rsidRPr="00142B6D">
        <w:rPr>
          <w:sz w:val="15"/>
          <w:szCs w:val="15"/>
        </w:rPr>
        <w:tab/>
      </w:r>
    </w:p>
    <w:p w:rsidR="005463FC" w:rsidRPr="00142B6D" w:rsidRDefault="005463FC" w:rsidP="005463FC">
      <w:pPr>
        <w:rPr>
          <w:sz w:val="15"/>
          <w:szCs w:val="15"/>
        </w:rPr>
      </w:pPr>
    </w:p>
    <w:p w:rsidR="005463FC" w:rsidRPr="00142B6D" w:rsidRDefault="000421BC" w:rsidP="005463FC">
      <w:pPr>
        <w:rPr>
          <w:sz w:val="15"/>
          <w:szCs w:val="15"/>
        </w:rPr>
      </w:pPr>
      <w:r w:rsidRPr="00142B6D">
        <w:rPr>
          <w:noProof/>
          <w:sz w:val="15"/>
          <w:szCs w:val="15"/>
        </w:rPr>
        <w:pict>
          <v:shape id="_x0000_s1049" type="#_x0000_t32" style="position:absolute;left:0;text-align:left;margin-left:32.1pt;margin-top:2.05pt;width:.05pt;height:105.65pt;flip:y;z-index:251677696" o:connectortype="straight">
            <v:stroke endarrow="block"/>
          </v:shape>
        </w:pict>
      </w:r>
    </w:p>
    <w:p w:rsidR="005463FC" w:rsidRPr="00142B6D" w:rsidRDefault="005463FC" w:rsidP="005463FC">
      <w:pPr>
        <w:rPr>
          <w:sz w:val="15"/>
          <w:szCs w:val="15"/>
        </w:rPr>
      </w:pPr>
    </w:p>
    <w:p w:rsidR="005463FC" w:rsidRPr="00142B6D" w:rsidRDefault="005463FC" w:rsidP="005463FC">
      <w:pPr>
        <w:rPr>
          <w:sz w:val="15"/>
          <w:szCs w:val="15"/>
        </w:rPr>
      </w:pPr>
    </w:p>
    <w:p w:rsidR="005463FC" w:rsidRPr="00142B6D" w:rsidRDefault="005463FC" w:rsidP="005463FC">
      <w:pPr>
        <w:rPr>
          <w:sz w:val="15"/>
          <w:szCs w:val="15"/>
        </w:rPr>
      </w:pPr>
    </w:p>
    <w:p w:rsidR="005463FC" w:rsidRPr="00142B6D" w:rsidRDefault="000421BC" w:rsidP="005463FC">
      <w:pPr>
        <w:rPr>
          <w:sz w:val="15"/>
          <w:szCs w:val="15"/>
        </w:rPr>
      </w:pPr>
      <w:r w:rsidRPr="00142B6D">
        <w:rPr>
          <w:noProof/>
          <w:sz w:val="15"/>
          <w:szCs w:val="15"/>
        </w:rPr>
        <w:pict>
          <v:shape id="_x0000_s1053" type="#_x0000_t202" style="position:absolute;left:0;text-align:left;margin-left:140pt;margin-top:14.7pt;width:87.45pt;height:23.55pt;z-index:251681792;mso-height-percent:200;mso-height-percent:200;mso-width-relative:margin;mso-height-relative:margin" strokecolor="white [3212]">
            <v:textbox style="mso-next-textbox:#_x0000_s1053;mso-fit-shape-to-text:t">
              <w:txbxContent>
                <w:p w:rsidR="00A30C89" w:rsidRPr="00E859E4" w:rsidRDefault="00A30C89" w:rsidP="00A30C89"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询问加油计划</w:t>
                  </w:r>
                </w:p>
              </w:txbxContent>
            </v:textbox>
          </v:shape>
        </w:pict>
      </w:r>
    </w:p>
    <w:p w:rsidR="005463FC" w:rsidRPr="00142B6D" w:rsidRDefault="005463FC" w:rsidP="005463FC">
      <w:pPr>
        <w:rPr>
          <w:sz w:val="15"/>
          <w:szCs w:val="15"/>
        </w:rPr>
      </w:pPr>
    </w:p>
    <w:p w:rsidR="005463FC" w:rsidRPr="00142B6D" w:rsidRDefault="000421BC" w:rsidP="005463FC">
      <w:pPr>
        <w:rPr>
          <w:sz w:val="15"/>
          <w:szCs w:val="15"/>
        </w:rPr>
      </w:pPr>
      <w:r w:rsidRPr="00142B6D">
        <w:rPr>
          <w:noProof/>
          <w:sz w:val="15"/>
          <w:szCs w:val="15"/>
        </w:rPr>
        <w:pict>
          <v:shape id="_x0000_s1047" type="#_x0000_t32" style="position:absolute;left:0;text-align:left;margin-left:398.35pt;margin-top:2.75pt;width:0;height:11.35pt;z-index:251675648" o:connectortype="straight"/>
        </w:pict>
      </w:r>
      <w:r w:rsidRPr="00142B6D">
        <w:rPr>
          <w:noProof/>
          <w:sz w:val="15"/>
          <w:szCs w:val="15"/>
        </w:rPr>
        <w:pict>
          <v:shape id="_x0000_s1048" type="#_x0000_t32" style="position:absolute;left:0;text-align:left;margin-left:32.1pt;margin-top:14.1pt;width:366.25pt;height:0;flip:x;z-index:251676672" o:connectortype="straight"/>
        </w:pict>
      </w:r>
    </w:p>
    <w:p w:rsidR="00516A16" w:rsidRPr="00142B6D" w:rsidRDefault="005463FC" w:rsidP="005463FC">
      <w:pPr>
        <w:rPr>
          <w:rFonts w:ascii="微软雅黑" w:eastAsia="微软雅黑" w:hAnsi="微软雅黑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>2. 油罐车责任人（驾驶员、押运员、加油员）必须根据与客户事先约定的地点按时按量配送，如确实因为客观原因（环境、政策、不可抗因素）导致无法为客户及时配送，必须</w:t>
      </w:r>
      <w:r w:rsidR="00DD6111" w:rsidRPr="00142B6D">
        <w:rPr>
          <w:rFonts w:ascii="微软雅黑" w:eastAsia="微软雅黑" w:hAnsi="微软雅黑" w:hint="eastAsia"/>
          <w:sz w:val="15"/>
          <w:szCs w:val="15"/>
        </w:rPr>
        <w:t>第一时间</w:t>
      </w:r>
      <w:r w:rsidRPr="00142B6D">
        <w:rPr>
          <w:rFonts w:ascii="微软雅黑" w:eastAsia="微软雅黑" w:hAnsi="微软雅黑" w:hint="eastAsia"/>
          <w:sz w:val="15"/>
          <w:szCs w:val="15"/>
        </w:rPr>
        <w:t>电话与客户沟通清楚，如果出现客户投诉，</w:t>
      </w:r>
      <w:r w:rsidR="00363911" w:rsidRPr="00142B6D">
        <w:rPr>
          <w:rFonts w:ascii="微软雅黑" w:eastAsia="微软雅黑" w:hAnsi="微软雅黑" w:hint="eastAsia"/>
          <w:sz w:val="15"/>
          <w:szCs w:val="15"/>
        </w:rPr>
        <w:t>公司将对该油罐车所有责任人处罚（每次投诉每人罚款200元）</w:t>
      </w:r>
      <w:r w:rsidRPr="00142B6D">
        <w:rPr>
          <w:rFonts w:ascii="微软雅黑" w:eastAsia="微软雅黑" w:hAnsi="微软雅黑" w:hint="eastAsia"/>
          <w:sz w:val="15"/>
          <w:szCs w:val="15"/>
        </w:rPr>
        <w:t>。</w:t>
      </w:r>
    </w:p>
    <w:p w:rsidR="002A58CB" w:rsidRPr="00142B6D" w:rsidRDefault="002A58CB" w:rsidP="005463FC">
      <w:pPr>
        <w:rPr>
          <w:rFonts w:ascii="微软雅黑" w:eastAsia="微软雅黑" w:hAnsi="微软雅黑" w:hint="eastAsia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 xml:space="preserve">3. </w:t>
      </w:r>
      <w:r w:rsidR="00117553" w:rsidRPr="00142B6D">
        <w:rPr>
          <w:rFonts w:ascii="微软雅黑" w:eastAsia="微软雅黑" w:hAnsi="微软雅黑" w:hint="eastAsia"/>
          <w:sz w:val="15"/>
          <w:szCs w:val="15"/>
        </w:rPr>
        <w:t>对于提前4小时预约的客户，必须按照约定时间送到，如果有特殊情况，必须</w:t>
      </w:r>
      <w:r w:rsidR="00117553" w:rsidRPr="00142B6D">
        <w:rPr>
          <w:rFonts w:ascii="微软雅黑" w:eastAsia="微软雅黑" w:hAnsi="微软雅黑" w:hint="eastAsia"/>
          <w:b/>
          <w:sz w:val="15"/>
          <w:szCs w:val="15"/>
        </w:rPr>
        <w:t>第一时间</w:t>
      </w:r>
      <w:r w:rsidR="00117553" w:rsidRPr="00142B6D">
        <w:rPr>
          <w:rFonts w:ascii="微软雅黑" w:eastAsia="微软雅黑" w:hAnsi="微软雅黑" w:hint="eastAsia"/>
          <w:sz w:val="15"/>
          <w:szCs w:val="15"/>
        </w:rPr>
        <w:t>与客户进行沟通协商加油时间和地点。</w:t>
      </w:r>
    </w:p>
    <w:p w:rsidR="004A18BC" w:rsidRPr="00142B6D" w:rsidRDefault="004A18BC" w:rsidP="005463FC">
      <w:pPr>
        <w:rPr>
          <w:rFonts w:ascii="微软雅黑" w:eastAsia="微软雅黑" w:hAnsi="微软雅黑" w:hint="eastAsia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>4. 对于临时预约加油的客户，收到客户预约或代理人推送信息后，</w:t>
      </w:r>
      <w:r w:rsidRPr="00142B6D">
        <w:rPr>
          <w:rFonts w:ascii="微软雅黑" w:eastAsia="微软雅黑" w:hAnsi="微软雅黑" w:hint="eastAsia"/>
          <w:b/>
          <w:sz w:val="15"/>
          <w:szCs w:val="15"/>
        </w:rPr>
        <w:t>第一时间联系客户</w:t>
      </w:r>
      <w:r w:rsidRPr="00142B6D">
        <w:rPr>
          <w:rFonts w:ascii="微软雅黑" w:eastAsia="微软雅黑" w:hAnsi="微软雅黑" w:hint="eastAsia"/>
          <w:sz w:val="15"/>
          <w:szCs w:val="15"/>
        </w:rPr>
        <w:t>：</w:t>
      </w:r>
    </w:p>
    <w:p w:rsidR="004A18BC" w:rsidRPr="00142B6D" w:rsidRDefault="004A18BC" w:rsidP="005463FC">
      <w:pPr>
        <w:rPr>
          <w:rFonts w:ascii="微软雅黑" w:eastAsia="微软雅黑" w:hAnsi="微软雅黑" w:hint="eastAsia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 xml:space="preserve">   </w:t>
      </w:r>
      <w:r w:rsidRPr="00142B6D">
        <w:rPr>
          <w:rFonts w:ascii="微软雅黑" w:eastAsia="微软雅黑" w:hAnsi="微软雅黑"/>
          <w:sz w:val="15"/>
          <w:szCs w:val="15"/>
        </w:rPr>
        <w:t xml:space="preserve">a. </w:t>
      </w:r>
      <w:r w:rsidRPr="00142B6D">
        <w:rPr>
          <w:rFonts w:ascii="微软雅黑" w:eastAsia="微软雅黑" w:hAnsi="微软雅黑" w:hint="eastAsia"/>
          <w:sz w:val="15"/>
          <w:szCs w:val="15"/>
        </w:rPr>
        <w:t>与客户确认大概加油量，如果加油量小于200L，明确和客户说清楚需要收取50元配送费。（如果客户不能接受，就不用过去加油了）</w:t>
      </w:r>
    </w:p>
    <w:p w:rsidR="004A18BC" w:rsidRPr="00142B6D" w:rsidRDefault="004A18BC" w:rsidP="005463FC">
      <w:pPr>
        <w:rPr>
          <w:rFonts w:ascii="微软雅黑" w:eastAsia="微软雅黑" w:hAnsi="微软雅黑" w:hint="eastAsia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 xml:space="preserve">   b. 与客户沟通加油时间，如果不能按时过去，明确告诉客户几点可以到。</w:t>
      </w:r>
    </w:p>
    <w:p w:rsidR="004A18BC" w:rsidRPr="00142B6D" w:rsidRDefault="004A18BC" w:rsidP="005463FC">
      <w:pPr>
        <w:rPr>
          <w:rFonts w:ascii="微软雅黑" w:eastAsia="微软雅黑" w:hAnsi="微软雅黑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 xml:space="preserve">   c. 如果加油地点因为限行等原因无法进入，与客户另行约定其他地点。</w:t>
      </w:r>
    </w:p>
    <w:p w:rsidR="00B547D3" w:rsidRPr="00142B6D" w:rsidRDefault="00C31F6D" w:rsidP="005463FC">
      <w:pPr>
        <w:rPr>
          <w:rFonts w:ascii="微软雅黑" w:eastAsia="微软雅黑" w:hAnsi="微软雅黑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>5</w:t>
      </w:r>
      <w:r w:rsidR="00B547D3" w:rsidRPr="00142B6D">
        <w:rPr>
          <w:rFonts w:ascii="微软雅黑" w:eastAsia="微软雅黑" w:hAnsi="微软雅黑" w:hint="eastAsia"/>
          <w:sz w:val="15"/>
          <w:szCs w:val="15"/>
        </w:rPr>
        <w:t>. 所有</w:t>
      </w:r>
      <w:proofErr w:type="gramStart"/>
      <w:r w:rsidR="00B547D3" w:rsidRPr="00142B6D">
        <w:rPr>
          <w:rFonts w:ascii="微软雅黑" w:eastAsia="微软雅黑" w:hAnsi="微软雅黑" w:hint="eastAsia"/>
          <w:sz w:val="15"/>
          <w:szCs w:val="15"/>
        </w:rPr>
        <w:t>加油款</w:t>
      </w:r>
      <w:proofErr w:type="gramEnd"/>
      <w:r w:rsidR="00B547D3" w:rsidRPr="00142B6D">
        <w:rPr>
          <w:rFonts w:ascii="微软雅黑" w:eastAsia="微软雅黑" w:hAnsi="微软雅黑" w:hint="eastAsia"/>
          <w:sz w:val="15"/>
          <w:szCs w:val="15"/>
        </w:rPr>
        <w:t>必须使用“</w:t>
      </w:r>
      <w:r w:rsidR="00D67E68" w:rsidRPr="00142B6D">
        <w:rPr>
          <w:rFonts w:ascii="微软雅黑" w:eastAsia="微软雅黑" w:hAnsi="微软雅黑" w:hint="eastAsia"/>
          <w:sz w:val="15"/>
          <w:szCs w:val="15"/>
        </w:rPr>
        <w:t>线上支付”进行付款</w:t>
      </w:r>
      <w:r w:rsidR="00B547D3" w:rsidRPr="00142B6D">
        <w:rPr>
          <w:rFonts w:ascii="微软雅黑" w:eastAsia="微软雅黑" w:hAnsi="微软雅黑" w:hint="eastAsia"/>
          <w:sz w:val="15"/>
          <w:szCs w:val="15"/>
        </w:rPr>
        <w:t>，</w:t>
      </w:r>
      <w:r w:rsidR="00D67E68" w:rsidRPr="00142B6D">
        <w:rPr>
          <w:rFonts w:ascii="微软雅黑" w:eastAsia="微软雅黑" w:hAnsi="微软雅黑" w:hint="eastAsia"/>
          <w:sz w:val="15"/>
          <w:szCs w:val="15"/>
        </w:rPr>
        <w:t>包括但不限于“企业用油管理系统”、支付宝、微信、刷卡等，</w:t>
      </w:r>
      <w:r w:rsidR="00D67E68" w:rsidRPr="00142B6D">
        <w:rPr>
          <w:rFonts w:ascii="微软雅黑" w:eastAsia="微软雅黑" w:hAnsi="微软雅黑" w:hint="eastAsia"/>
          <w:sz w:val="15"/>
          <w:szCs w:val="15"/>
        </w:rPr>
        <w:t>严禁</w:t>
      </w:r>
      <w:r w:rsidR="00D67E68" w:rsidRPr="00142B6D">
        <w:rPr>
          <w:rFonts w:ascii="微软雅黑" w:eastAsia="微软雅黑" w:hAnsi="微软雅黑" w:hint="eastAsia"/>
          <w:sz w:val="15"/>
          <w:szCs w:val="15"/>
        </w:rPr>
        <w:t>当场收取现</w:t>
      </w:r>
      <w:bookmarkStart w:id="0" w:name="_GoBack"/>
      <w:bookmarkEnd w:id="0"/>
      <w:r w:rsidR="00D67E68" w:rsidRPr="00142B6D">
        <w:rPr>
          <w:rFonts w:ascii="微软雅黑" w:eastAsia="微软雅黑" w:hAnsi="微软雅黑" w:hint="eastAsia"/>
          <w:sz w:val="15"/>
          <w:szCs w:val="15"/>
        </w:rPr>
        <w:t>金，严禁</w:t>
      </w:r>
      <w:r w:rsidR="00D67E68" w:rsidRPr="00142B6D">
        <w:rPr>
          <w:rFonts w:ascii="微软雅黑" w:eastAsia="微软雅黑" w:hAnsi="微软雅黑" w:hint="eastAsia"/>
          <w:sz w:val="15"/>
          <w:szCs w:val="15"/>
        </w:rPr>
        <w:t>代理人</w:t>
      </w:r>
      <w:r w:rsidR="00D67E68" w:rsidRPr="00142B6D">
        <w:rPr>
          <w:rFonts w:ascii="微软雅黑" w:eastAsia="微软雅黑" w:hAnsi="微软雅黑" w:hint="eastAsia"/>
          <w:sz w:val="15"/>
          <w:szCs w:val="15"/>
        </w:rPr>
        <w:t>代收款。</w:t>
      </w:r>
    </w:p>
    <w:p w:rsidR="00B547D3" w:rsidRPr="00142B6D" w:rsidRDefault="00C31F6D" w:rsidP="005463FC">
      <w:pPr>
        <w:rPr>
          <w:rFonts w:ascii="微软雅黑" w:eastAsia="微软雅黑" w:hAnsi="微软雅黑"/>
          <w:sz w:val="15"/>
          <w:szCs w:val="15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>6</w:t>
      </w:r>
      <w:r w:rsidR="00B547D3" w:rsidRPr="00142B6D">
        <w:rPr>
          <w:rFonts w:ascii="微软雅黑" w:eastAsia="微软雅黑" w:hAnsi="微软雅黑" w:hint="eastAsia"/>
          <w:sz w:val="15"/>
          <w:szCs w:val="15"/>
        </w:rPr>
        <w:t xml:space="preserve">. </w:t>
      </w:r>
      <w:r w:rsidR="00105ADE" w:rsidRPr="00142B6D">
        <w:rPr>
          <w:rFonts w:ascii="微软雅黑" w:eastAsia="微软雅黑" w:hAnsi="微软雅黑" w:hint="eastAsia"/>
          <w:sz w:val="15"/>
          <w:szCs w:val="15"/>
        </w:rPr>
        <w:t>与客户沟通态度积极乐观，加强服务意识，不可怠慢客户，严禁与客户因为任何问题发生任何争执。</w:t>
      </w:r>
    </w:p>
    <w:p w:rsidR="00E836E3" w:rsidRPr="00CB6354" w:rsidRDefault="00C31F6D" w:rsidP="005463FC">
      <w:pPr>
        <w:rPr>
          <w:rFonts w:ascii="微软雅黑" w:eastAsia="微软雅黑" w:hAnsi="微软雅黑"/>
          <w:sz w:val="18"/>
          <w:szCs w:val="18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>7</w:t>
      </w:r>
      <w:r w:rsidR="00E836E3" w:rsidRPr="00142B6D">
        <w:rPr>
          <w:rFonts w:ascii="微软雅黑" w:eastAsia="微软雅黑" w:hAnsi="微软雅黑" w:hint="eastAsia"/>
          <w:sz w:val="15"/>
          <w:szCs w:val="15"/>
        </w:rPr>
        <w:t xml:space="preserve">. </w:t>
      </w:r>
      <w:r w:rsidR="00F21105" w:rsidRPr="00142B6D">
        <w:rPr>
          <w:rFonts w:ascii="微软雅黑" w:eastAsia="微软雅黑" w:hAnsi="微软雅黑" w:hint="eastAsia"/>
          <w:sz w:val="15"/>
          <w:szCs w:val="15"/>
        </w:rPr>
        <w:t>在没有客户预约的情况下，油罐车责任人（驾驶员、押运员、加油员）可自行安排作息时间。</w:t>
      </w:r>
    </w:p>
    <w:p w:rsidR="00662B8D" w:rsidRDefault="005E51C6" w:rsidP="005463FC"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96128" behindDoc="1" locked="0" layoutInCell="1" allowOverlap="1" wp14:anchorId="1E5F9D37" wp14:editId="551F0399">
            <wp:simplePos x="0" y="0"/>
            <wp:positionH relativeFrom="column">
              <wp:posOffset>3948430</wp:posOffset>
            </wp:positionH>
            <wp:positionV relativeFrom="paragraph">
              <wp:posOffset>52705</wp:posOffset>
            </wp:positionV>
            <wp:extent cx="1425575" cy="1430655"/>
            <wp:effectExtent l="0" t="0" r="0" b="0"/>
            <wp:wrapNone/>
            <wp:docPr id="1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BCA" w:rsidRDefault="00520BCA" w:rsidP="00520BC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以上制度自即日起执行</w:t>
      </w:r>
    </w:p>
    <w:p w:rsidR="00C832FB" w:rsidRDefault="00C832FB" w:rsidP="005463FC"/>
    <w:p w:rsidR="00520BCA" w:rsidRDefault="00520BCA" w:rsidP="005463FC"/>
    <w:p w:rsidR="00520BCA" w:rsidRPr="00520BCA" w:rsidRDefault="00520BCA" w:rsidP="005463FC"/>
    <w:p w:rsidR="00662B8D" w:rsidRDefault="00662B8D" w:rsidP="00662B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                                              </w:t>
      </w:r>
      <w:r w:rsidR="00B64210">
        <w:rPr>
          <w:rFonts w:ascii="楷体" w:eastAsia="楷体" w:hAnsi="楷体" w:hint="eastAsia"/>
        </w:rPr>
        <w:t>二零一七年六月十七</w:t>
      </w:r>
      <w:r w:rsidRPr="000C0147">
        <w:rPr>
          <w:rFonts w:ascii="楷体" w:eastAsia="楷体" w:hAnsi="楷体" w:hint="eastAsia"/>
        </w:rPr>
        <w:t>日</w:t>
      </w:r>
    </w:p>
    <w:p w:rsidR="00BA1D58" w:rsidRDefault="00BA1D58" w:rsidP="00662B8D">
      <w:pPr>
        <w:rPr>
          <w:rFonts w:ascii="楷体" w:eastAsia="楷体" w:hAnsi="楷体"/>
        </w:rPr>
      </w:pPr>
    </w:p>
    <w:p w:rsidR="00CA0A8D" w:rsidRPr="004345D6" w:rsidRDefault="00CA0A8D" w:rsidP="00CA0A8D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 xml:space="preserve">主题词：油罐车  </w:t>
      </w:r>
      <w:r w:rsidR="001158F0">
        <w:rPr>
          <w:rFonts w:ascii="楷体" w:eastAsia="楷体" w:hAnsi="楷体" w:hint="eastAsia"/>
        </w:rPr>
        <w:t>服务</w:t>
      </w:r>
      <w:r w:rsidRPr="004345D6">
        <w:rPr>
          <w:rFonts w:ascii="楷体" w:eastAsia="楷体" w:hAnsi="楷体" w:hint="eastAsia"/>
        </w:rPr>
        <w:t xml:space="preserve">  责任人</w:t>
      </w:r>
    </w:p>
    <w:p w:rsidR="00662B8D" w:rsidRPr="00AD0E53" w:rsidRDefault="000421BC" w:rsidP="005463FC">
      <w:pPr>
        <w:rPr>
          <w:rFonts w:ascii="楷体" w:eastAsia="楷体" w:hAnsi="楷体"/>
        </w:rPr>
      </w:pPr>
      <w:r>
        <w:rPr>
          <w:noProof/>
        </w:rPr>
        <w:pict>
          <v:shape id="_x0000_s1063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>
          <v:shape id="_x0000_s1062" type="#_x0000_t32" style="position:absolute;left:0;text-align:left;margin-left:1.4pt;margin-top:.05pt;width:416.35pt;height:1.25pt;z-index:251693056" o:connectortype="straight" strokeweight="1pt"/>
        </w:pict>
      </w:r>
      <w:r w:rsidR="00CA0A8D" w:rsidRPr="004345D6">
        <w:rPr>
          <w:rFonts w:ascii="楷体" w:eastAsia="楷体" w:hAnsi="楷体" w:hint="eastAsia"/>
        </w:rPr>
        <w:t xml:space="preserve">西航石化总办                              </w:t>
      </w:r>
      <w:r w:rsidR="00CA0A8D">
        <w:rPr>
          <w:rFonts w:ascii="楷体" w:eastAsia="楷体" w:hAnsi="楷体" w:hint="eastAsia"/>
        </w:rPr>
        <w:t xml:space="preserve">               </w:t>
      </w:r>
      <w:r w:rsidR="00CA0A8D" w:rsidRPr="004345D6">
        <w:rPr>
          <w:rFonts w:ascii="楷体" w:eastAsia="楷体" w:hAnsi="楷体" w:hint="eastAsia"/>
        </w:rPr>
        <w:t xml:space="preserve"> 2017年6月</w:t>
      </w:r>
      <w:r w:rsidR="00877C18">
        <w:rPr>
          <w:rFonts w:ascii="楷体" w:eastAsia="楷体" w:hAnsi="楷体" w:hint="eastAsia"/>
        </w:rPr>
        <w:t>17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1BC" w:rsidRDefault="000421BC" w:rsidP="00C452F7">
      <w:r>
        <w:separator/>
      </w:r>
    </w:p>
  </w:endnote>
  <w:endnote w:type="continuationSeparator" w:id="0">
    <w:p w:rsidR="000421BC" w:rsidRDefault="000421BC" w:rsidP="00C4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1BC" w:rsidRDefault="000421BC" w:rsidP="00C452F7">
      <w:r>
        <w:separator/>
      </w:r>
    </w:p>
  </w:footnote>
  <w:footnote w:type="continuationSeparator" w:id="0">
    <w:p w:rsidR="000421BC" w:rsidRDefault="000421BC" w:rsidP="00C45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2F7"/>
    <w:rsid w:val="000328D6"/>
    <w:rsid w:val="000421BC"/>
    <w:rsid w:val="00067B5C"/>
    <w:rsid w:val="000860B7"/>
    <w:rsid w:val="000B42BF"/>
    <w:rsid w:val="000B6DEE"/>
    <w:rsid w:val="000C0147"/>
    <w:rsid w:val="000F7A14"/>
    <w:rsid w:val="00105ADE"/>
    <w:rsid w:val="001158F0"/>
    <w:rsid w:val="00117553"/>
    <w:rsid w:val="001314A4"/>
    <w:rsid w:val="00142B6D"/>
    <w:rsid w:val="001A203F"/>
    <w:rsid w:val="001A5DF2"/>
    <w:rsid w:val="0020386B"/>
    <w:rsid w:val="00273A14"/>
    <w:rsid w:val="00295919"/>
    <w:rsid w:val="00297FF9"/>
    <w:rsid w:val="002A58CB"/>
    <w:rsid w:val="002E19F4"/>
    <w:rsid w:val="00355CE7"/>
    <w:rsid w:val="00361AD9"/>
    <w:rsid w:val="00363911"/>
    <w:rsid w:val="00367510"/>
    <w:rsid w:val="00384FA7"/>
    <w:rsid w:val="003F0B4B"/>
    <w:rsid w:val="00416F9E"/>
    <w:rsid w:val="004345D6"/>
    <w:rsid w:val="00471B86"/>
    <w:rsid w:val="00497B82"/>
    <w:rsid w:val="004A18BC"/>
    <w:rsid w:val="004B179A"/>
    <w:rsid w:val="005117A7"/>
    <w:rsid w:val="0051480D"/>
    <w:rsid w:val="00516A16"/>
    <w:rsid w:val="00520BCA"/>
    <w:rsid w:val="0054432B"/>
    <w:rsid w:val="005463FC"/>
    <w:rsid w:val="00575B4C"/>
    <w:rsid w:val="005B0A5E"/>
    <w:rsid w:val="005B0FA2"/>
    <w:rsid w:val="005E51C6"/>
    <w:rsid w:val="00652DEA"/>
    <w:rsid w:val="00662B8D"/>
    <w:rsid w:val="00681A48"/>
    <w:rsid w:val="006A2E70"/>
    <w:rsid w:val="006A2F38"/>
    <w:rsid w:val="006A319D"/>
    <w:rsid w:val="006B74C7"/>
    <w:rsid w:val="006F0F1F"/>
    <w:rsid w:val="00727A38"/>
    <w:rsid w:val="007634C5"/>
    <w:rsid w:val="007E26F4"/>
    <w:rsid w:val="00846C00"/>
    <w:rsid w:val="00864B5E"/>
    <w:rsid w:val="00877C18"/>
    <w:rsid w:val="00897EF4"/>
    <w:rsid w:val="008E1A71"/>
    <w:rsid w:val="008E2516"/>
    <w:rsid w:val="00955048"/>
    <w:rsid w:val="00966B13"/>
    <w:rsid w:val="00972E9B"/>
    <w:rsid w:val="00992F19"/>
    <w:rsid w:val="009D3EC3"/>
    <w:rsid w:val="009E5853"/>
    <w:rsid w:val="009F1626"/>
    <w:rsid w:val="00A30C89"/>
    <w:rsid w:val="00A41D52"/>
    <w:rsid w:val="00A466A0"/>
    <w:rsid w:val="00A935A7"/>
    <w:rsid w:val="00AD0E53"/>
    <w:rsid w:val="00AF01ED"/>
    <w:rsid w:val="00B0116D"/>
    <w:rsid w:val="00B547D3"/>
    <w:rsid w:val="00B64210"/>
    <w:rsid w:val="00B70420"/>
    <w:rsid w:val="00BA1D58"/>
    <w:rsid w:val="00BB27EF"/>
    <w:rsid w:val="00C126E2"/>
    <w:rsid w:val="00C31F6D"/>
    <w:rsid w:val="00C452F7"/>
    <w:rsid w:val="00C832FB"/>
    <w:rsid w:val="00CA0A8D"/>
    <w:rsid w:val="00CA29EF"/>
    <w:rsid w:val="00CB6354"/>
    <w:rsid w:val="00CD4D02"/>
    <w:rsid w:val="00D12573"/>
    <w:rsid w:val="00D4460A"/>
    <w:rsid w:val="00D67E68"/>
    <w:rsid w:val="00DD6111"/>
    <w:rsid w:val="00E836E3"/>
    <w:rsid w:val="00E859E4"/>
    <w:rsid w:val="00E86FE9"/>
    <w:rsid w:val="00E90ECE"/>
    <w:rsid w:val="00E96C25"/>
    <w:rsid w:val="00EC09E7"/>
    <w:rsid w:val="00F13D94"/>
    <w:rsid w:val="00F15A78"/>
    <w:rsid w:val="00F21105"/>
    <w:rsid w:val="00F60A14"/>
    <w:rsid w:val="00F72703"/>
    <w:rsid w:val="00FA4051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47"/>
        <o:r id="V:Rule3" type="connector" idref="#_x0000_s1062"/>
        <o:r id="V:Rule4" type="connector" idref="#_x0000_s1051"/>
        <o:r id="V:Rule5" type="connector" idref="#_x0000_s1050"/>
        <o:r id="V:Rule6" type="connector" idref="#_x0000_s1048"/>
        <o:r id="V:Rule7" type="connector" idref="#_x0000_s1039"/>
        <o:r id="V:Rule8" type="connector" idref="#_x0000_s1036"/>
        <o:r id="V:Rule9" type="connector" idref="#_x0000_s1049"/>
        <o:r id="V:Rule10" type="connector" idref="#_x0000_s1035"/>
        <o:r id="V:Rule11" type="connector" idref="#_x0000_s1065"/>
        <o:r id="V:Rule12" type="connector" idref="#_x0000_s1067"/>
        <o:r id="V:Rule13" type="connector" idref="#_x0000_s1037"/>
        <o:r id="V:Rule14" type="connector" idref="#_x0000_s1052"/>
        <o:r id="V:Rule15" type="connector" idref="#_x0000_s10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832F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8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742</Characters>
  <Application>Microsoft Office Word</Application>
  <DocSecurity>0</DocSecurity>
  <Lines>6</Lines>
  <Paragraphs>1</Paragraphs>
  <ScaleCrop>false</ScaleCrop>
  <Company>ll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kennyxu(徐铮)</cp:lastModifiedBy>
  <cp:revision>36</cp:revision>
  <dcterms:created xsi:type="dcterms:W3CDTF">2017-08-05T12:08:00Z</dcterms:created>
  <dcterms:modified xsi:type="dcterms:W3CDTF">2017-09-22T08:32:00Z</dcterms:modified>
</cp:coreProperties>
</file>