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700" w:rsidRDefault="00557700" w:rsidP="00557700">
      <w:pPr>
        <w:pStyle w:val="Title"/>
      </w:pPr>
      <w:r w:rsidRPr="00557700">
        <w:t>Apply Data analysis in network security</w:t>
      </w:r>
    </w:p>
    <w:sdt>
      <w:sdtPr>
        <w:id w:val="-1914685943"/>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5713C7" w:rsidRDefault="005713C7">
          <w:pPr>
            <w:pStyle w:val="TOCHeading"/>
          </w:pPr>
          <w:r>
            <w:t>Contents</w:t>
          </w:r>
        </w:p>
        <w:bookmarkStart w:id="0" w:name="_GoBack"/>
        <w:bookmarkEnd w:id="0"/>
        <w:p w:rsidR="00C91D4E" w:rsidRDefault="005713C7">
          <w:pPr>
            <w:pStyle w:val="TOC1"/>
            <w:tabs>
              <w:tab w:val="right" w:leader="dot" w:pos="9350"/>
            </w:tabs>
            <w:rPr>
              <w:noProof/>
            </w:rPr>
          </w:pPr>
          <w:r>
            <w:fldChar w:fldCharType="begin"/>
          </w:r>
          <w:r>
            <w:instrText xml:space="preserve"> TOC \o "1-3" \h \z \u </w:instrText>
          </w:r>
          <w:r>
            <w:fldChar w:fldCharType="separate"/>
          </w:r>
          <w:hyperlink w:anchor="_Toc393104842" w:history="1">
            <w:r w:rsidR="00C91D4E" w:rsidRPr="003E2026">
              <w:rPr>
                <w:rStyle w:val="Hyperlink"/>
                <w:noProof/>
              </w:rPr>
              <w:t>1. Set the target</w:t>
            </w:r>
            <w:r w:rsidR="00C91D4E">
              <w:rPr>
                <w:noProof/>
                <w:webHidden/>
              </w:rPr>
              <w:tab/>
            </w:r>
            <w:r w:rsidR="00C91D4E">
              <w:rPr>
                <w:noProof/>
                <w:webHidden/>
              </w:rPr>
              <w:fldChar w:fldCharType="begin"/>
            </w:r>
            <w:r w:rsidR="00C91D4E">
              <w:rPr>
                <w:noProof/>
                <w:webHidden/>
              </w:rPr>
              <w:instrText xml:space="preserve"> PAGEREF _Toc393104842 \h </w:instrText>
            </w:r>
            <w:r w:rsidR="00C91D4E">
              <w:rPr>
                <w:noProof/>
                <w:webHidden/>
              </w:rPr>
            </w:r>
            <w:r w:rsidR="00C91D4E">
              <w:rPr>
                <w:noProof/>
                <w:webHidden/>
              </w:rPr>
              <w:fldChar w:fldCharType="separate"/>
            </w:r>
            <w:r w:rsidR="00C91D4E">
              <w:rPr>
                <w:noProof/>
                <w:webHidden/>
              </w:rPr>
              <w:t>1</w:t>
            </w:r>
            <w:r w:rsidR="00C91D4E">
              <w:rPr>
                <w:noProof/>
                <w:webHidden/>
              </w:rPr>
              <w:fldChar w:fldCharType="end"/>
            </w:r>
          </w:hyperlink>
        </w:p>
        <w:p w:rsidR="00C91D4E" w:rsidRDefault="00C91D4E">
          <w:pPr>
            <w:pStyle w:val="TOC1"/>
            <w:tabs>
              <w:tab w:val="right" w:leader="dot" w:pos="9350"/>
            </w:tabs>
            <w:rPr>
              <w:noProof/>
            </w:rPr>
          </w:pPr>
          <w:hyperlink w:anchor="_Toc393104843" w:history="1">
            <w:r w:rsidRPr="003E2026">
              <w:rPr>
                <w:rStyle w:val="Hyperlink"/>
                <w:noProof/>
              </w:rPr>
              <w:t>2. Gather the evidence</w:t>
            </w:r>
            <w:r>
              <w:rPr>
                <w:noProof/>
                <w:webHidden/>
              </w:rPr>
              <w:tab/>
            </w:r>
            <w:r>
              <w:rPr>
                <w:noProof/>
                <w:webHidden/>
              </w:rPr>
              <w:fldChar w:fldCharType="begin"/>
            </w:r>
            <w:r>
              <w:rPr>
                <w:noProof/>
                <w:webHidden/>
              </w:rPr>
              <w:instrText xml:space="preserve"> PAGEREF _Toc393104843 \h </w:instrText>
            </w:r>
            <w:r>
              <w:rPr>
                <w:noProof/>
                <w:webHidden/>
              </w:rPr>
            </w:r>
            <w:r>
              <w:rPr>
                <w:noProof/>
                <w:webHidden/>
              </w:rPr>
              <w:fldChar w:fldCharType="separate"/>
            </w:r>
            <w:r>
              <w:rPr>
                <w:noProof/>
                <w:webHidden/>
              </w:rPr>
              <w:t>1</w:t>
            </w:r>
            <w:r>
              <w:rPr>
                <w:noProof/>
                <w:webHidden/>
              </w:rPr>
              <w:fldChar w:fldCharType="end"/>
            </w:r>
          </w:hyperlink>
        </w:p>
        <w:p w:rsidR="00C91D4E" w:rsidRDefault="00C91D4E">
          <w:pPr>
            <w:pStyle w:val="TOC1"/>
            <w:tabs>
              <w:tab w:val="right" w:leader="dot" w:pos="9350"/>
            </w:tabs>
            <w:rPr>
              <w:noProof/>
            </w:rPr>
          </w:pPr>
          <w:hyperlink w:anchor="_Toc393104844" w:history="1">
            <w:r w:rsidRPr="003E2026">
              <w:rPr>
                <w:rStyle w:val="Hyperlink"/>
                <w:noProof/>
              </w:rPr>
              <w:t>3. Understand the data</w:t>
            </w:r>
            <w:r>
              <w:rPr>
                <w:noProof/>
                <w:webHidden/>
              </w:rPr>
              <w:tab/>
            </w:r>
            <w:r>
              <w:rPr>
                <w:noProof/>
                <w:webHidden/>
              </w:rPr>
              <w:fldChar w:fldCharType="begin"/>
            </w:r>
            <w:r>
              <w:rPr>
                <w:noProof/>
                <w:webHidden/>
              </w:rPr>
              <w:instrText xml:space="preserve"> PAGEREF _Toc393104844 \h </w:instrText>
            </w:r>
            <w:r>
              <w:rPr>
                <w:noProof/>
                <w:webHidden/>
              </w:rPr>
            </w:r>
            <w:r>
              <w:rPr>
                <w:noProof/>
                <w:webHidden/>
              </w:rPr>
              <w:fldChar w:fldCharType="separate"/>
            </w:r>
            <w:r>
              <w:rPr>
                <w:noProof/>
                <w:webHidden/>
              </w:rPr>
              <w:t>2</w:t>
            </w:r>
            <w:r>
              <w:rPr>
                <w:noProof/>
                <w:webHidden/>
              </w:rPr>
              <w:fldChar w:fldCharType="end"/>
            </w:r>
          </w:hyperlink>
        </w:p>
        <w:p w:rsidR="00C91D4E" w:rsidRDefault="00C91D4E">
          <w:pPr>
            <w:pStyle w:val="TOC1"/>
            <w:tabs>
              <w:tab w:val="right" w:leader="dot" w:pos="9350"/>
            </w:tabs>
            <w:rPr>
              <w:noProof/>
            </w:rPr>
          </w:pPr>
          <w:hyperlink w:anchor="_Toc393104845" w:history="1">
            <w:r w:rsidRPr="003E2026">
              <w:rPr>
                <w:rStyle w:val="Hyperlink"/>
                <w:noProof/>
              </w:rPr>
              <w:t>4. Communicate to data</w:t>
            </w:r>
            <w:r>
              <w:rPr>
                <w:noProof/>
                <w:webHidden/>
              </w:rPr>
              <w:tab/>
            </w:r>
            <w:r>
              <w:rPr>
                <w:noProof/>
                <w:webHidden/>
              </w:rPr>
              <w:fldChar w:fldCharType="begin"/>
            </w:r>
            <w:r>
              <w:rPr>
                <w:noProof/>
                <w:webHidden/>
              </w:rPr>
              <w:instrText xml:space="preserve"> PAGEREF _Toc393104845 \h </w:instrText>
            </w:r>
            <w:r>
              <w:rPr>
                <w:noProof/>
                <w:webHidden/>
              </w:rPr>
            </w:r>
            <w:r>
              <w:rPr>
                <w:noProof/>
                <w:webHidden/>
              </w:rPr>
              <w:fldChar w:fldCharType="separate"/>
            </w:r>
            <w:r>
              <w:rPr>
                <w:noProof/>
                <w:webHidden/>
              </w:rPr>
              <w:t>3</w:t>
            </w:r>
            <w:r>
              <w:rPr>
                <w:noProof/>
                <w:webHidden/>
              </w:rPr>
              <w:fldChar w:fldCharType="end"/>
            </w:r>
          </w:hyperlink>
        </w:p>
        <w:p w:rsidR="00C91D4E" w:rsidRDefault="00C91D4E">
          <w:pPr>
            <w:pStyle w:val="TOC1"/>
            <w:tabs>
              <w:tab w:val="right" w:leader="dot" w:pos="9350"/>
            </w:tabs>
            <w:rPr>
              <w:noProof/>
            </w:rPr>
          </w:pPr>
          <w:hyperlink w:anchor="_Toc393104846" w:history="1">
            <w:r w:rsidRPr="003E2026">
              <w:rPr>
                <w:rStyle w:val="Hyperlink"/>
                <w:noProof/>
              </w:rPr>
              <w:t>5. References:</w:t>
            </w:r>
            <w:r>
              <w:rPr>
                <w:noProof/>
                <w:webHidden/>
              </w:rPr>
              <w:tab/>
            </w:r>
            <w:r>
              <w:rPr>
                <w:noProof/>
                <w:webHidden/>
              </w:rPr>
              <w:fldChar w:fldCharType="begin"/>
            </w:r>
            <w:r>
              <w:rPr>
                <w:noProof/>
                <w:webHidden/>
              </w:rPr>
              <w:instrText xml:space="preserve"> PAGEREF _Toc393104846 \h </w:instrText>
            </w:r>
            <w:r>
              <w:rPr>
                <w:noProof/>
                <w:webHidden/>
              </w:rPr>
            </w:r>
            <w:r>
              <w:rPr>
                <w:noProof/>
                <w:webHidden/>
              </w:rPr>
              <w:fldChar w:fldCharType="separate"/>
            </w:r>
            <w:r>
              <w:rPr>
                <w:noProof/>
                <w:webHidden/>
              </w:rPr>
              <w:t>4</w:t>
            </w:r>
            <w:r>
              <w:rPr>
                <w:noProof/>
                <w:webHidden/>
              </w:rPr>
              <w:fldChar w:fldCharType="end"/>
            </w:r>
          </w:hyperlink>
        </w:p>
        <w:p w:rsidR="005713C7" w:rsidRDefault="005713C7">
          <w:r>
            <w:rPr>
              <w:b/>
              <w:bCs/>
              <w:noProof/>
            </w:rPr>
            <w:fldChar w:fldCharType="end"/>
          </w:r>
        </w:p>
      </w:sdtContent>
    </w:sdt>
    <w:p w:rsidR="00323982" w:rsidRDefault="00797604" w:rsidP="00414081">
      <w:pPr>
        <w:pStyle w:val="Heading1"/>
      </w:pPr>
      <w:bookmarkStart w:id="1" w:name="_Toc393104842"/>
      <w:r>
        <w:t>1. S</w:t>
      </w:r>
      <w:r w:rsidR="00323982">
        <w:t>et the target</w:t>
      </w:r>
      <w:bookmarkEnd w:id="1"/>
    </w:p>
    <w:p w:rsidR="00323982" w:rsidRDefault="00557700" w:rsidP="00100599">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Use data analysis to build up a</w:t>
      </w:r>
      <w:r w:rsidR="00323982">
        <w:rPr>
          <w:rFonts w:ascii="Courrier New" w:hAnsi="Courrier New" w:cs="Courrier New"/>
          <w:sz w:val="18"/>
          <w:szCs w:val="18"/>
        </w:rPr>
        <w:t xml:space="preserve"> proactive security solutions</w:t>
      </w:r>
      <w:r w:rsidR="00100599">
        <w:rPr>
          <w:rFonts w:ascii="Courrier New" w:hAnsi="Courrier New" w:cs="Courrier New"/>
          <w:sz w:val="18"/>
          <w:szCs w:val="18"/>
        </w:rPr>
        <w:t xml:space="preserve">. </w:t>
      </w:r>
      <w:r w:rsidR="00100599">
        <w:rPr>
          <w:rFonts w:ascii="Courrier New" w:hAnsi="Courrier New" w:cs="Courrier New"/>
          <w:sz w:val="18"/>
          <w:szCs w:val="18"/>
        </w:rPr>
        <w:t>Traditionally, proactive security solutions (Canetti et al., 1997; Barak et al., 1999) are designed to maintain the overall security of a system</w:t>
      </w:r>
      <w:r w:rsidR="0081283C">
        <w:rPr>
          <w:rFonts w:ascii="Courrier New" w:hAnsi="Courrier New" w:cs="Courrier New"/>
          <w:sz w:val="18"/>
          <w:szCs w:val="18"/>
        </w:rPr>
        <w:t xml:space="preserve"> before any system/components</w:t>
      </w:r>
      <w:r w:rsidR="00100599">
        <w:rPr>
          <w:rFonts w:ascii="Courrier New" w:hAnsi="Courrier New" w:cs="Courrier New"/>
          <w:sz w:val="18"/>
          <w:szCs w:val="18"/>
        </w:rPr>
        <w:t xml:space="preserve"> have been compromised by an attack. Here we will discuss </w:t>
      </w:r>
      <w:proofErr w:type="gramStart"/>
      <w:r w:rsidR="0081283C">
        <w:rPr>
          <w:rFonts w:ascii="Courrier New" w:hAnsi="Courrier New" w:cs="Courrier New"/>
          <w:sz w:val="18"/>
          <w:szCs w:val="18"/>
        </w:rPr>
        <w:t>PPDM(</w:t>
      </w:r>
      <w:proofErr w:type="gramEnd"/>
      <w:r w:rsidR="0081283C">
        <w:rPr>
          <w:rFonts w:ascii="Courrier New" w:hAnsi="Courrier New" w:cs="Courrier New"/>
          <w:sz w:val="18"/>
          <w:szCs w:val="18"/>
        </w:rPr>
        <w:t xml:space="preserve">privacy preserving data mining)and </w:t>
      </w:r>
      <w:r w:rsidR="00100599">
        <w:rPr>
          <w:rFonts w:ascii="Courrier New" w:hAnsi="Courrier New" w:cs="Courrier New"/>
          <w:sz w:val="18"/>
          <w:szCs w:val="18"/>
        </w:rPr>
        <w:t>scan detection</w:t>
      </w:r>
      <w:r w:rsidR="0081283C">
        <w:rPr>
          <w:rFonts w:ascii="Courrier New" w:hAnsi="Courrier New" w:cs="Courrier New"/>
          <w:sz w:val="18"/>
          <w:szCs w:val="18"/>
        </w:rPr>
        <w:t>.</w:t>
      </w:r>
    </w:p>
    <w:p w:rsidR="00323982" w:rsidRDefault="00797604" w:rsidP="00414081">
      <w:pPr>
        <w:pStyle w:val="Heading1"/>
      </w:pPr>
      <w:bookmarkStart w:id="2" w:name="_Toc393104843"/>
      <w:r>
        <w:t>2. G</w:t>
      </w:r>
      <w:r w:rsidR="00323982">
        <w:t>ather the evidence</w:t>
      </w:r>
      <w:bookmarkEnd w:id="2"/>
    </w:p>
    <w:p w:rsidR="00323982" w:rsidRDefault="0081283C" w:rsidP="00323982">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 xml:space="preserve">We first plan how and where to collect the original data and prepare data for analysis. </w:t>
      </w:r>
    </w:p>
    <w:p w:rsidR="00494F90" w:rsidRDefault="00494F90" w:rsidP="00494F90">
      <w:pPr>
        <w:autoSpaceDE w:val="0"/>
        <w:autoSpaceDN w:val="0"/>
        <w:adjustRightInd w:val="0"/>
        <w:spacing w:after="0" w:line="240" w:lineRule="auto"/>
        <w:rPr>
          <w:rFonts w:ascii="Courrier New" w:hAnsi="Courrier New" w:cs="Courrier New"/>
          <w:sz w:val="18"/>
          <w:szCs w:val="18"/>
        </w:rPr>
      </w:pPr>
    </w:p>
    <w:p w:rsidR="00494F90" w:rsidRPr="00494F90" w:rsidRDefault="00494F90" w:rsidP="00494F90">
      <w:pPr>
        <w:autoSpaceDE w:val="0"/>
        <w:autoSpaceDN w:val="0"/>
        <w:adjustRightInd w:val="0"/>
        <w:spacing w:after="0" w:line="240" w:lineRule="auto"/>
        <w:rPr>
          <w:rFonts w:ascii="Courrier New" w:hAnsi="Courrier New" w:cs="Courrier New"/>
          <w:sz w:val="18"/>
          <w:szCs w:val="18"/>
        </w:rPr>
      </w:pPr>
      <w:r w:rsidRPr="00494F90">
        <w:rPr>
          <w:rFonts w:ascii="Courrier New" w:hAnsi="Courrier New" w:cs="Courrier New"/>
          <w:sz w:val="18"/>
          <w:szCs w:val="18"/>
        </w:rPr>
        <w:t>Effective information monitoring builds on data collected from multiple sensors that</w:t>
      </w:r>
    </w:p>
    <w:p w:rsidR="00494F90" w:rsidRPr="00494F90" w:rsidRDefault="00494F90" w:rsidP="00494F90">
      <w:pPr>
        <w:autoSpaceDE w:val="0"/>
        <w:autoSpaceDN w:val="0"/>
        <w:adjustRightInd w:val="0"/>
        <w:spacing w:after="0" w:line="240" w:lineRule="auto"/>
        <w:rPr>
          <w:rFonts w:ascii="Courrier New" w:hAnsi="Courrier New" w:cs="Courrier New"/>
          <w:sz w:val="18"/>
          <w:szCs w:val="18"/>
        </w:rPr>
      </w:pPr>
      <w:proofErr w:type="gramStart"/>
      <w:r w:rsidRPr="00494F90">
        <w:rPr>
          <w:rFonts w:ascii="Courrier New" w:hAnsi="Courrier New" w:cs="Courrier New"/>
          <w:sz w:val="18"/>
          <w:szCs w:val="18"/>
        </w:rPr>
        <w:t>generate</w:t>
      </w:r>
      <w:proofErr w:type="gramEnd"/>
      <w:r w:rsidRPr="00494F90">
        <w:rPr>
          <w:rFonts w:ascii="Courrier New" w:hAnsi="Courrier New" w:cs="Courrier New"/>
          <w:sz w:val="18"/>
          <w:szCs w:val="18"/>
        </w:rPr>
        <w:t xml:space="preserve"> different kinds of data and are created by many different people for many</w:t>
      </w:r>
    </w:p>
    <w:p w:rsidR="00494F90" w:rsidRPr="00494F90" w:rsidRDefault="00494F90" w:rsidP="00494F90">
      <w:pPr>
        <w:autoSpaceDE w:val="0"/>
        <w:autoSpaceDN w:val="0"/>
        <w:adjustRightInd w:val="0"/>
        <w:spacing w:after="0" w:line="240" w:lineRule="auto"/>
        <w:rPr>
          <w:rFonts w:ascii="Courrier New" w:hAnsi="Courrier New" w:cs="Courrier New"/>
          <w:sz w:val="18"/>
          <w:szCs w:val="18"/>
        </w:rPr>
      </w:pPr>
      <w:proofErr w:type="gramStart"/>
      <w:r w:rsidRPr="00494F90">
        <w:rPr>
          <w:rFonts w:ascii="Courrier New" w:hAnsi="Courrier New" w:cs="Courrier New"/>
          <w:sz w:val="18"/>
          <w:szCs w:val="18"/>
        </w:rPr>
        <w:t>different</w:t>
      </w:r>
      <w:proofErr w:type="gramEnd"/>
      <w:r w:rsidRPr="00494F90">
        <w:rPr>
          <w:rFonts w:ascii="Courrier New" w:hAnsi="Courrier New" w:cs="Courrier New"/>
          <w:sz w:val="18"/>
          <w:szCs w:val="18"/>
        </w:rPr>
        <w:t xml:space="preserve"> purposes. A sensor can be anything from a netw</w:t>
      </w:r>
      <w:r>
        <w:rPr>
          <w:rFonts w:ascii="Courrier New" w:hAnsi="Courrier New" w:cs="Courrier New"/>
          <w:sz w:val="18"/>
          <w:szCs w:val="18"/>
        </w:rPr>
        <w:t xml:space="preserve">ork tap to a firewall log; </w:t>
      </w:r>
      <w:r w:rsidRPr="00494F90">
        <w:rPr>
          <w:rFonts w:ascii="Courrier New" w:hAnsi="Courrier New" w:cs="Courrier New"/>
          <w:sz w:val="18"/>
          <w:szCs w:val="18"/>
        </w:rPr>
        <w:t>Building up a useful sensor system requires</w:t>
      </w:r>
      <w:r>
        <w:rPr>
          <w:rFonts w:ascii="Courrier New" w:hAnsi="Courrier New" w:cs="Courrier New"/>
          <w:sz w:val="18"/>
          <w:szCs w:val="18"/>
        </w:rPr>
        <w:t xml:space="preserve"> </w:t>
      </w:r>
      <w:r w:rsidRPr="00494F90">
        <w:rPr>
          <w:rFonts w:ascii="Courrier New" w:hAnsi="Courrier New" w:cs="Courrier New"/>
          <w:sz w:val="18"/>
          <w:szCs w:val="18"/>
        </w:rPr>
        <w:t>balancing its completeness and its redundancy. A perfect sensor system would</w:t>
      </w:r>
      <w:r>
        <w:rPr>
          <w:rFonts w:ascii="Courrier New" w:hAnsi="Courrier New" w:cs="Courrier New"/>
          <w:sz w:val="18"/>
          <w:szCs w:val="18"/>
        </w:rPr>
        <w:t xml:space="preserve"> </w:t>
      </w:r>
      <w:r w:rsidRPr="00494F90">
        <w:rPr>
          <w:rFonts w:ascii="Courrier New" w:hAnsi="Courrier New" w:cs="Courrier New"/>
          <w:sz w:val="18"/>
          <w:szCs w:val="18"/>
        </w:rPr>
        <w:t xml:space="preserve">be complete while being </w:t>
      </w:r>
      <w:proofErr w:type="spellStart"/>
      <w:r w:rsidRPr="00494F90">
        <w:rPr>
          <w:rFonts w:ascii="Courrier New" w:hAnsi="Courrier New" w:cs="Courrier New"/>
          <w:sz w:val="18"/>
          <w:szCs w:val="18"/>
        </w:rPr>
        <w:t>nonredundant</w:t>
      </w:r>
      <w:proofErr w:type="spellEnd"/>
      <w:r w:rsidRPr="00494F90">
        <w:rPr>
          <w:rFonts w:ascii="Courrier New" w:hAnsi="Courrier New" w:cs="Courrier New"/>
          <w:sz w:val="18"/>
          <w:szCs w:val="18"/>
        </w:rPr>
        <w:t>: complete in the sense that every event is meaningfully</w:t>
      </w:r>
      <w:r>
        <w:rPr>
          <w:rFonts w:ascii="Courrier New" w:hAnsi="Courrier New" w:cs="Courrier New"/>
          <w:sz w:val="18"/>
          <w:szCs w:val="18"/>
        </w:rPr>
        <w:t xml:space="preserve"> </w:t>
      </w:r>
      <w:proofErr w:type="gramStart"/>
      <w:r w:rsidRPr="00494F90">
        <w:rPr>
          <w:rFonts w:ascii="Courrier New" w:hAnsi="Courrier New" w:cs="Courrier New"/>
          <w:sz w:val="18"/>
          <w:szCs w:val="18"/>
        </w:rPr>
        <w:t>described,</w:t>
      </w:r>
      <w:proofErr w:type="gramEnd"/>
      <w:r w:rsidRPr="00494F90">
        <w:rPr>
          <w:rFonts w:ascii="Courrier New" w:hAnsi="Courrier New" w:cs="Courrier New"/>
          <w:sz w:val="18"/>
          <w:szCs w:val="18"/>
        </w:rPr>
        <w:t xml:space="preserve"> and </w:t>
      </w:r>
      <w:proofErr w:type="spellStart"/>
      <w:r w:rsidRPr="00494F90">
        <w:rPr>
          <w:rFonts w:ascii="Courrier New" w:hAnsi="Courrier New" w:cs="Courrier New"/>
          <w:sz w:val="18"/>
          <w:szCs w:val="18"/>
        </w:rPr>
        <w:t>nonredundant</w:t>
      </w:r>
      <w:proofErr w:type="spellEnd"/>
      <w:r w:rsidRPr="00494F90">
        <w:rPr>
          <w:rFonts w:ascii="Courrier New" w:hAnsi="Courrier New" w:cs="Courrier New"/>
          <w:sz w:val="18"/>
          <w:szCs w:val="18"/>
        </w:rPr>
        <w:t xml:space="preserve"> in that the sensors don</w:t>
      </w:r>
      <w:r w:rsidRPr="00494F90">
        <w:rPr>
          <w:rFonts w:ascii="Courrier New" w:hAnsi="Courrier New" w:cs="Courrier New" w:hint="eastAsia"/>
          <w:sz w:val="18"/>
          <w:szCs w:val="18"/>
        </w:rPr>
        <w:t>’</w:t>
      </w:r>
      <w:r w:rsidRPr="00494F90">
        <w:rPr>
          <w:rFonts w:ascii="Courrier New" w:hAnsi="Courrier New" w:cs="Courrier New"/>
          <w:sz w:val="18"/>
          <w:szCs w:val="18"/>
        </w:rPr>
        <w:t>t replicate information</w:t>
      </w:r>
      <w:r>
        <w:rPr>
          <w:rFonts w:ascii="Courrier New" w:hAnsi="Courrier New" w:cs="Courrier New"/>
          <w:sz w:val="18"/>
          <w:szCs w:val="18"/>
        </w:rPr>
        <w:t xml:space="preserve"> </w:t>
      </w:r>
      <w:r w:rsidRPr="00494F90">
        <w:rPr>
          <w:rFonts w:ascii="Courrier New" w:hAnsi="Courrier New" w:cs="Courrier New"/>
          <w:sz w:val="18"/>
          <w:szCs w:val="18"/>
        </w:rPr>
        <w:t>about events.</w:t>
      </w:r>
    </w:p>
    <w:p w:rsidR="00494F90" w:rsidRPr="00494F90" w:rsidRDefault="00494F90" w:rsidP="00494F90">
      <w:pPr>
        <w:autoSpaceDE w:val="0"/>
        <w:autoSpaceDN w:val="0"/>
        <w:adjustRightInd w:val="0"/>
        <w:spacing w:after="0" w:line="240" w:lineRule="auto"/>
        <w:rPr>
          <w:rFonts w:ascii="Courrier New" w:hAnsi="Courrier New" w:cs="Courrier New"/>
          <w:sz w:val="18"/>
          <w:szCs w:val="18"/>
        </w:rPr>
      </w:pPr>
      <w:r w:rsidRPr="00494F90">
        <w:rPr>
          <w:rFonts w:ascii="Courrier New" w:hAnsi="Courrier New" w:cs="Courrier New"/>
          <w:sz w:val="18"/>
          <w:szCs w:val="18"/>
        </w:rPr>
        <w:t>No single type of sensor can do everything. Network-based sensors provide extensive</w:t>
      </w:r>
    </w:p>
    <w:p w:rsidR="0081283C" w:rsidRDefault="00494F90" w:rsidP="00494F90">
      <w:pPr>
        <w:autoSpaceDE w:val="0"/>
        <w:autoSpaceDN w:val="0"/>
        <w:adjustRightInd w:val="0"/>
        <w:spacing w:after="0" w:line="240" w:lineRule="auto"/>
        <w:rPr>
          <w:rFonts w:ascii="Courrier New" w:hAnsi="Courrier New" w:cs="Courrier New"/>
          <w:sz w:val="18"/>
          <w:szCs w:val="18"/>
        </w:rPr>
      </w:pPr>
      <w:proofErr w:type="gramStart"/>
      <w:r w:rsidRPr="00494F90">
        <w:rPr>
          <w:rFonts w:ascii="Courrier New" w:hAnsi="Courrier New" w:cs="Courrier New"/>
          <w:sz w:val="18"/>
          <w:szCs w:val="18"/>
        </w:rPr>
        <w:t>coverage</w:t>
      </w:r>
      <w:proofErr w:type="gramEnd"/>
      <w:r w:rsidRPr="00494F90">
        <w:rPr>
          <w:rFonts w:ascii="Courrier New" w:hAnsi="Courrier New" w:cs="Courrier New"/>
          <w:sz w:val="18"/>
          <w:szCs w:val="18"/>
        </w:rPr>
        <w:t xml:space="preserve"> but can be deceived by traffic engineering, can</w:t>
      </w:r>
      <w:r w:rsidRPr="00494F90">
        <w:rPr>
          <w:rFonts w:ascii="Courrier New" w:hAnsi="Courrier New" w:cs="Courrier New" w:hint="eastAsia"/>
          <w:sz w:val="18"/>
          <w:szCs w:val="18"/>
        </w:rPr>
        <w:t>’</w:t>
      </w:r>
      <w:r w:rsidRPr="00494F90">
        <w:rPr>
          <w:rFonts w:ascii="Courrier New" w:hAnsi="Courrier New" w:cs="Courrier New"/>
          <w:sz w:val="18"/>
          <w:szCs w:val="18"/>
        </w:rPr>
        <w:t>t describe encrypted traffic, and</w:t>
      </w:r>
      <w:r>
        <w:rPr>
          <w:rFonts w:ascii="Courrier New" w:hAnsi="Courrier New" w:cs="Courrier New"/>
          <w:sz w:val="18"/>
          <w:szCs w:val="18"/>
        </w:rPr>
        <w:t xml:space="preserve"> </w:t>
      </w:r>
      <w:r w:rsidRPr="00494F90">
        <w:rPr>
          <w:rFonts w:ascii="Courrier New" w:hAnsi="Courrier New" w:cs="Courrier New"/>
          <w:sz w:val="18"/>
          <w:szCs w:val="18"/>
        </w:rPr>
        <w:t>can only approximate the activity at a host. Host-based sensors provide more extensive</w:t>
      </w:r>
      <w:r>
        <w:rPr>
          <w:rFonts w:ascii="Courrier New" w:hAnsi="Courrier New" w:cs="Courrier New"/>
          <w:sz w:val="18"/>
          <w:szCs w:val="18"/>
        </w:rPr>
        <w:t xml:space="preserve"> </w:t>
      </w:r>
      <w:r w:rsidRPr="00494F90">
        <w:rPr>
          <w:rFonts w:ascii="Courrier New" w:hAnsi="Courrier New" w:cs="Courrier New"/>
          <w:sz w:val="18"/>
          <w:szCs w:val="18"/>
        </w:rPr>
        <w:t>and accurate information for phenomena they</w:t>
      </w:r>
      <w:r w:rsidRPr="00494F90">
        <w:rPr>
          <w:rFonts w:ascii="Courrier New" w:hAnsi="Courrier New" w:cs="Courrier New" w:hint="eastAsia"/>
          <w:sz w:val="18"/>
          <w:szCs w:val="18"/>
        </w:rPr>
        <w:t>’</w:t>
      </w:r>
      <w:r w:rsidRPr="00494F90">
        <w:rPr>
          <w:rFonts w:ascii="Courrier New" w:hAnsi="Courrier New" w:cs="Courrier New"/>
          <w:sz w:val="18"/>
          <w:szCs w:val="18"/>
        </w:rPr>
        <w:t>re instrumented to describe</w:t>
      </w:r>
      <w:r>
        <w:rPr>
          <w:rFonts w:ascii="Courrier New" w:hAnsi="Courrier New" w:cs="Courrier New"/>
          <w:sz w:val="18"/>
          <w:szCs w:val="18"/>
        </w:rPr>
        <w:t>.</w:t>
      </w:r>
      <w:r w:rsidR="00740AF2">
        <w:rPr>
          <w:rFonts w:ascii="Courrier New" w:hAnsi="Courrier New" w:cs="Courrier New"/>
          <w:sz w:val="18"/>
          <w:szCs w:val="18"/>
        </w:rPr>
        <w:t xml:space="preserve"> Here are several common log formats in network analysis, including HTTP ELF and CLF, SMTP log messages, Microsoft exchange message tracking </w:t>
      </w:r>
      <w:proofErr w:type="gramStart"/>
      <w:r w:rsidR="00740AF2">
        <w:rPr>
          <w:rFonts w:ascii="Courrier New" w:hAnsi="Courrier New" w:cs="Courrier New"/>
          <w:sz w:val="18"/>
          <w:szCs w:val="18"/>
        </w:rPr>
        <w:t>logs(</w:t>
      </w:r>
      <w:proofErr w:type="gramEnd"/>
      <w:r w:rsidR="00740AF2">
        <w:rPr>
          <w:rFonts w:ascii="Courrier New" w:hAnsi="Courrier New" w:cs="Courrier New"/>
          <w:sz w:val="18"/>
          <w:szCs w:val="18"/>
        </w:rPr>
        <w:t xml:space="preserve">MTL),syslog. </w:t>
      </w:r>
    </w:p>
    <w:p w:rsidR="00323982" w:rsidRDefault="00740AF2" w:rsidP="00323982">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 xml:space="preserve">There are two ways we </w:t>
      </w:r>
      <w:r w:rsidR="00323982">
        <w:rPr>
          <w:rFonts w:ascii="Courrier New" w:hAnsi="Courrier New" w:cs="Courrier New"/>
          <w:sz w:val="18"/>
          <w:szCs w:val="18"/>
        </w:rPr>
        <w:t>sample the data</w:t>
      </w:r>
      <w:r>
        <w:rPr>
          <w:rFonts w:ascii="Courrier New" w:hAnsi="Courrier New" w:cs="Courrier New"/>
          <w:sz w:val="18"/>
          <w:szCs w:val="18"/>
        </w:rPr>
        <w:t>:</w:t>
      </w:r>
    </w:p>
    <w:p w:rsidR="00323982" w:rsidRDefault="00323982" w:rsidP="00323982">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 xml:space="preserve">    The objective of us</w:t>
      </w:r>
      <w:r w:rsidR="00740AF2">
        <w:rPr>
          <w:rFonts w:ascii="Courrier New" w:hAnsi="Courrier New" w:cs="Courrier New"/>
          <w:sz w:val="18"/>
          <w:szCs w:val="18"/>
        </w:rPr>
        <w:t>ing a supervised</w:t>
      </w:r>
      <w:r>
        <w:rPr>
          <w:rFonts w:ascii="Courrier New" w:hAnsi="Courrier New" w:cs="Courrier New"/>
          <w:sz w:val="18"/>
          <w:szCs w:val="18"/>
        </w:rPr>
        <w:t xml:space="preserve"> algori</w:t>
      </w:r>
      <w:r w:rsidR="00740AF2">
        <w:rPr>
          <w:rFonts w:ascii="Courrier New" w:hAnsi="Courrier New" w:cs="Courrier New"/>
          <w:sz w:val="18"/>
          <w:szCs w:val="18"/>
        </w:rPr>
        <w:t>thm is to obtain the highest cl</w:t>
      </w:r>
      <w:r>
        <w:rPr>
          <w:rFonts w:ascii="Courrier New" w:hAnsi="Courrier New" w:cs="Courrier New"/>
          <w:sz w:val="18"/>
          <w:szCs w:val="18"/>
        </w:rPr>
        <w:t>assification accuracy. The most popular supervised machine</w:t>
      </w:r>
      <w:r w:rsidR="00740AF2">
        <w:rPr>
          <w:rFonts w:ascii="Courrier New" w:hAnsi="Courrier New" w:cs="Courrier New"/>
          <w:sz w:val="18"/>
          <w:szCs w:val="18"/>
        </w:rPr>
        <w:t>-learning methods include artif</w:t>
      </w:r>
      <w:r>
        <w:rPr>
          <w:rFonts w:ascii="Courrier New" w:hAnsi="Courrier New" w:cs="Courrier New"/>
          <w:sz w:val="18"/>
          <w:szCs w:val="18"/>
        </w:rPr>
        <w:t xml:space="preserve">icial neural network (ANN), support vector machine (SVM), </w:t>
      </w:r>
      <w:r w:rsidR="00740AF2">
        <w:rPr>
          <w:rFonts w:ascii="Courrier New" w:hAnsi="Courrier New" w:cs="Courrier New"/>
          <w:sz w:val="18"/>
          <w:szCs w:val="18"/>
        </w:rPr>
        <w:t>decision trees, Bayesian networ</w:t>
      </w:r>
      <w:r>
        <w:rPr>
          <w:rFonts w:ascii="Courrier New" w:hAnsi="Courrier New" w:cs="Courrier New"/>
          <w:sz w:val="18"/>
          <w:szCs w:val="18"/>
        </w:rPr>
        <w:t>ks (BNs), k-nearest neighbor (KNN), and the hidden Markov model (HMM). Here we will u</w:t>
      </w:r>
      <w:r w:rsidR="00740AF2">
        <w:rPr>
          <w:rFonts w:ascii="Courrier New" w:hAnsi="Courrier New" w:cs="Courrier New"/>
          <w:sz w:val="18"/>
          <w:szCs w:val="18"/>
        </w:rPr>
        <w:t>se k</w:t>
      </w:r>
      <w:r>
        <w:rPr>
          <w:rFonts w:ascii="Courrier New" w:hAnsi="Courrier New" w:cs="Courrier New"/>
          <w:sz w:val="18"/>
          <w:szCs w:val="18"/>
        </w:rPr>
        <w:t>-nearest neighbor approach.</w:t>
      </w:r>
    </w:p>
    <w:p w:rsidR="00323982" w:rsidRDefault="00323982" w:rsidP="00323982">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 xml:space="preserve">The unsupervised machine-learning methods we will use </w:t>
      </w:r>
      <w:proofErr w:type="gramStart"/>
      <w:r>
        <w:rPr>
          <w:rFonts w:ascii="Courrier New" w:hAnsi="Courrier New" w:cs="Courrier New"/>
          <w:sz w:val="18"/>
          <w:szCs w:val="18"/>
        </w:rPr>
        <w:t>is</w:t>
      </w:r>
      <w:proofErr w:type="gramEnd"/>
      <w:r>
        <w:rPr>
          <w:rFonts w:ascii="Courrier New" w:hAnsi="Courrier New" w:cs="Courrier New"/>
          <w:sz w:val="18"/>
          <w:szCs w:val="18"/>
        </w:rPr>
        <w:t xml:space="preserve"> k-means clustering.</w:t>
      </w:r>
      <w:r w:rsidR="00740AF2">
        <w:rPr>
          <w:rFonts w:ascii="Courrier New" w:hAnsi="Courrier New" w:cs="Courrier New"/>
          <w:sz w:val="18"/>
          <w:szCs w:val="18"/>
        </w:rPr>
        <w:t xml:space="preserve"> Clustering is</w:t>
      </w:r>
      <w:r>
        <w:rPr>
          <w:rFonts w:ascii="Courrier New" w:hAnsi="Courrier New" w:cs="Courrier New"/>
          <w:sz w:val="18"/>
          <w:szCs w:val="18"/>
        </w:rPr>
        <w:t xml:space="preserve"> the assignment of objects into groups (called clusters) s</w:t>
      </w:r>
      <w:r w:rsidR="00740AF2">
        <w:rPr>
          <w:rFonts w:ascii="Courrier New" w:hAnsi="Courrier New" w:cs="Courrier New"/>
          <w:sz w:val="18"/>
          <w:szCs w:val="18"/>
        </w:rPr>
        <w:t>o that objects from the same cl</w:t>
      </w:r>
      <w:r>
        <w:rPr>
          <w:rFonts w:ascii="Courrier New" w:hAnsi="Courrier New" w:cs="Courrier New"/>
          <w:sz w:val="18"/>
          <w:szCs w:val="18"/>
        </w:rPr>
        <w:t>uster are more similar to each other than objects from dif</w:t>
      </w:r>
      <w:r w:rsidR="00740AF2">
        <w:rPr>
          <w:rFonts w:ascii="Courrier New" w:hAnsi="Courrier New" w:cs="Courrier New"/>
          <w:sz w:val="18"/>
          <w:szCs w:val="18"/>
        </w:rPr>
        <w:t>ferent clusters. The sameness o</w:t>
      </w:r>
      <w:r>
        <w:rPr>
          <w:rFonts w:ascii="Courrier New" w:hAnsi="Courrier New" w:cs="Courrier New"/>
          <w:sz w:val="18"/>
          <w:szCs w:val="18"/>
        </w:rPr>
        <w:t>f the objects is usually determined by the distance betwee</w:t>
      </w:r>
      <w:r w:rsidR="00740AF2">
        <w:rPr>
          <w:rFonts w:ascii="Courrier New" w:hAnsi="Courrier New" w:cs="Courrier New"/>
          <w:sz w:val="18"/>
          <w:szCs w:val="18"/>
        </w:rPr>
        <w:t xml:space="preserve">n the objects over multiple dimensions of the data set. </w:t>
      </w:r>
      <w:proofErr w:type="gramStart"/>
      <w:r>
        <w:rPr>
          <w:rFonts w:ascii="Courrier New" w:hAnsi="Courrier New" w:cs="Courrier New"/>
          <w:sz w:val="18"/>
          <w:szCs w:val="18"/>
        </w:rPr>
        <w:t>k-Means</w:t>
      </w:r>
      <w:proofErr w:type="gramEnd"/>
      <w:r>
        <w:rPr>
          <w:rFonts w:ascii="Courrier New" w:hAnsi="Courrier New" w:cs="Courrier New"/>
          <w:sz w:val="18"/>
          <w:szCs w:val="18"/>
        </w:rPr>
        <w:t xml:space="preserve"> clustering partitions the given data poi</w:t>
      </w:r>
      <w:r w:rsidR="00740AF2">
        <w:rPr>
          <w:rFonts w:ascii="Courrier New" w:hAnsi="Courrier New" w:cs="Courrier New"/>
          <w:sz w:val="18"/>
          <w:szCs w:val="18"/>
        </w:rPr>
        <w:t xml:space="preserve">nts X into k clusters, in which </w:t>
      </w:r>
      <w:r>
        <w:rPr>
          <w:rFonts w:ascii="Courrier New" w:hAnsi="Courrier New" w:cs="Courrier New"/>
          <w:sz w:val="18"/>
          <w:szCs w:val="18"/>
        </w:rPr>
        <w:t>each data point is more similar to its cluster centroid th</w:t>
      </w:r>
      <w:r w:rsidR="00740AF2">
        <w:rPr>
          <w:rFonts w:ascii="Courrier New" w:hAnsi="Courrier New" w:cs="Courrier New"/>
          <w:sz w:val="18"/>
          <w:szCs w:val="18"/>
        </w:rPr>
        <w:t>an to the other cluster centroi</w:t>
      </w:r>
      <w:r>
        <w:rPr>
          <w:rFonts w:ascii="Courrier New" w:hAnsi="Courrier New" w:cs="Courrier New"/>
          <w:sz w:val="18"/>
          <w:szCs w:val="18"/>
        </w:rPr>
        <w:t>ds.</w:t>
      </w:r>
      <w:r w:rsidR="00D426FA" w:rsidRPr="00D426FA">
        <w:rPr>
          <w:rFonts w:ascii="Courrier New" w:hAnsi="Courrier New" w:cs="Courrier New"/>
          <w:b/>
          <w:sz w:val="18"/>
          <w:szCs w:val="18"/>
        </w:rPr>
        <w:fldChar w:fldCharType="begin"/>
      </w:r>
      <w:r w:rsidR="00D426FA" w:rsidRPr="00D426FA">
        <w:rPr>
          <w:rFonts w:ascii="Courrier New" w:hAnsi="Courrier New" w:cs="Courrier New"/>
          <w:b/>
          <w:sz w:val="18"/>
          <w:szCs w:val="18"/>
        </w:rPr>
        <w:instrText xml:space="preserve"> </w:instrText>
      </w:r>
      <w:r w:rsidR="00D426FA" w:rsidRPr="00D426FA">
        <w:rPr>
          <w:rFonts w:ascii="Courrier New" w:hAnsi="Courrier New" w:cs="Courrier New" w:hint="eastAsia"/>
          <w:b/>
          <w:sz w:val="18"/>
          <w:szCs w:val="18"/>
        </w:rPr>
        <w:instrText>= 3 \* GB3</w:instrText>
      </w:r>
      <w:r w:rsidR="00D426FA" w:rsidRPr="00D426FA">
        <w:rPr>
          <w:rFonts w:ascii="Courrier New" w:hAnsi="Courrier New" w:cs="Courrier New"/>
          <w:b/>
          <w:sz w:val="18"/>
          <w:szCs w:val="18"/>
        </w:rPr>
        <w:instrText xml:space="preserve"> </w:instrText>
      </w:r>
      <w:r w:rsidR="00D426FA" w:rsidRPr="00D426FA">
        <w:rPr>
          <w:rFonts w:ascii="Courrier New" w:hAnsi="Courrier New" w:cs="Courrier New"/>
          <w:b/>
          <w:sz w:val="18"/>
          <w:szCs w:val="18"/>
        </w:rPr>
        <w:fldChar w:fldCharType="separate"/>
      </w:r>
      <w:r w:rsidR="00D426FA" w:rsidRPr="00D426FA">
        <w:rPr>
          <w:rFonts w:ascii="Courrier New" w:hAnsi="Courrier New" w:cs="Courrier New" w:hint="eastAsia"/>
          <w:b/>
          <w:noProof/>
          <w:sz w:val="18"/>
          <w:szCs w:val="18"/>
        </w:rPr>
        <w:t>③</w:t>
      </w:r>
      <w:r w:rsidR="00D426FA" w:rsidRPr="00D426FA">
        <w:rPr>
          <w:rFonts w:ascii="Courrier New" w:hAnsi="Courrier New" w:cs="Courrier New"/>
          <w:b/>
          <w:sz w:val="18"/>
          <w:szCs w:val="18"/>
        </w:rPr>
        <w:fldChar w:fldCharType="end"/>
      </w:r>
    </w:p>
    <w:p w:rsidR="00323982" w:rsidRDefault="00323982" w:rsidP="00323982">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The k-means clustering algorithm generally consists of the steps described as follows:</w:t>
      </w:r>
    </w:p>
    <w:p w:rsidR="00323982" w:rsidRDefault="00323982" w:rsidP="00323982">
      <w:pPr>
        <w:autoSpaceDE w:val="0"/>
        <w:autoSpaceDN w:val="0"/>
        <w:adjustRightInd w:val="0"/>
        <w:spacing w:after="0" w:line="240" w:lineRule="auto"/>
        <w:rPr>
          <w:rFonts w:ascii="Courrier New" w:hAnsi="Courrier New" w:cs="Courrier New"/>
          <w:sz w:val="18"/>
          <w:szCs w:val="18"/>
        </w:rPr>
      </w:pPr>
      <w:proofErr w:type="gramStart"/>
      <w:r>
        <w:rPr>
          <w:rFonts w:ascii="Courrier New" w:hAnsi="Courrier New" w:cs="Courrier New"/>
          <w:sz w:val="18"/>
          <w:szCs w:val="18"/>
        </w:rPr>
        <w:t>Step 1.</w:t>
      </w:r>
      <w:proofErr w:type="gramEnd"/>
      <w:r>
        <w:rPr>
          <w:rFonts w:ascii="Courrier New" w:hAnsi="Courrier New" w:cs="Courrier New"/>
          <w:sz w:val="18"/>
          <w:szCs w:val="18"/>
        </w:rPr>
        <w:t xml:space="preserve"> Select the k initial cluster centroids, c1, c2, </w:t>
      </w:r>
      <w:proofErr w:type="gramStart"/>
      <w:r>
        <w:rPr>
          <w:rFonts w:ascii="Courrier New" w:hAnsi="Courrier New" w:cs="Courrier New"/>
          <w:sz w:val="18"/>
          <w:szCs w:val="18"/>
        </w:rPr>
        <w:t>c3 ,</w:t>
      </w:r>
      <w:proofErr w:type="gramEnd"/>
      <w:r>
        <w:rPr>
          <w:rFonts w:ascii="Courrier New" w:hAnsi="Courrier New" w:cs="Courrier New"/>
          <w:sz w:val="18"/>
          <w:szCs w:val="18"/>
        </w:rPr>
        <w:t xml:space="preserve"> ck.</w:t>
      </w:r>
    </w:p>
    <w:p w:rsidR="00323982" w:rsidRDefault="00323982" w:rsidP="00323982">
      <w:pPr>
        <w:autoSpaceDE w:val="0"/>
        <w:autoSpaceDN w:val="0"/>
        <w:adjustRightInd w:val="0"/>
        <w:spacing w:after="0" w:line="240" w:lineRule="auto"/>
        <w:rPr>
          <w:rFonts w:ascii="Courrier New" w:hAnsi="Courrier New" w:cs="Courrier New"/>
          <w:sz w:val="18"/>
          <w:szCs w:val="18"/>
        </w:rPr>
      </w:pPr>
      <w:proofErr w:type="gramStart"/>
      <w:r>
        <w:rPr>
          <w:rFonts w:ascii="Courrier New" w:hAnsi="Courrier New" w:cs="Courrier New"/>
          <w:sz w:val="18"/>
          <w:szCs w:val="18"/>
        </w:rPr>
        <w:t>Step 2.</w:t>
      </w:r>
      <w:proofErr w:type="gramEnd"/>
      <w:r>
        <w:rPr>
          <w:rFonts w:ascii="Courrier New" w:hAnsi="Courrier New" w:cs="Courrier New"/>
          <w:sz w:val="18"/>
          <w:szCs w:val="18"/>
        </w:rPr>
        <w:t xml:space="preserve"> Assign each instance x in S to the cluster that has a centroid nearest to x.</w:t>
      </w:r>
    </w:p>
    <w:p w:rsidR="00323982" w:rsidRDefault="00323982" w:rsidP="00323982">
      <w:pPr>
        <w:autoSpaceDE w:val="0"/>
        <w:autoSpaceDN w:val="0"/>
        <w:adjustRightInd w:val="0"/>
        <w:spacing w:after="0" w:line="240" w:lineRule="auto"/>
        <w:rPr>
          <w:rFonts w:ascii="Courrier New" w:hAnsi="Courrier New" w:cs="Courrier New"/>
          <w:sz w:val="18"/>
          <w:szCs w:val="18"/>
        </w:rPr>
      </w:pPr>
      <w:proofErr w:type="gramStart"/>
      <w:r>
        <w:rPr>
          <w:rFonts w:ascii="Courrier New" w:hAnsi="Courrier New" w:cs="Courrier New"/>
          <w:sz w:val="18"/>
          <w:szCs w:val="18"/>
        </w:rPr>
        <w:lastRenderedPageBreak/>
        <w:t>Step 3.</w:t>
      </w:r>
      <w:proofErr w:type="gramEnd"/>
      <w:r>
        <w:rPr>
          <w:rFonts w:ascii="Courrier New" w:hAnsi="Courrier New" w:cs="Courrier New"/>
          <w:sz w:val="18"/>
          <w:szCs w:val="18"/>
        </w:rPr>
        <w:t xml:space="preserve"> </w:t>
      </w:r>
      <w:proofErr w:type="spellStart"/>
      <w:r>
        <w:rPr>
          <w:rFonts w:ascii="Courrier New" w:hAnsi="Courrier New" w:cs="Courrier New"/>
          <w:sz w:val="18"/>
          <w:szCs w:val="18"/>
        </w:rPr>
        <w:t>Recompute</w:t>
      </w:r>
      <w:proofErr w:type="spellEnd"/>
      <w:r>
        <w:rPr>
          <w:rFonts w:ascii="Courrier New" w:hAnsi="Courrier New" w:cs="Courrier New"/>
          <w:sz w:val="18"/>
          <w:szCs w:val="18"/>
        </w:rPr>
        <w:t xml:space="preserve"> each </w:t>
      </w:r>
      <w:proofErr w:type="gramStart"/>
      <w:r>
        <w:rPr>
          <w:rFonts w:ascii="Courrier New" w:hAnsi="Courrier New" w:cs="Courrier New"/>
          <w:sz w:val="18"/>
          <w:szCs w:val="18"/>
        </w:rPr>
        <w:t>clusters</w:t>
      </w:r>
      <w:proofErr w:type="gramEnd"/>
      <w:r>
        <w:rPr>
          <w:rFonts w:ascii="Courrier New" w:hAnsi="Courrier New" w:cs="Courrier New"/>
          <w:sz w:val="18"/>
          <w:szCs w:val="18"/>
        </w:rPr>
        <w:t xml:space="preserve"> centroid based on which elements are contained in it.</w:t>
      </w:r>
    </w:p>
    <w:p w:rsidR="00323982" w:rsidRDefault="00323982" w:rsidP="00323982">
      <w:pPr>
        <w:autoSpaceDE w:val="0"/>
        <w:autoSpaceDN w:val="0"/>
        <w:adjustRightInd w:val="0"/>
        <w:spacing w:after="0" w:line="240" w:lineRule="auto"/>
        <w:rPr>
          <w:rFonts w:ascii="Courrier New" w:hAnsi="Courrier New" w:cs="Courrier New"/>
          <w:sz w:val="18"/>
          <w:szCs w:val="18"/>
        </w:rPr>
      </w:pPr>
      <w:proofErr w:type="gramStart"/>
      <w:r>
        <w:rPr>
          <w:rFonts w:ascii="Courrier New" w:hAnsi="Courrier New" w:cs="Courrier New"/>
          <w:sz w:val="18"/>
          <w:szCs w:val="18"/>
        </w:rPr>
        <w:t>Step 4.</w:t>
      </w:r>
      <w:proofErr w:type="gramEnd"/>
      <w:r>
        <w:rPr>
          <w:rFonts w:ascii="Courrier New" w:hAnsi="Courrier New" w:cs="Courrier New"/>
          <w:sz w:val="18"/>
          <w:szCs w:val="18"/>
        </w:rPr>
        <w:t xml:space="preserve"> Repeat Steps 2 through 3 until convergence is achieved.</w:t>
      </w:r>
    </w:p>
    <w:p w:rsidR="00323982" w:rsidRDefault="00323982" w:rsidP="00323982">
      <w:pPr>
        <w:autoSpaceDE w:val="0"/>
        <w:autoSpaceDN w:val="0"/>
        <w:adjustRightInd w:val="0"/>
        <w:spacing w:after="0" w:line="240" w:lineRule="auto"/>
        <w:rPr>
          <w:rFonts w:ascii="Courrier New" w:hAnsi="Courrier New" w:cs="Courrier New"/>
          <w:sz w:val="18"/>
          <w:szCs w:val="18"/>
        </w:rPr>
      </w:pPr>
    </w:p>
    <w:p w:rsidR="00323982" w:rsidRDefault="00797604" w:rsidP="00414081">
      <w:pPr>
        <w:pStyle w:val="Heading1"/>
      </w:pPr>
      <w:bookmarkStart w:id="3" w:name="_Toc393104844"/>
      <w:r>
        <w:t>3. U</w:t>
      </w:r>
      <w:r w:rsidR="00323982">
        <w:t>nderstand the data</w:t>
      </w:r>
      <w:bookmarkEnd w:id="3"/>
    </w:p>
    <w:p w:rsidR="00E80A54" w:rsidRPr="00E80A54" w:rsidRDefault="00797604" w:rsidP="00E80A54">
      <w:pPr>
        <w:rPr>
          <w:rFonts w:ascii="Courier New" w:hAnsi="Courier New" w:cs="Courier New"/>
          <w:sz w:val="18"/>
          <w:szCs w:val="18"/>
        </w:rPr>
      </w:pPr>
      <w:r>
        <w:rPr>
          <w:rFonts w:ascii="Courier New" w:hAnsi="Courier New" w:cs="Courier New"/>
          <w:sz w:val="18"/>
          <w:szCs w:val="18"/>
        </w:rPr>
        <w:t xml:space="preserve">We first discuss scan detection. Strictly </w:t>
      </w:r>
      <w:r w:rsidRPr="00797604">
        <w:rPr>
          <w:rFonts w:ascii="Courier New" w:hAnsi="Courier New" w:cs="Courier New"/>
          <w:sz w:val="18"/>
          <w:szCs w:val="18"/>
        </w:rPr>
        <w:t>speaking, a scan is not a real attack but is the precursor to an attack. Scans find</w:t>
      </w:r>
      <w:r>
        <w:rPr>
          <w:rFonts w:ascii="Courier New" w:hAnsi="Courier New" w:cs="Courier New"/>
          <w:sz w:val="18"/>
          <w:szCs w:val="18"/>
        </w:rPr>
        <w:t xml:space="preserve"> </w:t>
      </w:r>
      <w:r w:rsidRPr="00797604">
        <w:rPr>
          <w:rFonts w:ascii="Courier New" w:hAnsi="Courier New" w:cs="Courier New"/>
          <w:sz w:val="18"/>
          <w:szCs w:val="18"/>
        </w:rPr>
        <w:t>vulnerabilities in cyber</w:t>
      </w:r>
      <w:r>
        <w:rPr>
          <w:rFonts w:ascii="Courier New" w:hAnsi="Courier New" w:cs="Courier New"/>
          <w:sz w:val="18"/>
          <w:szCs w:val="18"/>
        </w:rPr>
        <w:t xml:space="preserve"> </w:t>
      </w:r>
      <w:r w:rsidRPr="00797604">
        <w:rPr>
          <w:rFonts w:ascii="Courier New" w:hAnsi="Courier New" w:cs="Courier New"/>
          <w:sz w:val="18"/>
          <w:szCs w:val="18"/>
        </w:rPr>
        <w:t>infrastructures that they can use to infiltrate systems easily</w:t>
      </w:r>
      <w:r>
        <w:rPr>
          <w:rFonts w:ascii="Courier New" w:hAnsi="Courier New" w:cs="Courier New"/>
          <w:sz w:val="18"/>
          <w:szCs w:val="18"/>
        </w:rPr>
        <w:t xml:space="preserve"> </w:t>
      </w:r>
      <w:r w:rsidRPr="00797604">
        <w:rPr>
          <w:rFonts w:ascii="Courier New" w:hAnsi="Courier New" w:cs="Courier New"/>
          <w:sz w:val="18"/>
          <w:szCs w:val="18"/>
        </w:rPr>
        <w:t>and successfully. Thus, we consider scan detection a preventive process that</w:t>
      </w:r>
      <w:r>
        <w:rPr>
          <w:rFonts w:ascii="Courier New" w:hAnsi="Courier New" w:cs="Courier New"/>
          <w:sz w:val="18"/>
          <w:szCs w:val="18"/>
        </w:rPr>
        <w:t xml:space="preserve"> </w:t>
      </w:r>
      <w:r w:rsidRPr="00797604">
        <w:rPr>
          <w:rFonts w:ascii="Courier New" w:hAnsi="Courier New" w:cs="Courier New"/>
          <w:sz w:val="18"/>
          <w:szCs w:val="18"/>
        </w:rPr>
        <w:t>is different from the classical IDSs that are designed to detect malicious patterns</w:t>
      </w:r>
      <w:r>
        <w:rPr>
          <w:rFonts w:ascii="Courier New" w:hAnsi="Courier New" w:cs="Courier New"/>
          <w:sz w:val="18"/>
          <w:szCs w:val="18"/>
        </w:rPr>
        <w:t xml:space="preserve"> </w:t>
      </w:r>
      <w:r w:rsidRPr="00797604">
        <w:rPr>
          <w:rFonts w:ascii="Courier New" w:hAnsi="Courier New" w:cs="Courier New"/>
          <w:sz w:val="18"/>
          <w:szCs w:val="18"/>
        </w:rPr>
        <w:t xml:space="preserve">demonstrated during </w:t>
      </w:r>
      <w:proofErr w:type="spellStart"/>
      <w:r w:rsidRPr="00797604">
        <w:rPr>
          <w:rFonts w:ascii="Courier New" w:hAnsi="Courier New" w:cs="Courier New"/>
          <w:sz w:val="18"/>
          <w:szCs w:val="18"/>
        </w:rPr>
        <w:t>cyber attacks</w:t>
      </w:r>
      <w:proofErr w:type="spellEnd"/>
      <w:r w:rsidRPr="00797604">
        <w:rPr>
          <w:rFonts w:ascii="Courier New" w:hAnsi="Courier New" w:cs="Courier New"/>
          <w:sz w:val="18"/>
          <w:szCs w:val="18"/>
        </w:rPr>
        <w:t>.</w:t>
      </w:r>
      <w:r>
        <w:rPr>
          <w:rFonts w:ascii="Courier New" w:hAnsi="Courier New" w:cs="Courier New"/>
          <w:sz w:val="18"/>
          <w:szCs w:val="18"/>
        </w:rPr>
        <w:t xml:space="preserve"> </w:t>
      </w:r>
      <w:r w:rsidRPr="00797604">
        <w:rPr>
          <w:rFonts w:ascii="Courier New" w:hAnsi="Courier New" w:cs="Courier New"/>
          <w:sz w:val="18"/>
          <w:szCs w:val="18"/>
        </w:rPr>
        <w:t>As the precursors of attacks, scans have noti</w:t>
      </w:r>
      <w:r>
        <w:rPr>
          <w:rFonts w:ascii="Courier New" w:hAnsi="Courier New" w:cs="Courier New"/>
          <w:sz w:val="18"/>
          <w:szCs w:val="18"/>
        </w:rPr>
        <w:t xml:space="preserve">ceable characteristics, and the </w:t>
      </w:r>
      <w:r w:rsidRPr="00797604">
        <w:rPr>
          <w:rFonts w:ascii="Courier New" w:hAnsi="Courier New" w:cs="Courier New"/>
          <w:sz w:val="18"/>
          <w:szCs w:val="18"/>
        </w:rPr>
        <w:t>detections require a variety of techniques to combat the special challenges.</w:t>
      </w:r>
      <w:r w:rsidR="00E80A54">
        <w:rPr>
          <w:rFonts w:ascii="Courier New" w:hAnsi="Courier New" w:cs="Courier New"/>
          <w:sz w:val="18"/>
          <w:szCs w:val="18"/>
        </w:rPr>
        <w:t xml:space="preserve"> Here we show how to use threshold random walk in Horizontal scan detection.</w:t>
      </w:r>
      <w:r w:rsidR="00E80A54" w:rsidRPr="00E80A54">
        <w:rPr>
          <w:rFonts w:ascii="AGaramondPro-Regular" w:hAnsi="AGaramondPro-Regular" w:cs="AGaramondPro-Regular"/>
          <w:sz w:val="21"/>
          <w:szCs w:val="21"/>
        </w:rPr>
        <w:t xml:space="preserve"> </w:t>
      </w:r>
      <w:r w:rsidR="00E80A54" w:rsidRPr="00E80A54">
        <w:rPr>
          <w:rFonts w:ascii="Courier New" w:hAnsi="Courier New" w:cs="Courier New"/>
          <w:sz w:val="18"/>
          <w:szCs w:val="18"/>
        </w:rPr>
        <w:t xml:space="preserve">Jung et al. (2004) developed a threshold random </w:t>
      </w:r>
      <w:r w:rsidR="00E80A54">
        <w:rPr>
          <w:rFonts w:ascii="Courier New" w:hAnsi="Courier New" w:cs="Courier New"/>
          <w:sz w:val="18"/>
          <w:szCs w:val="18"/>
        </w:rPr>
        <w:t>walk (TRW</w:t>
      </w:r>
      <w:proofErr w:type="gramStart"/>
      <w:r w:rsidR="00E80A54">
        <w:rPr>
          <w:rFonts w:ascii="Courier New" w:hAnsi="Courier New" w:cs="Courier New"/>
          <w:sz w:val="18"/>
          <w:szCs w:val="18"/>
        </w:rPr>
        <w:t>)</w:t>
      </w:r>
      <w:proofErr w:type="gramEnd"/>
      <w:r w:rsidR="00D426FA" w:rsidRPr="00D426FA">
        <w:rPr>
          <w:rFonts w:ascii="Courier New" w:hAnsi="Courier New" w:cs="Courier New"/>
          <w:b/>
          <w:sz w:val="18"/>
          <w:szCs w:val="18"/>
        </w:rPr>
        <w:fldChar w:fldCharType="begin"/>
      </w:r>
      <w:r w:rsidR="00D426FA" w:rsidRPr="00D426FA">
        <w:rPr>
          <w:rFonts w:ascii="Courier New" w:hAnsi="Courier New" w:cs="Courier New"/>
          <w:b/>
          <w:sz w:val="18"/>
          <w:szCs w:val="18"/>
        </w:rPr>
        <w:instrText xml:space="preserve"> </w:instrText>
      </w:r>
      <w:r w:rsidR="00D426FA" w:rsidRPr="00D426FA">
        <w:rPr>
          <w:rFonts w:ascii="Courier New" w:hAnsi="Courier New" w:cs="Courier New" w:hint="eastAsia"/>
          <w:b/>
          <w:sz w:val="18"/>
          <w:szCs w:val="18"/>
        </w:rPr>
        <w:instrText>= 2 \* GB3</w:instrText>
      </w:r>
      <w:r w:rsidR="00D426FA" w:rsidRPr="00D426FA">
        <w:rPr>
          <w:rFonts w:ascii="Courier New" w:hAnsi="Courier New" w:cs="Courier New"/>
          <w:b/>
          <w:sz w:val="18"/>
          <w:szCs w:val="18"/>
        </w:rPr>
        <w:instrText xml:space="preserve"> </w:instrText>
      </w:r>
      <w:r w:rsidR="00D426FA" w:rsidRPr="00D426FA">
        <w:rPr>
          <w:rFonts w:ascii="Courier New" w:hAnsi="Courier New" w:cs="Courier New"/>
          <w:b/>
          <w:sz w:val="18"/>
          <w:szCs w:val="18"/>
        </w:rPr>
        <w:fldChar w:fldCharType="separate"/>
      </w:r>
      <w:r w:rsidR="00D426FA" w:rsidRPr="00D426FA">
        <w:rPr>
          <w:rFonts w:ascii="Courier New" w:hAnsi="Courier New" w:cs="Courier New" w:hint="eastAsia"/>
          <w:b/>
          <w:noProof/>
          <w:sz w:val="18"/>
          <w:szCs w:val="18"/>
        </w:rPr>
        <w:t>②</w:t>
      </w:r>
      <w:r w:rsidR="00D426FA" w:rsidRPr="00D426FA">
        <w:rPr>
          <w:rFonts w:ascii="Courier New" w:hAnsi="Courier New" w:cs="Courier New"/>
          <w:b/>
          <w:sz w:val="18"/>
          <w:szCs w:val="18"/>
        </w:rPr>
        <w:fldChar w:fldCharType="end"/>
      </w:r>
      <w:r w:rsidR="00E80A54">
        <w:rPr>
          <w:rFonts w:ascii="Courier New" w:hAnsi="Courier New" w:cs="Courier New"/>
          <w:sz w:val="18"/>
          <w:szCs w:val="18"/>
        </w:rPr>
        <w:t xml:space="preserve">, an online detection </w:t>
      </w:r>
      <w:r w:rsidR="00E80A54" w:rsidRPr="00E80A54">
        <w:rPr>
          <w:rFonts w:ascii="Courier New" w:hAnsi="Courier New" w:cs="Courier New"/>
          <w:sz w:val="18"/>
          <w:szCs w:val="18"/>
        </w:rPr>
        <w:t>algorithm, based on sequential hypothesis testing to detect malicious remote</w:t>
      </w:r>
      <w:r w:rsidR="00E80A54">
        <w:rPr>
          <w:rFonts w:ascii="Courier New" w:hAnsi="Courier New" w:cs="Courier New"/>
          <w:sz w:val="18"/>
          <w:szCs w:val="18"/>
        </w:rPr>
        <w:t xml:space="preserve"> </w:t>
      </w:r>
      <w:r w:rsidR="00E80A54" w:rsidRPr="00E80A54">
        <w:rPr>
          <w:rFonts w:ascii="Courier New" w:hAnsi="Courier New" w:cs="Courier New"/>
          <w:sz w:val="18"/>
          <w:szCs w:val="18"/>
        </w:rPr>
        <w:t>scanners while maintaining promptness and high accuracy. This method is based</w:t>
      </w:r>
      <w:r w:rsidR="00E80A54">
        <w:rPr>
          <w:rFonts w:ascii="Courier New" w:hAnsi="Courier New" w:cs="Courier New"/>
          <w:sz w:val="18"/>
          <w:szCs w:val="18"/>
        </w:rPr>
        <w:t xml:space="preserve"> </w:t>
      </w:r>
      <w:r w:rsidR="00E80A54" w:rsidRPr="00E80A54">
        <w:rPr>
          <w:rFonts w:ascii="Courier New" w:hAnsi="Courier New" w:cs="Courier New"/>
          <w:sz w:val="18"/>
          <w:szCs w:val="18"/>
        </w:rPr>
        <w:t>on the observation that benign remote sources have more precise knowledge about</w:t>
      </w:r>
      <w:r w:rsidR="00E80A54">
        <w:rPr>
          <w:rFonts w:ascii="Courier New" w:hAnsi="Courier New" w:cs="Courier New"/>
          <w:sz w:val="18"/>
          <w:szCs w:val="18"/>
        </w:rPr>
        <w:t xml:space="preserve"> </w:t>
      </w:r>
      <w:r w:rsidR="00E80A54" w:rsidRPr="00E80A54">
        <w:rPr>
          <w:rFonts w:ascii="Courier New" w:hAnsi="Courier New" w:cs="Courier New"/>
          <w:sz w:val="18"/>
          <w:szCs w:val="18"/>
        </w:rPr>
        <w:t>the targeted hosts and services than scanners, such that their successful connection</w:t>
      </w:r>
      <w:r w:rsidR="00E80A54">
        <w:rPr>
          <w:rFonts w:ascii="Courier New" w:hAnsi="Courier New" w:cs="Courier New"/>
          <w:sz w:val="18"/>
          <w:szCs w:val="18"/>
        </w:rPr>
        <w:t xml:space="preserve"> </w:t>
      </w:r>
      <w:r w:rsidR="00E80A54" w:rsidRPr="00E80A54">
        <w:rPr>
          <w:rFonts w:ascii="Courier New" w:hAnsi="Courier New" w:cs="Courier New"/>
          <w:sz w:val="18"/>
          <w:szCs w:val="18"/>
        </w:rPr>
        <w:t>rate is higher than the scan rate. They used detection rate TP and FAR in the</w:t>
      </w:r>
      <w:r w:rsidR="00E80A54">
        <w:rPr>
          <w:rFonts w:ascii="Courier New" w:hAnsi="Courier New" w:cs="Courier New"/>
          <w:sz w:val="18"/>
          <w:szCs w:val="18"/>
        </w:rPr>
        <w:t xml:space="preserve"> </w:t>
      </w:r>
      <w:r w:rsidR="00E80A54" w:rsidRPr="00E80A54">
        <w:rPr>
          <w:rFonts w:ascii="Courier New" w:hAnsi="Courier New" w:cs="Courier New"/>
          <w:sz w:val="18"/>
          <w:szCs w:val="18"/>
        </w:rPr>
        <w:t>framework.</w:t>
      </w:r>
      <w:r w:rsidR="00E80A54">
        <w:rPr>
          <w:rFonts w:ascii="Courier New" w:hAnsi="Courier New" w:cs="Courier New"/>
          <w:sz w:val="18"/>
          <w:szCs w:val="18"/>
        </w:rPr>
        <w:t xml:space="preserve"> </w:t>
      </w:r>
      <w:r w:rsidR="00E80A54" w:rsidRPr="00E80A54">
        <w:rPr>
          <w:rFonts w:ascii="Courier New" w:hAnsi="Courier New" w:cs="Courier New"/>
          <w:sz w:val="18"/>
          <w:szCs w:val="18"/>
        </w:rPr>
        <w:t>Here, TP refers to the conditional probability de</w:t>
      </w:r>
      <w:r w:rsidR="00E80A54">
        <w:rPr>
          <w:rFonts w:ascii="Courier New" w:hAnsi="Courier New" w:cs="Courier New"/>
          <w:sz w:val="18"/>
          <w:szCs w:val="18"/>
        </w:rPr>
        <w:t xml:space="preserve">scribing the cases in which the </w:t>
      </w:r>
      <w:r w:rsidR="00E80A54" w:rsidRPr="00E80A54">
        <w:rPr>
          <w:rFonts w:ascii="Courier New" w:hAnsi="Courier New" w:cs="Courier New"/>
          <w:sz w:val="18"/>
          <w:szCs w:val="18"/>
        </w:rPr>
        <w:t>connection is really launched by scanners and the sequential hypothesis is correct.</w:t>
      </w:r>
      <w:r w:rsidR="00E80A54">
        <w:rPr>
          <w:rFonts w:ascii="Courier New" w:hAnsi="Courier New" w:cs="Courier New"/>
          <w:sz w:val="18"/>
          <w:szCs w:val="18"/>
        </w:rPr>
        <w:t xml:space="preserve"> </w:t>
      </w:r>
      <w:r w:rsidR="00E80A54" w:rsidRPr="00E80A54">
        <w:rPr>
          <w:rFonts w:ascii="Courier New" w:hAnsi="Courier New" w:cs="Courier New"/>
          <w:sz w:val="18"/>
          <w:szCs w:val="18"/>
        </w:rPr>
        <w:t>FP refers to the conditional probability, which d</w:t>
      </w:r>
      <w:r w:rsidR="00E80A54">
        <w:rPr>
          <w:rFonts w:ascii="Courier New" w:hAnsi="Courier New" w:cs="Courier New"/>
          <w:sz w:val="18"/>
          <w:szCs w:val="18"/>
        </w:rPr>
        <w:t xml:space="preserve">enotes the cases in which benign </w:t>
      </w:r>
      <w:r w:rsidR="00E80A54" w:rsidRPr="00E80A54">
        <w:rPr>
          <w:rFonts w:ascii="Courier New" w:hAnsi="Courier New" w:cs="Courier New"/>
          <w:sz w:val="18"/>
          <w:szCs w:val="18"/>
        </w:rPr>
        <w:t>users launch the connection but the hypothesis is that scanners launched the connection.</w:t>
      </w:r>
    </w:p>
    <w:p w:rsidR="00323982" w:rsidRPr="00F85D2E" w:rsidRDefault="00EE1903" w:rsidP="00F85D2E">
      <w:pPr>
        <w:rPr>
          <w:rFonts w:ascii="Courrier New" w:hAnsi="Courrier New" w:cs="Courrier New"/>
          <w:sz w:val="18"/>
          <w:szCs w:val="18"/>
        </w:rPr>
      </w:pPr>
      <w:r w:rsidRPr="00EE1903">
        <w:rPr>
          <w:rFonts w:ascii="Courier New" w:hAnsi="Courier New" w:cs="Courier New"/>
          <w:sz w:val="18"/>
          <w:szCs w:val="18"/>
        </w:rPr>
        <w:t>The most employed methods for detecting malicious code or behavior use rule-based or statistical models to identify threats in real-time, using adaptive threat detection with temporal data modeling and missing data.</w:t>
      </w:r>
      <w:r w:rsidR="00A93BD1">
        <w:rPr>
          <w:rFonts w:ascii="Courier New" w:hAnsi="Courier New" w:cs="Courier New"/>
          <w:sz w:val="18"/>
          <w:szCs w:val="18"/>
        </w:rPr>
        <w:t xml:space="preserve"> </w:t>
      </w:r>
      <w:r w:rsidR="00323982">
        <w:rPr>
          <w:rFonts w:ascii="Courrier New" w:hAnsi="Courrier New" w:cs="Courrier New"/>
          <w:sz w:val="18"/>
          <w:szCs w:val="18"/>
        </w:rPr>
        <w:t>One of the limitations underlining most of the rule-based approaches is that they treat each event as a separate activity without considering the context of the events.</w:t>
      </w:r>
      <w:r w:rsidR="00797604">
        <w:rPr>
          <w:rFonts w:ascii="Courrier New" w:hAnsi="Courrier New" w:cs="Courrier New"/>
          <w:sz w:val="18"/>
          <w:szCs w:val="18"/>
        </w:rPr>
        <w:t xml:space="preserve"> </w:t>
      </w:r>
      <w:r w:rsidR="00323982">
        <w:rPr>
          <w:rFonts w:ascii="Courrier New" w:hAnsi="Courrier New" w:cs="Courrier New"/>
          <w:sz w:val="18"/>
          <w:szCs w:val="18"/>
        </w:rPr>
        <w:t>A rule relies on the signature of a packet based on a s</w:t>
      </w:r>
      <w:r w:rsidR="00797604">
        <w:rPr>
          <w:rFonts w:ascii="Courrier New" w:hAnsi="Courrier New" w:cs="Courrier New"/>
          <w:sz w:val="18"/>
          <w:szCs w:val="18"/>
        </w:rPr>
        <w:t>et of elements such as protoco</w:t>
      </w:r>
      <w:r w:rsidR="00323982">
        <w:rPr>
          <w:rFonts w:ascii="Courrier New" w:hAnsi="Courrier New" w:cs="Courrier New"/>
          <w:sz w:val="18"/>
          <w:szCs w:val="18"/>
        </w:rPr>
        <w:t>l.</w:t>
      </w:r>
      <w:r w:rsidR="00797604">
        <w:rPr>
          <w:rFonts w:ascii="Courrier New" w:hAnsi="Courrier New" w:cs="Courrier New"/>
          <w:sz w:val="18"/>
          <w:szCs w:val="18"/>
        </w:rPr>
        <w:t xml:space="preserve"> </w:t>
      </w:r>
      <w:r w:rsidR="00323982">
        <w:rPr>
          <w:rFonts w:ascii="Courrier New" w:hAnsi="Courrier New" w:cs="Courrier New"/>
          <w:sz w:val="18"/>
          <w:szCs w:val="18"/>
        </w:rPr>
        <w:t>Because a subset of a packet tracking a malicious user and a signature of a normal user may be matched to activate the rule, rule-based misuse detection systems are known for</w:t>
      </w:r>
      <w:r w:rsidR="00A93BD1">
        <w:rPr>
          <w:rFonts w:ascii="Courrier New" w:hAnsi="Courrier New" w:cs="Courrier New"/>
          <w:sz w:val="18"/>
          <w:szCs w:val="18"/>
        </w:rPr>
        <w:t xml:space="preserve"> </w:t>
      </w:r>
      <w:r w:rsidR="00323982">
        <w:rPr>
          <w:rFonts w:ascii="Courrier New" w:hAnsi="Courrier New" w:cs="Courrier New"/>
          <w:sz w:val="18"/>
          <w:szCs w:val="18"/>
        </w:rPr>
        <w:t>false alarms. In a false alarm, an alarm may be raised after detecting an activity that</w:t>
      </w:r>
      <w:r w:rsidR="00A93BD1">
        <w:rPr>
          <w:rFonts w:ascii="Courrier New" w:hAnsi="Courrier New" w:cs="Courrier New"/>
          <w:sz w:val="18"/>
          <w:szCs w:val="18"/>
        </w:rPr>
        <w:t xml:space="preserve"> </w:t>
      </w:r>
      <w:r w:rsidR="00323982">
        <w:rPr>
          <w:rFonts w:ascii="Courrier New" w:hAnsi="Courrier New" w:cs="Courrier New"/>
          <w:sz w:val="18"/>
          <w:szCs w:val="18"/>
        </w:rPr>
        <w:t xml:space="preserve">may be part of an attack, whereas the activity is actually legitimate network traffic. One way to avoid this problem is to perform inference between rules using BN. </w:t>
      </w:r>
      <w:r w:rsidR="00A93BD1">
        <w:rPr>
          <w:rFonts w:ascii="Courrier New" w:hAnsi="Courrier New" w:cs="Courrier New"/>
          <w:sz w:val="18"/>
          <w:szCs w:val="18"/>
        </w:rPr>
        <w:t>U</w:t>
      </w:r>
      <w:r w:rsidR="00323982">
        <w:rPr>
          <w:rFonts w:ascii="Courrier New" w:hAnsi="Courrier New" w:cs="Courrier New"/>
          <w:sz w:val="18"/>
          <w:szCs w:val="18"/>
        </w:rPr>
        <w:t>sing Bayesian statistics to specify the causal relationships between subsets of variables.</w:t>
      </w:r>
      <w:r w:rsidR="00F85D2E" w:rsidRPr="00F85D2E">
        <w:rPr>
          <w:rFonts w:ascii="AGaramondPro-Regular" w:hAnsi="AGaramondPro-Regular" w:cs="AGaramondPro-Regular"/>
          <w:sz w:val="21"/>
          <w:szCs w:val="21"/>
        </w:rPr>
        <w:t xml:space="preserve"> </w:t>
      </w:r>
      <w:r w:rsidR="00F85D2E" w:rsidRPr="00F85D2E">
        <w:rPr>
          <w:rFonts w:ascii="Courrier New" w:hAnsi="Courrier New" w:cs="Courrier New"/>
          <w:sz w:val="18"/>
          <w:szCs w:val="18"/>
        </w:rPr>
        <w:t xml:space="preserve">The naïve Bayes (NB) classifier makes the assumption of </w:t>
      </w:r>
      <w:r w:rsidR="00F85D2E">
        <w:rPr>
          <w:rFonts w:ascii="Courrier New" w:hAnsi="Courrier New" w:cs="Courrier New"/>
          <w:sz w:val="18"/>
          <w:szCs w:val="18"/>
        </w:rPr>
        <w:t xml:space="preserve">class conditional independence. </w:t>
      </w:r>
      <w:r w:rsidR="00F85D2E" w:rsidRPr="00F85D2E">
        <w:rPr>
          <w:rFonts w:ascii="Courrier New" w:hAnsi="Courrier New" w:cs="Courrier New"/>
          <w:sz w:val="18"/>
          <w:szCs w:val="18"/>
        </w:rPr>
        <w:t>Given a data sample, its features are assumed conditionally independent of</w:t>
      </w:r>
      <w:r w:rsidR="00F85D2E">
        <w:rPr>
          <w:rFonts w:ascii="Courrier New" w:hAnsi="Courrier New" w:cs="Courrier New"/>
          <w:sz w:val="18"/>
          <w:szCs w:val="18"/>
        </w:rPr>
        <w:t xml:space="preserve"> </w:t>
      </w:r>
      <w:r w:rsidR="00F85D2E" w:rsidRPr="00F85D2E">
        <w:rPr>
          <w:rFonts w:ascii="Courrier New" w:hAnsi="Courrier New" w:cs="Courrier New"/>
          <w:sz w:val="18"/>
          <w:szCs w:val="18"/>
        </w:rPr>
        <w:t>each other. This assumption is different from the assumption in BN that dependencies</w:t>
      </w:r>
      <w:r w:rsidR="00F85D2E">
        <w:rPr>
          <w:rFonts w:ascii="Courrier New" w:hAnsi="Courrier New" w:cs="Courrier New"/>
          <w:sz w:val="18"/>
          <w:szCs w:val="18"/>
        </w:rPr>
        <w:t xml:space="preserve"> </w:t>
      </w:r>
      <w:r w:rsidR="00F85D2E" w:rsidRPr="00F85D2E">
        <w:rPr>
          <w:rFonts w:ascii="Courrier New" w:hAnsi="Courrier New" w:cs="Courrier New"/>
          <w:sz w:val="18"/>
          <w:szCs w:val="18"/>
        </w:rPr>
        <w:t>exist between features. In this sense, NB is a special and simple case of BN. In</w:t>
      </w:r>
      <w:r w:rsidR="00F85D2E">
        <w:rPr>
          <w:rFonts w:ascii="Courrier New" w:hAnsi="Courrier New" w:cs="Courrier New"/>
          <w:sz w:val="18"/>
          <w:szCs w:val="18"/>
        </w:rPr>
        <w:t xml:space="preserve"> </w:t>
      </w:r>
      <w:r w:rsidR="00F85D2E" w:rsidRPr="00F85D2E">
        <w:rPr>
          <w:rFonts w:ascii="Courrier New" w:hAnsi="Courrier New" w:cs="Courrier New"/>
          <w:sz w:val="18"/>
          <w:szCs w:val="18"/>
        </w:rPr>
        <w:t>Schultz et al. (2001), naïve Bayes was used to detect new, previously unseen malicious</w:t>
      </w:r>
      <w:r w:rsidR="00F85D2E">
        <w:rPr>
          <w:rFonts w:ascii="Courrier New" w:hAnsi="Courrier New" w:cs="Courrier New"/>
          <w:sz w:val="18"/>
          <w:szCs w:val="18"/>
        </w:rPr>
        <w:t xml:space="preserve"> </w:t>
      </w:r>
      <w:proofErr w:type="spellStart"/>
      <w:r w:rsidR="00F85D2E" w:rsidRPr="00F85D2E">
        <w:rPr>
          <w:rFonts w:ascii="Courrier New" w:hAnsi="Courrier New" w:cs="Courrier New"/>
          <w:sz w:val="18"/>
          <w:szCs w:val="18"/>
        </w:rPr>
        <w:t>executables</w:t>
      </w:r>
      <w:proofErr w:type="spellEnd"/>
      <w:r w:rsidR="00F85D2E" w:rsidRPr="00F85D2E">
        <w:rPr>
          <w:rFonts w:ascii="Courrier New" w:hAnsi="Courrier New" w:cs="Courrier New"/>
          <w:sz w:val="18"/>
          <w:szCs w:val="18"/>
        </w:rPr>
        <w:t xml:space="preserve"> accurately and automatically. The method was compared with a</w:t>
      </w:r>
      <w:r w:rsidR="00F85D2E">
        <w:rPr>
          <w:rFonts w:ascii="Courrier New" w:hAnsi="Courrier New" w:cs="Courrier New"/>
          <w:sz w:val="18"/>
          <w:szCs w:val="18"/>
        </w:rPr>
        <w:t xml:space="preserve"> </w:t>
      </w:r>
      <w:r w:rsidR="00F85D2E" w:rsidRPr="00F85D2E">
        <w:rPr>
          <w:rFonts w:ascii="Courrier New" w:hAnsi="Courrier New" w:cs="Courrier New"/>
          <w:sz w:val="18"/>
          <w:szCs w:val="18"/>
        </w:rPr>
        <w:t>traditional signature-based method, and it more than doubled the detection rates</w:t>
      </w:r>
      <w:r w:rsidR="00F85D2E">
        <w:rPr>
          <w:rFonts w:ascii="Courrier New" w:hAnsi="Courrier New" w:cs="Courrier New"/>
          <w:sz w:val="18"/>
          <w:szCs w:val="18"/>
        </w:rPr>
        <w:t xml:space="preserve"> </w:t>
      </w:r>
      <w:r w:rsidR="00F85D2E" w:rsidRPr="00F85D2E">
        <w:rPr>
          <w:rFonts w:ascii="Courrier New" w:hAnsi="Courrier New" w:cs="Courrier New"/>
          <w:sz w:val="18"/>
          <w:szCs w:val="18"/>
        </w:rPr>
        <w:t xml:space="preserve">for new malicious </w:t>
      </w:r>
      <w:proofErr w:type="spellStart"/>
      <w:r w:rsidR="00F85D2E" w:rsidRPr="00F85D2E">
        <w:rPr>
          <w:rFonts w:ascii="Courrier New" w:hAnsi="Courrier New" w:cs="Courrier New"/>
          <w:sz w:val="18"/>
          <w:szCs w:val="18"/>
        </w:rPr>
        <w:t>executables</w:t>
      </w:r>
      <w:proofErr w:type="spellEnd"/>
      <w:r w:rsidR="00F85D2E" w:rsidRPr="00F85D2E">
        <w:rPr>
          <w:rFonts w:ascii="Courrier New" w:hAnsi="Courrier New" w:cs="Courrier New"/>
          <w:sz w:val="18"/>
          <w:szCs w:val="18"/>
        </w:rPr>
        <w:t>.</w:t>
      </w:r>
    </w:p>
    <w:p w:rsidR="00323982" w:rsidRDefault="007229DB" w:rsidP="00C45B78">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 xml:space="preserve">Secondly, we will discuss the </w:t>
      </w:r>
      <w:proofErr w:type="gramStart"/>
      <w:r>
        <w:rPr>
          <w:rFonts w:ascii="Courrier New" w:hAnsi="Courrier New" w:cs="Courrier New"/>
          <w:sz w:val="18"/>
          <w:szCs w:val="18"/>
        </w:rPr>
        <w:t>PPDM(</w:t>
      </w:r>
      <w:proofErr w:type="gramEnd"/>
      <w:r>
        <w:rPr>
          <w:rFonts w:ascii="Courrier New" w:hAnsi="Courrier New" w:cs="Courrier New"/>
          <w:sz w:val="18"/>
          <w:szCs w:val="18"/>
        </w:rPr>
        <w:t>privacy preserving data mining)</w:t>
      </w:r>
      <w:r w:rsidR="00C45B78">
        <w:rPr>
          <w:rFonts w:ascii="Courrier New" w:hAnsi="Courrier New" w:cs="Courrier New"/>
          <w:sz w:val="18"/>
          <w:szCs w:val="18"/>
        </w:rPr>
        <w:t>.</w:t>
      </w:r>
      <w:r w:rsidR="00C45B78" w:rsidRPr="00C45B78">
        <w:rPr>
          <w:rFonts w:ascii="AGaramondPro-Regular" w:hAnsi="AGaramondPro-Regular" w:cs="AGaramondPro-Regular"/>
          <w:sz w:val="21"/>
          <w:szCs w:val="21"/>
        </w:rPr>
        <w:t xml:space="preserve"> </w:t>
      </w:r>
      <w:r w:rsidR="00C45B78" w:rsidRPr="00C45B78">
        <w:rPr>
          <w:rFonts w:ascii="Courrier New" w:hAnsi="Courrier New" w:cs="Courrier New"/>
          <w:sz w:val="18"/>
          <w:szCs w:val="18"/>
        </w:rPr>
        <w:t>Preserving privacy is nearly ubiquitous in v</w:t>
      </w:r>
      <w:r w:rsidR="00C45B78">
        <w:rPr>
          <w:rFonts w:ascii="Courrier New" w:hAnsi="Courrier New" w:cs="Courrier New"/>
          <w:sz w:val="18"/>
          <w:szCs w:val="18"/>
        </w:rPr>
        <w:t xml:space="preserve">arious informatics disciplines, including but not limited to </w:t>
      </w:r>
      <w:r w:rsidR="00C45B78" w:rsidRPr="00C45B78">
        <w:rPr>
          <w:rFonts w:ascii="Courrier New" w:hAnsi="Courrier New" w:cs="Courrier New"/>
          <w:sz w:val="18"/>
          <w:szCs w:val="18"/>
        </w:rPr>
        <w:t>bioinformatics, homeland security, and financial analysis.</w:t>
      </w:r>
      <w:r w:rsidR="00C45B78">
        <w:rPr>
          <w:rFonts w:ascii="Courrier New" w:hAnsi="Courrier New" w:cs="Courrier New"/>
          <w:sz w:val="18"/>
          <w:szCs w:val="18"/>
        </w:rPr>
        <w:t xml:space="preserve"> </w:t>
      </w:r>
      <w:r w:rsidR="00C45B78" w:rsidRPr="00C45B78">
        <w:rPr>
          <w:rFonts w:ascii="Courrier New" w:hAnsi="Courrier New" w:cs="Courrier New"/>
          <w:sz w:val="18"/>
          <w:szCs w:val="18"/>
        </w:rPr>
        <w:t xml:space="preserve">It influences </w:t>
      </w:r>
      <w:proofErr w:type="spellStart"/>
      <w:r w:rsidR="00C45B78" w:rsidRPr="00C45B78">
        <w:rPr>
          <w:rFonts w:ascii="Courrier New" w:hAnsi="Courrier New" w:cs="Courrier New"/>
          <w:sz w:val="18"/>
          <w:szCs w:val="18"/>
        </w:rPr>
        <w:t>cybersecurity</w:t>
      </w:r>
      <w:proofErr w:type="spellEnd"/>
      <w:r w:rsidR="00C45B78" w:rsidRPr="00C45B78">
        <w:rPr>
          <w:rFonts w:ascii="Courrier New" w:hAnsi="Courrier New" w:cs="Courrier New"/>
          <w:sz w:val="18"/>
          <w:szCs w:val="18"/>
        </w:rPr>
        <w:t xml:space="preserve"> significantly with the recent development of information</w:t>
      </w:r>
      <w:r w:rsidR="00C45B78">
        <w:rPr>
          <w:rFonts w:ascii="Courrier New" w:hAnsi="Courrier New" w:cs="Courrier New"/>
          <w:sz w:val="18"/>
          <w:szCs w:val="18"/>
        </w:rPr>
        <w:t xml:space="preserve"> </w:t>
      </w:r>
      <w:r w:rsidR="00C45B78" w:rsidRPr="00C45B78">
        <w:rPr>
          <w:rFonts w:ascii="Courrier New" w:hAnsi="Courrier New" w:cs="Courrier New"/>
          <w:sz w:val="18"/>
          <w:szCs w:val="18"/>
        </w:rPr>
        <w:t>collection and dissemination technologies. The unlimited explosion of new</w:t>
      </w:r>
      <w:r w:rsidR="00C45B78">
        <w:rPr>
          <w:rFonts w:ascii="Courrier New" w:hAnsi="Courrier New" w:cs="Courrier New"/>
          <w:sz w:val="18"/>
          <w:szCs w:val="18"/>
        </w:rPr>
        <w:t xml:space="preserve"> </w:t>
      </w:r>
      <w:r w:rsidR="00C45B78" w:rsidRPr="00C45B78">
        <w:rPr>
          <w:rFonts w:ascii="Courrier New" w:hAnsi="Courrier New" w:cs="Courrier New"/>
          <w:sz w:val="18"/>
          <w:szCs w:val="18"/>
        </w:rPr>
        <w:t>information through the Internet and other media have inaugurated a new era of</w:t>
      </w:r>
      <w:r w:rsidR="00C45B78">
        <w:rPr>
          <w:rFonts w:ascii="Courrier New" w:hAnsi="Courrier New" w:cs="Courrier New"/>
          <w:sz w:val="18"/>
          <w:szCs w:val="18"/>
        </w:rPr>
        <w:t xml:space="preserve"> </w:t>
      </w:r>
      <w:r w:rsidR="00C45B78" w:rsidRPr="00C45B78">
        <w:rPr>
          <w:rFonts w:ascii="Courrier New" w:hAnsi="Courrier New" w:cs="Courrier New"/>
          <w:sz w:val="18"/>
          <w:szCs w:val="18"/>
        </w:rPr>
        <w:t>research where data-mining algorithms should be considered from the viewpoint of</w:t>
      </w:r>
      <w:r w:rsidR="00C45B78">
        <w:rPr>
          <w:rFonts w:ascii="Courrier New" w:hAnsi="Courrier New" w:cs="Courrier New"/>
          <w:sz w:val="18"/>
          <w:szCs w:val="18"/>
        </w:rPr>
        <w:t xml:space="preserve"> </w:t>
      </w:r>
      <w:r w:rsidR="00C45B78" w:rsidRPr="00C45B78">
        <w:rPr>
          <w:rFonts w:ascii="Courrier New" w:hAnsi="Courrier New" w:cs="Courrier New"/>
          <w:sz w:val="18"/>
          <w:szCs w:val="18"/>
        </w:rPr>
        <w:t>privacy preservation, called privacy-preserving data mining (PPDM). The Online</w:t>
      </w:r>
      <w:r w:rsidR="00C45B78">
        <w:rPr>
          <w:rFonts w:ascii="Courrier New" w:hAnsi="Courrier New" w:cs="Courrier New"/>
          <w:sz w:val="18"/>
          <w:szCs w:val="18"/>
        </w:rPr>
        <w:t xml:space="preserve"> </w:t>
      </w:r>
      <w:r w:rsidR="00C45B78" w:rsidRPr="00C45B78">
        <w:rPr>
          <w:rFonts w:ascii="Courrier New" w:hAnsi="Courrier New" w:cs="Courrier New"/>
          <w:sz w:val="18"/>
          <w:szCs w:val="18"/>
        </w:rPr>
        <w:t>Security and Privacy Study of 2009 conducted among 2385 U.S. adults showed a</w:t>
      </w:r>
      <w:r w:rsidR="00C45B78">
        <w:rPr>
          <w:rFonts w:ascii="Courrier New" w:hAnsi="Courrier New" w:cs="Courrier New"/>
          <w:sz w:val="18"/>
          <w:szCs w:val="18"/>
        </w:rPr>
        <w:t xml:space="preserve"> </w:t>
      </w:r>
      <w:r w:rsidR="00C45B78" w:rsidRPr="00C45B78">
        <w:rPr>
          <w:rFonts w:ascii="Courrier New" w:hAnsi="Courrier New" w:cs="Courrier New"/>
          <w:sz w:val="18"/>
          <w:szCs w:val="18"/>
        </w:rPr>
        <w:t>78% increase from 2007 respondents who choose to log on Internet browsers that</w:t>
      </w:r>
      <w:r w:rsidR="00C45B78">
        <w:rPr>
          <w:rFonts w:ascii="Courrier New" w:hAnsi="Courrier New" w:cs="Courrier New"/>
          <w:sz w:val="18"/>
          <w:szCs w:val="18"/>
        </w:rPr>
        <w:t xml:space="preserve"> </w:t>
      </w:r>
      <w:r w:rsidR="00C45B78" w:rsidRPr="00C45B78">
        <w:rPr>
          <w:rFonts w:ascii="Courrier New" w:hAnsi="Courrier New" w:cs="Courrier New"/>
          <w:sz w:val="18"/>
          <w:szCs w:val="18"/>
        </w:rPr>
        <w:t xml:space="preserve">protect private information, and a 62% increase in respondents who </w:t>
      </w:r>
      <w:r w:rsidR="00C45B78" w:rsidRPr="00C45B78">
        <w:rPr>
          <w:rFonts w:ascii="Courrier New" w:hAnsi="Courrier New" w:cs="Courrier New"/>
          <w:sz w:val="18"/>
          <w:szCs w:val="18"/>
        </w:rPr>
        <w:lastRenderedPageBreak/>
        <w:t>choose servers</w:t>
      </w:r>
      <w:r w:rsidR="00C45B78">
        <w:rPr>
          <w:rFonts w:ascii="Courrier New" w:hAnsi="Courrier New" w:cs="Courrier New"/>
          <w:sz w:val="18"/>
          <w:szCs w:val="18"/>
        </w:rPr>
        <w:t xml:space="preserve"> </w:t>
      </w:r>
      <w:r w:rsidR="00C45B78" w:rsidRPr="00C45B78">
        <w:rPr>
          <w:rFonts w:ascii="Courrier New" w:hAnsi="Courrier New" w:cs="Courrier New"/>
          <w:sz w:val="18"/>
          <w:szCs w:val="18"/>
        </w:rPr>
        <w:t>that provide built-in security (Online Security and Privacy Study, 2009).*</w:t>
      </w:r>
    </w:p>
    <w:p w:rsidR="009B30D6" w:rsidRDefault="009B30D6" w:rsidP="009B30D6">
      <w:pPr>
        <w:autoSpaceDE w:val="0"/>
        <w:autoSpaceDN w:val="0"/>
        <w:adjustRightInd w:val="0"/>
        <w:spacing w:after="0" w:line="240" w:lineRule="auto"/>
        <w:rPr>
          <w:rFonts w:ascii="Courrier New" w:hAnsi="Courrier New" w:cs="Courrier New"/>
          <w:sz w:val="18"/>
          <w:szCs w:val="18"/>
        </w:rPr>
      </w:pPr>
      <w:r w:rsidRPr="009B30D6">
        <w:rPr>
          <w:rFonts w:ascii="Courrier New" w:hAnsi="Courrier New" w:cs="Courrier New"/>
          <w:sz w:val="18"/>
          <w:szCs w:val="18"/>
        </w:rPr>
        <w:t>The ubiqui</w:t>
      </w:r>
      <w:r>
        <w:rPr>
          <w:rFonts w:ascii="Courrier New" w:hAnsi="Courrier New" w:cs="Courrier New"/>
          <w:sz w:val="18"/>
          <w:szCs w:val="18"/>
        </w:rPr>
        <w:t xml:space="preserve">tous applications of data analysis </w:t>
      </w:r>
      <w:proofErr w:type="gramStart"/>
      <w:r w:rsidRPr="009B30D6">
        <w:rPr>
          <w:rFonts w:ascii="Courrier New" w:hAnsi="Courrier New" w:cs="Courrier New"/>
          <w:sz w:val="18"/>
          <w:szCs w:val="18"/>
        </w:rPr>
        <w:t>algorithms</w:t>
      </w:r>
      <w:r>
        <w:rPr>
          <w:rFonts w:ascii="Courrier New" w:hAnsi="Courrier New" w:cs="Courrier New"/>
          <w:sz w:val="18"/>
          <w:szCs w:val="18"/>
        </w:rPr>
        <w:t xml:space="preserve"> </w:t>
      </w:r>
      <w:r w:rsidRPr="009B30D6">
        <w:rPr>
          <w:rFonts w:ascii="Courrier New" w:hAnsi="Courrier New" w:cs="Courrier New"/>
          <w:sz w:val="18"/>
          <w:szCs w:val="18"/>
        </w:rPr>
        <w:t>allow malicious users to employ data mining to obtain private information</w:t>
      </w:r>
      <w:r>
        <w:rPr>
          <w:rFonts w:ascii="Courrier New" w:hAnsi="Courrier New" w:cs="Courrier New"/>
          <w:sz w:val="18"/>
          <w:szCs w:val="18"/>
        </w:rPr>
        <w:t xml:space="preserve"> </w:t>
      </w:r>
      <w:r w:rsidRPr="009B30D6">
        <w:rPr>
          <w:rFonts w:ascii="Courrier New" w:hAnsi="Courrier New" w:cs="Courrier New"/>
          <w:sz w:val="18"/>
          <w:szCs w:val="18"/>
        </w:rPr>
        <w:t>and, hence, raises</w:t>
      </w:r>
      <w:proofErr w:type="gramEnd"/>
      <w:r w:rsidRPr="009B30D6">
        <w:rPr>
          <w:rFonts w:ascii="Courrier New" w:hAnsi="Courrier New" w:cs="Courrier New"/>
          <w:sz w:val="18"/>
          <w:szCs w:val="18"/>
        </w:rPr>
        <w:t xml:space="preserve"> the following questions: will data mining compromise</w:t>
      </w:r>
      <w:r>
        <w:rPr>
          <w:rFonts w:ascii="Courrier New" w:hAnsi="Courrier New" w:cs="Courrier New"/>
          <w:sz w:val="18"/>
          <w:szCs w:val="18"/>
        </w:rPr>
        <w:t xml:space="preserve"> </w:t>
      </w:r>
      <w:r w:rsidRPr="009B30D6">
        <w:rPr>
          <w:rFonts w:ascii="Courrier New" w:hAnsi="Courrier New" w:cs="Courrier New"/>
          <w:sz w:val="18"/>
          <w:szCs w:val="18"/>
        </w:rPr>
        <w:t>privacy and should data mining be limited in some applications. This concern</w:t>
      </w:r>
      <w:r>
        <w:rPr>
          <w:rFonts w:ascii="Courrier New" w:hAnsi="Courrier New" w:cs="Courrier New"/>
          <w:sz w:val="18"/>
          <w:szCs w:val="18"/>
        </w:rPr>
        <w:t xml:space="preserve"> </w:t>
      </w:r>
      <w:r w:rsidRPr="009B30D6">
        <w:rPr>
          <w:rFonts w:ascii="Courrier New" w:hAnsi="Courrier New" w:cs="Courrier New"/>
          <w:sz w:val="18"/>
          <w:szCs w:val="18"/>
        </w:rPr>
        <w:t>can be addressed from two aspects: ethical and technological. Legitimate use</w:t>
      </w:r>
      <w:r>
        <w:rPr>
          <w:rFonts w:ascii="Courrier New" w:hAnsi="Courrier New" w:cs="Courrier New"/>
          <w:sz w:val="18"/>
          <w:szCs w:val="18"/>
        </w:rPr>
        <w:t xml:space="preserve"> </w:t>
      </w:r>
      <w:r w:rsidRPr="009B30D6">
        <w:rPr>
          <w:rFonts w:ascii="Courrier New" w:hAnsi="Courrier New" w:cs="Courrier New"/>
          <w:sz w:val="18"/>
          <w:szCs w:val="18"/>
        </w:rPr>
        <w:t>of private data would benefit the data-mining u</w:t>
      </w:r>
      <w:r>
        <w:rPr>
          <w:rFonts w:ascii="Courrier New" w:hAnsi="Courrier New" w:cs="Courrier New"/>
          <w:sz w:val="18"/>
          <w:szCs w:val="18"/>
        </w:rPr>
        <w:t xml:space="preserve">sers and private owners. Many countries have produced regulations and legislation to protect the data </w:t>
      </w:r>
      <w:proofErr w:type="spellStart"/>
      <w:r>
        <w:rPr>
          <w:rFonts w:ascii="Courrier New" w:hAnsi="Courrier New" w:cs="Courrier New"/>
          <w:sz w:val="18"/>
          <w:szCs w:val="18"/>
        </w:rPr>
        <w:t>owners</w:t>
      </w:r>
      <w:proofErr w:type="gramStart"/>
      <w:r>
        <w:rPr>
          <w:rFonts w:ascii="Courrier New" w:hAnsi="Courrier New" w:cs="Courrier New"/>
          <w:sz w:val="18"/>
          <w:szCs w:val="18"/>
        </w:rPr>
        <w:t>,control</w:t>
      </w:r>
      <w:proofErr w:type="spellEnd"/>
      <w:proofErr w:type="gramEnd"/>
      <w:r>
        <w:rPr>
          <w:rFonts w:ascii="Courrier New" w:hAnsi="Courrier New" w:cs="Courrier New"/>
          <w:sz w:val="18"/>
          <w:szCs w:val="18"/>
        </w:rPr>
        <w:t xml:space="preserve"> the dissemination of private data, and regulate the accuracy of a database.</w:t>
      </w:r>
    </w:p>
    <w:p w:rsidR="0027170C" w:rsidRDefault="009B30D6" w:rsidP="0027170C">
      <w:pPr>
        <w:autoSpaceDE w:val="0"/>
        <w:autoSpaceDN w:val="0"/>
        <w:adjustRightInd w:val="0"/>
        <w:spacing w:after="0" w:line="240" w:lineRule="auto"/>
        <w:rPr>
          <w:rFonts w:ascii="Courrier New" w:hAnsi="Courrier New" w:cs="Courrier New"/>
          <w:sz w:val="18"/>
          <w:szCs w:val="18"/>
        </w:rPr>
      </w:pPr>
      <w:r>
        <w:rPr>
          <w:rFonts w:ascii="Courrier New" w:hAnsi="Courrier New" w:cs="Courrier New"/>
          <w:sz w:val="18"/>
          <w:szCs w:val="18"/>
        </w:rPr>
        <w:t xml:space="preserve">From technology perspective, we use PPDM to prevent </w:t>
      </w:r>
      <w:r w:rsidRPr="009B30D6">
        <w:rPr>
          <w:rFonts w:ascii="Courrier New" w:hAnsi="Courrier New" w:cs="Courrier New"/>
          <w:sz w:val="18"/>
          <w:szCs w:val="18"/>
        </w:rPr>
        <w:t>unauthoriz</w:t>
      </w:r>
      <w:r>
        <w:rPr>
          <w:rFonts w:ascii="Courrier New" w:hAnsi="Courrier New" w:cs="Courrier New"/>
          <w:sz w:val="18"/>
          <w:szCs w:val="18"/>
        </w:rPr>
        <w:t xml:space="preserve">ed users from accessing private </w:t>
      </w:r>
      <w:r w:rsidRPr="009B30D6">
        <w:rPr>
          <w:rFonts w:ascii="Courrier New" w:hAnsi="Courrier New" w:cs="Courrier New"/>
          <w:sz w:val="18"/>
          <w:szCs w:val="18"/>
        </w:rPr>
        <w:t>information, such as private data-mining or machine-learning results. Privacy preservation</w:t>
      </w:r>
      <w:r>
        <w:rPr>
          <w:rFonts w:ascii="Courrier New" w:hAnsi="Courrier New" w:cs="Courrier New"/>
          <w:sz w:val="18"/>
          <w:szCs w:val="18"/>
        </w:rPr>
        <w:t xml:space="preserve"> </w:t>
      </w:r>
      <w:r w:rsidRPr="009B30D6">
        <w:rPr>
          <w:rFonts w:ascii="Courrier New" w:hAnsi="Courrier New" w:cs="Courrier New"/>
          <w:sz w:val="18"/>
          <w:szCs w:val="18"/>
        </w:rPr>
        <w:t xml:space="preserve">and data mining worked in parallel, until </w:t>
      </w:r>
      <w:proofErr w:type="spellStart"/>
      <w:r w:rsidRPr="009B30D6">
        <w:rPr>
          <w:rFonts w:ascii="Courrier New" w:hAnsi="Courrier New" w:cs="Courrier New"/>
          <w:sz w:val="18"/>
          <w:szCs w:val="18"/>
        </w:rPr>
        <w:t>Aggrawal</w:t>
      </w:r>
      <w:proofErr w:type="spellEnd"/>
      <w:r w:rsidRPr="009B30D6">
        <w:rPr>
          <w:rFonts w:ascii="Courrier New" w:hAnsi="Courrier New" w:cs="Courrier New"/>
          <w:sz w:val="18"/>
          <w:szCs w:val="18"/>
        </w:rPr>
        <w:t xml:space="preserve"> et al. defined the</w:t>
      </w:r>
      <w:r>
        <w:rPr>
          <w:rFonts w:ascii="Courrier New" w:hAnsi="Courrier New" w:cs="Courrier New"/>
          <w:sz w:val="18"/>
          <w:szCs w:val="18"/>
        </w:rPr>
        <w:t xml:space="preserve"> </w:t>
      </w:r>
      <w:r w:rsidRPr="009B30D6">
        <w:rPr>
          <w:rFonts w:ascii="Courrier New" w:hAnsi="Courrier New" w:cs="Courrier New"/>
          <w:sz w:val="18"/>
          <w:szCs w:val="18"/>
        </w:rPr>
        <w:t>specific research area in data mining concerning privacy protection in 2000. In</w:t>
      </w:r>
      <w:r>
        <w:rPr>
          <w:rFonts w:ascii="Courrier New" w:hAnsi="Courrier New" w:cs="Courrier New"/>
          <w:sz w:val="18"/>
          <w:szCs w:val="18"/>
        </w:rPr>
        <w:t xml:space="preserve"> </w:t>
      </w:r>
      <w:r w:rsidRPr="009B30D6">
        <w:rPr>
          <w:rFonts w:ascii="Courrier New" w:hAnsi="Courrier New" w:cs="Courrier New"/>
          <w:sz w:val="18"/>
          <w:szCs w:val="18"/>
        </w:rPr>
        <w:t>PPDM, researchers adopt a large number of privacy preservation techniques in</w:t>
      </w:r>
      <w:r>
        <w:rPr>
          <w:rFonts w:ascii="Courrier New" w:hAnsi="Courrier New" w:cs="Courrier New"/>
          <w:sz w:val="18"/>
          <w:szCs w:val="18"/>
        </w:rPr>
        <w:t xml:space="preserve"> </w:t>
      </w:r>
      <w:r w:rsidRPr="009B30D6">
        <w:rPr>
          <w:rFonts w:ascii="Courrier New" w:hAnsi="Courrier New" w:cs="Courrier New"/>
          <w:sz w:val="18"/>
          <w:szCs w:val="18"/>
        </w:rPr>
        <w:t>data-mining and machine-learning algorithms to preserve knowledge security. The</w:t>
      </w:r>
      <w:r>
        <w:rPr>
          <w:rFonts w:ascii="Courrier New" w:hAnsi="Courrier New" w:cs="Courrier New"/>
          <w:sz w:val="18"/>
          <w:szCs w:val="18"/>
        </w:rPr>
        <w:t xml:space="preserve"> </w:t>
      </w:r>
      <w:r w:rsidRPr="009B30D6">
        <w:rPr>
          <w:rFonts w:ascii="Courrier New" w:hAnsi="Courrier New" w:cs="Courrier New"/>
          <w:sz w:val="18"/>
          <w:szCs w:val="18"/>
        </w:rPr>
        <w:t>complexity in PPDM algorithms raises several research topics other than privacy</w:t>
      </w:r>
      <w:r>
        <w:rPr>
          <w:rFonts w:ascii="Courrier New" w:hAnsi="Courrier New" w:cs="Courrier New"/>
          <w:sz w:val="18"/>
          <w:szCs w:val="18"/>
        </w:rPr>
        <w:t xml:space="preserve"> </w:t>
      </w:r>
      <w:r w:rsidRPr="009B30D6">
        <w:rPr>
          <w:rFonts w:ascii="Courrier New" w:hAnsi="Courrier New" w:cs="Courrier New"/>
          <w:sz w:val="18"/>
          <w:szCs w:val="18"/>
        </w:rPr>
        <w:t xml:space="preserve">preservation and data mining. </w:t>
      </w:r>
      <w:proofErr w:type="spellStart"/>
      <w:r w:rsidRPr="009B30D6">
        <w:rPr>
          <w:rFonts w:ascii="Courrier New" w:hAnsi="Courrier New" w:cs="Courrier New"/>
          <w:sz w:val="18"/>
          <w:szCs w:val="18"/>
        </w:rPr>
        <w:t>Verykios</w:t>
      </w:r>
      <w:proofErr w:type="spellEnd"/>
      <w:r w:rsidRPr="009B30D6">
        <w:rPr>
          <w:rFonts w:ascii="Courrier New" w:hAnsi="Courrier New" w:cs="Courrier New"/>
          <w:sz w:val="18"/>
          <w:szCs w:val="18"/>
        </w:rPr>
        <w:t xml:space="preserve"> et al. (2004a) classified the existing PPDM</w:t>
      </w:r>
      <w:r>
        <w:rPr>
          <w:rFonts w:ascii="Courrier New" w:hAnsi="Courrier New" w:cs="Courrier New"/>
          <w:sz w:val="18"/>
          <w:szCs w:val="18"/>
        </w:rPr>
        <w:t xml:space="preserve"> </w:t>
      </w:r>
      <w:r w:rsidRPr="009B30D6">
        <w:rPr>
          <w:rFonts w:ascii="Courrier New" w:hAnsi="Courrier New" w:cs="Courrier New"/>
          <w:sz w:val="18"/>
          <w:szCs w:val="18"/>
        </w:rPr>
        <w:t>techniques by considering five views: horizontal or vertical data distribution, data</w:t>
      </w:r>
      <w:r>
        <w:rPr>
          <w:rFonts w:ascii="Courrier New" w:hAnsi="Courrier New" w:cs="Courrier New"/>
          <w:sz w:val="18"/>
          <w:szCs w:val="18"/>
        </w:rPr>
        <w:t xml:space="preserve"> </w:t>
      </w:r>
      <w:r w:rsidRPr="009B30D6">
        <w:rPr>
          <w:rFonts w:ascii="Courrier New" w:hAnsi="Courrier New" w:cs="Courrier New"/>
          <w:sz w:val="18"/>
          <w:szCs w:val="18"/>
        </w:rPr>
        <w:t>mo</w:t>
      </w:r>
      <w:r>
        <w:rPr>
          <w:rFonts w:ascii="Courrier New" w:hAnsi="Courrier New" w:cs="Courrier New"/>
          <w:sz w:val="18"/>
          <w:szCs w:val="18"/>
        </w:rPr>
        <w:t xml:space="preserve">dification methods, data-mining </w:t>
      </w:r>
      <w:r w:rsidRPr="009B30D6">
        <w:rPr>
          <w:rFonts w:ascii="Courrier New" w:hAnsi="Courrier New" w:cs="Courrier New"/>
          <w:sz w:val="18"/>
          <w:szCs w:val="18"/>
        </w:rPr>
        <w:t>algorithms, rule confusion, and privacy preservation.</w:t>
      </w:r>
      <w:r>
        <w:rPr>
          <w:rFonts w:ascii="Courrier New" w:hAnsi="Courrier New" w:cs="Courrier New"/>
          <w:sz w:val="18"/>
          <w:szCs w:val="18"/>
        </w:rPr>
        <w:t xml:space="preserve"> </w:t>
      </w:r>
      <w:r w:rsidR="00460AEC">
        <w:rPr>
          <w:rFonts w:ascii="Courrier New" w:hAnsi="Courrier New" w:cs="Courrier New"/>
          <w:sz w:val="18"/>
          <w:szCs w:val="18"/>
        </w:rPr>
        <w:t xml:space="preserve">Most data distributions are </w:t>
      </w:r>
      <w:r w:rsidRPr="009B30D6">
        <w:rPr>
          <w:rFonts w:ascii="Courrier New" w:hAnsi="Courrier New" w:cs="Courrier New"/>
          <w:sz w:val="18"/>
          <w:szCs w:val="18"/>
        </w:rPr>
        <w:t>horizontal or vertical.</w:t>
      </w:r>
      <w:r w:rsidR="0027170C" w:rsidRPr="0027170C">
        <w:rPr>
          <w:rFonts w:ascii="AGaramondPro-Regular" w:hAnsi="AGaramondPro-Regular" w:cs="AGaramondPro-Regular"/>
          <w:sz w:val="21"/>
          <w:szCs w:val="21"/>
        </w:rPr>
        <w:t xml:space="preserve"> </w:t>
      </w:r>
      <w:r w:rsidR="0027170C" w:rsidRPr="0027170C">
        <w:rPr>
          <w:rFonts w:ascii="Courrier New" w:hAnsi="Courrier New" w:cs="Courrier New"/>
          <w:sz w:val="18"/>
          <w:szCs w:val="18"/>
        </w:rPr>
        <w:t>We class</w:t>
      </w:r>
      <w:r w:rsidR="00460AEC">
        <w:rPr>
          <w:rFonts w:ascii="Courrier New" w:hAnsi="Courrier New" w:cs="Courrier New"/>
          <w:sz w:val="18"/>
          <w:szCs w:val="18"/>
        </w:rPr>
        <w:t xml:space="preserve">ify the PPDM methods into three </w:t>
      </w:r>
      <w:r w:rsidR="0027170C" w:rsidRPr="0027170C">
        <w:rPr>
          <w:rFonts w:ascii="Courrier New" w:hAnsi="Courrier New" w:cs="Courrier New"/>
          <w:sz w:val="18"/>
          <w:szCs w:val="18"/>
        </w:rPr>
        <w:t>groups accordin</w:t>
      </w:r>
      <w:r w:rsidR="0027170C">
        <w:rPr>
          <w:rFonts w:ascii="Courrier New" w:hAnsi="Courrier New" w:cs="Courrier New"/>
          <w:sz w:val="18"/>
          <w:szCs w:val="18"/>
        </w:rPr>
        <w:t>g to data resource distribution:</w:t>
      </w:r>
      <w:r w:rsidR="0027170C" w:rsidRPr="0027170C">
        <w:rPr>
          <w:rFonts w:ascii="Courrier New" w:hAnsi="Courrier New" w:cs="Courrier New"/>
          <w:sz w:val="18"/>
          <w:szCs w:val="18"/>
        </w:rPr>
        <w:t xml:space="preserve"> heuristic privacy preservation, cryptogr</w:t>
      </w:r>
      <w:r w:rsidR="0027170C">
        <w:rPr>
          <w:rFonts w:ascii="Courrier New" w:hAnsi="Courrier New" w:cs="Courrier New"/>
          <w:sz w:val="18"/>
          <w:szCs w:val="18"/>
        </w:rPr>
        <w:t xml:space="preserve">aphic privacy preservation, and </w:t>
      </w:r>
      <w:r w:rsidR="0027170C" w:rsidRPr="0027170C">
        <w:rPr>
          <w:rFonts w:ascii="Courrier New" w:hAnsi="Courrier New" w:cs="Courrier New"/>
          <w:sz w:val="18"/>
          <w:szCs w:val="18"/>
        </w:rPr>
        <w:t>randomization/perturbation/reconstruction-based privacy preservation</w:t>
      </w:r>
      <w:r w:rsidR="0027170C">
        <w:rPr>
          <w:rFonts w:ascii="Courrier New" w:hAnsi="Courrier New" w:cs="Courrier New"/>
          <w:sz w:val="18"/>
          <w:szCs w:val="18"/>
        </w:rPr>
        <w:t>.</w:t>
      </w:r>
      <w:r w:rsidR="0027170C" w:rsidRPr="0027170C">
        <w:rPr>
          <w:rFonts w:ascii="AGaramondPro-Regular" w:hAnsi="AGaramondPro-Regular" w:cs="AGaramondPro-Regular"/>
          <w:sz w:val="21"/>
          <w:szCs w:val="21"/>
        </w:rPr>
        <w:t xml:space="preserve"> </w:t>
      </w:r>
      <w:r w:rsidR="0027170C" w:rsidRPr="0027170C">
        <w:rPr>
          <w:rFonts w:ascii="Courrier New" w:hAnsi="Courrier New" w:cs="Courrier New"/>
          <w:sz w:val="18"/>
          <w:szCs w:val="18"/>
        </w:rPr>
        <w:t>The first group of techniques includes central</w:t>
      </w:r>
      <w:r w:rsidR="00460AEC">
        <w:rPr>
          <w:rFonts w:ascii="Courrier New" w:hAnsi="Courrier New" w:cs="Courrier New"/>
          <w:sz w:val="18"/>
          <w:szCs w:val="18"/>
        </w:rPr>
        <w:t xml:space="preserve">ized data resources; the second </w:t>
      </w:r>
      <w:r w:rsidR="0027170C" w:rsidRPr="0027170C">
        <w:rPr>
          <w:rFonts w:ascii="Courrier New" w:hAnsi="Courrier New" w:cs="Courrier New"/>
          <w:sz w:val="18"/>
          <w:szCs w:val="18"/>
        </w:rPr>
        <w:t>group includes distributed computation, or SMC; and the third group includes</w:t>
      </w:r>
      <w:r w:rsidR="00460AEC">
        <w:rPr>
          <w:rFonts w:ascii="Courrier New" w:hAnsi="Courrier New" w:cs="Courrier New"/>
          <w:sz w:val="18"/>
          <w:szCs w:val="18"/>
        </w:rPr>
        <w:t xml:space="preserve"> </w:t>
      </w:r>
      <w:r w:rsidR="0027170C" w:rsidRPr="0027170C">
        <w:rPr>
          <w:rFonts w:ascii="Courrier New" w:hAnsi="Courrier New" w:cs="Courrier New"/>
          <w:sz w:val="18"/>
          <w:szCs w:val="18"/>
        </w:rPr>
        <w:t>both data resources. Centralized data-based PPDM refers to data-mining or</w:t>
      </w:r>
      <w:r w:rsidR="00460AEC">
        <w:rPr>
          <w:rFonts w:ascii="Courrier New" w:hAnsi="Courrier New" w:cs="Courrier New"/>
          <w:sz w:val="18"/>
          <w:szCs w:val="18"/>
        </w:rPr>
        <w:t xml:space="preserve"> </w:t>
      </w:r>
      <w:r w:rsidR="0027170C" w:rsidRPr="0027170C">
        <w:rPr>
          <w:rFonts w:ascii="Courrier New" w:hAnsi="Courrier New" w:cs="Courrier New"/>
          <w:sz w:val="18"/>
          <w:szCs w:val="18"/>
        </w:rPr>
        <w:t>machine-learning algorithms that perform applications on the data resources collected</w:t>
      </w:r>
      <w:r w:rsidR="00460AEC">
        <w:rPr>
          <w:rFonts w:ascii="Courrier New" w:hAnsi="Courrier New" w:cs="Courrier New"/>
          <w:sz w:val="18"/>
          <w:szCs w:val="18"/>
        </w:rPr>
        <w:t xml:space="preserve"> </w:t>
      </w:r>
      <w:r w:rsidR="0027170C" w:rsidRPr="0027170C">
        <w:rPr>
          <w:rFonts w:ascii="Courrier New" w:hAnsi="Courrier New" w:cs="Courrier New"/>
          <w:sz w:val="18"/>
          <w:szCs w:val="18"/>
        </w:rPr>
        <w:t>at a single central repository. The data storage system can be violated for</w:t>
      </w:r>
      <w:r w:rsidR="00460AEC">
        <w:rPr>
          <w:rFonts w:ascii="Courrier New" w:hAnsi="Courrier New" w:cs="Courrier New"/>
          <w:sz w:val="18"/>
          <w:szCs w:val="18"/>
        </w:rPr>
        <w:t xml:space="preserve"> </w:t>
      </w:r>
      <w:r w:rsidR="0027170C" w:rsidRPr="0027170C">
        <w:rPr>
          <w:rFonts w:ascii="Courrier New" w:hAnsi="Courrier New" w:cs="Courrier New"/>
          <w:sz w:val="18"/>
          <w:szCs w:val="18"/>
        </w:rPr>
        <w:t>privacy easily from the inference or learned rules. The proposed solutions employ</w:t>
      </w:r>
      <w:r w:rsidR="0027170C">
        <w:rPr>
          <w:rFonts w:ascii="Courrier New" w:hAnsi="Courrier New" w:cs="Courrier New"/>
          <w:sz w:val="18"/>
          <w:szCs w:val="18"/>
        </w:rPr>
        <w:t xml:space="preserve"> </w:t>
      </w:r>
      <w:r w:rsidR="0027170C" w:rsidRPr="0027170C">
        <w:rPr>
          <w:rFonts w:ascii="Courrier New" w:hAnsi="Courrier New" w:cs="Courrier New"/>
          <w:sz w:val="18"/>
          <w:szCs w:val="18"/>
        </w:rPr>
        <w:t>perturbation-based or blocking-based rule con</w:t>
      </w:r>
      <w:r w:rsidR="00460AEC">
        <w:rPr>
          <w:rFonts w:ascii="Courrier New" w:hAnsi="Courrier New" w:cs="Courrier New"/>
          <w:sz w:val="18"/>
          <w:szCs w:val="18"/>
        </w:rPr>
        <w:t xml:space="preserve">fusion methods to downgrade the </w:t>
      </w:r>
      <w:r w:rsidR="0027170C" w:rsidRPr="0027170C">
        <w:rPr>
          <w:rFonts w:ascii="Courrier New" w:hAnsi="Courrier New" w:cs="Courrier New"/>
          <w:sz w:val="18"/>
          <w:szCs w:val="18"/>
        </w:rPr>
        <w:t>rule mining results so that sensitive rules are buried in insensitive rules or insensitive</w:t>
      </w:r>
      <w:r w:rsidR="00460AEC">
        <w:rPr>
          <w:rFonts w:ascii="Courrier New" w:hAnsi="Courrier New" w:cs="Courrier New"/>
          <w:sz w:val="18"/>
          <w:szCs w:val="18"/>
        </w:rPr>
        <w:t xml:space="preserve"> </w:t>
      </w:r>
      <w:r w:rsidR="0027170C" w:rsidRPr="0027170C">
        <w:rPr>
          <w:rFonts w:ascii="Courrier New" w:hAnsi="Courrier New" w:cs="Courrier New"/>
          <w:sz w:val="18"/>
          <w:szCs w:val="18"/>
        </w:rPr>
        <w:t>information blurs sensitive data. Heuristic privacy preservation is also called downgrading</w:t>
      </w:r>
      <w:r w:rsidR="00460AEC">
        <w:rPr>
          <w:rFonts w:ascii="Courrier New" w:hAnsi="Courrier New" w:cs="Courrier New"/>
          <w:sz w:val="18"/>
          <w:szCs w:val="18"/>
        </w:rPr>
        <w:t xml:space="preserve"> </w:t>
      </w:r>
      <w:r w:rsidR="0027170C" w:rsidRPr="0027170C">
        <w:rPr>
          <w:rFonts w:ascii="Courrier New" w:hAnsi="Courrier New" w:cs="Courrier New"/>
          <w:sz w:val="18"/>
          <w:szCs w:val="18"/>
        </w:rPr>
        <w:t>privacy preservation, because the data modification leads to the downgrading</w:t>
      </w:r>
      <w:r w:rsidR="00460AEC">
        <w:rPr>
          <w:rFonts w:ascii="Courrier New" w:hAnsi="Courrier New" w:cs="Courrier New"/>
          <w:sz w:val="18"/>
          <w:szCs w:val="18"/>
        </w:rPr>
        <w:t xml:space="preserve"> </w:t>
      </w:r>
      <w:r w:rsidR="0027170C" w:rsidRPr="0027170C">
        <w:rPr>
          <w:rFonts w:ascii="Courrier New" w:hAnsi="Courrier New" w:cs="Courrier New"/>
          <w:sz w:val="18"/>
          <w:szCs w:val="18"/>
        </w:rPr>
        <w:t>of rules or the ineffectiveness of machine-learning classifiers. Data-mining or</w:t>
      </w:r>
      <w:r w:rsidR="00460AEC">
        <w:rPr>
          <w:rFonts w:ascii="Courrier New" w:hAnsi="Courrier New" w:cs="Courrier New"/>
          <w:sz w:val="18"/>
          <w:szCs w:val="18"/>
        </w:rPr>
        <w:t xml:space="preserve"> </w:t>
      </w:r>
      <w:r w:rsidR="0027170C" w:rsidRPr="0027170C">
        <w:rPr>
          <w:rFonts w:ascii="Courrier New" w:hAnsi="Courrier New" w:cs="Courrier New"/>
          <w:sz w:val="18"/>
          <w:szCs w:val="18"/>
        </w:rPr>
        <w:t>machine-learning algorithms must balance between mining or learning efficiency</w:t>
      </w:r>
      <w:r w:rsidR="00460AEC">
        <w:rPr>
          <w:rFonts w:ascii="Courrier New" w:hAnsi="Courrier New" w:cs="Courrier New"/>
          <w:sz w:val="18"/>
          <w:szCs w:val="18"/>
        </w:rPr>
        <w:t xml:space="preserve"> </w:t>
      </w:r>
      <w:r w:rsidR="0027170C" w:rsidRPr="0027170C">
        <w:rPr>
          <w:rFonts w:ascii="Courrier New" w:hAnsi="Courrier New" w:cs="Courrier New"/>
          <w:sz w:val="18"/>
          <w:szCs w:val="18"/>
        </w:rPr>
        <w:t>and privacy preserving. We explain evaluation criteria in Section 8.2.</w:t>
      </w:r>
      <w:r w:rsidR="00460AEC">
        <w:rPr>
          <w:rFonts w:ascii="Courrier New" w:hAnsi="Courrier New" w:cs="Courrier New"/>
          <w:sz w:val="18"/>
          <w:szCs w:val="18"/>
        </w:rPr>
        <w:t xml:space="preserve"> </w:t>
      </w:r>
      <w:r w:rsidR="0027170C" w:rsidRPr="0027170C">
        <w:rPr>
          <w:rFonts w:ascii="Courrier New" w:hAnsi="Courrier New" w:cs="Courrier New"/>
          <w:sz w:val="18"/>
          <w:szCs w:val="18"/>
        </w:rPr>
        <w:t>Another solution to the centralized data system is to distribute data among</w:t>
      </w:r>
      <w:r w:rsidR="00460AEC">
        <w:rPr>
          <w:rFonts w:ascii="Courrier New" w:hAnsi="Courrier New" w:cs="Courrier New"/>
          <w:sz w:val="18"/>
          <w:szCs w:val="18"/>
        </w:rPr>
        <w:t xml:space="preserve"> </w:t>
      </w:r>
      <w:r w:rsidR="0027170C" w:rsidRPr="0027170C">
        <w:rPr>
          <w:rFonts w:ascii="Courrier New" w:hAnsi="Courrier New" w:cs="Courrier New"/>
          <w:sz w:val="18"/>
          <w:szCs w:val="18"/>
        </w:rPr>
        <w:t>multiple repositories and minimize the information leaks by applying SMC. SMC</w:t>
      </w:r>
      <w:r w:rsidR="00460AEC">
        <w:rPr>
          <w:rFonts w:ascii="Courrier New" w:hAnsi="Courrier New" w:cs="Courrier New"/>
          <w:sz w:val="18"/>
          <w:szCs w:val="18"/>
        </w:rPr>
        <w:t xml:space="preserve"> </w:t>
      </w:r>
      <w:r w:rsidR="0027170C" w:rsidRPr="0027170C">
        <w:rPr>
          <w:rFonts w:ascii="Courrier New" w:hAnsi="Courrier New" w:cs="Courrier New"/>
          <w:sz w:val="18"/>
          <w:szCs w:val="18"/>
        </w:rPr>
        <w:t>takes advantage of the proliferation of Internet technologies and cooperative computations</w:t>
      </w:r>
      <w:r w:rsidR="00460AEC">
        <w:rPr>
          <w:rFonts w:ascii="Courrier New" w:hAnsi="Courrier New" w:cs="Courrier New"/>
          <w:sz w:val="18"/>
          <w:szCs w:val="18"/>
        </w:rPr>
        <w:t xml:space="preserve"> </w:t>
      </w:r>
      <w:r w:rsidR="0027170C" w:rsidRPr="0027170C">
        <w:rPr>
          <w:rFonts w:ascii="Courrier New" w:hAnsi="Courrier New" w:cs="Courrier New"/>
          <w:sz w:val="18"/>
          <w:szCs w:val="18"/>
        </w:rPr>
        <w:t>on private data resources.</w:t>
      </w:r>
      <w:r w:rsidR="00460AEC">
        <w:rPr>
          <w:rFonts w:ascii="Courrier New" w:hAnsi="Courrier New" w:cs="Courrier New"/>
          <w:sz w:val="18"/>
          <w:szCs w:val="18"/>
        </w:rPr>
        <w:t xml:space="preserve"> </w:t>
      </w:r>
      <w:r w:rsidR="0027170C" w:rsidRPr="0027170C">
        <w:rPr>
          <w:rFonts w:ascii="Courrier New" w:hAnsi="Courrier New" w:cs="Courrier New"/>
          <w:sz w:val="18"/>
          <w:szCs w:val="18"/>
        </w:rPr>
        <w:t>Researchers have investigated various data-mining algorithms in isolation</w:t>
      </w:r>
      <w:r w:rsidR="00460AEC">
        <w:rPr>
          <w:rFonts w:ascii="Courrier New" w:hAnsi="Courrier New" w:cs="Courrier New"/>
          <w:sz w:val="18"/>
          <w:szCs w:val="18"/>
        </w:rPr>
        <w:t xml:space="preserve"> </w:t>
      </w:r>
      <w:r w:rsidR="0027170C" w:rsidRPr="0027170C">
        <w:rPr>
          <w:rFonts w:ascii="Courrier New" w:hAnsi="Courrier New" w:cs="Courrier New"/>
          <w:sz w:val="18"/>
          <w:szCs w:val="18"/>
        </w:rPr>
        <w:t>of each other. Among them, the most important privacy preservation methods</w:t>
      </w:r>
      <w:r w:rsidR="00460AEC">
        <w:rPr>
          <w:rFonts w:ascii="Courrier New" w:hAnsi="Courrier New" w:cs="Courrier New"/>
          <w:sz w:val="18"/>
          <w:szCs w:val="18"/>
        </w:rPr>
        <w:t xml:space="preserve"> </w:t>
      </w:r>
      <w:r w:rsidR="0027170C" w:rsidRPr="0027170C">
        <w:rPr>
          <w:rFonts w:ascii="Courrier New" w:hAnsi="Courrier New" w:cs="Courrier New"/>
          <w:sz w:val="18"/>
          <w:szCs w:val="18"/>
        </w:rPr>
        <w:t>have been proposed for a number of data-mining algorithms, like support vector</w:t>
      </w:r>
      <w:r w:rsidR="00460AEC">
        <w:rPr>
          <w:rFonts w:ascii="Courrier New" w:hAnsi="Courrier New" w:cs="Courrier New"/>
          <w:sz w:val="18"/>
          <w:szCs w:val="18"/>
        </w:rPr>
        <w:t xml:space="preserve"> </w:t>
      </w:r>
      <w:r w:rsidR="0027170C" w:rsidRPr="0027170C">
        <w:rPr>
          <w:rFonts w:ascii="Courrier New" w:hAnsi="Courrier New" w:cs="Courrier New"/>
          <w:sz w:val="18"/>
          <w:szCs w:val="18"/>
        </w:rPr>
        <w:t>machines (SVM) classification (Yu et al., 2006), association rule mining algorithms</w:t>
      </w:r>
      <w:r w:rsidR="00460AEC">
        <w:rPr>
          <w:rFonts w:ascii="Courrier New" w:hAnsi="Courrier New" w:cs="Courrier New"/>
          <w:sz w:val="18"/>
          <w:szCs w:val="18"/>
        </w:rPr>
        <w:t xml:space="preserve"> </w:t>
      </w:r>
      <w:r w:rsidR="0027170C" w:rsidRPr="0027170C">
        <w:rPr>
          <w:rFonts w:ascii="Courrier New" w:hAnsi="Courrier New" w:cs="Courrier New"/>
          <w:sz w:val="18"/>
          <w:szCs w:val="18"/>
        </w:rPr>
        <w:t>(</w:t>
      </w:r>
      <w:proofErr w:type="spellStart"/>
      <w:r w:rsidR="0027170C" w:rsidRPr="0027170C">
        <w:rPr>
          <w:rFonts w:ascii="Courrier New" w:hAnsi="Courrier New" w:cs="Courrier New"/>
          <w:sz w:val="18"/>
          <w:szCs w:val="18"/>
        </w:rPr>
        <w:t>Evfimievski</w:t>
      </w:r>
      <w:proofErr w:type="spellEnd"/>
      <w:r w:rsidR="0027170C" w:rsidRPr="0027170C">
        <w:rPr>
          <w:rFonts w:ascii="Courrier New" w:hAnsi="Courrier New" w:cs="Courrier New"/>
          <w:sz w:val="18"/>
          <w:szCs w:val="18"/>
        </w:rPr>
        <w:t xml:space="preserve"> et al., 2004), K-means clustering (</w:t>
      </w:r>
      <w:proofErr w:type="spellStart"/>
      <w:r w:rsidR="0027170C" w:rsidRPr="0027170C">
        <w:rPr>
          <w:rFonts w:ascii="Courrier New" w:hAnsi="Courrier New" w:cs="Courrier New"/>
          <w:sz w:val="18"/>
          <w:szCs w:val="18"/>
        </w:rPr>
        <w:t>Vaidya</w:t>
      </w:r>
      <w:proofErr w:type="spellEnd"/>
      <w:r w:rsidR="0027170C" w:rsidRPr="0027170C">
        <w:rPr>
          <w:rFonts w:ascii="Courrier New" w:hAnsi="Courrier New" w:cs="Courrier New"/>
          <w:sz w:val="18"/>
          <w:szCs w:val="18"/>
        </w:rPr>
        <w:t xml:space="preserve"> and Clifton, 2003), decision</w:t>
      </w:r>
      <w:r w:rsidR="00460AEC">
        <w:rPr>
          <w:rFonts w:ascii="Courrier New" w:hAnsi="Courrier New" w:cs="Courrier New"/>
          <w:sz w:val="18"/>
          <w:szCs w:val="18"/>
        </w:rPr>
        <w:t xml:space="preserve"> </w:t>
      </w:r>
      <w:r w:rsidR="0027170C" w:rsidRPr="0027170C">
        <w:rPr>
          <w:rFonts w:ascii="Courrier New" w:hAnsi="Courrier New" w:cs="Courrier New"/>
          <w:sz w:val="18"/>
          <w:szCs w:val="18"/>
        </w:rPr>
        <w:t>tree inducers (</w:t>
      </w:r>
      <w:proofErr w:type="spellStart"/>
      <w:r w:rsidR="0027170C" w:rsidRPr="0027170C">
        <w:rPr>
          <w:rFonts w:ascii="Courrier New" w:hAnsi="Courrier New" w:cs="Courrier New"/>
          <w:sz w:val="18"/>
          <w:szCs w:val="18"/>
        </w:rPr>
        <w:t>Agrawal</w:t>
      </w:r>
      <w:proofErr w:type="spellEnd"/>
      <w:r w:rsidR="0027170C" w:rsidRPr="0027170C">
        <w:rPr>
          <w:rFonts w:ascii="Courrier New" w:hAnsi="Courrier New" w:cs="Courrier New"/>
          <w:sz w:val="18"/>
          <w:szCs w:val="18"/>
        </w:rPr>
        <w:t xml:space="preserve"> and </w:t>
      </w:r>
      <w:proofErr w:type="spellStart"/>
      <w:r w:rsidR="0027170C" w:rsidRPr="0027170C">
        <w:rPr>
          <w:rFonts w:ascii="Courrier New" w:hAnsi="Courrier New" w:cs="Courrier New"/>
          <w:sz w:val="18"/>
          <w:szCs w:val="18"/>
        </w:rPr>
        <w:t>Srikant</w:t>
      </w:r>
      <w:proofErr w:type="spellEnd"/>
      <w:r w:rsidR="0027170C" w:rsidRPr="0027170C">
        <w:rPr>
          <w:rFonts w:ascii="Courrier New" w:hAnsi="Courrier New" w:cs="Courrier New"/>
          <w:sz w:val="18"/>
          <w:szCs w:val="18"/>
        </w:rPr>
        <w:t>, 2000), BN (Wright and Yang, 2004), KNN</w:t>
      </w:r>
      <w:r w:rsidR="00460AEC">
        <w:rPr>
          <w:rFonts w:ascii="Courrier New" w:hAnsi="Courrier New" w:cs="Courrier New"/>
          <w:sz w:val="18"/>
          <w:szCs w:val="18"/>
        </w:rPr>
        <w:t xml:space="preserve"> </w:t>
      </w:r>
      <w:r w:rsidR="0027170C" w:rsidRPr="0027170C">
        <w:rPr>
          <w:rFonts w:ascii="Courrier New" w:hAnsi="Courrier New" w:cs="Courrier New"/>
          <w:sz w:val="18"/>
          <w:szCs w:val="18"/>
        </w:rPr>
        <w:t>(</w:t>
      </w:r>
      <w:proofErr w:type="spellStart"/>
      <w:r w:rsidR="0027170C" w:rsidRPr="0027170C">
        <w:rPr>
          <w:rFonts w:ascii="Courrier New" w:hAnsi="Courrier New" w:cs="Courrier New"/>
          <w:sz w:val="18"/>
          <w:szCs w:val="18"/>
        </w:rPr>
        <w:t>Kantarcioglu</w:t>
      </w:r>
      <w:proofErr w:type="spellEnd"/>
      <w:r w:rsidR="0027170C" w:rsidRPr="0027170C">
        <w:rPr>
          <w:rFonts w:ascii="Courrier New" w:hAnsi="Courrier New" w:cs="Courrier New"/>
          <w:sz w:val="18"/>
          <w:szCs w:val="18"/>
        </w:rPr>
        <w:t xml:space="preserve"> and Clifton, 2004), ANN (</w:t>
      </w:r>
      <w:proofErr w:type="spellStart"/>
      <w:r w:rsidR="0027170C" w:rsidRPr="0027170C">
        <w:rPr>
          <w:rFonts w:ascii="Courrier New" w:hAnsi="Courrier New" w:cs="Courrier New"/>
          <w:sz w:val="18"/>
          <w:szCs w:val="18"/>
        </w:rPr>
        <w:t>Barni</w:t>
      </w:r>
      <w:proofErr w:type="spellEnd"/>
      <w:r w:rsidR="0027170C" w:rsidRPr="0027170C">
        <w:rPr>
          <w:rFonts w:ascii="Courrier New" w:hAnsi="Courrier New" w:cs="Courrier New"/>
          <w:sz w:val="18"/>
          <w:szCs w:val="18"/>
        </w:rPr>
        <w:t xml:space="preserve"> et al., 2006), and other statistical</w:t>
      </w:r>
      <w:r w:rsidR="00460AEC">
        <w:rPr>
          <w:rFonts w:ascii="Courrier New" w:hAnsi="Courrier New" w:cs="Courrier New"/>
          <w:sz w:val="18"/>
          <w:szCs w:val="18"/>
        </w:rPr>
        <w:t xml:space="preserve"> </w:t>
      </w:r>
      <w:r w:rsidR="0027170C" w:rsidRPr="0027170C">
        <w:rPr>
          <w:rFonts w:ascii="Courrier New" w:hAnsi="Courrier New" w:cs="Courrier New"/>
          <w:sz w:val="18"/>
          <w:szCs w:val="18"/>
        </w:rPr>
        <w:t>methods (Du et al.</w:t>
      </w:r>
      <w:r w:rsidR="0027170C">
        <w:rPr>
          <w:rFonts w:ascii="Courrier New" w:hAnsi="Courrier New" w:cs="Courrier New"/>
          <w:sz w:val="18"/>
          <w:szCs w:val="18"/>
        </w:rPr>
        <w:t xml:space="preserve">, 2004). </w:t>
      </w:r>
    </w:p>
    <w:p w:rsidR="009B30D6" w:rsidRDefault="009B30D6" w:rsidP="009B30D6">
      <w:pPr>
        <w:autoSpaceDE w:val="0"/>
        <w:autoSpaceDN w:val="0"/>
        <w:adjustRightInd w:val="0"/>
        <w:spacing w:after="0" w:line="240" w:lineRule="auto"/>
        <w:rPr>
          <w:rFonts w:ascii="Courrier New" w:hAnsi="Courrier New" w:cs="Courrier New"/>
          <w:sz w:val="18"/>
          <w:szCs w:val="18"/>
        </w:rPr>
      </w:pPr>
    </w:p>
    <w:p w:rsidR="00323982" w:rsidRDefault="00323982" w:rsidP="00414081">
      <w:pPr>
        <w:pStyle w:val="Heading1"/>
      </w:pPr>
      <w:bookmarkStart w:id="4" w:name="_Toc393104845"/>
      <w:r>
        <w:t xml:space="preserve">4. </w:t>
      </w:r>
      <w:r w:rsidR="00797604">
        <w:t>C</w:t>
      </w:r>
      <w:r>
        <w:t>ommunicate to data</w:t>
      </w:r>
      <w:bookmarkEnd w:id="4"/>
    </w:p>
    <w:p w:rsidR="00323982" w:rsidRDefault="00DD5629" w:rsidP="00460799">
      <w:pPr>
        <w:autoSpaceDE w:val="0"/>
        <w:autoSpaceDN w:val="0"/>
        <w:adjustRightInd w:val="0"/>
        <w:spacing w:after="0" w:line="240" w:lineRule="auto"/>
        <w:ind w:firstLine="420"/>
        <w:rPr>
          <w:rFonts w:ascii="Courrier New" w:hAnsi="Courrier New" w:cs="Courrier New"/>
          <w:sz w:val="18"/>
          <w:szCs w:val="18"/>
        </w:rPr>
      </w:pPr>
      <w:r>
        <w:rPr>
          <w:rFonts w:ascii="Courrier New" w:hAnsi="Courrier New" w:cs="Courrier New"/>
          <w:sz w:val="18"/>
          <w:szCs w:val="18"/>
        </w:rPr>
        <w:t xml:space="preserve">After collecting/analyze the data, we need to </w:t>
      </w:r>
      <w:r w:rsidR="00323982">
        <w:rPr>
          <w:rFonts w:ascii="Courrier New" w:hAnsi="Courrier New" w:cs="Courrier New"/>
          <w:sz w:val="18"/>
          <w:szCs w:val="18"/>
        </w:rPr>
        <w:t>transform security to more specific and measurable</w:t>
      </w:r>
      <w:r>
        <w:rPr>
          <w:rFonts w:ascii="Courrier New" w:hAnsi="Courrier New" w:cs="Courrier New"/>
          <w:sz w:val="18"/>
          <w:szCs w:val="18"/>
        </w:rPr>
        <w:t xml:space="preserve"> as an approach to inform the decisions or actions in context. </w:t>
      </w:r>
      <w:r w:rsidR="00584623">
        <w:rPr>
          <w:rFonts w:ascii="Courrier New" w:hAnsi="Courrier New" w:cs="Courrier New"/>
          <w:sz w:val="18"/>
          <w:szCs w:val="18"/>
        </w:rPr>
        <w:t>I would like to suggest dashboard with interactive visualizations.</w:t>
      </w:r>
    </w:p>
    <w:p w:rsidR="00460799" w:rsidRPr="00460799" w:rsidRDefault="00460799" w:rsidP="00460799">
      <w:pPr>
        <w:autoSpaceDE w:val="0"/>
        <w:autoSpaceDN w:val="0"/>
        <w:adjustRightInd w:val="0"/>
        <w:spacing w:after="0" w:line="240" w:lineRule="auto"/>
        <w:ind w:firstLine="420"/>
        <w:rPr>
          <w:rFonts w:ascii="Courrier New" w:hAnsi="Courrier New" w:cs="Courrier New"/>
          <w:sz w:val="18"/>
          <w:szCs w:val="18"/>
        </w:rPr>
      </w:pPr>
      <w:r w:rsidRPr="00460799">
        <w:rPr>
          <w:rFonts w:ascii="Courrier New" w:hAnsi="Courrier New" w:cs="Courrier New"/>
          <w:sz w:val="18"/>
          <w:szCs w:val="18"/>
        </w:rPr>
        <w:t>There is an inherent “call to action” nature to dashboards, with each element being either quantitative (has</w:t>
      </w:r>
      <w:r>
        <w:rPr>
          <w:rFonts w:ascii="Courrier New" w:hAnsi="Courrier New" w:cs="Courrier New"/>
          <w:sz w:val="18"/>
          <w:szCs w:val="18"/>
        </w:rPr>
        <w:t xml:space="preserve"> </w:t>
      </w:r>
      <w:r w:rsidRPr="00460799">
        <w:rPr>
          <w:rFonts w:ascii="Courrier New" w:hAnsi="Courrier New" w:cs="Courrier New"/>
          <w:sz w:val="18"/>
          <w:szCs w:val="18"/>
        </w:rPr>
        <w:t>a value) or categorical (a list of items). Most of us have a great deal of readily available quantitative data</w:t>
      </w:r>
      <w:r>
        <w:rPr>
          <w:rFonts w:ascii="Courrier New" w:hAnsi="Courrier New" w:cs="Courrier New"/>
          <w:sz w:val="18"/>
          <w:szCs w:val="18"/>
        </w:rPr>
        <w:t xml:space="preserve"> </w:t>
      </w:r>
      <w:r w:rsidRPr="00460799">
        <w:rPr>
          <w:rFonts w:ascii="Courrier New" w:hAnsi="Courrier New" w:cs="Courrier New"/>
          <w:sz w:val="18"/>
          <w:szCs w:val="18"/>
        </w:rPr>
        <w:t>related to information security ranging from lost assets, to security incidents, to SIEM events-pe</w:t>
      </w:r>
      <w:r>
        <w:rPr>
          <w:rFonts w:ascii="Courrier New" w:hAnsi="Courrier New" w:cs="Courrier New"/>
          <w:sz w:val="18"/>
          <w:szCs w:val="18"/>
        </w:rPr>
        <w:t xml:space="preserve">r-second, </w:t>
      </w:r>
      <w:r w:rsidRPr="00460799">
        <w:rPr>
          <w:rFonts w:ascii="Courrier New" w:hAnsi="Courrier New" w:cs="Courrier New"/>
          <w:sz w:val="18"/>
          <w:szCs w:val="18"/>
        </w:rPr>
        <w:t>to firewall/IPS operational data. In order for this data to be useful in the context of a dashboard, these</w:t>
      </w:r>
      <w:r>
        <w:rPr>
          <w:rFonts w:ascii="Courrier New" w:hAnsi="Courrier New" w:cs="Courrier New"/>
          <w:sz w:val="18"/>
          <w:szCs w:val="18"/>
        </w:rPr>
        <w:t xml:space="preserve"> </w:t>
      </w:r>
      <w:r w:rsidRPr="00460799">
        <w:rPr>
          <w:rFonts w:ascii="Courrier New" w:hAnsi="Courrier New" w:cs="Courrier New"/>
          <w:sz w:val="18"/>
          <w:szCs w:val="18"/>
        </w:rPr>
        <w:t>quantitative measures must be able to answer two questions:</w:t>
      </w:r>
    </w:p>
    <w:p w:rsidR="00460799" w:rsidRPr="00460799" w:rsidRDefault="00460799" w:rsidP="00460799">
      <w:pPr>
        <w:autoSpaceDE w:val="0"/>
        <w:autoSpaceDN w:val="0"/>
        <w:adjustRightInd w:val="0"/>
        <w:spacing w:after="0" w:line="240" w:lineRule="auto"/>
        <w:ind w:firstLine="420"/>
        <w:rPr>
          <w:rFonts w:ascii="Courrier New" w:hAnsi="Courrier New" w:cs="Courrier New"/>
          <w:sz w:val="18"/>
          <w:szCs w:val="18"/>
        </w:rPr>
      </w:pPr>
      <w:r w:rsidRPr="00460799">
        <w:rPr>
          <w:rFonts w:ascii="Courrier New" w:hAnsi="Courrier New" w:cs="Courrier New" w:hint="eastAsia"/>
          <w:sz w:val="18"/>
          <w:szCs w:val="18"/>
        </w:rPr>
        <w:t>●</w:t>
      </w:r>
      <w:r w:rsidRPr="00460799">
        <w:rPr>
          <w:rFonts w:ascii="Courrier New" w:hAnsi="Courrier New" w:cs="Courrier New"/>
          <w:sz w:val="18"/>
          <w:szCs w:val="18"/>
        </w:rPr>
        <w:t xml:space="preserve"> What’s going on?</w:t>
      </w:r>
    </w:p>
    <w:p w:rsidR="00460799" w:rsidRPr="00460799" w:rsidRDefault="00460799" w:rsidP="00460799">
      <w:pPr>
        <w:autoSpaceDE w:val="0"/>
        <w:autoSpaceDN w:val="0"/>
        <w:adjustRightInd w:val="0"/>
        <w:spacing w:after="0" w:line="240" w:lineRule="auto"/>
        <w:ind w:firstLine="420"/>
        <w:rPr>
          <w:rFonts w:ascii="Courrier New" w:hAnsi="Courrier New" w:cs="Courrier New"/>
          <w:sz w:val="18"/>
          <w:szCs w:val="18"/>
        </w:rPr>
      </w:pPr>
      <w:r w:rsidRPr="00460799">
        <w:rPr>
          <w:rFonts w:ascii="Courrier New" w:hAnsi="Courrier New" w:cs="Courrier New" w:hint="eastAsia"/>
          <w:sz w:val="18"/>
          <w:szCs w:val="18"/>
        </w:rPr>
        <w:t>●</w:t>
      </w:r>
      <w:r w:rsidRPr="00460799">
        <w:rPr>
          <w:rFonts w:ascii="Courrier New" w:hAnsi="Courrier New" w:cs="Courrier New"/>
          <w:sz w:val="18"/>
          <w:szCs w:val="18"/>
        </w:rPr>
        <w:t xml:space="preserve"> So what?</w:t>
      </w:r>
    </w:p>
    <w:p w:rsidR="00460799" w:rsidRPr="00460799" w:rsidRDefault="00460799" w:rsidP="00460799">
      <w:pPr>
        <w:autoSpaceDE w:val="0"/>
        <w:autoSpaceDN w:val="0"/>
        <w:adjustRightInd w:val="0"/>
        <w:spacing w:after="0" w:line="240" w:lineRule="auto"/>
        <w:rPr>
          <w:rFonts w:ascii="Courrier New" w:hAnsi="Courrier New" w:cs="Courrier New"/>
          <w:sz w:val="18"/>
          <w:szCs w:val="18"/>
        </w:rPr>
      </w:pPr>
      <w:r w:rsidRPr="00460799">
        <w:rPr>
          <w:rFonts w:ascii="Courrier New" w:hAnsi="Courrier New" w:cs="Courrier New"/>
          <w:sz w:val="18"/>
          <w:szCs w:val="18"/>
        </w:rPr>
        <w:t>For the categorical measures, you are usually identifying a set of elements that:</w:t>
      </w:r>
    </w:p>
    <w:p w:rsidR="00460799" w:rsidRPr="00460799" w:rsidRDefault="00460799" w:rsidP="00460799">
      <w:pPr>
        <w:autoSpaceDE w:val="0"/>
        <w:autoSpaceDN w:val="0"/>
        <w:adjustRightInd w:val="0"/>
        <w:spacing w:after="0" w:line="240" w:lineRule="auto"/>
        <w:ind w:firstLine="420"/>
        <w:rPr>
          <w:rFonts w:ascii="Courrier New" w:hAnsi="Courrier New" w:cs="Courrier New"/>
          <w:sz w:val="18"/>
          <w:szCs w:val="18"/>
        </w:rPr>
      </w:pPr>
      <w:r w:rsidRPr="00460799">
        <w:rPr>
          <w:rFonts w:ascii="Courrier New" w:hAnsi="Courrier New" w:cs="Courrier New" w:hint="eastAsia"/>
          <w:sz w:val="18"/>
          <w:szCs w:val="18"/>
        </w:rPr>
        <w:lastRenderedPageBreak/>
        <w:t>●</w:t>
      </w:r>
      <w:r w:rsidRPr="00460799">
        <w:rPr>
          <w:rFonts w:ascii="Courrier New" w:hAnsi="Courrier New" w:cs="Courrier New"/>
          <w:sz w:val="18"/>
          <w:szCs w:val="18"/>
        </w:rPr>
        <w:t xml:space="preserve"> </w:t>
      </w:r>
      <w:r w:rsidRPr="000B0EA9">
        <w:rPr>
          <w:rFonts w:ascii="Courrier New" w:hAnsi="Courrier New" w:cs="Courrier New"/>
          <w:bCs/>
          <w:sz w:val="18"/>
          <w:szCs w:val="18"/>
        </w:rPr>
        <w:t>Provide useful information</w:t>
      </w:r>
      <w:r w:rsidRPr="00460799">
        <w:rPr>
          <w:rFonts w:ascii="Courrier New" w:hAnsi="Courrier New" w:cs="Courrier New"/>
          <w:sz w:val="18"/>
          <w:szCs w:val="18"/>
        </w:rPr>
        <w:t>—such as “which incide</w:t>
      </w:r>
      <w:r>
        <w:rPr>
          <w:rFonts w:ascii="Courrier New" w:hAnsi="Courrier New" w:cs="Courrier New"/>
          <w:sz w:val="18"/>
          <w:szCs w:val="18"/>
        </w:rPr>
        <w:t xml:space="preserve">nt handlers are primary for the </w:t>
      </w:r>
      <w:r w:rsidRPr="00460799">
        <w:rPr>
          <w:rFonts w:ascii="Courrier New" w:hAnsi="Courrier New" w:cs="Courrier New"/>
          <w:sz w:val="18"/>
          <w:szCs w:val="18"/>
        </w:rPr>
        <w:t>day?”;</w:t>
      </w:r>
    </w:p>
    <w:p w:rsidR="00460799" w:rsidRPr="00460799" w:rsidRDefault="00460799" w:rsidP="00460799">
      <w:pPr>
        <w:autoSpaceDE w:val="0"/>
        <w:autoSpaceDN w:val="0"/>
        <w:adjustRightInd w:val="0"/>
        <w:spacing w:after="0" w:line="240" w:lineRule="auto"/>
        <w:ind w:firstLine="420"/>
        <w:rPr>
          <w:rFonts w:ascii="Courrier New" w:hAnsi="Courrier New" w:cs="Courrier New"/>
          <w:sz w:val="18"/>
          <w:szCs w:val="18"/>
        </w:rPr>
      </w:pPr>
      <w:r w:rsidRPr="00460799">
        <w:rPr>
          <w:rFonts w:ascii="Courrier New" w:hAnsi="Courrier New" w:cs="Courrier New" w:hint="eastAsia"/>
          <w:sz w:val="18"/>
          <w:szCs w:val="18"/>
        </w:rPr>
        <w:t>●</w:t>
      </w:r>
      <w:r w:rsidRPr="00460799">
        <w:rPr>
          <w:rFonts w:ascii="Courrier New" w:hAnsi="Courrier New" w:cs="Courrier New"/>
          <w:sz w:val="18"/>
          <w:szCs w:val="18"/>
        </w:rPr>
        <w:t xml:space="preserve"> </w:t>
      </w:r>
      <w:r w:rsidRPr="000B0EA9">
        <w:rPr>
          <w:rFonts w:ascii="Courrier New" w:hAnsi="Courrier New" w:cs="Courrier New"/>
          <w:bCs/>
          <w:sz w:val="18"/>
          <w:szCs w:val="18"/>
        </w:rPr>
        <w:t>Require the most attention</w:t>
      </w:r>
      <w:r w:rsidRPr="00460799">
        <w:rPr>
          <w:rFonts w:ascii="Courrier New" w:hAnsi="Courrier New" w:cs="Courrier New"/>
          <w:sz w:val="18"/>
          <w:szCs w:val="18"/>
        </w:rPr>
        <w:t>—such as “which Payment Card Industry Data Security Standard (PCI</w:t>
      </w:r>
      <w:r>
        <w:rPr>
          <w:rFonts w:ascii="Courrier New" w:hAnsi="Courrier New" w:cs="Courrier New"/>
          <w:sz w:val="18"/>
          <w:szCs w:val="18"/>
        </w:rPr>
        <w:t xml:space="preserve"> </w:t>
      </w:r>
      <w:r w:rsidRPr="00460799">
        <w:rPr>
          <w:rFonts w:ascii="Courrier New" w:hAnsi="Courrier New" w:cs="Courrier New"/>
          <w:sz w:val="18"/>
          <w:szCs w:val="18"/>
        </w:rPr>
        <w:t>DSS) controls are slipping?”; or</w:t>
      </w:r>
    </w:p>
    <w:p w:rsidR="00460799" w:rsidRPr="00460799" w:rsidRDefault="00460799" w:rsidP="00460799">
      <w:pPr>
        <w:autoSpaceDE w:val="0"/>
        <w:autoSpaceDN w:val="0"/>
        <w:adjustRightInd w:val="0"/>
        <w:spacing w:after="0" w:line="240" w:lineRule="auto"/>
        <w:ind w:firstLine="420"/>
        <w:rPr>
          <w:rFonts w:ascii="Courrier New" w:hAnsi="Courrier New" w:cs="Courrier New"/>
          <w:sz w:val="18"/>
          <w:szCs w:val="18"/>
        </w:rPr>
      </w:pPr>
      <w:r w:rsidRPr="00460799">
        <w:rPr>
          <w:rFonts w:ascii="Courrier New" w:hAnsi="Courrier New" w:cs="Courrier New" w:hint="eastAsia"/>
          <w:sz w:val="18"/>
          <w:szCs w:val="18"/>
        </w:rPr>
        <w:t>●</w:t>
      </w:r>
      <w:r w:rsidRPr="00460799">
        <w:rPr>
          <w:rFonts w:ascii="Courrier New" w:hAnsi="Courrier New" w:cs="Courrier New"/>
          <w:sz w:val="18"/>
          <w:szCs w:val="18"/>
        </w:rPr>
        <w:t xml:space="preserve"> </w:t>
      </w:r>
      <w:r w:rsidRPr="000B0EA9">
        <w:rPr>
          <w:rFonts w:ascii="Courrier New" w:hAnsi="Courrier New" w:cs="Courrier New"/>
          <w:bCs/>
          <w:sz w:val="18"/>
          <w:szCs w:val="18"/>
        </w:rPr>
        <w:t>Need follow up</w:t>
      </w:r>
      <w:r w:rsidRPr="00460799">
        <w:rPr>
          <w:rFonts w:ascii="Courrier New" w:hAnsi="Courrier New" w:cs="Courrier New"/>
          <w:sz w:val="18"/>
          <w:szCs w:val="18"/>
        </w:rPr>
        <w:t>—such as “what are the top expedited firewall port open requests?”</w:t>
      </w:r>
    </w:p>
    <w:p w:rsidR="000B0EA9" w:rsidRDefault="000B0EA9">
      <w:r>
        <w:t>In order to help people to understand and learn from data, effective communication is the primary goal of visual/dashboard creations. Previous rule of developing simple and successful fixed dashboard probably can meet 95 percent of communication request.  There are situations when static views are either insufficient or just not practical, requiring the move to a more dynamic medium. Here we will discuss some</w:t>
      </w:r>
      <w:r w:rsidR="00F8208D">
        <w:t xml:space="preserve"> basic rules to help move from static to interactive.</w:t>
      </w:r>
      <w:r w:rsidR="00D426FA" w:rsidRPr="00D426FA">
        <w:rPr>
          <w:rFonts w:cstheme="minorHAnsi"/>
          <w:b/>
        </w:rPr>
        <w:fldChar w:fldCharType="begin"/>
      </w:r>
      <w:r w:rsidR="00D426FA" w:rsidRPr="00D426FA">
        <w:rPr>
          <w:rFonts w:cstheme="minorHAnsi"/>
          <w:b/>
        </w:rPr>
        <w:instrText xml:space="preserve"> </w:instrText>
      </w:r>
      <w:r w:rsidR="00D426FA" w:rsidRPr="00D426FA">
        <w:rPr>
          <w:rFonts w:cstheme="minorHAnsi" w:hint="eastAsia"/>
          <w:b/>
        </w:rPr>
        <w:instrText>= 1 \* GB3</w:instrText>
      </w:r>
      <w:r w:rsidR="00D426FA" w:rsidRPr="00D426FA">
        <w:rPr>
          <w:rFonts w:cstheme="minorHAnsi"/>
          <w:b/>
        </w:rPr>
        <w:instrText xml:space="preserve"> </w:instrText>
      </w:r>
      <w:r w:rsidR="00D426FA" w:rsidRPr="00D426FA">
        <w:rPr>
          <w:rFonts w:cstheme="minorHAnsi"/>
          <w:b/>
        </w:rPr>
        <w:fldChar w:fldCharType="separate"/>
      </w:r>
      <w:r w:rsidR="00D426FA" w:rsidRPr="00D426FA">
        <w:rPr>
          <w:rFonts w:cstheme="minorHAnsi" w:hint="eastAsia"/>
          <w:b/>
          <w:noProof/>
        </w:rPr>
        <w:t>①</w:t>
      </w:r>
      <w:r w:rsidR="00D426FA" w:rsidRPr="00D426FA">
        <w:rPr>
          <w:rFonts w:cstheme="minorHAnsi"/>
          <w:b/>
        </w:rPr>
        <w:fldChar w:fldCharType="end"/>
      </w:r>
    </w:p>
    <w:p w:rsidR="00F8208D" w:rsidRPr="00F8208D" w:rsidRDefault="00F8208D" w:rsidP="003D3DD1">
      <w:r w:rsidRPr="00F8208D">
        <w:rPr>
          <w:b/>
          <w:bCs/>
        </w:rPr>
        <w:t>Augmentation</w:t>
      </w:r>
      <w:r w:rsidRPr="00F8208D">
        <w:t>—</w:t>
      </w:r>
      <w:proofErr w:type="gramStart"/>
      <w:r w:rsidRPr="00F8208D">
        <w:t>If</w:t>
      </w:r>
      <w:proofErr w:type="gramEnd"/>
      <w:r w:rsidRPr="00F8208D">
        <w:t xml:space="preserve"> adding interactive capabilities helps speed up or automate tasks consumers</w:t>
      </w:r>
      <w:r>
        <w:t xml:space="preserve"> </w:t>
      </w:r>
      <w:r w:rsidRPr="00F8208D">
        <w:t>would normally perform manually, going interactive is definitely the right thing to do.</w:t>
      </w:r>
      <w:r w:rsidR="003D3DD1" w:rsidRPr="003D3DD1">
        <w:rPr>
          <w:rFonts w:ascii="MyriadPro-SemiCn" w:hAnsi="MyriadPro-SemiCn" w:cs="MyriadPro-SemiCn"/>
          <w:sz w:val="18"/>
          <w:szCs w:val="18"/>
        </w:rPr>
        <w:t xml:space="preserve"> </w:t>
      </w:r>
      <w:r w:rsidR="003D3DD1">
        <w:rPr>
          <w:rFonts w:ascii="MyriadPro-SemiCn" w:hAnsi="MyriadPro-SemiCn" w:cs="MyriadPro-SemiCn"/>
          <w:sz w:val="18"/>
          <w:szCs w:val="18"/>
        </w:rPr>
        <w:t xml:space="preserve"> </w:t>
      </w:r>
      <w:r w:rsidR="003D3DD1" w:rsidRPr="003D3DD1">
        <w:t>There are many repetitive, time-consuming, data-driven tasks in information security. Logs must</w:t>
      </w:r>
      <w:r w:rsidR="003D3DD1">
        <w:t xml:space="preserve"> be collected </w:t>
      </w:r>
      <w:r w:rsidR="003D3DD1" w:rsidRPr="003D3DD1">
        <w:t>and correlated, alerts must be received and attended to, and anomalies must be investigated. These</w:t>
      </w:r>
      <w:r w:rsidR="003D3DD1">
        <w:t xml:space="preserve"> </w:t>
      </w:r>
      <w:r w:rsidR="003D3DD1" w:rsidRPr="003D3DD1">
        <w:t>actions often involve running a variety of utilities over individual</w:t>
      </w:r>
      <w:r w:rsidR="003D3DD1">
        <w:t xml:space="preserve"> pieces of data or sets of data </w:t>
      </w:r>
      <w:r w:rsidR="003D3DD1" w:rsidRPr="003D3DD1">
        <w:t>elements to</w:t>
      </w:r>
      <w:r w:rsidR="003D3DD1">
        <w:t xml:space="preserve"> </w:t>
      </w:r>
      <w:r w:rsidR="003D3DD1" w:rsidRPr="003D3DD1">
        <w:t>determine whether there truly i</w:t>
      </w:r>
      <w:r w:rsidR="003D3DD1">
        <w:t>s an issue on</w:t>
      </w:r>
      <w:r w:rsidR="003D3DD1" w:rsidRPr="003D3DD1">
        <w:t xml:space="preserve"> network</w:t>
      </w:r>
      <w:r w:rsidR="003D3DD1">
        <w:t xml:space="preserve">. A research team led by Robert </w:t>
      </w:r>
      <w:proofErr w:type="spellStart"/>
      <w:r w:rsidR="003D3DD1">
        <w:t>Erbacher</w:t>
      </w:r>
      <w:proofErr w:type="spellEnd"/>
      <w:r w:rsidR="003D3DD1">
        <w:t xml:space="preserve"> worked to </w:t>
      </w:r>
      <w:proofErr w:type="gramStart"/>
      <w:r w:rsidR="003D3DD1">
        <w:t>understand  both</w:t>
      </w:r>
      <w:proofErr w:type="gramEnd"/>
      <w:r w:rsidR="003D3DD1">
        <w:t xml:space="preserve"> the problem domain and how incident responders think and process information. This resulted in the creation o f </w:t>
      </w:r>
      <w:proofErr w:type="gramStart"/>
      <w:r w:rsidR="003D3DD1">
        <w:t>VisAlert(</w:t>
      </w:r>
      <w:proofErr w:type="gramEnd"/>
      <w:r w:rsidR="003D3DD1" w:rsidRPr="003D3DD1">
        <w:t>http://digital.cs.usu.edu/~erbacher/publications/visalert.pdf</w:t>
      </w:r>
      <w:r w:rsidR="003D3DD1">
        <w:t>).</w:t>
      </w:r>
    </w:p>
    <w:p w:rsidR="00F8208D" w:rsidRPr="00F8208D" w:rsidRDefault="00F8208D" w:rsidP="005D164B">
      <w:r w:rsidRPr="00F8208D">
        <w:rPr>
          <w:b/>
          <w:bCs/>
        </w:rPr>
        <w:t>Exploration</w:t>
      </w:r>
      <w:r w:rsidRPr="00F8208D">
        <w:t>—</w:t>
      </w:r>
      <w:proofErr w:type="gramStart"/>
      <w:r w:rsidRPr="00F8208D">
        <w:t>If</w:t>
      </w:r>
      <w:proofErr w:type="gramEnd"/>
      <w:r w:rsidRPr="00F8208D">
        <w:t xml:space="preserve"> the number of dimensions and size/diversity of the data set grow sufficiently</w:t>
      </w:r>
      <w:r>
        <w:t xml:space="preserve"> </w:t>
      </w:r>
      <w:r w:rsidRPr="00F8208D">
        <w:t>large, it may be better to enable consumers to explore the relationships and outcomes on their</w:t>
      </w:r>
      <w:r>
        <w:t xml:space="preserve"> </w:t>
      </w:r>
      <w:r w:rsidRPr="00F8208D">
        <w:t>own rather than trying to guess which set of static graphics will be most useful.</w:t>
      </w:r>
      <w:r w:rsidR="005D164B">
        <w:t xml:space="preserve"> There </w:t>
      </w:r>
      <w:proofErr w:type="gramStart"/>
      <w:r w:rsidR="005D164B">
        <w:t>is  an</w:t>
      </w:r>
      <w:proofErr w:type="gramEnd"/>
      <w:r w:rsidR="005D164B">
        <w:t xml:space="preserve"> innovative open </w:t>
      </w:r>
      <w:r w:rsidR="005D164B" w:rsidRPr="005D164B">
        <w:t xml:space="preserve">source tool released in 2013 by John </w:t>
      </w:r>
      <w:proofErr w:type="spellStart"/>
      <w:r w:rsidR="005D164B" w:rsidRPr="005D164B">
        <w:t>Goodall</w:t>
      </w:r>
      <w:proofErr w:type="spellEnd"/>
      <w:r w:rsidR="005D164B" w:rsidRPr="005D164B">
        <w:t xml:space="preserve"> called the Nessus Vulnerability Explorer (NV) (http://ornl-sava.github.io/nv/#). NV allows you to take an export from your Nessus scans, drag </w:t>
      </w:r>
      <w:proofErr w:type="spellStart"/>
      <w:r w:rsidR="005D164B" w:rsidRPr="005D164B">
        <w:t>thefile</w:t>
      </w:r>
      <w:proofErr w:type="spellEnd"/>
      <w:r w:rsidR="005D164B" w:rsidRPr="005D164B">
        <w:t xml:space="preserve"> right into your browser, and begin exploring the vulnerabilities contained within.</w:t>
      </w:r>
    </w:p>
    <w:p w:rsidR="00F8208D" w:rsidRDefault="00F8208D" w:rsidP="00F8208D">
      <w:r w:rsidRPr="00F8208D">
        <w:rPr>
          <w:b/>
          <w:bCs/>
        </w:rPr>
        <w:t>Illumination</w:t>
      </w:r>
      <w:r w:rsidRPr="00F8208D">
        <w:t>—</w:t>
      </w:r>
      <w:proofErr w:type="gramStart"/>
      <w:r w:rsidRPr="00F8208D">
        <w:t>If</w:t>
      </w:r>
      <w:proofErr w:type="gramEnd"/>
      <w:r w:rsidRPr="00F8208D">
        <w:t xml:space="preserve"> a topic is complex enough, it may help to provide a well-executed, interactive</w:t>
      </w:r>
      <w:r>
        <w:t xml:space="preserve"> </w:t>
      </w:r>
      <w:r w:rsidRPr="00F8208D">
        <w:t>visualization that provides a user-friendly interface for directed/constrained navigation around</w:t>
      </w:r>
      <w:r>
        <w:t xml:space="preserve"> </w:t>
      </w:r>
      <w:r w:rsidRPr="00F8208D">
        <w:t>the data you’ve chosen to present.</w:t>
      </w:r>
    </w:p>
    <w:p w:rsidR="00FB6DFC" w:rsidRDefault="00FB6DFC" w:rsidP="00FB6DFC">
      <w:pPr>
        <w:pStyle w:val="Heading1"/>
      </w:pPr>
      <w:bookmarkStart w:id="5" w:name="_Toc393104846"/>
      <w:r>
        <w:t>5. References:</w:t>
      </w:r>
      <w:bookmarkEnd w:id="5"/>
    </w:p>
    <w:p w:rsidR="004E1CEA" w:rsidRPr="00C60B75" w:rsidRDefault="0019677F" w:rsidP="00D426FA">
      <w:pPr>
        <w:pStyle w:val="ListParagraph"/>
        <w:numPr>
          <w:ilvl w:val="0"/>
          <w:numId w:val="1"/>
        </w:numPr>
        <w:autoSpaceDE w:val="0"/>
        <w:autoSpaceDN w:val="0"/>
        <w:adjustRightInd w:val="0"/>
        <w:spacing w:after="0" w:line="240" w:lineRule="auto"/>
        <w:rPr>
          <w:rFonts w:ascii="Courier New" w:hAnsi="Courier New" w:cs="Courier New"/>
          <w:b/>
          <w:bCs/>
          <w:i/>
          <w:iCs/>
          <w:sz w:val="18"/>
          <w:szCs w:val="18"/>
        </w:rPr>
      </w:pPr>
      <w:r>
        <w:t>Reference</w:t>
      </w:r>
      <w:r w:rsidRPr="00C60B75">
        <w:rPr>
          <w:b/>
        </w:rPr>
        <w:t>:</w:t>
      </w:r>
      <w:r>
        <w:t xml:space="preserve"> </w:t>
      </w:r>
      <w:r w:rsidR="00C60B75">
        <w:t xml:space="preserve">  </w:t>
      </w:r>
      <w:r w:rsidRPr="00C60B75">
        <w:rPr>
          <w:rFonts w:ascii="Courier New" w:hAnsi="Courier New" w:cs="Courier New"/>
          <w:b/>
          <w:bCs/>
          <w:i/>
          <w:iCs/>
          <w:sz w:val="18"/>
          <w:szCs w:val="18"/>
        </w:rPr>
        <w:t>I</w:t>
      </w:r>
      <w:r w:rsidRPr="00C60B75">
        <w:rPr>
          <w:rFonts w:ascii="Courier New" w:hAnsi="Courier New" w:cs="Courier New"/>
          <w:b/>
          <w:bCs/>
          <w:i/>
          <w:iCs/>
          <w:sz w:val="18"/>
          <w:szCs w:val="18"/>
        </w:rPr>
        <w:t xml:space="preserve">nteractive Data </w:t>
      </w:r>
      <w:r w:rsidRPr="00C60B75">
        <w:rPr>
          <w:rFonts w:ascii="Courier New" w:hAnsi="Courier New" w:cs="Courier New"/>
          <w:b/>
          <w:bCs/>
          <w:i/>
          <w:iCs/>
          <w:sz w:val="18"/>
          <w:szCs w:val="18"/>
        </w:rPr>
        <w:t xml:space="preserve">Visualization for </w:t>
      </w:r>
      <w:proofErr w:type="spellStart"/>
      <w:r w:rsidRPr="00C60B75">
        <w:rPr>
          <w:rFonts w:ascii="Courier New" w:hAnsi="Courier New" w:cs="Courier New"/>
          <w:b/>
          <w:bCs/>
          <w:i/>
          <w:iCs/>
          <w:sz w:val="18"/>
          <w:szCs w:val="18"/>
        </w:rPr>
        <w:t>theWeb</w:t>
      </w:r>
      <w:proofErr w:type="spellEnd"/>
    </w:p>
    <w:p w:rsidR="00D426FA" w:rsidRPr="00C60B75" w:rsidRDefault="00C60B75" w:rsidP="00D426FA">
      <w:pPr>
        <w:pStyle w:val="ListParagraph"/>
        <w:numPr>
          <w:ilvl w:val="0"/>
          <w:numId w:val="1"/>
        </w:numPr>
        <w:rPr>
          <w:rFonts w:ascii="Courier New" w:hAnsi="Courier New" w:cs="Courier New" w:hint="eastAsia"/>
          <w:b/>
          <w:i/>
          <w:sz w:val="18"/>
          <w:szCs w:val="18"/>
        </w:rPr>
      </w:pPr>
      <w:r>
        <w:t>Reference</w:t>
      </w:r>
      <w:r w:rsidR="00D426FA" w:rsidRPr="00D426FA">
        <w:rPr>
          <w:rFonts w:ascii="Courier New" w:hAnsi="Courier New" w:cs="Courier New"/>
          <w:sz w:val="18"/>
          <w:szCs w:val="18"/>
        </w:rPr>
        <w:t xml:space="preserve">: </w:t>
      </w:r>
      <w:r w:rsidR="00D426FA" w:rsidRPr="00C60B75">
        <w:rPr>
          <w:rFonts w:ascii="Courier New" w:hAnsi="Courier New" w:cs="Courier New"/>
          <w:b/>
          <w:i/>
          <w:sz w:val="18"/>
          <w:szCs w:val="18"/>
        </w:rPr>
        <w:t>http://www.cert.org/flocon/2008/presentations/flocon08-mchugh-vagi.pdf</w:t>
      </w:r>
    </w:p>
    <w:p w:rsidR="00D426FA" w:rsidRPr="00C60B75" w:rsidRDefault="00C60B75" w:rsidP="00D426FA">
      <w:pPr>
        <w:pStyle w:val="ListParagraph"/>
        <w:numPr>
          <w:ilvl w:val="0"/>
          <w:numId w:val="1"/>
        </w:numPr>
        <w:autoSpaceDE w:val="0"/>
        <w:autoSpaceDN w:val="0"/>
        <w:adjustRightInd w:val="0"/>
        <w:spacing w:after="0" w:line="240" w:lineRule="auto"/>
        <w:rPr>
          <w:rFonts w:ascii="Courrier New" w:hAnsi="Courrier New" w:cs="Courrier New"/>
          <w:b/>
          <w:i/>
          <w:sz w:val="18"/>
          <w:szCs w:val="18"/>
        </w:rPr>
      </w:pPr>
      <w:r>
        <w:t>Reference</w:t>
      </w:r>
      <w:r w:rsidR="00D426FA" w:rsidRPr="00D426FA">
        <w:rPr>
          <w:rFonts w:ascii="Courrier New" w:hAnsi="Courrier New" w:cs="Courrier New"/>
          <w:sz w:val="18"/>
          <w:szCs w:val="18"/>
        </w:rPr>
        <w:t>:</w:t>
      </w:r>
      <w:r w:rsidR="00D426FA" w:rsidRPr="00D426FA">
        <w:rPr>
          <w:rFonts w:ascii="Courrier New" w:hAnsi="Courrier New" w:cs="Courrier New"/>
          <w:b/>
          <w:sz w:val="18"/>
          <w:szCs w:val="18"/>
        </w:rPr>
        <w:t xml:space="preserve"> </w:t>
      </w:r>
      <w:r w:rsidR="00D426FA" w:rsidRPr="00C60B75">
        <w:rPr>
          <w:rFonts w:ascii="Courrier New" w:hAnsi="Courrier New" w:cs="Courrier New"/>
          <w:b/>
          <w:i/>
          <w:sz w:val="18"/>
          <w:szCs w:val="18"/>
        </w:rPr>
        <w:t>Naked statistics: stripping the dread from data</w:t>
      </w:r>
    </w:p>
    <w:p w:rsidR="00AC5E61" w:rsidRPr="00AC5E61" w:rsidRDefault="00C60B75" w:rsidP="00AC5E61">
      <w:pPr>
        <w:pStyle w:val="ListParagraph"/>
        <w:numPr>
          <w:ilvl w:val="0"/>
          <w:numId w:val="1"/>
        </w:numPr>
        <w:autoSpaceDE w:val="0"/>
        <w:autoSpaceDN w:val="0"/>
        <w:adjustRightInd w:val="0"/>
        <w:spacing w:after="0"/>
        <w:rPr>
          <w:rFonts w:ascii="MyriadPro-SemiboldIt" w:hAnsi="MyriadPro-SemiboldIt" w:cs="MyriadPro-SemiboldIt"/>
          <w:b/>
          <w:bCs/>
          <w:i/>
          <w:iCs/>
          <w:sz w:val="18"/>
          <w:szCs w:val="18"/>
        </w:rPr>
      </w:pPr>
      <w:r>
        <w:t>Reference</w:t>
      </w:r>
      <w:r w:rsidR="00AC5E61" w:rsidRPr="00C60B75">
        <w:rPr>
          <w:rFonts w:ascii="MyriadPro-SemiboldIt" w:hAnsi="MyriadPro-SemiboldIt" w:cs="MyriadPro-SemiboldIt"/>
          <w:b/>
          <w:bCs/>
          <w:iCs/>
          <w:sz w:val="18"/>
          <w:szCs w:val="18"/>
        </w:rPr>
        <w:t>:</w:t>
      </w:r>
      <w:r>
        <w:rPr>
          <w:rFonts w:ascii="MyriadPro-SemiboldIt" w:hAnsi="MyriadPro-SemiboldIt" w:cs="MyriadPro-SemiboldIt"/>
          <w:bCs/>
          <w:iCs/>
          <w:sz w:val="18"/>
          <w:szCs w:val="18"/>
        </w:rPr>
        <w:t xml:space="preserve"> </w:t>
      </w:r>
      <w:r w:rsidR="00AC5E61">
        <w:rPr>
          <w:rFonts w:ascii="MyriadPro-SemiboldIt" w:hAnsi="MyriadPro-SemiboldIt" w:cs="MyriadPro-SemiboldIt"/>
          <w:b/>
          <w:bCs/>
          <w:i/>
          <w:iCs/>
          <w:sz w:val="18"/>
          <w:szCs w:val="18"/>
        </w:rPr>
        <w:t xml:space="preserve"> </w:t>
      </w:r>
      <w:r>
        <w:rPr>
          <w:rFonts w:ascii="MyriadPro-SemiboldIt" w:hAnsi="MyriadPro-SemiboldIt" w:cs="MyriadPro-SemiboldIt"/>
          <w:b/>
          <w:bCs/>
          <w:i/>
          <w:iCs/>
          <w:sz w:val="18"/>
          <w:szCs w:val="18"/>
        </w:rPr>
        <w:t xml:space="preserve">  </w:t>
      </w:r>
      <w:r w:rsidR="00AC5E61" w:rsidRPr="00C60B75">
        <w:rPr>
          <w:rFonts w:ascii="Courier New" w:hAnsi="Courier New" w:cs="Courier New"/>
          <w:b/>
          <w:bCs/>
          <w:i/>
          <w:iCs/>
          <w:sz w:val="18"/>
          <w:szCs w:val="18"/>
        </w:rPr>
        <w:t>Data Smart: Using Data Science to Transform Information into Insight</w:t>
      </w:r>
    </w:p>
    <w:p w:rsidR="00AC5E61" w:rsidRPr="00AC5E61" w:rsidRDefault="00C60B75" w:rsidP="00AC5E61">
      <w:pPr>
        <w:pStyle w:val="ListParagraph"/>
        <w:numPr>
          <w:ilvl w:val="0"/>
          <w:numId w:val="1"/>
        </w:numPr>
        <w:autoSpaceDE w:val="0"/>
        <w:autoSpaceDN w:val="0"/>
        <w:adjustRightInd w:val="0"/>
        <w:spacing w:line="240" w:lineRule="auto"/>
        <w:rPr>
          <w:rFonts w:ascii="MyriadPro-SemiboldIt" w:hAnsi="MyriadPro-SemiboldIt" w:cs="MyriadPro-SemiboldIt"/>
          <w:b/>
          <w:bCs/>
          <w:i/>
          <w:iCs/>
          <w:sz w:val="18"/>
          <w:szCs w:val="18"/>
        </w:rPr>
      </w:pPr>
      <w:r>
        <w:t>Reference</w:t>
      </w:r>
      <w:r w:rsidR="00AC5E61">
        <w:rPr>
          <w:rFonts w:ascii="MyriadPro-SemiboldIt" w:hAnsi="MyriadPro-SemiboldIt" w:cs="MyriadPro-SemiboldIt"/>
          <w:b/>
          <w:bCs/>
          <w:iCs/>
          <w:sz w:val="18"/>
          <w:szCs w:val="18"/>
        </w:rPr>
        <w:t xml:space="preserve">: </w:t>
      </w:r>
      <w:r>
        <w:rPr>
          <w:rFonts w:ascii="MyriadPro-SemiboldIt" w:hAnsi="MyriadPro-SemiboldIt" w:cs="MyriadPro-SemiboldIt"/>
          <w:b/>
          <w:bCs/>
          <w:iCs/>
          <w:sz w:val="18"/>
          <w:szCs w:val="18"/>
        </w:rPr>
        <w:t xml:space="preserve">   </w:t>
      </w:r>
      <w:r w:rsidR="00AC5E61" w:rsidRPr="00B83531">
        <w:rPr>
          <w:rFonts w:ascii="Courier New" w:hAnsi="Courier New" w:cs="Courier New"/>
          <w:b/>
          <w:bCs/>
          <w:i/>
          <w:iCs/>
          <w:sz w:val="18"/>
          <w:szCs w:val="18"/>
        </w:rPr>
        <w:t xml:space="preserve">Data Mining and Machine Learning in </w:t>
      </w:r>
      <w:proofErr w:type="spellStart"/>
      <w:r w:rsidR="00AC5E61" w:rsidRPr="00B83531">
        <w:rPr>
          <w:rFonts w:ascii="Courier New" w:hAnsi="Courier New" w:cs="Courier New"/>
          <w:b/>
          <w:bCs/>
          <w:i/>
          <w:iCs/>
          <w:sz w:val="18"/>
          <w:szCs w:val="18"/>
        </w:rPr>
        <w:t>Cybersecurity</w:t>
      </w:r>
      <w:proofErr w:type="spellEnd"/>
    </w:p>
    <w:p w:rsidR="00D426FA" w:rsidRPr="00AC5E61" w:rsidRDefault="00D426FA" w:rsidP="00AC5E61">
      <w:pPr>
        <w:pStyle w:val="ListParagraph"/>
        <w:autoSpaceDE w:val="0"/>
        <w:autoSpaceDN w:val="0"/>
        <w:adjustRightInd w:val="0"/>
        <w:spacing w:after="0" w:line="240" w:lineRule="auto"/>
        <w:rPr>
          <w:rFonts w:ascii="MyriadPro-SemiboldIt" w:hAnsi="MyriadPro-SemiboldIt" w:cs="MyriadPro-SemiboldIt"/>
          <w:b/>
          <w:bCs/>
          <w:i/>
          <w:iCs/>
          <w:sz w:val="18"/>
          <w:szCs w:val="18"/>
        </w:rPr>
      </w:pPr>
    </w:p>
    <w:sectPr w:rsidR="00D426FA" w:rsidRPr="00AC5E61" w:rsidSect="007845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rier New">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MyriadPro-SemiCn">
    <w:panose1 w:val="00000000000000000000"/>
    <w:charset w:val="00"/>
    <w:family w:val="auto"/>
    <w:notTrueType/>
    <w:pitch w:val="default"/>
    <w:sig w:usb0="00000003" w:usb1="00000000" w:usb2="00000000" w:usb3="00000000" w:csb0="00000001" w:csb1="00000000"/>
  </w:font>
  <w:font w:name="MyriadPro-SemiboldI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E1356"/>
    <w:multiLevelType w:val="hybridMultilevel"/>
    <w:tmpl w:val="46BE7BB0"/>
    <w:lvl w:ilvl="0" w:tplc="8FE82E08">
      <w:start w:val="1"/>
      <w:numFmt w:val="decimal"/>
      <w:lvlText w:val="%1."/>
      <w:lvlJc w:val="left"/>
      <w:pPr>
        <w:ind w:left="720" w:hanging="360"/>
      </w:pPr>
      <w:rPr>
        <w:rFonts w:asciiTheme="minorHAnsi" w:hAnsiTheme="minorHAnsi" w:cstheme="minorBid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82"/>
    <w:rsid w:val="000B0EA9"/>
    <w:rsid w:val="00100599"/>
    <w:rsid w:val="0019677F"/>
    <w:rsid w:val="0024201B"/>
    <w:rsid w:val="0027170C"/>
    <w:rsid w:val="00323982"/>
    <w:rsid w:val="003D3DD1"/>
    <w:rsid w:val="00414081"/>
    <w:rsid w:val="00460799"/>
    <w:rsid w:val="00460AEC"/>
    <w:rsid w:val="00494F90"/>
    <w:rsid w:val="004E1CEA"/>
    <w:rsid w:val="00557700"/>
    <w:rsid w:val="005713C7"/>
    <w:rsid w:val="00582490"/>
    <w:rsid w:val="00584623"/>
    <w:rsid w:val="005D164B"/>
    <w:rsid w:val="007229DB"/>
    <w:rsid w:val="00740AF2"/>
    <w:rsid w:val="00797604"/>
    <w:rsid w:val="007B51E9"/>
    <w:rsid w:val="00805BC3"/>
    <w:rsid w:val="0081283C"/>
    <w:rsid w:val="008D6EB7"/>
    <w:rsid w:val="00985BBF"/>
    <w:rsid w:val="009B30D6"/>
    <w:rsid w:val="00A93BD1"/>
    <w:rsid w:val="00AC5E61"/>
    <w:rsid w:val="00B83531"/>
    <w:rsid w:val="00C45B78"/>
    <w:rsid w:val="00C60B75"/>
    <w:rsid w:val="00C91D4E"/>
    <w:rsid w:val="00D426FA"/>
    <w:rsid w:val="00DD5629"/>
    <w:rsid w:val="00E80A54"/>
    <w:rsid w:val="00EE1903"/>
    <w:rsid w:val="00F8208D"/>
    <w:rsid w:val="00F85D2E"/>
    <w:rsid w:val="00FB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8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57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70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713C7"/>
    <w:pPr>
      <w:outlineLvl w:val="9"/>
    </w:pPr>
    <w:rPr>
      <w:lang w:eastAsia="ja-JP"/>
    </w:rPr>
  </w:style>
  <w:style w:type="paragraph" w:styleId="TOC1">
    <w:name w:val="toc 1"/>
    <w:basedOn w:val="Normal"/>
    <w:next w:val="Normal"/>
    <w:autoRedefine/>
    <w:uiPriority w:val="39"/>
    <w:unhideWhenUsed/>
    <w:rsid w:val="005713C7"/>
    <w:pPr>
      <w:spacing w:after="100"/>
    </w:pPr>
  </w:style>
  <w:style w:type="character" w:styleId="Hyperlink">
    <w:name w:val="Hyperlink"/>
    <w:basedOn w:val="DefaultParagraphFont"/>
    <w:uiPriority w:val="99"/>
    <w:unhideWhenUsed/>
    <w:rsid w:val="005713C7"/>
    <w:rPr>
      <w:color w:val="0000FF" w:themeColor="hyperlink"/>
      <w:u w:val="single"/>
    </w:rPr>
  </w:style>
  <w:style w:type="paragraph" w:styleId="ListParagraph">
    <w:name w:val="List Paragraph"/>
    <w:basedOn w:val="Normal"/>
    <w:uiPriority w:val="34"/>
    <w:qFormat/>
    <w:rsid w:val="00D426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8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57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70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713C7"/>
    <w:pPr>
      <w:outlineLvl w:val="9"/>
    </w:pPr>
    <w:rPr>
      <w:lang w:eastAsia="ja-JP"/>
    </w:rPr>
  </w:style>
  <w:style w:type="paragraph" w:styleId="TOC1">
    <w:name w:val="toc 1"/>
    <w:basedOn w:val="Normal"/>
    <w:next w:val="Normal"/>
    <w:autoRedefine/>
    <w:uiPriority w:val="39"/>
    <w:unhideWhenUsed/>
    <w:rsid w:val="005713C7"/>
    <w:pPr>
      <w:spacing w:after="100"/>
    </w:pPr>
  </w:style>
  <w:style w:type="character" w:styleId="Hyperlink">
    <w:name w:val="Hyperlink"/>
    <w:basedOn w:val="DefaultParagraphFont"/>
    <w:uiPriority w:val="99"/>
    <w:unhideWhenUsed/>
    <w:rsid w:val="005713C7"/>
    <w:rPr>
      <w:color w:val="0000FF" w:themeColor="hyperlink"/>
      <w:u w:val="single"/>
    </w:rPr>
  </w:style>
  <w:style w:type="paragraph" w:styleId="ListParagraph">
    <w:name w:val="List Paragraph"/>
    <w:basedOn w:val="Normal"/>
    <w:uiPriority w:val="34"/>
    <w:qFormat/>
    <w:rsid w:val="00D42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8679">
      <w:bodyDiv w:val="1"/>
      <w:marLeft w:val="0"/>
      <w:marRight w:val="0"/>
      <w:marTop w:val="0"/>
      <w:marBottom w:val="0"/>
      <w:divBdr>
        <w:top w:val="none" w:sz="0" w:space="0" w:color="auto"/>
        <w:left w:val="none" w:sz="0" w:space="0" w:color="auto"/>
        <w:bottom w:val="none" w:sz="0" w:space="0" w:color="auto"/>
        <w:right w:val="none" w:sz="0" w:space="0" w:color="auto"/>
      </w:divBdr>
    </w:div>
    <w:div w:id="580480358">
      <w:bodyDiv w:val="1"/>
      <w:marLeft w:val="0"/>
      <w:marRight w:val="0"/>
      <w:marTop w:val="0"/>
      <w:marBottom w:val="0"/>
      <w:divBdr>
        <w:top w:val="none" w:sz="0" w:space="0" w:color="auto"/>
        <w:left w:val="none" w:sz="0" w:space="0" w:color="auto"/>
        <w:bottom w:val="none" w:sz="0" w:space="0" w:color="auto"/>
        <w:right w:val="none" w:sz="0" w:space="0" w:color="auto"/>
      </w:divBdr>
    </w:div>
    <w:div w:id="741485873">
      <w:bodyDiv w:val="1"/>
      <w:marLeft w:val="0"/>
      <w:marRight w:val="0"/>
      <w:marTop w:val="0"/>
      <w:marBottom w:val="0"/>
      <w:divBdr>
        <w:top w:val="none" w:sz="0" w:space="0" w:color="auto"/>
        <w:left w:val="none" w:sz="0" w:space="0" w:color="auto"/>
        <w:bottom w:val="none" w:sz="0" w:space="0" w:color="auto"/>
        <w:right w:val="none" w:sz="0" w:space="0" w:color="auto"/>
      </w:divBdr>
    </w:div>
    <w:div w:id="81861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359C7-CDED-49AA-9B3E-2417A2B8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4</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Ma</dc:creator>
  <cp:lastModifiedBy>Carl Ma</cp:lastModifiedBy>
  <cp:revision>26</cp:revision>
  <dcterms:created xsi:type="dcterms:W3CDTF">2014-07-14T01:21:00Z</dcterms:created>
  <dcterms:modified xsi:type="dcterms:W3CDTF">2014-07-14T16:38:00Z</dcterms:modified>
</cp:coreProperties>
</file>