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124" w:rsidRPr="00055124" w:rsidRDefault="00055124" w:rsidP="00055124">
      <w:pPr>
        <w:spacing w:before="100" w:beforeAutospacing="1" w:after="100" w:afterAutospacing="1"/>
        <w:jc w:val="center"/>
        <w:outlineLvl w:val="0"/>
        <w:rPr>
          <w:rFonts w:ascii="Arial" w:eastAsia="Times New Roman" w:hAnsi="Arial" w:cs="Arial"/>
          <w:b/>
          <w:bCs/>
          <w:caps/>
          <w:color w:val="000000"/>
          <w:kern w:val="36"/>
          <w:sz w:val="28"/>
          <w:szCs w:val="28"/>
        </w:rPr>
      </w:pPr>
      <w:r w:rsidRPr="00055124">
        <w:rPr>
          <w:rFonts w:ascii="Arial" w:eastAsia="Times New Roman" w:hAnsi="Arial" w:cs="Arial"/>
          <w:b/>
          <w:bCs/>
          <w:caps/>
          <w:color w:val="000000"/>
          <w:kern w:val="36"/>
          <w:sz w:val="28"/>
          <w:szCs w:val="28"/>
        </w:rPr>
        <w:t>IAML LAB 1: NAÏVE BAYES AND DECISION TREE CLASSIFICATION</w:t>
      </w:r>
    </w:p>
    <w:p w:rsidR="00055124" w:rsidRPr="00055124" w:rsidRDefault="00055124" w:rsidP="00055124">
      <w:p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In this lab we introduce </w:t>
      </w:r>
      <w:hyperlink r:id="rId5" w:history="1">
        <w:r w:rsidRPr="00055124">
          <w:rPr>
            <w:rFonts w:ascii="Arial" w:eastAsia="Times New Roman" w:hAnsi="Arial" w:cs="Arial"/>
            <w:color w:val="000099"/>
            <w:sz w:val="23"/>
            <w:szCs w:val="23"/>
          </w:rPr>
          <w:t>Weka</w:t>
        </w:r>
      </w:hyperlink>
      <w:r w:rsidRPr="00055124">
        <w:rPr>
          <w:rFonts w:ascii="Arial" w:eastAsia="Times New Roman" w:hAnsi="Arial" w:cs="Arial"/>
          <w:color w:val="000000"/>
          <w:sz w:val="23"/>
          <w:szCs w:val="23"/>
        </w:rPr>
        <w:t>, an open source package for data mining and machine learning. We work with two data sets, a spam filtering dataset, and a credit scoring dataset and we perform classification tasks using Naive Bayes and Decision trees.</w:t>
      </w:r>
    </w:p>
    <w:p w:rsidR="00055124" w:rsidRPr="00055124" w:rsidRDefault="00055124" w:rsidP="00055124">
      <w:pPr>
        <w:spacing w:before="100" w:beforeAutospacing="1" w:after="100" w:afterAutospacing="1"/>
        <w:outlineLvl w:val="1"/>
        <w:rPr>
          <w:rFonts w:ascii="Arial" w:eastAsia="Times New Roman" w:hAnsi="Arial" w:cs="Arial"/>
          <w:b/>
          <w:bCs/>
          <w:caps/>
          <w:color w:val="000000"/>
          <w:sz w:val="26"/>
          <w:szCs w:val="26"/>
        </w:rPr>
      </w:pPr>
      <w:r w:rsidRPr="00055124">
        <w:rPr>
          <w:rFonts w:ascii="Arial" w:eastAsia="Times New Roman" w:hAnsi="Arial" w:cs="Arial"/>
          <w:b/>
          <w:bCs/>
          <w:caps/>
          <w:color w:val="000000"/>
          <w:sz w:val="26"/>
          <w:szCs w:val="26"/>
        </w:rPr>
        <w:t>WEKA</w:t>
      </w:r>
    </w:p>
    <w:p w:rsidR="00055124" w:rsidRPr="00055124" w:rsidRDefault="00055124" w:rsidP="00055124">
      <w:pPr>
        <w:numPr>
          <w:ilvl w:val="0"/>
          <w:numId w:val="1"/>
        </w:numPr>
        <w:spacing w:before="100" w:beforeAutospacing="1"/>
        <w:rPr>
          <w:rFonts w:ascii="Arial" w:eastAsia="Times New Roman" w:hAnsi="Arial" w:cs="Arial"/>
          <w:color w:val="000000"/>
          <w:sz w:val="23"/>
          <w:szCs w:val="23"/>
        </w:rPr>
      </w:pPr>
      <w:r w:rsidRPr="00055124">
        <w:rPr>
          <w:rFonts w:ascii="Arial" w:eastAsia="Times New Roman" w:hAnsi="Arial" w:cs="Arial"/>
          <w:color w:val="000000"/>
          <w:sz w:val="23"/>
          <w:szCs w:val="23"/>
        </w:rPr>
        <w:t>On DICE, use </w:t>
      </w:r>
      <w:r w:rsidRPr="00055124">
        <w:rPr>
          <w:rFonts w:ascii="Courier New" w:eastAsia="Times New Roman" w:hAnsi="Courier New" w:cs="Courier New"/>
          <w:color w:val="000000"/>
          <w:sz w:val="20"/>
          <w:szCs w:val="20"/>
        </w:rPr>
        <w:t>weka</w:t>
      </w:r>
      <w:r w:rsidRPr="00055124">
        <w:rPr>
          <w:rFonts w:ascii="Arial" w:eastAsia="Times New Roman" w:hAnsi="Arial" w:cs="Arial"/>
          <w:color w:val="000000"/>
          <w:sz w:val="23"/>
          <w:szCs w:val="23"/>
        </w:rPr>
        <w:t> to get the application running, and select the </w:t>
      </w:r>
      <w:r w:rsidRPr="00055124">
        <w:rPr>
          <w:rFonts w:ascii="Arial" w:eastAsia="Times New Roman" w:hAnsi="Arial" w:cs="Arial"/>
          <w:i/>
          <w:iCs/>
          <w:color w:val="000000"/>
          <w:sz w:val="23"/>
          <w:szCs w:val="23"/>
        </w:rPr>
        <w:t>Explorer</w:t>
      </w:r>
      <w:r w:rsidRPr="00055124">
        <w:rPr>
          <w:rFonts w:ascii="Arial" w:eastAsia="Times New Roman" w:hAnsi="Arial" w:cs="Arial"/>
          <w:color w:val="000000"/>
          <w:sz w:val="23"/>
          <w:szCs w:val="23"/>
        </w:rPr>
        <w:t> button in the opening splash window.</w:t>
      </w:r>
    </w:p>
    <w:p w:rsidR="00055124" w:rsidRPr="00055124" w:rsidRDefault="00055124" w:rsidP="00055124">
      <w:pPr>
        <w:spacing w:before="100" w:beforeAutospacing="1" w:after="100" w:afterAutospacing="1"/>
        <w:ind w:left="720"/>
        <w:rPr>
          <w:rFonts w:ascii="Arial" w:eastAsia="Times New Roman" w:hAnsi="Arial" w:cs="Arial"/>
          <w:color w:val="000000"/>
          <w:sz w:val="23"/>
          <w:szCs w:val="23"/>
        </w:rPr>
      </w:pPr>
      <w:r w:rsidRPr="00055124">
        <w:rPr>
          <w:rFonts w:ascii="Arial" w:eastAsia="Times New Roman" w:hAnsi="Arial" w:cs="Arial"/>
          <w:b/>
          <w:bCs/>
          <w:i/>
          <w:iCs/>
          <w:color w:val="000000"/>
          <w:sz w:val="23"/>
          <w:szCs w:val="23"/>
        </w:rPr>
        <w:t>However, Weka may not yet be installed on DICE SL7!</w:t>
      </w:r>
      <w:r w:rsidRPr="00055124">
        <w:rPr>
          <w:rFonts w:ascii="Arial" w:eastAsia="Times New Roman" w:hAnsi="Arial" w:cs="Arial"/>
          <w:i/>
          <w:iCs/>
          <w:color w:val="000000"/>
          <w:sz w:val="23"/>
          <w:szCs w:val="23"/>
        </w:rPr>
        <w:t> </w:t>
      </w:r>
      <w:r w:rsidRPr="00055124">
        <w:rPr>
          <w:rFonts w:ascii="Arial" w:eastAsia="Times New Roman" w:hAnsi="Arial" w:cs="Arial"/>
          <w:i/>
          <w:iCs/>
          <w:color w:val="000000"/>
          <w:sz w:val="23"/>
          <w:szCs w:val="23"/>
        </w:rPr>
        <w:br/>
      </w:r>
      <w:r w:rsidRPr="00055124">
        <w:rPr>
          <w:rFonts w:ascii="Arial" w:eastAsia="Times New Roman" w:hAnsi="Arial" w:cs="Arial"/>
          <w:i/>
          <w:iCs/>
          <w:color w:val="000000"/>
          <w:sz w:val="23"/>
          <w:szCs w:val="23"/>
        </w:rPr>
        <w:br/>
        <w:t>If this doesn't work, go to Applications&gt;Education and see if Weka appears there - if it does launch it from there </w:t>
      </w:r>
      <w:r w:rsidRPr="00055124">
        <w:rPr>
          <w:rFonts w:ascii="Arial" w:eastAsia="Times New Roman" w:hAnsi="Arial" w:cs="Arial"/>
          <w:i/>
          <w:iCs/>
          <w:color w:val="000000"/>
          <w:sz w:val="23"/>
          <w:szCs w:val="23"/>
        </w:rPr>
        <w:br/>
      </w:r>
      <w:r w:rsidRPr="00055124">
        <w:rPr>
          <w:rFonts w:ascii="Arial" w:eastAsia="Times New Roman" w:hAnsi="Arial" w:cs="Arial"/>
          <w:i/>
          <w:iCs/>
          <w:color w:val="000000"/>
          <w:sz w:val="23"/>
          <w:szCs w:val="23"/>
        </w:rPr>
        <w:br/>
        <w:t>If that fails, try executing: </w:t>
      </w:r>
      <w:r w:rsidRPr="00055124">
        <w:rPr>
          <w:rFonts w:ascii="Arial" w:eastAsia="Times New Roman" w:hAnsi="Arial" w:cs="Arial"/>
          <w:i/>
          <w:iCs/>
          <w:color w:val="000000"/>
          <w:sz w:val="23"/>
          <w:szCs w:val="23"/>
        </w:rPr>
        <w:br/>
      </w:r>
      <w:r w:rsidRPr="00055124">
        <w:rPr>
          <w:rFonts w:ascii="Arial" w:eastAsia="Times New Roman" w:hAnsi="Arial" w:cs="Arial"/>
          <w:i/>
          <w:iCs/>
          <w:color w:val="000000"/>
          <w:sz w:val="23"/>
          <w:szCs w:val="23"/>
        </w:rPr>
        <w:br/>
      </w:r>
      <w:r w:rsidRPr="00055124">
        <w:rPr>
          <w:rFonts w:ascii="Courier New" w:eastAsia="Times New Roman" w:hAnsi="Courier New" w:cs="Courier New"/>
          <w:i/>
          <w:iCs/>
          <w:color w:val="000000"/>
          <w:sz w:val="20"/>
          <w:szCs w:val="20"/>
        </w:rPr>
        <w:t>/afs/inf.ed.ac.uk/user/n/ngoddard/runweka</w:t>
      </w:r>
      <w:r w:rsidRPr="00055124">
        <w:rPr>
          <w:rFonts w:ascii="Arial" w:eastAsia="Times New Roman" w:hAnsi="Arial" w:cs="Arial"/>
          <w:i/>
          <w:iCs/>
          <w:color w:val="000000"/>
          <w:sz w:val="23"/>
          <w:szCs w:val="23"/>
        </w:rPr>
        <w:t> </w:t>
      </w:r>
      <w:r w:rsidRPr="00055124">
        <w:rPr>
          <w:rFonts w:ascii="Arial" w:eastAsia="Times New Roman" w:hAnsi="Arial" w:cs="Arial"/>
          <w:i/>
          <w:iCs/>
          <w:color w:val="000000"/>
          <w:sz w:val="23"/>
          <w:szCs w:val="23"/>
        </w:rPr>
        <w:br/>
      </w:r>
      <w:r w:rsidRPr="00055124">
        <w:rPr>
          <w:rFonts w:ascii="Arial" w:eastAsia="Times New Roman" w:hAnsi="Arial" w:cs="Arial"/>
          <w:i/>
          <w:iCs/>
          <w:color w:val="000000"/>
          <w:sz w:val="23"/>
          <w:szCs w:val="23"/>
        </w:rPr>
        <w:br/>
        <w:t>And if that fails, try executing: </w:t>
      </w:r>
      <w:r w:rsidRPr="00055124">
        <w:rPr>
          <w:rFonts w:ascii="Arial" w:eastAsia="Times New Roman" w:hAnsi="Arial" w:cs="Arial"/>
          <w:i/>
          <w:iCs/>
          <w:color w:val="000000"/>
          <w:sz w:val="23"/>
          <w:szCs w:val="23"/>
        </w:rPr>
        <w:br/>
      </w:r>
      <w:r w:rsidRPr="00055124">
        <w:rPr>
          <w:rFonts w:ascii="Arial" w:eastAsia="Times New Roman" w:hAnsi="Arial" w:cs="Arial"/>
          <w:i/>
          <w:iCs/>
          <w:color w:val="000000"/>
          <w:sz w:val="23"/>
          <w:szCs w:val="23"/>
        </w:rPr>
        <w:br/>
      </w:r>
      <w:r w:rsidRPr="00055124">
        <w:rPr>
          <w:rFonts w:ascii="Courier New" w:eastAsia="Times New Roman" w:hAnsi="Courier New" w:cs="Courier New"/>
          <w:i/>
          <w:iCs/>
          <w:color w:val="000000"/>
          <w:sz w:val="20"/>
          <w:szCs w:val="20"/>
        </w:rPr>
        <w:t>java -Xmx1000M -jar /afs/inf.ed.ac.uk/user/n/ngoddard/weka/weka-3-6-13/weka.jar</w:t>
      </w:r>
      <w:r w:rsidRPr="00055124">
        <w:rPr>
          <w:rFonts w:ascii="Arial" w:eastAsia="Times New Roman" w:hAnsi="Arial" w:cs="Arial"/>
          <w:i/>
          <w:iCs/>
          <w:color w:val="000000"/>
          <w:sz w:val="23"/>
          <w:szCs w:val="23"/>
        </w:rPr>
        <w:t> </w:t>
      </w:r>
      <w:r w:rsidRPr="00055124">
        <w:rPr>
          <w:rFonts w:ascii="Arial" w:eastAsia="Times New Roman" w:hAnsi="Arial" w:cs="Arial"/>
          <w:i/>
          <w:iCs/>
          <w:color w:val="000000"/>
          <w:sz w:val="23"/>
          <w:szCs w:val="23"/>
        </w:rPr>
        <w:br/>
      </w:r>
      <w:r w:rsidRPr="00055124">
        <w:rPr>
          <w:rFonts w:ascii="Arial" w:eastAsia="Times New Roman" w:hAnsi="Arial" w:cs="Arial"/>
          <w:i/>
          <w:iCs/>
          <w:color w:val="000000"/>
          <w:sz w:val="23"/>
          <w:szCs w:val="23"/>
        </w:rPr>
        <w:br/>
        <w:t>And if that fails, email the instructor and the TAs!</w:t>
      </w:r>
    </w:p>
    <w:p w:rsidR="00055124" w:rsidRPr="00055124" w:rsidRDefault="00055124" w:rsidP="00055124">
      <w:pPr>
        <w:numPr>
          <w:ilvl w:val="0"/>
          <w:numId w:val="1"/>
        </w:numPr>
        <w:spacing w:before="100" w:beforeAutospacing="1"/>
        <w:rPr>
          <w:rFonts w:ascii="Arial" w:eastAsia="Times New Roman" w:hAnsi="Arial" w:cs="Arial"/>
          <w:color w:val="000000"/>
          <w:sz w:val="23"/>
          <w:szCs w:val="23"/>
        </w:rPr>
      </w:pPr>
      <w:r w:rsidRPr="00055124">
        <w:rPr>
          <w:rFonts w:ascii="Arial" w:eastAsia="Times New Roman" w:hAnsi="Arial" w:cs="Arial"/>
          <w:color w:val="000000"/>
          <w:sz w:val="23"/>
          <w:szCs w:val="23"/>
        </w:rPr>
        <w:t>Documentation for Weka is available from its </w:t>
      </w:r>
      <w:hyperlink r:id="rId6" w:history="1">
        <w:r w:rsidRPr="00055124">
          <w:rPr>
            <w:rFonts w:ascii="Arial" w:eastAsia="Times New Roman" w:hAnsi="Arial" w:cs="Arial"/>
            <w:color w:val="000099"/>
            <w:sz w:val="23"/>
            <w:szCs w:val="23"/>
          </w:rPr>
          <w:t>website</w:t>
        </w:r>
      </w:hyperlink>
      <w:r w:rsidRPr="00055124">
        <w:rPr>
          <w:rFonts w:ascii="Arial" w:eastAsia="Times New Roman" w:hAnsi="Arial" w:cs="Arial"/>
          <w:color w:val="000000"/>
          <w:sz w:val="23"/>
          <w:szCs w:val="23"/>
        </w:rPr>
        <w:t>. For this lab, the instructions will be explicit to get you acquainted with the system.</w:t>
      </w:r>
    </w:p>
    <w:p w:rsidR="00055124" w:rsidRPr="00055124" w:rsidRDefault="00055124" w:rsidP="00055124">
      <w:pPr>
        <w:numPr>
          <w:ilvl w:val="0"/>
          <w:numId w:val="1"/>
        </w:numPr>
        <w:spacing w:before="100" w:beforeAutospacing="1"/>
        <w:rPr>
          <w:rFonts w:ascii="Arial" w:eastAsia="Times New Roman" w:hAnsi="Arial" w:cs="Arial"/>
          <w:color w:val="000000"/>
          <w:sz w:val="23"/>
          <w:szCs w:val="23"/>
        </w:rPr>
      </w:pPr>
      <w:r w:rsidRPr="00055124">
        <w:rPr>
          <w:rFonts w:ascii="Arial" w:eastAsia="Times New Roman" w:hAnsi="Arial" w:cs="Arial"/>
          <w:color w:val="000000"/>
          <w:sz w:val="23"/>
          <w:szCs w:val="23"/>
        </w:rPr>
        <w:t>Weka uses the </w:t>
      </w:r>
      <w:hyperlink r:id="rId7" w:history="1">
        <w:r w:rsidRPr="00055124">
          <w:rPr>
            <w:rFonts w:ascii="Arial" w:eastAsia="Times New Roman" w:hAnsi="Arial" w:cs="Arial"/>
            <w:color w:val="000099"/>
            <w:sz w:val="23"/>
            <w:szCs w:val="23"/>
          </w:rPr>
          <w:t>ARFF data format</w:t>
        </w:r>
      </w:hyperlink>
      <w:r w:rsidRPr="00055124">
        <w:rPr>
          <w:rFonts w:ascii="Arial" w:eastAsia="Times New Roman" w:hAnsi="Arial" w:cs="Arial"/>
          <w:color w:val="000000"/>
          <w:sz w:val="23"/>
          <w:szCs w:val="23"/>
        </w:rPr>
        <w:t>, a very simple text format. For real applications it is usually necessary to convert the original data into ARFF format so that it may be opened in Weka. Perl is generally good for this. For these labs this is done for you, although it may be an important consideration in your own work.</w:t>
      </w:r>
    </w:p>
    <w:p w:rsidR="00055124" w:rsidRPr="00055124" w:rsidRDefault="00055124" w:rsidP="00055124">
      <w:pPr>
        <w:numPr>
          <w:ilvl w:val="0"/>
          <w:numId w:val="1"/>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Occasionally you may find that Weka crashes with an out of memory exception, particularly for larger data sets or extensive preprocessing of data. This is related to the default heap size allocation for the Java Virtual Machine (JVM). To run Weka with a larger memory allocation, download the following script: [</w:t>
      </w:r>
      <w:hyperlink r:id="rId8" w:history="1">
        <w:r w:rsidRPr="00055124">
          <w:rPr>
            <w:rFonts w:ascii="Arial" w:eastAsia="Times New Roman" w:hAnsi="Arial" w:cs="Arial"/>
            <w:color w:val="000099"/>
            <w:sz w:val="23"/>
            <w:szCs w:val="23"/>
          </w:rPr>
          <w:t>runweka.sh</w:t>
        </w:r>
      </w:hyperlink>
      <w:r w:rsidRPr="00055124">
        <w:rPr>
          <w:rFonts w:ascii="Arial" w:eastAsia="Times New Roman" w:hAnsi="Arial" w:cs="Arial"/>
          <w:color w:val="000000"/>
          <w:sz w:val="23"/>
          <w:szCs w:val="23"/>
        </w:rPr>
        <w:t>] and execute the command </w:t>
      </w:r>
      <w:r w:rsidRPr="00055124">
        <w:rPr>
          <w:rFonts w:ascii="Courier New" w:eastAsia="Times New Roman" w:hAnsi="Courier New" w:cs="Courier New"/>
          <w:color w:val="000000"/>
          <w:sz w:val="20"/>
          <w:szCs w:val="20"/>
        </w:rPr>
        <w:t>sh runweka.sh</w:t>
      </w:r>
      <w:r w:rsidRPr="00055124">
        <w:rPr>
          <w:rFonts w:ascii="Arial" w:eastAsia="Times New Roman" w:hAnsi="Arial" w:cs="Arial"/>
          <w:color w:val="000000"/>
          <w:sz w:val="23"/>
          <w:szCs w:val="23"/>
        </w:rPr>
        <w:t>. You can control memory allocation with the </w:t>
      </w:r>
      <w:r w:rsidRPr="00055124">
        <w:rPr>
          <w:rFonts w:ascii="Courier New" w:eastAsia="Times New Roman" w:hAnsi="Courier New" w:cs="Courier New"/>
          <w:color w:val="000000"/>
          <w:sz w:val="20"/>
          <w:szCs w:val="20"/>
        </w:rPr>
        <w:t>-Xmx</w:t>
      </w:r>
      <w:r w:rsidRPr="00055124">
        <w:rPr>
          <w:rFonts w:ascii="Arial" w:eastAsia="Times New Roman" w:hAnsi="Arial" w:cs="Arial"/>
          <w:color w:val="000000"/>
          <w:sz w:val="23"/>
          <w:szCs w:val="23"/>
        </w:rPr>
        <w:t> option in the script, for example </w:t>
      </w:r>
      <w:r w:rsidRPr="00055124">
        <w:rPr>
          <w:rFonts w:ascii="Courier New" w:eastAsia="Times New Roman" w:hAnsi="Courier New" w:cs="Courier New"/>
          <w:color w:val="000000"/>
          <w:sz w:val="20"/>
          <w:szCs w:val="20"/>
        </w:rPr>
        <w:t>-Xmx2048m</w:t>
      </w:r>
      <w:r w:rsidRPr="00055124">
        <w:rPr>
          <w:rFonts w:ascii="Arial" w:eastAsia="Times New Roman" w:hAnsi="Arial" w:cs="Arial"/>
          <w:color w:val="000000"/>
          <w:sz w:val="23"/>
          <w:szCs w:val="23"/>
        </w:rPr>
        <w:t> would allocate up to 2GB of memory to Weka. Please note that this may slow down your machine.</w:t>
      </w:r>
    </w:p>
    <w:p w:rsidR="00055124" w:rsidRPr="00055124" w:rsidRDefault="00055124" w:rsidP="00055124">
      <w:pPr>
        <w:spacing w:before="100" w:beforeAutospacing="1" w:after="100" w:afterAutospacing="1"/>
        <w:outlineLvl w:val="1"/>
        <w:rPr>
          <w:rFonts w:ascii="Arial" w:eastAsia="Times New Roman" w:hAnsi="Arial" w:cs="Arial"/>
          <w:b/>
          <w:bCs/>
          <w:caps/>
          <w:color w:val="000000"/>
          <w:sz w:val="26"/>
          <w:szCs w:val="26"/>
        </w:rPr>
      </w:pPr>
      <w:r w:rsidRPr="00055124">
        <w:rPr>
          <w:rFonts w:ascii="Arial" w:eastAsia="Times New Roman" w:hAnsi="Arial" w:cs="Arial"/>
          <w:b/>
          <w:bCs/>
          <w:caps/>
          <w:color w:val="000000"/>
          <w:sz w:val="26"/>
          <w:szCs w:val="26"/>
        </w:rPr>
        <w:t>SPAM FILTERING</w:t>
      </w:r>
    </w:p>
    <w:p w:rsidR="00055124" w:rsidRPr="00055124" w:rsidRDefault="00055124" w:rsidP="00055124">
      <w:p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We will use Weka to train a Naïve Bayes classifer for the purposes of spam detection. .</w:t>
      </w:r>
    </w:p>
    <w:p w:rsidR="00055124" w:rsidRPr="00055124" w:rsidRDefault="00055124" w:rsidP="00055124">
      <w:p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lastRenderedPageBreak/>
        <w:t>The data set we will consider is the </w:t>
      </w:r>
      <w:hyperlink r:id="rId9" w:history="1">
        <w:r w:rsidRPr="00055124">
          <w:rPr>
            <w:rFonts w:ascii="Arial" w:eastAsia="Times New Roman" w:hAnsi="Arial" w:cs="Arial"/>
            <w:color w:val="000099"/>
            <w:sz w:val="23"/>
            <w:szCs w:val="23"/>
          </w:rPr>
          <w:t>Spambase</w:t>
        </w:r>
      </w:hyperlink>
      <w:r w:rsidRPr="00055124">
        <w:rPr>
          <w:rFonts w:ascii="Arial" w:eastAsia="Times New Roman" w:hAnsi="Arial" w:cs="Arial"/>
          <w:color w:val="000000"/>
          <w:sz w:val="23"/>
          <w:szCs w:val="23"/>
        </w:rPr>
        <w:t> set, consisting of tagged emails from a single email account. Read through the description available for this data to get a feel for what you're dealing with. The data has been converted to ARFF format for you:</w:t>
      </w:r>
    </w:p>
    <w:p w:rsidR="00055124" w:rsidRPr="00055124" w:rsidRDefault="00055124" w:rsidP="00055124">
      <w:pPr>
        <w:numPr>
          <w:ilvl w:val="0"/>
          <w:numId w:val="2"/>
        </w:numPr>
        <w:spacing w:before="100" w:beforeAutospacing="1" w:after="100" w:afterAutospacing="1"/>
        <w:rPr>
          <w:rFonts w:ascii="Arial" w:eastAsia="Times New Roman" w:hAnsi="Arial" w:cs="Arial"/>
          <w:color w:val="000000"/>
          <w:sz w:val="23"/>
          <w:szCs w:val="23"/>
        </w:rPr>
      </w:pPr>
      <w:hyperlink r:id="rId10" w:history="1">
        <w:r w:rsidRPr="00055124">
          <w:rPr>
            <w:rFonts w:ascii="Arial" w:eastAsia="Times New Roman" w:hAnsi="Arial" w:cs="Arial"/>
            <w:color w:val="000099"/>
            <w:sz w:val="23"/>
            <w:szCs w:val="23"/>
          </w:rPr>
          <w:t>spambase.arff</w:t>
        </w:r>
      </w:hyperlink>
    </w:p>
    <w:p w:rsidR="00055124" w:rsidRPr="00055124" w:rsidRDefault="00055124" w:rsidP="00055124">
      <w:p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Some simple preprocessing of the data will be required before it is ready for use. We can do this in Weka:</w:t>
      </w:r>
    </w:p>
    <w:p w:rsidR="00055124" w:rsidRPr="00055124" w:rsidRDefault="00055124" w:rsidP="00055124">
      <w:pPr>
        <w:numPr>
          <w:ilvl w:val="0"/>
          <w:numId w:val="3"/>
        </w:numPr>
        <w:spacing w:before="100" w:beforeAutospacing="1"/>
        <w:rPr>
          <w:rFonts w:ascii="Arial" w:eastAsia="Times New Roman" w:hAnsi="Arial" w:cs="Arial"/>
          <w:color w:val="000000"/>
          <w:sz w:val="23"/>
          <w:szCs w:val="23"/>
        </w:rPr>
      </w:pPr>
      <w:r w:rsidRPr="00055124">
        <w:rPr>
          <w:rFonts w:ascii="Arial" w:eastAsia="Times New Roman" w:hAnsi="Arial" w:cs="Arial"/>
          <w:color w:val="000000"/>
          <w:sz w:val="23"/>
          <w:szCs w:val="23"/>
        </w:rPr>
        <w:t>Familiarize yourself with the </w:t>
      </w:r>
      <w:hyperlink r:id="rId11" w:history="1">
        <w:r w:rsidRPr="00055124">
          <w:rPr>
            <w:rFonts w:ascii="Arial" w:eastAsia="Times New Roman" w:hAnsi="Arial" w:cs="Arial"/>
            <w:color w:val="000099"/>
            <w:sz w:val="23"/>
            <w:szCs w:val="23"/>
          </w:rPr>
          <w:t>ARFF format</w:t>
        </w:r>
      </w:hyperlink>
    </w:p>
    <w:p w:rsidR="00055124" w:rsidRPr="00055124" w:rsidRDefault="00055124" w:rsidP="00055124">
      <w:pPr>
        <w:numPr>
          <w:ilvl w:val="0"/>
          <w:numId w:val="3"/>
        </w:numPr>
        <w:spacing w:before="100" w:beforeAutospacing="1"/>
        <w:rPr>
          <w:rFonts w:ascii="Arial" w:eastAsia="Times New Roman" w:hAnsi="Arial" w:cs="Arial"/>
          <w:color w:val="000000"/>
          <w:sz w:val="23"/>
          <w:szCs w:val="23"/>
        </w:rPr>
      </w:pPr>
      <w:r w:rsidRPr="00055124">
        <w:rPr>
          <w:rFonts w:ascii="Arial" w:eastAsia="Times New Roman" w:hAnsi="Arial" w:cs="Arial"/>
          <w:color w:val="000000"/>
          <w:sz w:val="23"/>
          <w:szCs w:val="23"/>
        </w:rPr>
        <w:t>From the </w:t>
      </w:r>
      <w:r w:rsidRPr="00055124">
        <w:rPr>
          <w:rFonts w:ascii="Arial" w:eastAsia="Times New Roman" w:hAnsi="Arial" w:cs="Arial"/>
          <w:i/>
          <w:iCs/>
          <w:color w:val="000000"/>
          <w:sz w:val="23"/>
          <w:szCs w:val="23"/>
        </w:rPr>
        <w:t>Preprocess</w:t>
      </w:r>
      <w:r w:rsidRPr="00055124">
        <w:rPr>
          <w:rFonts w:ascii="Arial" w:eastAsia="Times New Roman" w:hAnsi="Arial" w:cs="Arial"/>
          <w:color w:val="000000"/>
          <w:sz w:val="23"/>
          <w:szCs w:val="23"/>
        </w:rPr>
        <w:t> (default) tab in Weka, hit </w:t>
      </w:r>
      <w:r w:rsidRPr="00055124">
        <w:rPr>
          <w:rFonts w:ascii="Arial" w:eastAsia="Times New Roman" w:hAnsi="Arial" w:cs="Arial"/>
          <w:i/>
          <w:iCs/>
          <w:color w:val="000000"/>
          <w:sz w:val="23"/>
          <w:szCs w:val="23"/>
        </w:rPr>
        <w:t>Open file...</w:t>
      </w:r>
      <w:r w:rsidRPr="00055124">
        <w:rPr>
          <w:rFonts w:ascii="Arial" w:eastAsia="Times New Roman" w:hAnsi="Arial" w:cs="Arial"/>
          <w:color w:val="000000"/>
          <w:sz w:val="23"/>
          <w:szCs w:val="23"/>
        </w:rPr>
        <w:t> and select the </w:t>
      </w:r>
      <w:r w:rsidRPr="00055124">
        <w:rPr>
          <w:rFonts w:ascii="Courier New" w:eastAsia="Times New Roman" w:hAnsi="Courier New" w:cs="Courier New"/>
          <w:color w:val="000000"/>
          <w:sz w:val="20"/>
          <w:szCs w:val="20"/>
        </w:rPr>
        <w:t>spambase.arff</w:t>
      </w:r>
      <w:r w:rsidRPr="00055124">
        <w:rPr>
          <w:rFonts w:ascii="Arial" w:eastAsia="Times New Roman" w:hAnsi="Arial" w:cs="Arial"/>
          <w:color w:val="000000"/>
          <w:sz w:val="23"/>
          <w:szCs w:val="23"/>
        </w:rPr>
        <w:t> file that you downloaded above.</w:t>
      </w:r>
    </w:p>
    <w:p w:rsidR="00055124" w:rsidRPr="00055124" w:rsidRDefault="00055124" w:rsidP="00055124">
      <w:pPr>
        <w:numPr>
          <w:ilvl w:val="0"/>
          <w:numId w:val="3"/>
        </w:numPr>
        <w:spacing w:before="100" w:beforeAutospacing="1"/>
        <w:rPr>
          <w:rFonts w:ascii="Arial" w:eastAsia="Times New Roman" w:hAnsi="Arial" w:cs="Arial"/>
          <w:color w:val="000000"/>
          <w:sz w:val="23"/>
          <w:szCs w:val="23"/>
        </w:rPr>
      </w:pPr>
      <w:r w:rsidRPr="00055124">
        <w:rPr>
          <w:rFonts w:ascii="Arial" w:eastAsia="Times New Roman" w:hAnsi="Arial" w:cs="Arial"/>
          <w:color w:val="000000"/>
          <w:sz w:val="23"/>
          <w:szCs w:val="23"/>
        </w:rPr>
        <w:t>A full list of the attributes in this data set will appear in the "Attributes" frame.</w:t>
      </w:r>
    </w:p>
    <w:p w:rsidR="00055124" w:rsidRPr="00055124" w:rsidRDefault="00055124" w:rsidP="00055124">
      <w:pPr>
        <w:numPr>
          <w:ilvl w:val="0"/>
          <w:numId w:val="3"/>
        </w:numPr>
        <w:spacing w:before="100" w:beforeAutospacing="1"/>
        <w:rPr>
          <w:rFonts w:ascii="Arial" w:eastAsia="Times New Roman" w:hAnsi="Arial" w:cs="Arial"/>
          <w:color w:val="000000"/>
          <w:sz w:val="23"/>
          <w:szCs w:val="23"/>
        </w:rPr>
      </w:pPr>
      <w:r w:rsidRPr="00055124">
        <w:rPr>
          <w:rFonts w:ascii="Arial" w:eastAsia="Times New Roman" w:hAnsi="Arial" w:cs="Arial"/>
          <w:color w:val="000000"/>
          <w:sz w:val="23"/>
          <w:szCs w:val="23"/>
        </w:rPr>
        <w:t>Delete the </w:t>
      </w:r>
      <w:r w:rsidRPr="00055124">
        <w:rPr>
          <w:rFonts w:ascii="Courier New" w:eastAsia="Times New Roman" w:hAnsi="Courier New" w:cs="Courier New"/>
          <w:color w:val="000000"/>
          <w:sz w:val="20"/>
          <w:szCs w:val="20"/>
        </w:rPr>
        <w:t>capital_run_length_average</w:t>
      </w:r>
      <w:r w:rsidRPr="00055124">
        <w:rPr>
          <w:rFonts w:ascii="Arial" w:eastAsia="Times New Roman" w:hAnsi="Arial" w:cs="Arial"/>
          <w:color w:val="000000"/>
          <w:sz w:val="23"/>
          <w:szCs w:val="23"/>
        </w:rPr>
        <w:t>, </w:t>
      </w:r>
      <w:r w:rsidRPr="00055124">
        <w:rPr>
          <w:rFonts w:ascii="Courier New" w:eastAsia="Times New Roman" w:hAnsi="Courier New" w:cs="Courier New"/>
          <w:color w:val="000000"/>
          <w:sz w:val="20"/>
          <w:szCs w:val="20"/>
        </w:rPr>
        <w:t>capital_run_length_longest</w:t>
      </w:r>
      <w:r w:rsidRPr="00055124">
        <w:rPr>
          <w:rFonts w:ascii="Arial" w:eastAsia="Times New Roman" w:hAnsi="Arial" w:cs="Arial"/>
          <w:color w:val="000000"/>
          <w:sz w:val="23"/>
          <w:szCs w:val="23"/>
        </w:rPr>
        <w:t> and </w:t>
      </w:r>
      <w:r w:rsidRPr="00055124">
        <w:rPr>
          <w:rFonts w:ascii="Courier New" w:eastAsia="Times New Roman" w:hAnsi="Courier New" w:cs="Courier New"/>
          <w:color w:val="000000"/>
          <w:sz w:val="20"/>
          <w:szCs w:val="20"/>
        </w:rPr>
        <w:t>capital_run_length_total</w:t>
      </w:r>
      <w:r w:rsidRPr="00055124">
        <w:rPr>
          <w:rFonts w:ascii="Arial" w:eastAsia="Times New Roman" w:hAnsi="Arial" w:cs="Arial"/>
          <w:color w:val="000000"/>
          <w:sz w:val="23"/>
          <w:szCs w:val="23"/>
        </w:rPr>
        <w:t> attributes by checking the box to their left and hitting the </w:t>
      </w:r>
      <w:r w:rsidRPr="00055124">
        <w:rPr>
          <w:rFonts w:ascii="Arial" w:eastAsia="Times New Roman" w:hAnsi="Arial" w:cs="Arial"/>
          <w:i/>
          <w:iCs/>
          <w:color w:val="000000"/>
          <w:sz w:val="23"/>
          <w:szCs w:val="23"/>
        </w:rPr>
        <w:t>Remove</w:t>
      </w:r>
      <w:r w:rsidRPr="00055124">
        <w:rPr>
          <w:rFonts w:ascii="Arial" w:eastAsia="Times New Roman" w:hAnsi="Arial" w:cs="Arial"/>
          <w:color w:val="000000"/>
          <w:sz w:val="23"/>
          <w:szCs w:val="23"/>
        </w:rPr>
        <w:t> button.</w:t>
      </w:r>
    </w:p>
    <w:p w:rsidR="00055124" w:rsidRPr="00055124" w:rsidRDefault="00055124" w:rsidP="00055124">
      <w:pPr>
        <w:numPr>
          <w:ilvl w:val="0"/>
          <w:numId w:val="3"/>
        </w:numPr>
        <w:spacing w:before="100" w:beforeAutospacing="1"/>
        <w:rPr>
          <w:rFonts w:ascii="Arial" w:eastAsia="Times New Roman" w:hAnsi="Arial" w:cs="Arial"/>
          <w:color w:val="000000"/>
          <w:sz w:val="23"/>
          <w:szCs w:val="23"/>
        </w:rPr>
      </w:pPr>
      <w:r w:rsidRPr="00055124">
        <w:rPr>
          <w:rFonts w:ascii="Arial" w:eastAsia="Times New Roman" w:hAnsi="Arial" w:cs="Arial"/>
          <w:color w:val="000000"/>
          <w:sz w:val="23"/>
          <w:szCs w:val="23"/>
        </w:rPr>
        <w:t>The remaining attributes represent relative frequencies of various important words and characters in emails. We wish to convert these to Boolean values instead: 1 if the word or character is present in the email, 0 if not. To do this, select the </w:t>
      </w:r>
      <w:r w:rsidRPr="00055124">
        <w:rPr>
          <w:rFonts w:ascii="Arial" w:eastAsia="Times New Roman" w:hAnsi="Arial" w:cs="Arial"/>
          <w:i/>
          <w:iCs/>
          <w:color w:val="000000"/>
          <w:sz w:val="23"/>
          <w:szCs w:val="23"/>
        </w:rPr>
        <w:t>Choose</w:t>
      </w:r>
      <w:r w:rsidRPr="00055124">
        <w:rPr>
          <w:rFonts w:ascii="Arial" w:eastAsia="Times New Roman" w:hAnsi="Arial" w:cs="Arial"/>
          <w:color w:val="000000"/>
          <w:sz w:val="23"/>
          <w:szCs w:val="23"/>
        </w:rPr>
        <w:t> button in the </w:t>
      </w:r>
      <w:r w:rsidRPr="00055124">
        <w:rPr>
          <w:rFonts w:ascii="Arial" w:eastAsia="Times New Roman" w:hAnsi="Arial" w:cs="Arial"/>
          <w:i/>
          <w:iCs/>
          <w:color w:val="000000"/>
          <w:sz w:val="23"/>
          <w:szCs w:val="23"/>
        </w:rPr>
        <w:t>Filter</w:t>
      </w:r>
      <w:r w:rsidRPr="00055124">
        <w:rPr>
          <w:rFonts w:ascii="Arial" w:eastAsia="Times New Roman" w:hAnsi="Arial" w:cs="Arial"/>
          <w:color w:val="000000"/>
          <w:sz w:val="23"/>
          <w:szCs w:val="23"/>
        </w:rPr>
        <w:t> frame at the top of the window, and pick </w:t>
      </w:r>
      <w:r w:rsidRPr="00055124">
        <w:rPr>
          <w:rFonts w:ascii="Arial" w:eastAsia="Times New Roman" w:hAnsi="Arial" w:cs="Arial"/>
          <w:i/>
          <w:iCs/>
          <w:color w:val="000000"/>
          <w:sz w:val="23"/>
          <w:szCs w:val="23"/>
        </w:rPr>
        <w:t>filters &gt; unsupervised &gt; attribute &gt; NumericToBinary</w:t>
      </w:r>
      <w:r w:rsidRPr="00055124">
        <w:rPr>
          <w:rFonts w:ascii="Arial" w:eastAsia="Times New Roman" w:hAnsi="Arial" w:cs="Arial"/>
          <w:color w:val="000000"/>
          <w:sz w:val="23"/>
          <w:szCs w:val="23"/>
        </w:rPr>
        <w:t>. Now hit the </w:t>
      </w:r>
      <w:r w:rsidRPr="00055124">
        <w:rPr>
          <w:rFonts w:ascii="Arial" w:eastAsia="Times New Roman" w:hAnsi="Arial" w:cs="Arial"/>
          <w:i/>
          <w:iCs/>
          <w:color w:val="000000"/>
          <w:sz w:val="23"/>
          <w:szCs w:val="23"/>
        </w:rPr>
        <w:t>Apply</w:t>
      </w:r>
      <w:r w:rsidRPr="00055124">
        <w:rPr>
          <w:rFonts w:ascii="Arial" w:eastAsia="Times New Roman" w:hAnsi="Arial" w:cs="Arial"/>
          <w:color w:val="000000"/>
          <w:sz w:val="23"/>
          <w:szCs w:val="23"/>
        </w:rPr>
        <w:t> button. All the numeric frequency attributes are now converted to Booleans. Each e-mail is now represented by a 55 dimensional vector representing whether or not a particular word exists in an e-mail. This is the so called </w:t>
      </w:r>
      <w:hyperlink r:id="rId12" w:history="1">
        <w:r w:rsidRPr="00055124">
          <w:rPr>
            <w:rFonts w:ascii="Arial" w:eastAsia="Times New Roman" w:hAnsi="Arial" w:cs="Arial"/>
            <w:i/>
            <w:iCs/>
            <w:color w:val="000099"/>
            <w:sz w:val="23"/>
            <w:szCs w:val="23"/>
          </w:rPr>
          <w:t>bag of words</w:t>
        </w:r>
      </w:hyperlink>
      <w:r w:rsidRPr="00055124">
        <w:rPr>
          <w:rFonts w:ascii="Arial" w:eastAsia="Times New Roman" w:hAnsi="Arial" w:cs="Arial"/>
          <w:color w:val="000000"/>
          <w:sz w:val="23"/>
          <w:szCs w:val="23"/>
        </w:rPr>
        <w:t> representation (this is clearly a very crude assumption since it does not take into account the order of the words).</w:t>
      </w:r>
    </w:p>
    <w:p w:rsidR="00055124" w:rsidRPr="00055124" w:rsidRDefault="00055124" w:rsidP="00055124">
      <w:pPr>
        <w:numPr>
          <w:ilvl w:val="0"/>
          <w:numId w:val="3"/>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Save this preprocessed data set for future use using the </w:t>
      </w:r>
      <w:r w:rsidRPr="00055124">
        <w:rPr>
          <w:rFonts w:ascii="Arial" w:eastAsia="Times New Roman" w:hAnsi="Arial" w:cs="Arial"/>
          <w:i/>
          <w:iCs/>
          <w:color w:val="000000"/>
          <w:sz w:val="23"/>
          <w:szCs w:val="23"/>
        </w:rPr>
        <w:t>Save...</w:t>
      </w:r>
      <w:r w:rsidRPr="00055124">
        <w:rPr>
          <w:rFonts w:ascii="Arial" w:eastAsia="Times New Roman" w:hAnsi="Arial" w:cs="Arial"/>
          <w:color w:val="000000"/>
          <w:sz w:val="23"/>
          <w:szCs w:val="23"/>
        </w:rPr>
        <w:t> button. You will need this for lab 2.</w:t>
      </w:r>
    </w:p>
    <w:p w:rsidR="00055124" w:rsidRPr="00055124" w:rsidRDefault="00055124" w:rsidP="00055124">
      <w:p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Given the data set we've just loaded, we wish to train a Naïve Bayes classifier to distinguish spam from regular email by fitting a distribution of the number of occurrences of each word for all the spam and non-spam e-mails. Under the </w:t>
      </w:r>
      <w:r w:rsidRPr="00055124">
        <w:rPr>
          <w:rFonts w:ascii="Arial" w:eastAsia="Times New Roman" w:hAnsi="Arial" w:cs="Arial"/>
          <w:i/>
          <w:iCs/>
          <w:color w:val="000000"/>
          <w:sz w:val="23"/>
          <w:szCs w:val="23"/>
        </w:rPr>
        <w:t>Classify</w:t>
      </w:r>
      <w:r w:rsidRPr="00055124">
        <w:rPr>
          <w:rFonts w:ascii="Arial" w:eastAsia="Times New Roman" w:hAnsi="Arial" w:cs="Arial"/>
          <w:color w:val="000000"/>
          <w:sz w:val="23"/>
          <w:szCs w:val="23"/>
        </w:rPr>
        <w:t> tab:</w:t>
      </w:r>
    </w:p>
    <w:p w:rsidR="00055124" w:rsidRPr="00055124" w:rsidRDefault="00055124" w:rsidP="00055124">
      <w:pPr>
        <w:numPr>
          <w:ilvl w:val="0"/>
          <w:numId w:val="4"/>
        </w:numPr>
        <w:spacing w:before="100" w:beforeAutospacing="1"/>
        <w:rPr>
          <w:rFonts w:ascii="Arial" w:eastAsia="Times New Roman" w:hAnsi="Arial" w:cs="Arial"/>
          <w:color w:val="000000"/>
          <w:sz w:val="23"/>
          <w:szCs w:val="23"/>
        </w:rPr>
      </w:pPr>
      <w:r w:rsidRPr="00055124">
        <w:rPr>
          <w:rFonts w:ascii="Arial" w:eastAsia="Times New Roman" w:hAnsi="Arial" w:cs="Arial"/>
          <w:color w:val="000000"/>
          <w:sz w:val="23"/>
          <w:szCs w:val="23"/>
        </w:rPr>
        <w:t>Select </w:t>
      </w:r>
      <w:r w:rsidRPr="00055124">
        <w:rPr>
          <w:rFonts w:ascii="Arial" w:eastAsia="Times New Roman" w:hAnsi="Arial" w:cs="Arial"/>
          <w:i/>
          <w:iCs/>
          <w:color w:val="000000"/>
          <w:sz w:val="23"/>
          <w:szCs w:val="23"/>
        </w:rPr>
        <w:t>Choose</w:t>
      </w:r>
      <w:r w:rsidRPr="00055124">
        <w:rPr>
          <w:rFonts w:ascii="Arial" w:eastAsia="Times New Roman" w:hAnsi="Arial" w:cs="Arial"/>
          <w:color w:val="000000"/>
          <w:sz w:val="23"/>
          <w:szCs w:val="23"/>
        </w:rPr>
        <w:t> in the </w:t>
      </w:r>
      <w:r w:rsidRPr="00055124">
        <w:rPr>
          <w:rFonts w:ascii="Arial" w:eastAsia="Times New Roman" w:hAnsi="Arial" w:cs="Arial"/>
          <w:i/>
          <w:iCs/>
          <w:color w:val="000000"/>
          <w:sz w:val="23"/>
          <w:szCs w:val="23"/>
        </w:rPr>
        <w:t>Classifier</w:t>
      </w:r>
      <w:r w:rsidRPr="00055124">
        <w:rPr>
          <w:rFonts w:ascii="Arial" w:eastAsia="Times New Roman" w:hAnsi="Arial" w:cs="Arial"/>
          <w:color w:val="000000"/>
          <w:sz w:val="23"/>
          <w:szCs w:val="23"/>
        </w:rPr>
        <w:t> frame at the top and select </w:t>
      </w:r>
      <w:r w:rsidRPr="00055124">
        <w:rPr>
          <w:rFonts w:ascii="Arial" w:eastAsia="Times New Roman" w:hAnsi="Arial" w:cs="Arial"/>
          <w:i/>
          <w:iCs/>
          <w:color w:val="000000"/>
          <w:sz w:val="23"/>
          <w:szCs w:val="23"/>
        </w:rPr>
        <w:t>classifiers &gt; bayes &gt; NaiveBayes</w:t>
      </w:r>
      <w:r w:rsidRPr="00055124">
        <w:rPr>
          <w:rFonts w:ascii="Arial" w:eastAsia="Times New Roman" w:hAnsi="Arial" w:cs="Arial"/>
          <w:color w:val="000000"/>
          <w:sz w:val="23"/>
          <w:szCs w:val="23"/>
        </w:rPr>
        <w:t>.</w:t>
      </w:r>
    </w:p>
    <w:p w:rsidR="00055124" w:rsidRPr="00055124" w:rsidRDefault="00055124" w:rsidP="00055124">
      <w:pPr>
        <w:numPr>
          <w:ilvl w:val="0"/>
          <w:numId w:val="4"/>
        </w:numPr>
        <w:spacing w:before="100" w:beforeAutospacing="1"/>
        <w:rPr>
          <w:rFonts w:ascii="Arial" w:eastAsia="Times New Roman" w:hAnsi="Arial" w:cs="Arial"/>
          <w:color w:val="000000"/>
          <w:sz w:val="23"/>
          <w:szCs w:val="23"/>
        </w:rPr>
      </w:pPr>
      <w:r w:rsidRPr="00055124">
        <w:rPr>
          <w:rFonts w:ascii="Arial" w:eastAsia="Times New Roman" w:hAnsi="Arial" w:cs="Arial"/>
          <w:color w:val="000000"/>
          <w:sz w:val="23"/>
          <w:szCs w:val="23"/>
        </w:rPr>
        <w:t>Leave the default settings and hit </w:t>
      </w:r>
      <w:r w:rsidRPr="00055124">
        <w:rPr>
          <w:rFonts w:ascii="Arial" w:eastAsia="Times New Roman" w:hAnsi="Arial" w:cs="Arial"/>
          <w:i/>
          <w:iCs/>
          <w:color w:val="000000"/>
          <w:sz w:val="23"/>
          <w:szCs w:val="23"/>
        </w:rPr>
        <w:t>Start</w:t>
      </w:r>
      <w:r w:rsidRPr="00055124">
        <w:rPr>
          <w:rFonts w:ascii="Arial" w:eastAsia="Times New Roman" w:hAnsi="Arial" w:cs="Arial"/>
          <w:color w:val="000000"/>
          <w:sz w:val="23"/>
          <w:szCs w:val="23"/>
        </w:rPr>
        <w:t> to build the classifier. Study the output produced, most importantly the percentages of correctly and incorrectly classified instances. You probably will notice that your classifer does rather well despite making a very strong assumption on the form of the data.</w:t>
      </w:r>
    </w:p>
    <w:p w:rsidR="00055124" w:rsidRPr="00055124" w:rsidRDefault="00055124" w:rsidP="00055124">
      <w:pPr>
        <w:numPr>
          <w:ilvl w:val="1"/>
          <w:numId w:val="4"/>
        </w:numPr>
        <w:spacing w:before="100" w:beforeAutospacing="1"/>
        <w:rPr>
          <w:rFonts w:ascii="Arial" w:eastAsia="Times New Roman" w:hAnsi="Arial" w:cs="Arial"/>
          <w:color w:val="000000"/>
          <w:sz w:val="23"/>
          <w:szCs w:val="23"/>
        </w:rPr>
      </w:pPr>
      <w:r w:rsidRPr="00055124">
        <w:rPr>
          <w:rFonts w:ascii="Arial" w:eastAsia="Times New Roman" w:hAnsi="Arial" w:cs="Arial"/>
          <w:color w:val="000000"/>
          <w:sz w:val="23"/>
          <w:szCs w:val="23"/>
        </w:rPr>
        <w:t>Can you come up with a reason for the good performance? What would be the main practical problems we would face if we were not to make this assumption for this particular dataset?</w:t>
      </w:r>
    </w:p>
    <w:p w:rsidR="00055124" w:rsidRPr="00055124" w:rsidRDefault="00055124" w:rsidP="00055124">
      <w:pPr>
        <w:numPr>
          <w:ilvl w:val="1"/>
          <w:numId w:val="4"/>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How long did your classifer take to train and classify? Given this, how scalable do you think the Naïve Bayes classifier is to large datasets? Can you come up with a good reason for this?</w:t>
      </w:r>
    </w:p>
    <w:p w:rsidR="00055124" w:rsidRPr="00055124" w:rsidRDefault="00055124" w:rsidP="00055124">
      <w:pPr>
        <w:numPr>
          <w:ilvl w:val="0"/>
          <w:numId w:val="5"/>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lastRenderedPageBreak/>
        <w:t>Examine the classifier models produced by Weka (printed above the performance summary). Find the prior probabilities for each class.</w:t>
      </w:r>
    </w:p>
    <w:p w:rsidR="00055124" w:rsidRPr="00055124" w:rsidRDefault="00055124" w:rsidP="00055124">
      <w:pPr>
        <w:numPr>
          <w:ilvl w:val="1"/>
          <w:numId w:val="5"/>
        </w:numPr>
        <w:spacing w:before="100" w:beforeAutospacing="1"/>
        <w:rPr>
          <w:rFonts w:ascii="Arial" w:eastAsia="Times New Roman" w:hAnsi="Arial" w:cs="Arial"/>
          <w:color w:val="000000"/>
          <w:sz w:val="23"/>
          <w:szCs w:val="23"/>
        </w:rPr>
      </w:pPr>
      <w:r w:rsidRPr="00055124">
        <w:rPr>
          <w:rFonts w:ascii="Arial" w:eastAsia="Times New Roman" w:hAnsi="Arial" w:cs="Arial"/>
          <w:color w:val="000000"/>
          <w:sz w:val="23"/>
          <w:szCs w:val="23"/>
        </w:rPr>
        <w:t>How does Naïve Bayes compute the probability of an e-mail belonging to a class (spam/not spam)?</w:t>
      </w:r>
    </w:p>
    <w:p w:rsidR="00055124" w:rsidRPr="00055124" w:rsidRDefault="00055124" w:rsidP="00055124">
      <w:pPr>
        <w:numPr>
          <w:ilvl w:val="1"/>
          <w:numId w:val="5"/>
        </w:numPr>
        <w:spacing w:before="100" w:beforeAutospacing="1"/>
        <w:rPr>
          <w:rFonts w:ascii="Arial" w:eastAsia="Times New Roman" w:hAnsi="Arial" w:cs="Arial"/>
          <w:color w:val="000000"/>
          <w:sz w:val="23"/>
          <w:szCs w:val="23"/>
        </w:rPr>
      </w:pPr>
      <w:r w:rsidRPr="00055124">
        <w:rPr>
          <w:rFonts w:ascii="Arial" w:eastAsia="Times New Roman" w:hAnsi="Arial" w:cs="Arial"/>
          <w:color w:val="000000"/>
          <w:sz w:val="23"/>
          <w:szCs w:val="23"/>
        </w:rPr>
        <w:t>Compute the conditional probability of observing the word "3d" given that an e-mail is spam P(3d|spam) and that it is non-spam P(3d|non-spam). To do this, we need to use the counts of the built model that are produced within the </w:t>
      </w:r>
      <w:r w:rsidRPr="00055124">
        <w:rPr>
          <w:rFonts w:ascii="Arial" w:eastAsia="Times New Roman" w:hAnsi="Arial" w:cs="Arial"/>
          <w:i/>
          <w:iCs/>
          <w:color w:val="000000"/>
          <w:sz w:val="23"/>
          <w:szCs w:val="23"/>
        </w:rPr>
        <w:t>Classifier output</w:t>
      </w:r>
      <w:r w:rsidRPr="00055124">
        <w:rPr>
          <w:rFonts w:ascii="Arial" w:eastAsia="Times New Roman" w:hAnsi="Arial" w:cs="Arial"/>
          <w:color w:val="000000"/>
          <w:sz w:val="23"/>
          <w:szCs w:val="23"/>
        </w:rPr>
        <w:t> screen under the </w:t>
      </w:r>
      <w:r w:rsidRPr="00055124">
        <w:rPr>
          <w:rFonts w:ascii="Arial" w:eastAsia="Times New Roman" w:hAnsi="Arial" w:cs="Arial"/>
          <w:i/>
          <w:iCs/>
          <w:color w:val="000000"/>
          <w:sz w:val="23"/>
          <w:szCs w:val="23"/>
        </w:rPr>
        <w:t>Classify</w:t>
      </w:r>
      <w:r w:rsidRPr="00055124">
        <w:rPr>
          <w:rFonts w:ascii="Arial" w:eastAsia="Times New Roman" w:hAnsi="Arial" w:cs="Arial"/>
          <w:color w:val="000000"/>
          <w:sz w:val="23"/>
          <w:szCs w:val="23"/>
        </w:rPr>
        <w:t> tab. The general format of the Weka count output is (</w:t>
      </w:r>
      <w:r w:rsidRPr="00055124">
        <w:rPr>
          <w:rFonts w:ascii="Arial" w:eastAsia="Times New Roman" w:hAnsi="Arial" w:cs="Arial"/>
          <w:i/>
          <w:iCs/>
          <w:color w:val="000000"/>
          <w:sz w:val="23"/>
          <w:szCs w:val="23"/>
        </w:rPr>
        <w:t>Note:</w:t>
      </w:r>
      <w:r w:rsidRPr="00055124">
        <w:rPr>
          <w:rFonts w:ascii="Arial" w:eastAsia="Times New Roman" w:hAnsi="Arial" w:cs="Arial"/>
          <w:color w:val="000000"/>
          <w:sz w:val="23"/>
          <w:szCs w:val="23"/>
        </w:rPr>
        <w:t> this is a toy example. You will need to examine your Weka output to find the true counts for the word "3d".): </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107"/>
        <w:gridCol w:w="700"/>
        <w:gridCol w:w="674"/>
        <w:gridCol w:w="689"/>
      </w:tblGrid>
      <w:tr w:rsidR="00055124" w:rsidRPr="00055124" w:rsidTr="00055124">
        <w:trPr>
          <w:tblCellSpacing w:w="15" w:type="dxa"/>
        </w:trPr>
        <w:tc>
          <w:tcPr>
            <w:tcW w:w="0" w:type="auto"/>
            <w:gridSpan w:val="2"/>
            <w:vAlign w:val="center"/>
            <w:hideMark/>
          </w:tcPr>
          <w:p w:rsidR="00055124" w:rsidRPr="00055124" w:rsidRDefault="00055124" w:rsidP="00055124">
            <w:pPr>
              <w:jc w:val="center"/>
              <w:rPr>
                <w:rFonts w:ascii="Arial" w:eastAsia="Times New Roman" w:hAnsi="Arial" w:cs="Arial"/>
                <w:b/>
                <w:bCs/>
              </w:rPr>
            </w:pPr>
            <w:r w:rsidRPr="00055124">
              <w:rPr>
                <w:rFonts w:ascii="Arial" w:eastAsia="Times New Roman" w:hAnsi="Arial" w:cs="Arial"/>
                <w:b/>
                <w:bCs/>
              </w:rPr>
              <w:t> </w:t>
            </w:r>
          </w:p>
        </w:tc>
        <w:tc>
          <w:tcPr>
            <w:tcW w:w="0" w:type="auto"/>
            <w:gridSpan w:val="2"/>
            <w:vAlign w:val="center"/>
            <w:hideMark/>
          </w:tcPr>
          <w:p w:rsidR="00055124" w:rsidRPr="00055124" w:rsidRDefault="00055124" w:rsidP="00055124">
            <w:pPr>
              <w:jc w:val="center"/>
              <w:rPr>
                <w:rFonts w:ascii="Arial" w:eastAsia="Times New Roman" w:hAnsi="Arial" w:cs="Arial"/>
                <w:b/>
                <w:bCs/>
              </w:rPr>
            </w:pPr>
            <w:r w:rsidRPr="00055124">
              <w:rPr>
                <w:rFonts w:ascii="Arial" w:eastAsia="Times New Roman" w:hAnsi="Arial" w:cs="Arial"/>
                <w:b/>
                <w:bCs/>
              </w:rPr>
              <w:t>Class</w:t>
            </w:r>
          </w:p>
        </w:tc>
      </w:tr>
      <w:tr w:rsidR="00055124" w:rsidRPr="00055124" w:rsidTr="00055124">
        <w:trPr>
          <w:tblCellSpacing w:w="15" w:type="dxa"/>
        </w:trPr>
        <w:tc>
          <w:tcPr>
            <w:tcW w:w="0" w:type="auto"/>
            <w:gridSpan w:val="2"/>
            <w:vAlign w:val="center"/>
            <w:hideMark/>
          </w:tcPr>
          <w:p w:rsidR="00055124" w:rsidRPr="00055124" w:rsidRDefault="00055124" w:rsidP="00055124">
            <w:pPr>
              <w:jc w:val="center"/>
              <w:rPr>
                <w:rFonts w:ascii="Arial" w:eastAsia="Times New Roman" w:hAnsi="Arial" w:cs="Arial"/>
                <w:b/>
                <w:bCs/>
              </w:rPr>
            </w:pPr>
            <w:r w:rsidRPr="00055124">
              <w:rPr>
                <w:rFonts w:ascii="Arial" w:eastAsia="Times New Roman" w:hAnsi="Arial" w:cs="Arial"/>
                <w:b/>
                <w:bCs/>
              </w:rPr>
              <w:t> </w:t>
            </w:r>
          </w:p>
        </w:tc>
        <w:tc>
          <w:tcPr>
            <w:tcW w:w="0" w:type="auto"/>
            <w:vAlign w:val="center"/>
            <w:hideMark/>
          </w:tcPr>
          <w:p w:rsidR="00055124" w:rsidRPr="00055124" w:rsidRDefault="00055124" w:rsidP="00055124">
            <w:pPr>
              <w:jc w:val="center"/>
              <w:rPr>
                <w:rFonts w:ascii="Arial" w:eastAsia="Times New Roman" w:hAnsi="Arial" w:cs="Arial"/>
                <w:b/>
                <w:bCs/>
              </w:rPr>
            </w:pPr>
            <w:r w:rsidRPr="00055124">
              <w:rPr>
                <w:rFonts w:ascii="Arial" w:eastAsia="Times New Roman" w:hAnsi="Arial" w:cs="Arial"/>
                <w:b/>
                <w:bCs/>
                <w:i/>
                <w:iCs/>
              </w:rPr>
              <w:t>0</w:t>
            </w:r>
          </w:p>
        </w:tc>
        <w:tc>
          <w:tcPr>
            <w:tcW w:w="0" w:type="auto"/>
            <w:vAlign w:val="center"/>
            <w:hideMark/>
          </w:tcPr>
          <w:p w:rsidR="00055124" w:rsidRPr="00055124" w:rsidRDefault="00055124" w:rsidP="00055124">
            <w:pPr>
              <w:jc w:val="center"/>
              <w:rPr>
                <w:rFonts w:ascii="Arial" w:eastAsia="Times New Roman" w:hAnsi="Arial" w:cs="Arial"/>
                <w:b/>
                <w:bCs/>
              </w:rPr>
            </w:pPr>
            <w:r w:rsidRPr="00055124">
              <w:rPr>
                <w:rFonts w:ascii="Arial" w:eastAsia="Times New Roman" w:hAnsi="Arial" w:cs="Arial"/>
                <w:b/>
                <w:bCs/>
                <w:i/>
                <w:iCs/>
              </w:rPr>
              <w:t>1</w:t>
            </w:r>
          </w:p>
        </w:tc>
      </w:tr>
      <w:tr w:rsidR="00055124" w:rsidRPr="00055124" w:rsidTr="00055124">
        <w:trPr>
          <w:tblCellSpacing w:w="15" w:type="dxa"/>
        </w:trPr>
        <w:tc>
          <w:tcPr>
            <w:tcW w:w="0" w:type="auto"/>
            <w:vMerge w:val="restart"/>
            <w:vAlign w:val="center"/>
            <w:hideMark/>
          </w:tcPr>
          <w:p w:rsidR="00055124" w:rsidRPr="00055124" w:rsidRDefault="00055124" w:rsidP="00055124">
            <w:pPr>
              <w:jc w:val="center"/>
              <w:rPr>
                <w:rFonts w:ascii="Arial" w:eastAsia="Times New Roman" w:hAnsi="Arial" w:cs="Arial"/>
                <w:b/>
                <w:bCs/>
              </w:rPr>
            </w:pPr>
          </w:p>
        </w:tc>
        <w:tc>
          <w:tcPr>
            <w:tcW w:w="0" w:type="auto"/>
            <w:tcMar>
              <w:top w:w="15" w:type="dxa"/>
              <w:left w:w="15" w:type="dxa"/>
              <w:bottom w:w="15" w:type="dxa"/>
              <w:right w:w="240" w:type="dxa"/>
            </w:tcMar>
            <w:vAlign w:val="center"/>
            <w:hideMark/>
          </w:tcPr>
          <w:p w:rsidR="00055124" w:rsidRPr="00055124" w:rsidRDefault="00055124" w:rsidP="00055124">
            <w:pPr>
              <w:jc w:val="center"/>
              <w:rPr>
                <w:rFonts w:ascii="Arial" w:eastAsia="Times New Roman" w:hAnsi="Arial" w:cs="Arial"/>
                <w:b/>
                <w:bCs/>
              </w:rPr>
            </w:pPr>
            <w:r w:rsidRPr="00055124">
              <w:rPr>
                <w:rFonts w:ascii="Arial" w:eastAsia="Times New Roman" w:hAnsi="Arial" w:cs="Arial"/>
                <w:b/>
                <w:bCs/>
                <w:i/>
                <w:iCs/>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055124" w:rsidRPr="00055124" w:rsidRDefault="00055124" w:rsidP="00055124">
            <w:pPr>
              <w:rPr>
                <w:rFonts w:ascii="Arial" w:eastAsia="Times New Roman" w:hAnsi="Arial" w:cs="Arial"/>
              </w:rPr>
            </w:pPr>
            <w:r w:rsidRPr="00055124">
              <w:rPr>
                <w:rFonts w:ascii="Arial" w:eastAsia="Times New Roman" w:hAnsi="Arial" w:cs="Arial"/>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055124" w:rsidRPr="00055124" w:rsidRDefault="00055124" w:rsidP="00055124">
            <w:pPr>
              <w:rPr>
                <w:rFonts w:ascii="Arial" w:eastAsia="Times New Roman" w:hAnsi="Arial" w:cs="Arial"/>
              </w:rPr>
            </w:pPr>
            <w:r w:rsidRPr="00055124">
              <w:rPr>
                <w:rFonts w:ascii="Arial" w:eastAsia="Times New Roman" w:hAnsi="Arial" w:cs="Arial"/>
              </w:rPr>
              <w:t>2</w:t>
            </w:r>
          </w:p>
        </w:tc>
      </w:tr>
      <w:tr w:rsidR="00055124" w:rsidRPr="00055124" w:rsidTr="00055124">
        <w:trPr>
          <w:tblCellSpacing w:w="15" w:type="dxa"/>
        </w:trPr>
        <w:tc>
          <w:tcPr>
            <w:tcW w:w="0" w:type="auto"/>
            <w:vMerge/>
            <w:vAlign w:val="center"/>
            <w:hideMark/>
          </w:tcPr>
          <w:p w:rsidR="00055124" w:rsidRPr="00055124" w:rsidRDefault="00055124" w:rsidP="00055124">
            <w:pPr>
              <w:rPr>
                <w:rFonts w:ascii="Arial" w:eastAsia="Times New Roman" w:hAnsi="Arial" w:cs="Arial"/>
                <w:b/>
                <w:bCs/>
              </w:rPr>
            </w:pPr>
          </w:p>
        </w:tc>
        <w:tc>
          <w:tcPr>
            <w:tcW w:w="0" w:type="auto"/>
            <w:tcMar>
              <w:top w:w="15" w:type="dxa"/>
              <w:left w:w="15" w:type="dxa"/>
              <w:bottom w:w="15" w:type="dxa"/>
              <w:right w:w="240" w:type="dxa"/>
            </w:tcMar>
            <w:vAlign w:val="center"/>
            <w:hideMark/>
          </w:tcPr>
          <w:p w:rsidR="00055124" w:rsidRPr="00055124" w:rsidRDefault="00055124" w:rsidP="00055124">
            <w:pPr>
              <w:jc w:val="center"/>
              <w:rPr>
                <w:rFonts w:ascii="Arial" w:eastAsia="Times New Roman" w:hAnsi="Arial" w:cs="Arial"/>
                <w:b/>
                <w:bCs/>
              </w:rPr>
            </w:pPr>
            <w:r w:rsidRPr="00055124">
              <w:rPr>
                <w:rFonts w:ascii="Arial" w:eastAsia="Times New Roman" w:hAnsi="Arial" w:cs="Arial"/>
                <w:b/>
                <w:bCs/>
                <w:i/>
                <w:iCs/>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055124" w:rsidRPr="00055124" w:rsidRDefault="00055124" w:rsidP="00055124">
            <w:pPr>
              <w:rPr>
                <w:rFonts w:ascii="Arial" w:eastAsia="Times New Roman" w:hAnsi="Arial" w:cs="Arial"/>
              </w:rPr>
            </w:pPr>
            <w:r w:rsidRPr="00055124">
              <w:rPr>
                <w:rFonts w:ascii="Arial" w:eastAsia="Times New Roman" w:hAnsi="Arial" w:cs="Arial"/>
              </w:rPr>
              <w:t>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055124" w:rsidRPr="00055124" w:rsidRDefault="00055124" w:rsidP="00055124">
            <w:pPr>
              <w:rPr>
                <w:rFonts w:ascii="Arial" w:eastAsia="Times New Roman" w:hAnsi="Arial" w:cs="Arial"/>
              </w:rPr>
            </w:pPr>
            <w:r w:rsidRPr="00055124">
              <w:rPr>
                <w:rFonts w:ascii="Arial" w:eastAsia="Times New Roman" w:hAnsi="Arial" w:cs="Arial"/>
              </w:rPr>
              <w:t>4</w:t>
            </w:r>
          </w:p>
        </w:tc>
      </w:tr>
      <w:tr w:rsidR="00055124" w:rsidRPr="00055124" w:rsidTr="00055124">
        <w:trPr>
          <w:tblCellSpacing w:w="15" w:type="dxa"/>
        </w:trPr>
        <w:tc>
          <w:tcPr>
            <w:tcW w:w="0" w:type="auto"/>
            <w:gridSpan w:val="2"/>
            <w:tcMar>
              <w:top w:w="15" w:type="dxa"/>
              <w:left w:w="15" w:type="dxa"/>
              <w:bottom w:w="15" w:type="dxa"/>
              <w:right w:w="240" w:type="dxa"/>
            </w:tcMar>
            <w:vAlign w:val="center"/>
            <w:hideMark/>
          </w:tcPr>
          <w:p w:rsidR="00055124" w:rsidRPr="00055124" w:rsidRDefault="00055124" w:rsidP="00055124">
            <w:pPr>
              <w:jc w:val="right"/>
              <w:rPr>
                <w:rFonts w:ascii="Arial" w:eastAsia="Times New Roman" w:hAnsi="Arial" w:cs="Arial"/>
                <w:b/>
                <w:bCs/>
              </w:rPr>
            </w:pPr>
            <w:r w:rsidRPr="00055124">
              <w:rPr>
                <w:rFonts w:ascii="Arial" w:eastAsia="Times New Roman" w:hAnsi="Arial" w:cs="Arial"/>
                <w:b/>
                <w:bCs/>
              </w:rPr>
              <w:t>total</w:t>
            </w:r>
          </w:p>
        </w:tc>
        <w:tc>
          <w:tcPr>
            <w:tcW w:w="0" w:type="auto"/>
            <w:vAlign w:val="center"/>
            <w:hideMark/>
          </w:tcPr>
          <w:p w:rsidR="00055124" w:rsidRPr="00055124" w:rsidRDefault="00055124" w:rsidP="00055124">
            <w:pPr>
              <w:jc w:val="center"/>
              <w:rPr>
                <w:rFonts w:ascii="Arial" w:eastAsia="Times New Roman" w:hAnsi="Arial" w:cs="Arial"/>
              </w:rPr>
            </w:pPr>
            <w:r w:rsidRPr="00055124">
              <w:rPr>
                <w:rFonts w:ascii="Arial" w:eastAsia="Times New Roman" w:hAnsi="Arial" w:cs="Arial"/>
              </w:rPr>
              <w:t>4</w:t>
            </w:r>
          </w:p>
        </w:tc>
        <w:tc>
          <w:tcPr>
            <w:tcW w:w="0" w:type="auto"/>
            <w:vAlign w:val="center"/>
            <w:hideMark/>
          </w:tcPr>
          <w:p w:rsidR="00055124" w:rsidRPr="00055124" w:rsidRDefault="00055124" w:rsidP="00055124">
            <w:pPr>
              <w:jc w:val="center"/>
              <w:rPr>
                <w:rFonts w:ascii="Arial" w:eastAsia="Times New Roman" w:hAnsi="Arial" w:cs="Arial"/>
              </w:rPr>
            </w:pPr>
            <w:r w:rsidRPr="00055124">
              <w:rPr>
                <w:rFonts w:ascii="Arial" w:eastAsia="Times New Roman" w:hAnsi="Arial" w:cs="Arial"/>
              </w:rPr>
              <w:t>6</w:t>
            </w:r>
          </w:p>
        </w:tc>
      </w:tr>
    </w:tbl>
    <w:p w:rsidR="00055124" w:rsidRPr="00055124" w:rsidRDefault="00055124" w:rsidP="00055124">
      <w:pPr>
        <w:numPr>
          <w:ilvl w:val="1"/>
          <w:numId w:val="5"/>
        </w:numPr>
        <w:spacing w:beforeAutospacing="1"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br w:type="textWrapping" w:clear="left"/>
      </w:r>
    </w:p>
    <w:p w:rsidR="00055124" w:rsidRPr="00055124" w:rsidRDefault="00055124" w:rsidP="00055124">
      <w:pPr>
        <w:numPr>
          <w:ilvl w:val="1"/>
          <w:numId w:val="5"/>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This means that 4 instances (e.g. e-mails) contain that particular attribute value (e.g. the word "3d") in Class 1 (e.g. Is Spam). 2 instances didn't contain that value of the attribute in Class 1. 3 instances of Class 0 contained that attribute value, whilst 1 instance of Class 0 (e.g. Not Spam) didn't contain that attribute value. The totals reflect the number of instances belonging to both classes e.g. the number of e-mails that are Spam and not Spam. </w:t>
      </w:r>
    </w:p>
    <w:p w:rsidR="00055124" w:rsidRPr="00055124" w:rsidRDefault="00055124" w:rsidP="00055124">
      <w:pPr>
        <w:numPr>
          <w:ilvl w:val="0"/>
          <w:numId w:val="5"/>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For the final part of this section we will now pretend we are spammers wishing to fool a spam checking system based on Naïve Bayes into classifying a spam e-mail as ham (i.e. a valid e-mail). We will now use all of the training data to train our classifier and apply the learnt classifer to a dedicated test set. Load the test set in Weka. Under the </w:t>
      </w:r>
      <w:r w:rsidRPr="00055124">
        <w:rPr>
          <w:rFonts w:ascii="Arial" w:eastAsia="Times New Roman" w:hAnsi="Arial" w:cs="Arial"/>
          <w:i/>
          <w:iCs/>
          <w:color w:val="000000"/>
          <w:sz w:val="23"/>
          <w:szCs w:val="23"/>
        </w:rPr>
        <w:t>Classify tab</w:t>
      </w:r>
      <w:r w:rsidRPr="00055124">
        <w:rPr>
          <w:rFonts w:ascii="Arial" w:eastAsia="Times New Roman" w:hAnsi="Arial" w:cs="Arial"/>
          <w:color w:val="000000"/>
          <w:sz w:val="23"/>
          <w:szCs w:val="23"/>
        </w:rPr>
        <w:t>, select </w:t>
      </w:r>
      <w:r w:rsidRPr="00055124">
        <w:rPr>
          <w:rFonts w:ascii="Arial" w:eastAsia="Times New Roman" w:hAnsi="Arial" w:cs="Arial"/>
          <w:i/>
          <w:iCs/>
          <w:color w:val="000000"/>
          <w:sz w:val="23"/>
          <w:szCs w:val="23"/>
        </w:rPr>
        <w:t>supplied test set &gt; set &gt; open file</w:t>
      </w:r>
      <w:r w:rsidRPr="00055124">
        <w:rPr>
          <w:rFonts w:ascii="Arial" w:eastAsia="Times New Roman" w:hAnsi="Arial" w:cs="Arial"/>
          <w:color w:val="000000"/>
          <w:sz w:val="23"/>
          <w:szCs w:val="23"/>
        </w:rPr>
        <w:t> and set the test file to the supplied </w:t>
      </w:r>
      <w:hyperlink r:id="rId13" w:history="1">
        <w:r w:rsidRPr="00055124">
          <w:rPr>
            <w:rFonts w:ascii="Arial" w:eastAsia="Times New Roman" w:hAnsi="Arial" w:cs="Arial"/>
            <w:color w:val="000099"/>
            <w:sz w:val="23"/>
            <w:szCs w:val="23"/>
          </w:rPr>
          <w:t>spambase_test.arff</w:t>
        </w:r>
      </w:hyperlink>
      <w:r w:rsidRPr="00055124">
        <w:rPr>
          <w:rFonts w:ascii="Arial" w:eastAsia="Times New Roman" w:hAnsi="Arial" w:cs="Arial"/>
          <w:color w:val="000000"/>
          <w:sz w:val="23"/>
          <w:szCs w:val="23"/>
        </w:rPr>
        <w:t>. This ARFF file contains the binary vector representing one spam e-mail. Run the Naïve Bayes classifer on this test set. Does the classifer classify the spam e-mail correctly?</w:t>
      </w:r>
    </w:p>
    <w:p w:rsidR="00055124" w:rsidRPr="00055124" w:rsidRDefault="00055124" w:rsidP="00055124">
      <w:pPr>
        <w:numPr>
          <w:ilvl w:val="0"/>
          <w:numId w:val="5"/>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Open the test file </w:t>
      </w:r>
      <w:hyperlink r:id="rId14" w:history="1">
        <w:r w:rsidRPr="00055124">
          <w:rPr>
            <w:rFonts w:ascii="Arial" w:eastAsia="Times New Roman" w:hAnsi="Arial" w:cs="Arial"/>
            <w:color w:val="000099"/>
            <w:sz w:val="23"/>
            <w:szCs w:val="23"/>
          </w:rPr>
          <w:t>spambase_test.arff</w:t>
        </w:r>
      </w:hyperlink>
      <w:r w:rsidRPr="00055124">
        <w:rPr>
          <w:rFonts w:ascii="Arial" w:eastAsia="Times New Roman" w:hAnsi="Arial" w:cs="Arial"/>
          <w:color w:val="000000"/>
          <w:sz w:val="23"/>
          <w:szCs w:val="23"/>
        </w:rPr>
        <w:t> in emacs or another text editor. Identify good non-spam words and add these to the e-mail. </w:t>
      </w:r>
      <w:r w:rsidRPr="00055124">
        <w:rPr>
          <w:rFonts w:ascii="Arial" w:eastAsia="Times New Roman" w:hAnsi="Arial" w:cs="Arial"/>
          <w:i/>
          <w:iCs/>
          <w:color w:val="000000"/>
          <w:sz w:val="23"/>
          <w:szCs w:val="23"/>
        </w:rPr>
        <w:t>Important:</w:t>
      </w:r>
      <w:r w:rsidRPr="00055124">
        <w:rPr>
          <w:rFonts w:ascii="Arial" w:eastAsia="Times New Roman" w:hAnsi="Arial" w:cs="Arial"/>
          <w:color w:val="000000"/>
          <w:sz w:val="23"/>
          <w:szCs w:val="23"/>
        </w:rPr>
        <w:t>Leave the class label (last attribute value) in the test data file untouched. During testing, Weka will ignore this attribute and will instead use our previously trained classifier to predict the class label of this e-mail. Re-run the classifer on the modified test set. Has the class label (spam/non-spam) for this e-mail changed?</w:t>
      </w:r>
    </w:p>
    <w:p w:rsidR="00055124" w:rsidRPr="00055124" w:rsidRDefault="00055124" w:rsidP="00055124">
      <w:pPr>
        <w:spacing w:before="100" w:beforeAutospacing="1"/>
        <w:ind w:left="720"/>
        <w:rPr>
          <w:rFonts w:ascii="Arial" w:eastAsia="Times New Roman" w:hAnsi="Arial" w:cs="Arial"/>
          <w:color w:val="000000"/>
          <w:sz w:val="23"/>
          <w:szCs w:val="23"/>
        </w:rPr>
      </w:pPr>
      <w:r w:rsidRPr="00055124">
        <w:rPr>
          <w:rFonts w:ascii="Arial" w:eastAsia="Times New Roman" w:hAnsi="Arial" w:cs="Arial"/>
          <w:color w:val="000000"/>
          <w:sz w:val="23"/>
          <w:szCs w:val="23"/>
        </w:rPr>
        <w:t xml:space="preserve">You've now managed to switch the predicted class label for that e-mail. Adding more “hammy” words to this e-mail has sufficiently increased the probability that this e-mail is ham so the classifier now outputs "ham" as the e-mail's class label (by changing the word content of the e-mail you have added extra evidence or "votes" towards this e-mail being classified as ham). This is the "stuffing" example given in the lectures and is directly caused by the independence assumption that is made by </w:t>
      </w:r>
      <w:r w:rsidRPr="00055124">
        <w:rPr>
          <w:rFonts w:ascii="Arial" w:eastAsia="Times New Roman" w:hAnsi="Arial" w:cs="Arial"/>
          <w:color w:val="000000"/>
          <w:sz w:val="23"/>
          <w:szCs w:val="23"/>
        </w:rPr>
        <w:lastRenderedPageBreak/>
        <w:t>Naive Bayes. Each word contributes independently of each other to the final score. This is a reason that a lot of spam e-mails include random excerpts from the passages of books so as to effectively add “ hammy” words in the hope that the spam e-mail will bypass the spam filters. For this reason, in practice, many commercial e-mail systems (consider Gmail) likely use a lot more sophisticated spam detection models.</w:t>
      </w:r>
    </w:p>
    <w:p w:rsidR="00055124" w:rsidRPr="00055124" w:rsidRDefault="00055124" w:rsidP="00055124">
      <w:pPr>
        <w:spacing w:before="100" w:beforeAutospacing="1" w:after="100" w:afterAutospacing="1"/>
        <w:outlineLvl w:val="1"/>
        <w:rPr>
          <w:rFonts w:ascii="Arial" w:eastAsia="Times New Roman" w:hAnsi="Arial" w:cs="Arial"/>
          <w:b/>
          <w:bCs/>
          <w:caps/>
          <w:color w:val="000000"/>
          <w:sz w:val="26"/>
          <w:szCs w:val="26"/>
        </w:rPr>
      </w:pPr>
      <w:r w:rsidRPr="00055124">
        <w:rPr>
          <w:rFonts w:ascii="Arial" w:eastAsia="Times New Roman" w:hAnsi="Arial" w:cs="Arial"/>
          <w:b/>
          <w:bCs/>
          <w:caps/>
          <w:color w:val="000000"/>
          <w:sz w:val="26"/>
          <w:szCs w:val="26"/>
        </w:rPr>
        <w:t>DECISION TREES</w:t>
      </w:r>
    </w:p>
    <w:p w:rsidR="00055124" w:rsidRPr="00055124" w:rsidRDefault="00055124" w:rsidP="00055124">
      <w:p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One of the great advantages of decision trees is their </w:t>
      </w:r>
      <w:r w:rsidRPr="00055124">
        <w:rPr>
          <w:rFonts w:ascii="Arial" w:eastAsia="Times New Roman" w:hAnsi="Arial" w:cs="Arial"/>
          <w:i/>
          <w:iCs/>
          <w:color w:val="000000"/>
          <w:sz w:val="23"/>
          <w:szCs w:val="23"/>
        </w:rPr>
        <w:t>interpretability</w:t>
      </w:r>
      <w:r w:rsidRPr="00055124">
        <w:rPr>
          <w:rFonts w:ascii="Arial" w:eastAsia="Times New Roman" w:hAnsi="Arial" w:cs="Arial"/>
          <w:color w:val="000000"/>
          <w:sz w:val="23"/>
          <w:szCs w:val="23"/>
        </w:rPr>
        <w:t>. The rules learnt for classification are easy for a person to follow, unlike the opaque "black box" of many other methods, such as neural networks. We demonstrate the utility of this using a </w:t>
      </w:r>
      <w:hyperlink r:id="rId15" w:history="1">
        <w:r w:rsidRPr="00055124">
          <w:rPr>
            <w:rFonts w:ascii="Arial" w:eastAsia="Times New Roman" w:hAnsi="Arial" w:cs="Arial"/>
            <w:color w:val="000099"/>
            <w:sz w:val="23"/>
            <w:szCs w:val="23"/>
          </w:rPr>
          <w:t>German credit</w:t>
        </w:r>
      </w:hyperlink>
      <w:r w:rsidRPr="00055124">
        <w:rPr>
          <w:rFonts w:ascii="Arial" w:eastAsia="Times New Roman" w:hAnsi="Arial" w:cs="Arial"/>
          <w:color w:val="000000"/>
          <w:sz w:val="23"/>
          <w:szCs w:val="23"/>
        </w:rPr>
        <w:t> data set. You can read </w:t>
      </w:r>
      <w:hyperlink r:id="rId16" w:history="1">
        <w:r w:rsidRPr="00055124">
          <w:rPr>
            <w:rFonts w:ascii="Arial" w:eastAsia="Times New Roman" w:hAnsi="Arial" w:cs="Arial"/>
            <w:color w:val="000099"/>
            <w:sz w:val="23"/>
            <w:szCs w:val="23"/>
          </w:rPr>
          <w:t>a description</w:t>
        </w:r>
      </w:hyperlink>
      <w:r w:rsidRPr="00055124">
        <w:rPr>
          <w:rFonts w:ascii="Arial" w:eastAsia="Times New Roman" w:hAnsi="Arial" w:cs="Arial"/>
          <w:color w:val="000000"/>
          <w:sz w:val="23"/>
          <w:szCs w:val="23"/>
        </w:rPr>
        <w:t> of this dataset at the UCI site. The task is to predict whether a loan approval is good or bad credit risk based on 20 attributes. We've simplified the data set somewhat, particularly making attribute names and values more meaningful.</w:t>
      </w:r>
    </w:p>
    <w:p w:rsidR="00055124" w:rsidRPr="00055124" w:rsidRDefault="00055124" w:rsidP="00055124">
      <w:pPr>
        <w:numPr>
          <w:ilvl w:val="0"/>
          <w:numId w:val="6"/>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Download the </w:t>
      </w:r>
      <w:hyperlink r:id="rId17" w:history="1">
        <w:r w:rsidRPr="00055124">
          <w:rPr>
            <w:rFonts w:ascii="Arial" w:eastAsia="Times New Roman" w:hAnsi="Arial" w:cs="Arial"/>
            <w:color w:val="000099"/>
            <w:sz w:val="23"/>
            <w:szCs w:val="23"/>
          </w:rPr>
          <w:t>credit.arff</w:t>
        </w:r>
      </w:hyperlink>
      <w:r w:rsidRPr="00055124">
        <w:rPr>
          <w:rFonts w:ascii="Arial" w:eastAsia="Times New Roman" w:hAnsi="Arial" w:cs="Arial"/>
          <w:color w:val="000000"/>
          <w:sz w:val="23"/>
          <w:szCs w:val="23"/>
        </w:rPr>
        <w:t> dataset and load it to Weka.</w:t>
      </w:r>
    </w:p>
    <w:p w:rsidR="00055124" w:rsidRPr="00055124" w:rsidRDefault="00055124" w:rsidP="00055124">
      <w:pPr>
        <w:numPr>
          <w:ilvl w:val="0"/>
          <w:numId w:val="6"/>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When presented with a dataset, it is usually a good idea to visualise it first. Go to the </w:t>
      </w:r>
      <w:r w:rsidRPr="00055124">
        <w:rPr>
          <w:rFonts w:ascii="Arial" w:eastAsia="Times New Roman" w:hAnsi="Arial" w:cs="Arial"/>
          <w:i/>
          <w:iCs/>
          <w:color w:val="000000"/>
          <w:sz w:val="23"/>
          <w:szCs w:val="23"/>
        </w:rPr>
        <w:t>Visualise</w:t>
      </w:r>
      <w:r w:rsidRPr="00055124">
        <w:rPr>
          <w:rFonts w:ascii="Arial" w:eastAsia="Times New Roman" w:hAnsi="Arial" w:cs="Arial"/>
          <w:color w:val="000000"/>
          <w:sz w:val="23"/>
          <w:szCs w:val="23"/>
        </w:rPr>
        <w:t> tab. Click on any of the scatter plots to open a new window which shows the scatter plot for two selected attributes. Try visualising a scatter plot of </w:t>
      </w:r>
      <w:r w:rsidRPr="00055124">
        <w:rPr>
          <w:rFonts w:ascii="Arial" w:eastAsia="Times New Roman" w:hAnsi="Arial" w:cs="Arial"/>
          <w:i/>
          <w:iCs/>
          <w:color w:val="000000"/>
          <w:sz w:val="23"/>
          <w:szCs w:val="23"/>
        </w:rPr>
        <w:t>age</w:t>
      </w:r>
      <w:r w:rsidRPr="00055124">
        <w:rPr>
          <w:rFonts w:ascii="Arial" w:eastAsia="Times New Roman" w:hAnsi="Arial" w:cs="Arial"/>
          <w:color w:val="000000"/>
          <w:sz w:val="23"/>
          <w:szCs w:val="23"/>
        </w:rPr>
        <w:t> and </w:t>
      </w:r>
      <w:r w:rsidRPr="00055124">
        <w:rPr>
          <w:rFonts w:ascii="Arial" w:eastAsia="Times New Roman" w:hAnsi="Arial" w:cs="Arial"/>
          <w:i/>
          <w:iCs/>
          <w:color w:val="000000"/>
          <w:sz w:val="23"/>
          <w:szCs w:val="23"/>
        </w:rPr>
        <w:t>duration</w:t>
      </w:r>
      <w:r w:rsidRPr="00055124">
        <w:rPr>
          <w:rFonts w:ascii="Arial" w:eastAsia="Times New Roman" w:hAnsi="Arial" w:cs="Arial"/>
          <w:color w:val="000000"/>
          <w:sz w:val="23"/>
          <w:szCs w:val="23"/>
        </w:rPr>
        <w:t>. Do you notice anything unusual? You can click on any data point to display all it's values.</w:t>
      </w:r>
    </w:p>
    <w:p w:rsidR="00055124" w:rsidRPr="00055124" w:rsidRDefault="00055124" w:rsidP="00055124">
      <w:pPr>
        <w:numPr>
          <w:ilvl w:val="0"/>
          <w:numId w:val="6"/>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In the previous point you should have found a data point, which seems to be corrupted, as some of its values are nonsensical. Even a single point like this can significantly affect the performance of a classifier. How do you think it would affect Decision trees? How about Naive Bayes? A good way to check this is to test the performance of each classifier before and after removing this datapoint.</w:t>
      </w:r>
    </w:p>
    <w:p w:rsidR="00055124" w:rsidRPr="00055124" w:rsidRDefault="00055124" w:rsidP="00055124">
      <w:pPr>
        <w:numPr>
          <w:ilvl w:val="0"/>
          <w:numId w:val="6"/>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To remove this instance from the dataset we will use a filter. We want to remove all instances, where the age of an applicant is lower than 0 years, as this suggests that the instance is corrupted. In the </w:t>
      </w:r>
      <w:r w:rsidRPr="00055124">
        <w:rPr>
          <w:rFonts w:ascii="Arial" w:eastAsia="Times New Roman" w:hAnsi="Arial" w:cs="Arial"/>
          <w:i/>
          <w:iCs/>
          <w:color w:val="000000"/>
          <w:sz w:val="23"/>
          <w:szCs w:val="23"/>
        </w:rPr>
        <w:t>Preprocess</w:t>
      </w:r>
      <w:r w:rsidRPr="00055124">
        <w:rPr>
          <w:rFonts w:ascii="Arial" w:eastAsia="Times New Roman" w:hAnsi="Arial" w:cs="Arial"/>
          <w:color w:val="000000"/>
          <w:sz w:val="23"/>
          <w:szCs w:val="23"/>
        </w:rPr>
        <w:t> tab click on </w:t>
      </w:r>
      <w:r w:rsidRPr="00055124">
        <w:rPr>
          <w:rFonts w:ascii="Arial" w:eastAsia="Times New Roman" w:hAnsi="Arial" w:cs="Arial"/>
          <w:i/>
          <w:iCs/>
          <w:color w:val="000000"/>
          <w:sz w:val="23"/>
          <w:szCs w:val="23"/>
        </w:rPr>
        <w:t>Choose </w:t>
      </w:r>
      <w:r w:rsidRPr="00055124">
        <w:rPr>
          <w:rFonts w:ascii="Arial" w:eastAsia="Times New Roman" w:hAnsi="Arial" w:cs="Arial"/>
          <w:color w:val="000000"/>
          <w:sz w:val="23"/>
          <w:szCs w:val="23"/>
        </w:rPr>
        <w:t>in the Filter pane. Select </w:t>
      </w:r>
      <w:r w:rsidRPr="00055124">
        <w:rPr>
          <w:rFonts w:ascii="Arial" w:eastAsia="Times New Roman" w:hAnsi="Arial" w:cs="Arial"/>
          <w:i/>
          <w:iCs/>
          <w:color w:val="000000"/>
          <w:sz w:val="23"/>
          <w:szCs w:val="23"/>
        </w:rPr>
        <w:t>filters &gt; unsupervised &gt; instance &gt; RemoveWithValues</w:t>
      </w:r>
      <w:r w:rsidRPr="00055124">
        <w:rPr>
          <w:rFonts w:ascii="Arial" w:eastAsia="Times New Roman" w:hAnsi="Arial" w:cs="Arial"/>
          <w:color w:val="000000"/>
          <w:sz w:val="23"/>
          <w:szCs w:val="23"/>
        </w:rPr>
        <w:t>. Click on the text of this filter to change the parameters. Set the attribute index to 13 (Age) and set the split point at 0. Click </w:t>
      </w:r>
      <w:r w:rsidRPr="00055124">
        <w:rPr>
          <w:rFonts w:ascii="Arial" w:eastAsia="Times New Roman" w:hAnsi="Arial" w:cs="Arial"/>
          <w:i/>
          <w:iCs/>
          <w:color w:val="000000"/>
          <w:sz w:val="23"/>
          <w:szCs w:val="23"/>
        </w:rPr>
        <w:t>Ok</w:t>
      </w:r>
      <w:r w:rsidRPr="00055124">
        <w:rPr>
          <w:rFonts w:ascii="Arial" w:eastAsia="Times New Roman" w:hAnsi="Arial" w:cs="Arial"/>
          <w:color w:val="000000"/>
          <w:sz w:val="23"/>
          <w:szCs w:val="23"/>
        </w:rPr>
        <w:t> to set the parameters and </w:t>
      </w:r>
      <w:r w:rsidRPr="00055124">
        <w:rPr>
          <w:rFonts w:ascii="Arial" w:eastAsia="Times New Roman" w:hAnsi="Arial" w:cs="Arial"/>
          <w:i/>
          <w:iCs/>
          <w:color w:val="000000"/>
          <w:sz w:val="23"/>
          <w:szCs w:val="23"/>
        </w:rPr>
        <w:t>Apply</w:t>
      </w:r>
      <w:r w:rsidRPr="00055124">
        <w:rPr>
          <w:rFonts w:ascii="Arial" w:eastAsia="Times New Roman" w:hAnsi="Arial" w:cs="Arial"/>
          <w:color w:val="000000"/>
          <w:sz w:val="23"/>
          <w:szCs w:val="23"/>
        </w:rPr>
        <w:t> to apply the filter to the data. Visualise the data again to verify that the invalid data point was removed.</w:t>
      </w:r>
    </w:p>
    <w:p w:rsidR="00055124" w:rsidRPr="00055124" w:rsidRDefault="00055124" w:rsidP="00055124">
      <w:pPr>
        <w:numPr>
          <w:ilvl w:val="0"/>
          <w:numId w:val="6"/>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On the </w:t>
      </w:r>
      <w:r w:rsidRPr="00055124">
        <w:rPr>
          <w:rFonts w:ascii="Arial" w:eastAsia="Times New Roman" w:hAnsi="Arial" w:cs="Arial"/>
          <w:i/>
          <w:iCs/>
          <w:color w:val="000000"/>
          <w:sz w:val="23"/>
          <w:szCs w:val="23"/>
        </w:rPr>
        <w:t>Classify</w:t>
      </w:r>
      <w:r w:rsidRPr="00055124">
        <w:rPr>
          <w:rFonts w:ascii="Arial" w:eastAsia="Times New Roman" w:hAnsi="Arial" w:cs="Arial"/>
          <w:color w:val="000000"/>
          <w:sz w:val="23"/>
          <w:szCs w:val="23"/>
        </w:rPr>
        <w:t> tab, select the </w:t>
      </w:r>
      <w:r w:rsidRPr="00055124">
        <w:rPr>
          <w:rFonts w:ascii="Arial" w:eastAsia="Times New Roman" w:hAnsi="Arial" w:cs="Arial"/>
          <w:i/>
          <w:iCs/>
          <w:color w:val="000000"/>
          <w:sz w:val="23"/>
          <w:szCs w:val="23"/>
        </w:rPr>
        <w:t>Percentage split</w:t>
      </w:r>
      <w:r w:rsidRPr="00055124">
        <w:rPr>
          <w:rFonts w:ascii="Arial" w:eastAsia="Times New Roman" w:hAnsi="Arial" w:cs="Arial"/>
          <w:color w:val="000000"/>
          <w:sz w:val="23"/>
          <w:szCs w:val="23"/>
        </w:rPr>
        <w:t> test option and change its value to 90%. This way, we will train the classifiers using 90% of the training data and evaluate their performance on the remaining 10%.</w:t>
      </w:r>
    </w:p>
    <w:p w:rsidR="00055124" w:rsidRPr="00055124" w:rsidRDefault="00055124" w:rsidP="00055124">
      <w:pPr>
        <w:numPr>
          <w:ilvl w:val="0"/>
          <w:numId w:val="6"/>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First, train a decision tree classifier with default options. Select </w:t>
      </w:r>
      <w:r w:rsidRPr="00055124">
        <w:rPr>
          <w:rFonts w:ascii="Arial" w:eastAsia="Times New Roman" w:hAnsi="Arial" w:cs="Arial"/>
          <w:i/>
          <w:iCs/>
          <w:color w:val="000000"/>
          <w:sz w:val="23"/>
          <w:szCs w:val="23"/>
        </w:rPr>
        <w:t>classifiers &gt; trees &gt; J48</w:t>
      </w:r>
      <w:r w:rsidRPr="00055124">
        <w:rPr>
          <w:rFonts w:ascii="Arial" w:eastAsia="Times New Roman" w:hAnsi="Arial" w:cs="Arial"/>
          <w:color w:val="000000"/>
          <w:sz w:val="23"/>
          <w:szCs w:val="23"/>
        </w:rPr>
        <w:t> and click </w:t>
      </w:r>
      <w:r w:rsidRPr="00055124">
        <w:rPr>
          <w:rFonts w:ascii="Arial" w:eastAsia="Times New Roman" w:hAnsi="Arial" w:cs="Arial"/>
          <w:i/>
          <w:iCs/>
          <w:color w:val="000000"/>
          <w:sz w:val="23"/>
          <w:szCs w:val="23"/>
        </w:rPr>
        <w:t>Start</w:t>
      </w:r>
      <w:r w:rsidRPr="00055124">
        <w:rPr>
          <w:rFonts w:ascii="Arial" w:eastAsia="Times New Roman" w:hAnsi="Arial" w:cs="Arial"/>
          <w:color w:val="000000"/>
          <w:sz w:val="23"/>
          <w:szCs w:val="23"/>
        </w:rPr>
        <w:t>. </w:t>
      </w:r>
      <w:r w:rsidRPr="00055124">
        <w:rPr>
          <w:rFonts w:ascii="Arial" w:eastAsia="Times New Roman" w:hAnsi="Arial" w:cs="Arial"/>
          <w:i/>
          <w:iCs/>
          <w:color w:val="000000"/>
          <w:sz w:val="23"/>
          <w:szCs w:val="23"/>
        </w:rPr>
        <w:t>J48</w:t>
      </w:r>
      <w:r w:rsidRPr="00055124">
        <w:rPr>
          <w:rFonts w:ascii="Arial" w:eastAsia="Times New Roman" w:hAnsi="Arial" w:cs="Arial"/>
          <w:color w:val="000000"/>
          <w:sz w:val="23"/>
          <w:szCs w:val="23"/>
        </w:rPr>
        <w:t> is the Weka implementation of the </w:t>
      </w:r>
      <w:r w:rsidRPr="00055124">
        <w:rPr>
          <w:rFonts w:ascii="Arial" w:eastAsia="Times New Roman" w:hAnsi="Arial" w:cs="Arial"/>
          <w:i/>
          <w:iCs/>
          <w:color w:val="000000"/>
          <w:sz w:val="23"/>
          <w:szCs w:val="23"/>
        </w:rPr>
        <w:t>C4.5</w:t>
      </w:r>
      <w:r w:rsidRPr="00055124">
        <w:rPr>
          <w:rFonts w:ascii="Arial" w:eastAsia="Times New Roman" w:hAnsi="Arial" w:cs="Arial"/>
          <w:color w:val="000000"/>
          <w:sz w:val="23"/>
          <w:szCs w:val="23"/>
        </w:rPr>
        <w:t> algorithm, which uses the normalized information gain criterion to build a decision tree for classification.</w:t>
      </w:r>
    </w:p>
    <w:p w:rsidR="00055124" w:rsidRPr="00055124" w:rsidRDefault="00055124" w:rsidP="00055124">
      <w:pPr>
        <w:numPr>
          <w:ilvl w:val="0"/>
          <w:numId w:val="6"/>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After training the classifier, the full decision tree is output for your perusal; you may need to scroll up for this. The tree may also be viewed in graphical form by right-clicking in the </w:t>
      </w:r>
      <w:r w:rsidRPr="00055124">
        <w:rPr>
          <w:rFonts w:ascii="Arial" w:eastAsia="Times New Roman" w:hAnsi="Arial" w:cs="Arial"/>
          <w:i/>
          <w:iCs/>
          <w:color w:val="000000"/>
          <w:sz w:val="23"/>
          <w:szCs w:val="23"/>
        </w:rPr>
        <w:t>Result list</w:t>
      </w:r>
      <w:r w:rsidRPr="00055124">
        <w:rPr>
          <w:rFonts w:ascii="Arial" w:eastAsia="Times New Roman" w:hAnsi="Arial" w:cs="Arial"/>
          <w:color w:val="000000"/>
          <w:sz w:val="23"/>
          <w:szCs w:val="23"/>
        </w:rPr>
        <w:t> and selecting </w:t>
      </w:r>
      <w:r w:rsidRPr="00055124">
        <w:rPr>
          <w:rFonts w:ascii="Arial" w:eastAsia="Times New Roman" w:hAnsi="Arial" w:cs="Arial"/>
          <w:i/>
          <w:iCs/>
          <w:color w:val="000000"/>
          <w:sz w:val="23"/>
          <w:szCs w:val="23"/>
        </w:rPr>
        <w:t>Visualize tree</w:t>
      </w:r>
      <w:r w:rsidRPr="00055124">
        <w:rPr>
          <w:rFonts w:ascii="Arial" w:eastAsia="Times New Roman" w:hAnsi="Arial" w:cs="Arial"/>
          <w:color w:val="000000"/>
          <w:sz w:val="23"/>
          <w:szCs w:val="23"/>
        </w:rPr>
        <w:t xml:space="preserve">; unfortunately this format is very cluttered for large trees. Such a tree accentuates one of the strengths of decision tree algorithms: they produce classifiers which are understandable to humans. This can be an important asset in real life applications (people are seldom prepared to do </w:t>
      </w:r>
      <w:r w:rsidRPr="00055124">
        <w:rPr>
          <w:rFonts w:ascii="Arial" w:eastAsia="Times New Roman" w:hAnsi="Arial" w:cs="Arial"/>
          <w:color w:val="000000"/>
          <w:sz w:val="23"/>
          <w:szCs w:val="23"/>
        </w:rPr>
        <w:lastRenderedPageBreak/>
        <w:t>what a computer program tells them if there is no clear explanation). Observe the output of the classifier and try to answer the following questions:</w:t>
      </w:r>
    </w:p>
    <w:p w:rsidR="00055124" w:rsidRPr="00055124" w:rsidRDefault="00055124" w:rsidP="00055124">
      <w:pPr>
        <w:numPr>
          <w:ilvl w:val="1"/>
          <w:numId w:val="6"/>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How would you assess the performance of the classifier? Is the Percentage of </w:t>
      </w:r>
      <w:r w:rsidRPr="00055124">
        <w:rPr>
          <w:rFonts w:ascii="Arial" w:eastAsia="Times New Roman" w:hAnsi="Arial" w:cs="Arial"/>
          <w:i/>
          <w:iCs/>
          <w:color w:val="000000"/>
          <w:sz w:val="23"/>
          <w:szCs w:val="23"/>
        </w:rPr>
        <w:t>Correctly Classified Instances</w:t>
      </w:r>
      <w:r w:rsidRPr="00055124">
        <w:rPr>
          <w:rFonts w:ascii="Arial" w:eastAsia="Times New Roman" w:hAnsi="Arial" w:cs="Arial"/>
          <w:color w:val="000000"/>
          <w:sz w:val="23"/>
          <w:szCs w:val="23"/>
        </w:rPr>
        <w:t> a sufficient measure in this case? Why? </w:t>
      </w:r>
      <w:r w:rsidRPr="00055124">
        <w:rPr>
          <w:rFonts w:ascii="Arial" w:eastAsia="Times New Roman" w:hAnsi="Arial" w:cs="Arial"/>
          <w:i/>
          <w:iCs/>
          <w:color w:val="000000"/>
          <w:sz w:val="23"/>
          <w:szCs w:val="23"/>
        </w:rPr>
        <w:t>Hint:</w:t>
      </w:r>
      <w:r w:rsidRPr="00055124">
        <w:rPr>
          <w:rFonts w:ascii="Arial" w:eastAsia="Times New Roman" w:hAnsi="Arial" w:cs="Arial"/>
          <w:color w:val="000000"/>
          <w:sz w:val="23"/>
          <w:szCs w:val="23"/>
        </w:rPr>
        <w:t> check the number of good and bad cases in the test sample, using the confusion matrix. Each column of the matrix represents the instances in a predicted class, while each row represents the instances in an actual class. For example let us define an experiment from P positive instances and N negative instances. The four outcomes can be formulated in a 2 by 2 contingency table or confusion matrix, the breakdown of which is given below: </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489"/>
        <w:gridCol w:w="1488"/>
        <w:gridCol w:w="1488"/>
        <w:gridCol w:w="807"/>
      </w:tblGrid>
      <w:tr w:rsidR="00055124" w:rsidRPr="00055124" w:rsidTr="00055124">
        <w:trPr>
          <w:gridAfter w:val="1"/>
          <w:tblCellSpacing w:w="15" w:type="dxa"/>
        </w:trPr>
        <w:tc>
          <w:tcPr>
            <w:tcW w:w="0" w:type="auto"/>
            <w:gridSpan w:val="2"/>
            <w:vAlign w:val="center"/>
            <w:hideMark/>
          </w:tcPr>
          <w:p w:rsidR="00055124" w:rsidRPr="00055124" w:rsidRDefault="00055124" w:rsidP="00055124">
            <w:pPr>
              <w:jc w:val="center"/>
              <w:rPr>
                <w:rFonts w:ascii="Arial" w:eastAsia="Times New Roman" w:hAnsi="Arial" w:cs="Arial"/>
                <w:b/>
                <w:bCs/>
              </w:rPr>
            </w:pPr>
            <w:r w:rsidRPr="00055124">
              <w:rPr>
                <w:rFonts w:ascii="Arial" w:eastAsia="Times New Roman" w:hAnsi="Arial" w:cs="Arial"/>
                <w:b/>
                <w:bCs/>
              </w:rPr>
              <w:t> </w:t>
            </w:r>
          </w:p>
        </w:tc>
        <w:tc>
          <w:tcPr>
            <w:tcW w:w="0" w:type="auto"/>
            <w:gridSpan w:val="2"/>
            <w:vAlign w:val="center"/>
            <w:hideMark/>
          </w:tcPr>
          <w:p w:rsidR="00055124" w:rsidRPr="00055124" w:rsidRDefault="00055124" w:rsidP="00055124">
            <w:pPr>
              <w:jc w:val="center"/>
              <w:rPr>
                <w:rFonts w:ascii="Arial" w:eastAsia="Times New Roman" w:hAnsi="Arial" w:cs="Arial"/>
                <w:b/>
                <w:bCs/>
              </w:rPr>
            </w:pPr>
            <w:r w:rsidRPr="00055124">
              <w:rPr>
                <w:rFonts w:ascii="Arial" w:eastAsia="Times New Roman" w:hAnsi="Arial" w:cs="Arial"/>
                <w:b/>
                <w:bCs/>
              </w:rPr>
              <w:t>actual value</w:t>
            </w:r>
          </w:p>
        </w:tc>
      </w:tr>
      <w:tr w:rsidR="00055124" w:rsidRPr="00055124" w:rsidTr="00055124">
        <w:trPr>
          <w:tblCellSpacing w:w="15" w:type="dxa"/>
        </w:trPr>
        <w:tc>
          <w:tcPr>
            <w:tcW w:w="0" w:type="auto"/>
            <w:gridSpan w:val="2"/>
            <w:vAlign w:val="center"/>
            <w:hideMark/>
          </w:tcPr>
          <w:p w:rsidR="00055124" w:rsidRPr="00055124" w:rsidRDefault="00055124" w:rsidP="00055124">
            <w:pPr>
              <w:jc w:val="center"/>
              <w:rPr>
                <w:rFonts w:ascii="Arial" w:eastAsia="Times New Roman" w:hAnsi="Arial" w:cs="Arial"/>
                <w:b/>
                <w:bCs/>
              </w:rPr>
            </w:pPr>
            <w:r w:rsidRPr="00055124">
              <w:rPr>
                <w:rFonts w:ascii="Arial" w:eastAsia="Times New Roman" w:hAnsi="Arial" w:cs="Arial"/>
                <w:b/>
                <w:bCs/>
              </w:rPr>
              <w:t> </w:t>
            </w:r>
          </w:p>
        </w:tc>
        <w:tc>
          <w:tcPr>
            <w:tcW w:w="0" w:type="auto"/>
            <w:vAlign w:val="center"/>
            <w:hideMark/>
          </w:tcPr>
          <w:p w:rsidR="00055124" w:rsidRPr="00055124" w:rsidRDefault="00055124" w:rsidP="00055124">
            <w:pPr>
              <w:jc w:val="center"/>
              <w:rPr>
                <w:rFonts w:ascii="Arial" w:eastAsia="Times New Roman" w:hAnsi="Arial" w:cs="Arial"/>
                <w:b/>
                <w:bCs/>
              </w:rPr>
            </w:pPr>
            <w:r w:rsidRPr="00055124">
              <w:rPr>
                <w:rFonts w:ascii="Arial" w:eastAsia="Times New Roman" w:hAnsi="Arial" w:cs="Arial"/>
                <w:b/>
                <w:bCs/>
                <w:i/>
                <w:iCs/>
              </w:rPr>
              <w:t>p</w:t>
            </w:r>
          </w:p>
        </w:tc>
        <w:tc>
          <w:tcPr>
            <w:tcW w:w="0" w:type="auto"/>
            <w:vAlign w:val="center"/>
            <w:hideMark/>
          </w:tcPr>
          <w:p w:rsidR="00055124" w:rsidRPr="00055124" w:rsidRDefault="00055124" w:rsidP="00055124">
            <w:pPr>
              <w:jc w:val="center"/>
              <w:rPr>
                <w:rFonts w:ascii="Arial" w:eastAsia="Times New Roman" w:hAnsi="Arial" w:cs="Arial"/>
                <w:b/>
                <w:bCs/>
              </w:rPr>
            </w:pPr>
            <w:r w:rsidRPr="00055124">
              <w:rPr>
                <w:rFonts w:ascii="Arial" w:eastAsia="Times New Roman" w:hAnsi="Arial" w:cs="Arial"/>
                <w:b/>
                <w:bCs/>
                <w:i/>
                <w:iCs/>
              </w:rPr>
              <w:t>n</w:t>
            </w:r>
          </w:p>
        </w:tc>
        <w:tc>
          <w:tcPr>
            <w:tcW w:w="0" w:type="auto"/>
            <w:tcMar>
              <w:top w:w="15" w:type="dxa"/>
              <w:left w:w="240" w:type="dxa"/>
              <w:bottom w:w="15" w:type="dxa"/>
              <w:right w:w="15" w:type="dxa"/>
            </w:tcMar>
            <w:vAlign w:val="center"/>
            <w:hideMark/>
          </w:tcPr>
          <w:p w:rsidR="00055124" w:rsidRPr="00055124" w:rsidRDefault="00055124" w:rsidP="00055124">
            <w:pPr>
              <w:jc w:val="center"/>
              <w:rPr>
                <w:rFonts w:ascii="Arial" w:eastAsia="Times New Roman" w:hAnsi="Arial" w:cs="Arial"/>
                <w:b/>
                <w:bCs/>
              </w:rPr>
            </w:pPr>
            <w:r w:rsidRPr="00055124">
              <w:rPr>
                <w:rFonts w:ascii="Arial" w:eastAsia="Times New Roman" w:hAnsi="Arial" w:cs="Arial"/>
                <w:b/>
                <w:bCs/>
              </w:rPr>
              <w:t>total</w:t>
            </w:r>
          </w:p>
        </w:tc>
      </w:tr>
      <w:tr w:rsidR="00055124" w:rsidRPr="00055124" w:rsidTr="00055124">
        <w:trPr>
          <w:tblCellSpacing w:w="15" w:type="dxa"/>
        </w:trPr>
        <w:tc>
          <w:tcPr>
            <w:tcW w:w="0" w:type="auto"/>
            <w:vMerge w:val="restart"/>
            <w:vAlign w:val="center"/>
            <w:hideMark/>
          </w:tcPr>
          <w:p w:rsidR="00055124" w:rsidRPr="00055124" w:rsidRDefault="00055124" w:rsidP="00055124">
            <w:pPr>
              <w:jc w:val="center"/>
              <w:rPr>
                <w:rFonts w:ascii="Arial" w:eastAsia="Times New Roman" w:hAnsi="Arial" w:cs="Arial"/>
                <w:b/>
                <w:bCs/>
              </w:rPr>
            </w:pPr>
            <w:r w:rsidRPr="00055124">
              <w:rPr>
                <w:rFonts w:ascii="Arial" w:eastAsia="Times New Roman" w:hAnsi="Arial" w:cs="Arial"/>
                <w:b/>
                <w:bCs/>
              </w:rPr>
              <w:t>prediction</w:t>
            </w:r>
            <w:r w:rsidRPr="00055124">
              <w:rPr>
                <w:rFonts w:ascii="Arial" w:eastAsia="Times New Roman" w:hAnsi="Arial" w:cs="Arial"/>
                <w:b/>
                <w:bCs/>
              </w:rPr>
              <w:br/>
              <w:t>outcome</w:t>
            </w:r>
          </w:p>
        </w:tc>
        <w:tc>
          <w:tcPr>
            <w:tcW w:w="0" w:type="auto"/>
            <w:tcMar>
              <w:top w:w="15" w:type="dxa"/>
              <w:left w:w="15" w:type="dxa"/>
              <w:bottom w:w="15" w:type="dxa"/>
              <w:right w:w="240" w:type="dxa"/>
            </w:tcMar>
            <w:vAlign w:val="center"/>
            <w:hideMark/>
          </w:tcPr>
          <w:p w:rsidR="00055124" w:rsidRPr="00055124" w:rsidRDefault="00055124" w:rsidP="00055124">
            <w:pPr>
              <w:jc w:val="center"/>
              <w:rPr>
                <w:rFonts w:ascii="Arial" w:eastAsia="Times New Roman" w:hAnsi="Arial" w:cs="Arial"/>
                <w:b/>
                <w:bCs/>
              </w:rPr>
            </w:pPr>
            <w:r w:rsidRPr="00055124">
              <w:rPr>
                <w:rFonts w:ascii="Arial" w:eastAsia="Times New Roman" w:hAnsi="Arial" w:cs="Arial"/>
                <w:b/>
                <w:bCs/>
                <w:i/>
                <w:iCs/>
              </w:rPr>
              <w:t>p'</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055124" w:rsidRPr="00055124" w:rsidRDefault="00055124" w:rsidP="00055124">
            <w:pPr>
              <w:rPr>
                <w:rFonts w:ascii="Arial" w:eastAsia="Times New Roman" w:hAnsi="Arial" w:cs="Arial"/>
              </w:rPr>
            </w:pPr>
            <w:r w:rsidRPr="00055124">
              <w:rPr>
                <w:rFonts w:ascii="Arial" w:eastAsia="Times New Roman" w:hAnsi="Arial" w:cs="Arial"/>
              </w:rPr>
              <w:t>True</w:t>
            </w:r>
            <w:r w:rsidRPr="00055124">
              <w:rPr>
                <w:rFonts w:ascii="Arial" w:eastAsia="Times New Roman" w:hAnsi="Arial" w:cs="Arial"/>
              </w:rPr>
              <w:br/>
              <w:t>Positive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055124" w:rsidRPr="00055124" w:rsidRDefault="00055124" w:rsidP="00055124">
            <w:pPr>
              <w:rPr>
                <w:rFonts w:ascii="Arial" w:eastAsia="Times New Roman" w:hAnsi="Arial" w:cs="Arial"/>
              </w:rPr>
            </w:pPr>
            <w:r w:rsidRPr="00055124">
              <w:rPr>
                <w:rFonts w:ascii="Arial" w:eastAsia="Times New Roman" w:hAnsi="Arial" w:cs="Arial"/>
              </w:rPr>
              <w:t>False</w:t>
            </w:r>
            <w:r w:rsidRPr="00055124">
              <w:rPr>
                <w:rFonts w:ascii="Arial" w:eastAsia="Times New Roman" w:hAnsi="Arial" w:cs="Arial"/>
              </w:rPr>
              <w:br/>
              <w:t>Positive</w:t>
            </w:r>
          </w:p>
        </w:tc>
        <w:tc>
          <w:tcPr>
            <w:tcW w:w="0" w:type="auto"/>
            <w:tcMar>
              <w:top w:w="15" w:type="dxa"/>
              <w:left w:w="240" w:type="dxa"/>
              <w:bottom w:w="15" w:type="dxa"/>
              <w:right w:w="15" w:type="dxa"/>
            </w:tcMar>
            <w:vAlign w:val="center"/>
            <w:hideMark/>
          </w:tcPr>
          <w:p w:rsidR="00055124" w:rsidRPr="00055124" w:rsidRDefault="00055124" w:rsidP="00055124">
            <w:pPr>
              <w:rPr>
                <w:rFonts w:ascii="Arial" w:eastAsia="Times New Roman" w:hAnsi="Arial" w:cs="Arial"/>
              </w:rPr>
            </w:pPr>
            <w:r w:rsidRPr="00055124">
              <w:rPr>
                <w:rFonts w:ascii="Arial" w:eastAsia="Times New Roman" w:hAnsi="Arial" w:cs="Arial"/>
              </w:rPr>
              <w:t>P'</w:t>
            </w:r>
          </w:p>
        </w:tc>
      </w:tr>
      <w:tr w:rsidR="00055124" w:rsidRPr="00055124" w:rsidTr="00055124">
        <w:trPr>
          <w:tblCellSpacing w:w="15" w:type="dxa"/>
        </w:trPr>
        <w:tc>
          <w:tcPr>
            <w:tcW w:w="0" w:type="auto"/>
            <w:vMerge/>
            <w:vAlign w:val="center"/>
            <w:hideMark/>
          </w:tcPr>
          <w:p w:rsidR="00055124" w:rsidRPr="00055124" w:rsidRDefault="00055124" w:rsidP="00055124">
            <w:pPr>
              <w:rPr>
                <w:rFonts w:ascii="Arial" w:eastAsia="Times New Roman" w:hAnsi="Arial" w:cs="Arial"/>
                <w:b/>
                <w:bCs/>
              </w:rPr>
            </w:pPr>
          </w:p>
        </w:tc>
        <w:tc>
          <w:tcPr>
            <w:tcW w:w="0" w:type="auto"/>
            <w:tcMar>
              <w:top w:w="15" w:type="dxa"/>
              <w:left w:w="15" w:type="dxa"/>
              <w:bottom w:w="15" w:type="dxa"/>
              <w:right w:w="240" w:type="dxa"/>
            </w:tcMar>
            <w:vAlign w:val="center"/>
            <w:hideMark/>
          </w:tcPr>
          <w:p w:rsidR="00055124" w:rsidRPr="00055124" w:rsidRDefault="00055124" w:rsidP="00055124">
            <w:pPr>
              <w:jc w:val="center"/>
              <w:rPr>
                <w:rFonts w:ascii="Arial" w:eastAsia="Times New Roman" w:hAnsi="Arial" w:cs="Arial"/>
                <w:b/>
                <w:bCs/>
              </w:rPr>
            </w:pPr>
            <w:r w:rsidRPr="00055124">
              <w:rPr>
                <w:rFonts w:ascii="Arial" w:eastAsia="Times New Roman" w:hAnsi="Arial" w:cs="Arial"/>
                <w:b/>
                <w:bCs/>
                <w:i/>
                <w:iCs/>
              </w:rPr>
              <w:t>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055124" w:rsidRPr="00055124" w:rsidRDefault="00055124" w:rsidP="00055124">
            <w:pPr>
              <w:rPr>
                <w:rFonts w:ascii="Arial" w:eastAsia="Times New Roman" w:hAnsi="Arial" w:cs="Arial"/>
              </w:rPr>
            </w:pPr>
            <w:r w:rsidRPr="00055124">
              <w:rPr>
                <w:rFonts w:ascii="Arial" w:eastAsia="Times New Roman" w:hAnsi="Arial" w:cs="Arial"/>
              </w:rPr>
              <w:t>False</w:t>
            </w:r>
            <w:r w:rsidRPr="00055124">
              <w:rPr>
                <w:rFonts w:ascii="Arial" w:eastAsia="Times New Roman" w:hAnsi="Arial" w:cs="Arial"/>
              </w:rPr>
              <w:br/>
              <w:t>Negative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055124" w:rsidRPr="00055124" w:rsidRDefault="00055124" w:rsidP="00055124">
            <w:pPr>
              <w:rPr>
                <w:rFonts w:ascii="Arial" w:eastAsia="Times New Roman" w:hAnsi="Arial" w:cs="Arial"/>
              </w:rPr>
            </w:pPr>
            <w:r w:rsidRPr="00055124">
              <w:rPr>
                <w:rFonts w:ascii="Arial" w:eastAsia="Times New Roman" w:hAnsi="Arial" w:cs="Arial"/>
              </w:rPr>
              <w:t>True</w:t>
            </w:r>
            <w:r w:rsidRPr="00055124">
              <w:rPr>
                <w:rFonts w:ascii="Arial" w:eastAsia="Times New Roman" w:hAnsi="Arial" w:cs="Arial"/>
              </w:rPr>
              <w:br/>
              <w:t>Negative</w:t>
            </w:r>
          </w:p>
        </w:tc>
        <w:tc>
          <w:tcPr>
            <w:tcW w:w="0" w:type="auto"/>
            <w:tcMar>
              <w:top w:w="15" w:type="dxa"/>
              <w:left w:w="240" w:type="dxa"/>
              <w:bottom w:w="15" w:type="dxa"/>
              <w:right w:w="15" w:type="dxa"/>
            </w:tcMar>
            <w:vAlign w:val="center"/>
            <w:hideMark/>
          </w:tcPr>
          <w:p w:rsidR="00055124" w:rsidRPr="00055124" w:rsidRDefault="00055124" w:rsidP="00055124">
            <w:pPr>
              <w:rPr>
                <w:rFonts w:ascii="Arial" w:eastAsia="Times New Roman" w:hAnsi="Arial" w:cs="Arial"/>
              </w:rPr>
            </w:pPr>
            <w:r w:rsidRPr="00055124">
              <w:rPr>
                <w:rFonts w:ascii="Arial" w:eastAsia="Times New Roman" w:hAnsi="Arial" w:cs="Arial"/>
              </w:rPr>
              <w:t>N'</w:t>
            </w:r>
          </w:p>
        </w:tc>
      </w:tr>
      <w:tr w:rsidR="00055124" w:rsidRPr="00055124" w:rsidTr="00055124">
        <w:trPr>
          <w:tblCellSpacing w:w="15" w:type="dxa"/>
        </w:trPr>
        <w:tc>
          <w:tcPr>
            <w:tcW w:w="0" w:type="auto"/>
            <w:gridSpan w:val="2"/>
            <w:tcMar>
              <w:top w:w="15" w:type="dxa"/>
              <w:left w:w="15" w:type="dxa"/>
              <w:bottom w:w="15" w:type="dxa"/>
              <w:right w:w="240" w:type="dxa"/>
            </w:tcMar>
            <w:vAlign w:val="center"/>
            <w:hideMark/>
          </w:tcPr>
          <w:p w:rsidR="00055124" w:rsidRPr="00055124" w:rsidRDefault="00055124" w:rsidP="00055124">
            <w:pPr>
              <w:jc w:val="right"/>
              <w:rPr>
                <w:rFonts w:ascii="Arial" w:eastAsia="Times New Roman" w:hAnsi="Arial" w:cs="Arial"/>
                <w:b/>
                <w:bCs/>
              </w:rPr>
            </w:pPr>
            <w:r w:rsidRPr="00055124">
              <w:rPr>
                <w:rFonts w:ascii="Arial" w:eastAsia="Times New Roman" w:hAnsi="Arial" w:cs="Arial"/>
                <w:b/>
                <w:bCs/>
              </w:rPr>
              <w:t>total</w:t>
            </w:r>
          </w:p>
        </w:tc>
        <w:tc>
          <w:tcPr>
            <w:tcW w:w="0" w:type="auto"/>
            <w:vAlign w:val="center"/>
            <w:hideMark/>
          </w:tcPr>
          <w:p w:rsidR="00055124" w:rsidRPr="00055124" w:rsidRDefault="00055124" w:rsidP="00055124">
            <w:pPr>
              <w:jc w:val="center"/>
              <w:rPr>
                <w:rFonts w:ascii="Arial" w:eastAsia="Times New Roman" w:hAnsi="Arial" w:cs="Arial"/>
              </w:rPr>
            </w:pPr>
            <w:r w:rsidRPr="00055124">
              <w:rPr>
                <w:rFonts w:ascii="Arial" w:eastAsia="Times New Roman" w:hAnsi="Arial" w:cs="Arial"/>
              </w:rPr>
              <w:t>P</w:t>
            </w:r>
          </w:p>
        </w:tc>
        <w:tc>
          <w:tcPr>
            <w:tcW w:w="0" w:type="auto"/>
            <w:vAlign w:val="center"/>
            <w:hideMark/>
          </w:tcPr>
          <w:p w:rsidR="00055124" w:rsidRPr="00055124" w:rsidRDefault="00055124" w:rsidP="00055124">
            <w:pPr>
              <w:jc w:val="center"/>
              <w:rPr>
                <w:rFonts w:ascii="Arial" w:eastAsia="Times New Roman" w:hAnsi="Arial" w:cs="Arial"/>
              </w:rPr>
            </w:pPr>
            <w:r w:rsidRPr="00055124">
              <w:rPr>
                <w:rFonts w:ascii="Arial" w:eastAsia="Times New Roman" w:hAnsi="Arial" w:cs="Arial"/>
              </w:rPr>
              <w:t>N</w:t>
            </w:r>
          </w:p>
        </w:tc>
        <w:tc>
          <w:tcPr>
            <w:tcW w:w="0" w:type="auto"/>
            <w:vAlign w:val="center"/>
            <w:hideMark/>
          </w:tcPr>
          <w:p w:rsidR="00055124" w:rsidRPr="00055124" w:rsidRDefault="00055124" w:rsidP="00055124">
            <w:pPr>
              <w:rPr>
                <w:rFonts w:ascii="Times New Roman" w:eastAsia="Times New Roman" w:hAnsi="Times New Roman" w:cs="Times New Roman"/>
                <w:sz w:val="20"/>
                <w:szCs w:val="20"/>
              </w:rPr>
            </w:pPr>
          </w:p>
        </w:tc>
      </w:tr>
    </w:tbl>
    <w:p w:rsidR="00055124" w:rsidRPr="00055124" w:rsidRDefault="00055124" w:rsidP="00055124">
      <w:pPr>
        <w:numPr>
          <w:ilvl w:val="1"/>
          <w:numId w:val="6"/>
        </w:numPr>
        <w:spacing w:beforeAutospacing="1"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br w:type="textWrapping" w:clear="left"/>
      </w:r>
    </w:p>
    <w:p w:rsidR="00055124" w:rsidRPr="00055124" w:rsidRDefault="00055124" w:rsidP="00055124">
      <w:pPr>
        <w:numPr>
          <w:ilvl w:val="1"/>
          <w:numId w:val="6"/>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One benefit of a confusion matrix is that it is easy to see if the system is confusing two classes (i.e. commonly mislabeling one as another).</w:t>
      </w:r>
    </w:p>
    <w:p w:rsidR="00055124" w:rsidRPr="00055124" w:rsidRDefault="00055124" w:rsidP="00055124">
      <w:pPr>
        <w:numPr>
          <w:ilvl w:val="1"/>
          <w:numId w:val="6"/>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Looking at the decision tree itself, are the rules it applies sensible? Are there any branches which appear absurd? At what depth of the tree? What does this suggest? </w:t>
      </w:r>
      <w:r w:rsidRPr="00055124">
        <w:rPr>
          <w:rFonts w:ascii="Arial" w:eastAsia="Times New Roman" w:hAnsi="Arial" w:cs="Arial"/>
          <w:color w:val="000000"/>
          <w:sz w:val="23"/>
          <w:szCs w:val="23"/>
        </w:rPr>
        <w:br/>
      </w:r>
      <w:r w:rsidRPr="00055124">
        <w:rPr>
          <w:rFonts w:ascii="Arial" w:eastAsia="Times New Roman" w:hAnsi="Arial" w:cs="Arial"/>
          <w:i/>
          <w:iCs/>
          <w:color w:val="000000"/>
          <w:sz w:val="23"/>
          <w:szCs w:val="23"/>
        </w:rPr>
        <w:t>Hint:</w:t>
      </w:r>
      <w:r w:rsidRPr="00055124">
        <w:rPr>
          <w:rFonts w:ascii="Arial" w:eastAsia="Times New Roman" w:hAnsi="Arial" w:cs="Arial"/>
          <w:color w:val="000000"/>
          <w:sz w:val="23"/>
          <w:szCs w:val="23"/>
        </w:rPr>
        <w:t> Check the rules applied after following the paths: (a) </w:t>
      </w:r>
      <w:r w:rsidRPr="00055124">
        <w:rPr>
          <w:rFonts w:ascii="Arial" w:eastAsia="Times New Roman" w:hAnsi="Arial" w:cs="Arial"/>
          <w:i/>
          <w:iCs/>
          <w:color w:val="000000"/>
          <w:sz w:val="23"/>
          <w:szCs w:val="23"/>
        </w:rPr>
        <w:t>CheckingAccount = &lt;0, Foreign = yes, Duration &gt;11, Job = skilled, OtherDebtors = none, Duration &lt;= 30</w:t>
      </w:r>
      <w:r w:rsidRPr="00055124">
        <w:rPr>
          <w:rFonts w:ascii="Arial" w:eastAsia="Times New Roman" w:hAnsi="Arial" w:cs="Arial"/>
          <w:color w:val="000000"/>
          <w:sz w:val="23"/>
          <w:szCs w:val="23"/>
        </w:rPr>
        <w:t> and (b)  </w:t>
      </w:r>
      <w:r w:rsidRPr="00055124">
        <w:rPr>
          <w:rFonts w:ascii="Arial" w:eastAsia="Times New Roman" w:hAnsi="Arial" w:cs="Arial"/>
          <w:i/>
          <w:iCs/>
          <w:color w:val="000000"/>
          <w:sz w:val="23"/>
          <w:szCs w:val="23"/>
        </w:rPr>
        <w:t>CheckingAccount = &lt;0, Foreign = yes, Duration &gt;11, Job = unskilled.</w:t>
      </w:r>
    </w:p>
    <w:p w:rsidR="00055124" w:rsidRPr="00055124" w:rsidRDefault="00055124" w:rsidP="00055124">
      <w:pPr>
        <w:numPr>
          <w:ilvl w:val="1"/>
          <w:numId w:val="6"/>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How does the decision tree deal with classification in the case where there are zero instances in the training set corresponding to that particular path in the tree (e.g. those leaf nodes that have (0:0))?</w:t>
      </w:r>
    </w:p>
    <w:p w:rsidR="00055124" w:rsidRPr="00055124" w:rsidRDefault="00055124" w:rsidP="00055124">
      <w:pPr>
        <w:numPr>
          <w:ilvl w:val="0"/>
          <w:numId w:val="6"/>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Now, explore the effect of the </w:t>
      </w:r>
      <w:r w:rsidRPr="00055124">
        <w:rPr>
          <w:rFonts w:ascii="Arial" w:eastAsia="Times New Roman" w:hAnsi="Arial" w:cs="Arial"/>
          <w:i/>
          <w:iCs/>
          <w:color w:val="000000"/>
          <w:sz w:val="23"/>
          <w:szCs w:val="23"/>
        </w:rPr>
        <w:t>confidenceFactor</w:t>
      </w:r>
      <w:r w:rsidRPr="00055124">
        <w:rPr>
          <w:rFonts w:ascii="Arial" w:eastAsia="Times New Roman" w:hAnsi="Arial" w:cs="Arial"/>
          <w:color w:val="000000"/>
          <w:sz w:val="23"/>
          <w:szCs w:val="23"/>
        </w:rPr>
        <w:t> option. You can find this by clicking on the Classifer name (to the right of the </w:t>
      </w:r>
      <w:r w:rsidRPr="00055124">
        <w:rPr>
          <w:rFonts w:ascii="Arial" w:eastAsia="Times New Roman" w:hAnsi="Arial" w:cs="Arial"/>
          <w:i/>
          <w:iCs/>
          <w:color w:val="000000"/>
          <w:sz w:val="23"/>
          <w:szCs w:val="23"/>
        </w:rPr>
        <w:t>Choose</w:t>
      </w:r>
      <w:r w:rsidRPr="00055124">
        <w:rPr>
          <w:rFonts w:ascii="Arial" w:eastAsia="Times New Roman" w:hAnsi="Arial" w:cs="Arial"/>
          <w:color w:val="000000"/>
          <w:sz w:val="23"/>
          <w:szCs w:val="23"/>
        </w:rPr>
        <w:t> button on the Classify tab). On the </w:t>
      </w:r>
      <w:r w:rsidRPr="00055124">
        <w:rPr>
          <w:rFonts w:ascii="Arial" w:eastAsia="Times New Roman" w:hAnsi="Arial" w:cs="Arial"/>
          <w:i/>
          <w:iCs/>
          <w:color w:val="000000"/>
          <w:sz w:val="23"/>
          <w:szCs w:val="23"/>
        </w:rPr>
        <w:t>Classifier options</w:t>
      </w:r>
      <w:r w:rsidRPr="00055124">
        <w:rPr>
          <w:rFonts w:ascii="Arial" w:eastAsia="Times New Roman" w:hAnsi="Arial" w:cs="Arial"/>
          <w:color w:val="000000"/>
          <w:sz w:val="23"/>
          <w:szCs w:val="23"/>
        </w:rPr>
        <w:t> window, click on the </w:t>
      </w:r>
      <w:r w:rsidRPr="00055124">
        <w:rPr>
          <w:rFonts w:ascii="Arial" w:eastAsia="Times New Roman" w:hAnsi="Arial" w:cs="Arial"/>
          <w:i/>
          <w:iCs/>
          <w:color w:val="000000"/>
          <w:sz w:val="23"/>
          <w:szCs w:val="23"/>
        </w:rPr>
        <w:t>More</w:t>
      </w:r>
      <w:r w:rsidRPr="00055124">
        <w:rPr>
          <w:rFonts w:ascii="Arial" w:eastAsia="Times New Roman" w:hAnsi="Arial" w:cs="Arial"/>
          <w:color w:val="000000"/>
          <w:sz w:val="23"/>
          <w:szCs w:val="23"/>
        </w:rPr>
        <w:t> button to find out what the confidence factor controls. Try the values 0.1, 0.2, 0.3 and 0.5. What is the performance of the classifier at each case? Did you expect this given your observations in the previous questions? Why do you think this happens?</w:t>
      </w:r>
    </w:p>
    <w:p w:rsidR="00055124" w:rsidRPr="00055124" w:rsidRDefault="00055124" w:rsidP="00055124">
      <w:pPr>
        <w:numPr>
          <w:ilvl w:val="0"/>
          <w:numId w:val="6"/>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color w:val="000000"/>
          <w:sz w:val="23"/>
          <w:szCs w:val="23"/>
        </w:rPr>
        <w:t>Suppose that it is worse to classify a customer as good when they are bad, than it is to classify a customer as bad when they are good. Which value would you pick for the confidence factor? Which performance measure would you base your decision on?</w:t>
      </w:r>
    </w:p>
    <w:p w:rsidR="00055124" w:rsidRPr="00055124" w:rsidRDefault="00055124" w:rsidP="00055124">
      <w:pPr>
        <w:numPr>
          <w:ilvl w:val="0"/>
          <w:numId w:val="6"/>
        </w:numPr>
        <w:spacing w:before="100" w:beforeAutospacing="1" w:after="100" w:afterAutospacing="1"/>
        <w:rPr>
          <w:rFonts w:ascii="Arial" w:eastAsia="Times New Roman" w:hAnsi="Arial" w:cs="Arial"/>
          <w:color w:val="000000"/>
          <w:sz w:val="23"/>
          <w:szCs w:val="23"/>
        </w:rPr>
      </w:pPr>
      <w:r w:rsidRPr="00055124">
        <w:rPr>
          <w:rFonts w:ascii="Arial" w:eastAsia="Times New Roman" w:hAnsi="Arial" w:cs="Arial"/>
          <w:i/>
          <w:iCs/>
          <w:color w:val="000000"/>
          <w:sz w:val="23"/>
          <w:szCs w:val="23"/>
        </w:rPr>
        <w:lastRenderedPageBreak/>
        <w:t>If you have time:</w:t>
      </w:r>
      <w:r w:rsidRPr="00055124">
        <w:rPr>
          <w:rFonts w:ascii="Arial" w:eastAsia="Times New Roman" w:hAnsi="Arial" w:cs="Arial"/>
          <w:color w:val="000000"/>
          <w:sz w:val="23"/>
          <w:szCs w:val="23"/>
        </w:rPr>
        <w:t> Finally we will create a </w:t>
      </w:r>
      <w:r w:rsidRPr="00055124">
        <w:rPr>
          <w:rFonts w:ascii="Arial" w:eastAsia="Times New Roman" w:hAnsi="Arial" w:cs="Arial"/>
          <w:i/>
          <w:iCs/>
          <w:color w:val="000000"/>
          <w:sz w:val="23"/>
          <w:szCs w:val="23"/>
        </w:rPr>
        <w:t>random decision forest</w:t>
      </w:r>
      <w:r w:rsidRPr="00055124">
        <w:rPr>
          <w:rFonts w:ascii="Arial" w:eastAsia="Times New Roman" w:hAnsi="Arial" w:cs="Arial"/>
          <w:color w:val="000000"/>
          <w:sz w:val="23"/>
          <w:szCs w:val="23"/>
        </w:rPr>
        <w:t> and compare the performance of this classifier to that of the decision tree and the decision stump. The random decision forest is an ensemble classifier that consists of many decision trees and outputs the class that is the mode of the class's output by individual trees. Again set the test option </w:t>
      </w:r>
      <w:r w:rsidRPr="00055124">
        <w:rPr>
          <w:rFonts w:ascii="Arial" w:eastAsia="Times New Roman" w:hAnsi="Arial" w:cs="Arial"/>
          <w:i/>
          <w:iCs/>
          <w:color w:val="000000"/>
          <w:sz w:val="23"/>
          <w:szCs w:val="23"/>
        </w:rPr>
        <w:t>Percentage split</w:t>
      </w:r>
      <w:r w:rsidRPr="00055124">
        <w:rPr>
          <w:rFonts w:ascii="Arial" w:eastAsia="Times New Roman" w:hAnsi="Arial" w:cs="Arial"/>
          <w:color w:val="000000"/>
          <w:sz w:val="23"/>
          <w:szCs w:val="23"/>
        </w:rPr>
        <w:t> to 90%. Select </w:t>
      </w:r>
      <w:r w:rsidRPr="00055124">
        <w:rPr>
          <w:rFonts w:ascii="Arial" w:eastAsia="Times New Roman" w:hAnsi="Arial" w:cs="Arial"/>
          <w:i/>
          <w:iCs/>
          <w:color w:val="000000"/>
          <w:sz w:val="23"/>
          <w:szCs w:val="23"/>
        </w:rPr>
        <w:t>classifiers &gt; trees &gt; RandomForest</w:t>
      </w:r>
      <w:r w:rsidRPr="00055124">
        <w:rPr>
          <w:rFonts w:ascii="Arial" w:eastAsia="Times New Roman" w:hAnsi="Arial" w:cs="Arial"/>
          <w:color w:val="000000"/>
          <w:sz w:val="23"/>
          <w:szCs w:val="23"/>
        </w:rPr>
        <w:t> and hit </w:t>
      </w:r>
      <w:r w:rsidRPr="00055124">
        <w:rPr>
          <w:rFonts w:ascii="Arial" w:eastAsia="Times New Roman" w:hAnsi="Arial" w:cs="Arial"/>
          <w:i/>
          <w:iCs/>
          <w:color w:val="000000"/>
          <w:sz w:val="23"/>
          <w:szCs w:val="23"/>
        </w:rPr>
        <w:t>Start</w:t>
      </w:r>
      <w:r w:rsidRPr="00055124">
        <w:rPr>
          <w:rFonts w:ascii="Arial" w:eastAsia="Times New Roman" w:hAnsi="Arial" w:cs="Arial"/>
          <w:color w:val="000000"/>
          <w:sz w:val="23"/>
          <w:szCs w:val="23"/>
        </w:rPr>
        <w:t>. Again, observe the output. How high can you get the performance of the classifier by changing the number of trees (numTrees) parameter? How does the random decision forest compare performance wise to the decision tree and decision stump?</w:t>
      </w:r>
    </w:p>
    <w:p w:rsidR="00055124" w:rsidRPr="00055124" w:rsidRDefault="00055124" w:rsidP="00055124">
      <w:pPr>
        <w:rPr>
          <w:rFonts w:ascii="Times New Roman" w:eastAsia="Times New Roman" w:hAnsi="Times New Roman" w:cs="Times New Roman"/>
        </w:rPr>
      </w:pPr>
    </w:p>
    <w:p w:rsidR="004A5451" w:rsidRDefault="004A5451">
      <w:bookmarkStart w:id="0" w:name="_GoBack"/>
      <w:bookmarkEnd w:id="0"/>
    </w:p>
    <w:sectPr w:rsidR="004A5451" w:rsidSect="00E4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A4301"/>
    <w:multiLevelType w:val="multilevel"/>
    <w:tmpl w:val="70F4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8D0B81"/>
    <w:multiLevelType w:val="multilevel"/>
    <w:tmpl w:val="27E0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0B0767"/>
    <w:multiLevelType w:val="multilevel"/>
    <w:tmpl w:val="46C8B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D822DB"/>
    <w:multiLevelType w:val="multilevel"/>
    <w:tmpl w:val="A5CC1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53773C"/>
    <w:multiLevelType w:val="multilevel"/>
    <w:tmpl w:val="1D16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00347B"/>
    <w:multiLevelType w:val="multilevel"/>
    <w:tmpl w:val="2562772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24"/>
    <w:rsid w:val="00055124"/>
    <w:rsid w:val="004A5451"/>
    <w:rsid w:val="00B708A7"/>
    <w:rsid w:val="00E4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95EB7"/>
  <w14:defaultImageDpi w14:val="32767"/>
  <w15:chartTrackingRefBased/>
  <w15:docId w15:val="{409B2193-A451-6C49-9172-A138D315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5512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512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1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51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512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55124"/>
  </w:style>
  <w:style w:type="character" w:styleId="Hyperlink">
    <w:name w:val="Hyperlink"/>
    <w:basedOn w:val="DefaultParagraphFont"/>
    <w:uiPriority w:val="99"/>
    <w:semiHidden/>
    <w:unhideWhenUsed/>
    <w:rsid w:val="00055124"/>
    <w:rPr>
      <w:color w:val="0000FF"/>
      <w:u w:val="single"/>
    </w:rPr>
  </w:style>
  <w:style w:type="character" w:styleId="HTMLTypewriter">
    <w:name w:val="HTML Typewriter"/>
    <w:basedOn w:val="DefaultParagraphFont"/>
    <w:uiPriority w:val="99"/>
    <w:semiHidden/>
    <w:unhideWhenUsed/>
    <w:rsid w:val="000551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51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ed.ac.uk/teaching/courses/iaml/lab/runweka.sh" TargetMode="External"/><Relationship Id="rId13" Type="http://schemas.openxmlformats.org/officeDocument/2006/relationships/hyperlink" Target="http://www.inf.ed.ac.uk/teaching/courses/iaml/lab/data/spambase_test.arf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waikato.ac.nz/ml/weka/arff.html" TargetMode="External"/><Relationship Id="rId12" Type="http://schemas.openxmlformats.org/officeDocument/2006/relationships/hyperlink" Target="http://en.wikipedia.org/wiki/Bag_of_words_model" TargetMode="External"/><Relationship Id="rId17" Type="http://schemas.openxmlformats.org/officeDocument/2006/relationships/hyperlink" Target="http://www.inf.ed.ac.uk/teaching/courses/iaml/lab/data/credit.arff" TargetMode="External"/><Relationship Id="rId2" Type="http://schemas.openxmlformats.org/officeDocument/2006/relationships/styles" Target="styles.xml"/><Relationship Id="rId16" Type="http://schemas.openxmlformats.org/officeDocument/2006/relationships/hyperlink" Target="http://archive.ics.uci.edu/ml/datasets/Statlog+%28German+Credit+Data%29" TargetMode="External"/><Relationship Id="rId1" Type="http://schemas.openxmlformats.org/officeDocument/2006/relationships/numbering" Target="numbering.xml"/><Relationship Id="rId6" Type="http://schemas.openxmlformats.org/officeDocument/2006/relationships/hyperlink" Target="http://www.cs.waikato.ac.nz/ml/weka/" TargetMode="External"/><Relationship Id="rId11" Type="http://schemas.openxmlformats.org/officeDocument/2006/relationships/hyperlink" Target="http://weka.wikispaces.com/ARFF+%28stable+version%29" TargetMode="External"/><Relationship Id="rId5" Type="http://schemas.openxmlformats.org/officeDocument/2006/relationships/hyperlink" Target="http://www.cs.waikato.ac.nz/ml/weka/" TargetMode="External"/><Relationship Id="rId15" Type="http://schemas.openxmlformats.org/officeDocument/2006/relationships/hyperlink" Target="http://archive.ics.uci.edu/ml/datasets/Statlog+%28German+Credit+Data%29" TargetMode="External"/><Relationship Id="rId10" Type="http://schemas.openxmlformats.org/officeDocument/2006/relationships/hyperlink" Target="http://www.inf.ed.ac.uk/teaching/courses/iaml/lab/data/spambase.arf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rchive.ics.uci.edu/ml/datasets/Spambase" TargetMode="External"/><Relationship Id="rId14" Type="http://schemas.openxmlformats.org/officeDocument/2006/relationships/hyperlink" Target="http://www.inf.ed.ac.uk/teaching/courses/iaml/lab/data/spambase_test.ar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2206</Words>
  <Characters>12579</Characters>
  <Application>Microsoft Office Word</Application>
  <DocSecurity>0</DocSecurity>
  <Lines>104</Lines>
  <Paragraphs>29</Paragraphs>
  <ScaleCrop>false</ScaleCrop>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Oriekhov</dc:creator>
  <cp:keywords/>
  <dc:description/>
  <cp:lastModifiedBy>Alexander Oriekhov</cp:lastModifiedBy>
  <cp:revision>1</cp:revision>
  <dcterms:created xsi:type="dcterms:W3CDTF">2018-02-26T11:02:00Z</dcterms:created>
  <dcterms:modified xsi:type="dcterms:W3CDTF">2018-02-26T11:03:00Z</dcterms:modified>
</cp:coreProperties>
</file>