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9451" w14:textId="77777777" w:rsidR="006D275A" w:rsidRDefault="00A620AD">
      <w:pPr>
        <w:spacing w:before="2400" w:after="200"/>
      </w:pPr>
      <w:r>
        <w:rPr>
          <w:b/>
          <w:bCs/>
          <w:color w:val="14213D"/>
          <w:sz w:val="56"/>
          <w:szCs w:val="56"/>
        </w:rPr>
        <w:t>What College Is Really For</w:t>
      </w:r>
    </w:p>
    <w:p w14:paraId="5567AEFB" w14:textId="77777777" w:rsidR="006D275A" w:rsidRDefault="00A620AD">
      <w:pPr>
        <w:spacing w:after="200"/>
      </w:pPr>
      <w:r>
        <w:rPr>
          <w:color w:val="1F5FBF"/>
          <w:sz w:val="32"/>
          <w:szCs w:val="32"/>
        </w:rPr>
        <w:t>Revised text for every page of the website</w:t>
      </w:r>
    </w:p>
    <w:p w14:paraId="05B0BEEF" w14:textId="77777777" w:rsidR="006D275A" w:rsidRDefault="00A620AD">
      <w:pPr>
        <w:spacing w:after="120"/>
      </w:pPr>
      <w:r>
        <w:rPr>
          <w:color w:val="5A6478"/>
        </w:rPr>
        <w:t>Based on Richard A. Detweiler, The Evidence Liberal Arts Needs (MIT Press, 2021)</w:t>
      </w:r>
    </w:p>
    <w:p w14:paraId="689991F1" w14:textId="77777777" w:rsidR="006D275A" w:rsidRDefault="00A620AD">
      <w:pPr>
        <w:spacing w:after="600"/>
      </w:pPr>
      <w:r>
        <w:rPr>
          <w:color w:val="5A6478"/>
        </w:rPr>
        <w:t>Revised 12 October 2026</w:t>
      </w:r>
    </w:p>
    <w:p w14:paraId="6680B074" w14:textId="77777777" w:rsidR="006D275A" w:rsidRDefault="00A620AD">
      <w:pPr>
        <w:spacing w:after="120"/>
      </w:pPr>
      <w:r>
        <w:rPr>
          <w:b/>
          <w:bCs/>
          <w:color w:val="14213D"/>
          <w:sz w:val="28"/>
          <w:szCs w:val="28"/>
        </w:rPr>
        <w:t>Contents</w:t>
      </w:r>
    </w:p>
    <w:sdt>
      <w:sdtPr>
        <w:alias w:val="Contents"/>
        <w:id w:val="-1201160691"/>
      </w:sdtPr>
      <w:sdtEndPr/>
      <w:sdtContent>
        <w:p w14:paraId="71FE2D2D" w14:textId="77777777" w:rsidR="009A5E23" w:rsidRDefault="00A620AD">
          <w:pPr>
            <w:pStyle w:val="TOC1"/>
            <w:tabs>
              <w:tab w:val="right" w:leader="dot" w:pos="9350"/>
            </w:tabs>
            <w:rPr>
              <w:noProof/>
            </w:rPr>
          </w:pPr>
          <w:r>
            <w:fldChar w:fldCharType="begin"/>
          </w:r>
          <w:r>
            <w:instrText>TOC \h \o "1-2"</w:instrText>
          </w:r>
          <w:r>
            <w:fldChar w:fldCharType="separate"/>
          </w:r>
          <w:hyperlink w:anchor="_Toc242708810" w:history="1">
            <w:r w:rsidR="009A5E23" w:rsidRPr="001F78A7">
              <w:rPr>
                <w:rStyle w:val="Hyperlink"/>
                <w:noProof/>
              </w:rPr>
              <w:t>How to use this document</w:t>
            </w:r>
            <w:r w:rsidR="009A5E23">
              <w:rPr>
                <w:noProof/>
              </w:rPr>
              <w:tab/>
            </w:r>
            <w:r w:rsidR="009A5E23">
              <w:rPr>
                <w:noProof/>
              </w:rPr>
              <w:fldChar w:fldCharType="begin"/>
            </w:r>
            <w:r w:rsidR="009A5E23">
              <w:rPr>
                <w:noProof/>
              </w:rPr>
              <w:instrText xml:space="preserve"> PAGEREF _Toc242708810 \h </w:instrText>
            </w:r>
            <w:r w:rsidR="009A5E23">
              <w:rPr>
                <w:noProof/>
              </w:rPr>
            </w:r>
            <w:r w:rsidR="009A5E23">
              <w:rPr>
                <w:noProof/>
              </w:rPr>
              <w:fldChar w:fldCharType="separate"/>
            </w:r>
            <w:r w:rsidR="009A5E23">
              <w:rPr>
                <w:noProof/>
              </w:rPr>
              <w:t>1</w:t>
            </w:r>
            <w:r w:rsidR="009A5E23">
              <w:rPr>
                <w:noProof/>
              </w:rPr>
              <w:fldChar w:fldCharType="end"/>
            </w:r>
          </w:hyperlink>
        </w:p>
        <w:p w14:paraId="3F180BC9" w14:textId="77777777" w:rsidR="009A5E23" w:rsidRDefault="009A5E23">
          <w:pPr>
            <w:pStyle w:val="TOC1"/>
            <w:tabs>
              <w:tab w:val="right" w:leader="dot" w:pos="9350"/>
            </w:tabs>
            <w:rPr>
              <w:noProof/>
            </w:rPr>
          </w:pPr>
          <w:hyperlink w:anchor="_Toc242708811" w:history="1">
            <w:r w:rsidRPr="001F78A7">
              <w:rPr>
                <w:rStyle w:val="Hyperlink"/>
                <w:noProof/>
              </w:rPr>
              <w:t>Shared elements</w:t>
            </w:r>
            <w:r>
              <w:rPr>
                <w:noProof/>
              </w:rPr>
              <w:tab/>
            </w:r>
            <w:r>
              <w:rPr>
                <w:noProof/>
              </w:rPr>
              <w:fldChar w:fldCharType="begin"/>
            </w:r>
            <w:r>
              <w:rPr>
                <w:noProof/>
              </w:rPr>
              <w:instrText xml:space="preserve"> PAGEREF _Toc242708811 \h </w:instrText>
            </w:r>
            <w:r>
              <w:rPr>
                <w:noProof/>
              </w:rPr>
            </w:r>
            <w:r>
              <w:rPr>
                <w:noProof/>
              </w:rPr>
              <w:fldChar w:fldCharType="separate"/>
            </w:r>
            <w:r>
              <w:rPr>
                <w:noProof/>
              </w:rPr>
              <w:t>1</w:t>
            </w:r>
            <w:r>
              <w:rPr>
                <w:noProof/>
              </w:rPr>
              <w:fldChar w:fldCharType="end"/>
            </w:r>
          </w:hyperlink>
        </w:p>
        <w:p w14:paraId="1889025A" w14:textId="77777777" w:rsidR="009A5E23" w:rsidRDefault="009A5E23">
          <w:pPr>
            <w:pStyle w:val="TOC2"/>
            <w:tabs>
              <w:tab w:val="right" w:leader="dot" w:pos="9350"/>
            </w:tabs>
            <w:rPr>
              <w:noProof/>
            </w:rPr>
          </w:pPr>
          <w:hyperlink w:anchor="_Toc242708812" w:history="1">
            <w:r w:rsidRPr="001F78A7">
              <w:rPr>
                <w:rStyle w:val="Hyperlink"/>
                <w:noProof/>
              </w:rPr>
              <w:t>Menu</w:t>
            </w:r>
            <w:r>
              <w:rPr>
                <w:noProof/>
              </w:rPr>
              <w:tab/>
            </w:r>
            <w:r>
              <w:rPr>
                <w:noProof/>
              </w:rPr>
              <w:fldChar w:fldCharType="begin"/>
            </w:r>
            <w:r>
              <w:rPr>
                <w:noProof/>
              </w:rPr>
              <w:instrText xml:space="preserve"> PAGEREF _Toc242708812 \h </w:instrText>
            </w:r>
            <w:r>
              <w:rPr>
                <w:noProof/>
              </w:rPr>
            </w:r>
            <w:r>
              <w:rPr>
                <w:noProof/>
              </w:rPr>
              <w:fldChar w:fldCharType="separate"/>
            </w:r>
            <w:r>
              <w:rPr>
                <w:noProof/>
              </w:rPr>
              <w:t>1</w:t>
            </w:r>
            <w:r>
              <w:rPr>
                <w:noProof/>
              </w:rPr>
              <w:fldChar w:fldCharType="end"/>
            </w:r>
          </w:hyperlink>
        </w:p>
        <w:p w14:paraId="5B2BF27D" w14:textId="77777777" w:rsidR="009A5E23" w:rsidRDefault="009A5E23">
          <w:pPr>
            <w:pStyle w:val="TOC2"/>
            <w:tabs>
              <w:tab w:val="right" w:leader="dot" w:pos="9350"/>
            </w:tabs>
            <w:rPr>
              <w:noProof/>
            </w:rPr>
          </w:pPr>
          <w:hyperlink w:anchor="_Toc242708813" w:history="1">
            <w:r w:rsidRPr="001F78A7">
              <w:rPr>
                <w:rStyle w:val="Hyperlink"/>
                <w:noProof/>
              </w:rPr>
              <w:t>Footer</w:t>
            </w:r>
            <w:r>
              <w:rPr>
                <w:noProof/>
              </w:rPr>
              <w:tab/>
            </w:r>
            <w:r>
              <w:rPr>
                <w:noProof/>
              </w:rPr>
              <w:fldChar w:fldCharType="begin"/>
            </w:r>
            <w:r>
              <w:rPr>
                <w:noProof/>
              </w:rPr>
              <w:instrText xml:space="preserve"> PAGEREF _Toc242708813 \h </w:instrText>
            </w:r>
            <w:r>
              <w:rPr>
                <w:noProof/>
              </w:rPr>
            </w:r>
            <w:r>
              <w:rPr>
                <w:noProof/>
              </w:rPr>
              <w:fldChar w:fldCharType="separate"/>
            </w:r>
            <w:r>
              <w:rPr>
                <w:noProof/>
              </w:rPr>
              <w:t>1</w:t>
            </w:r>
            <w:r>
              <w:rPr>
                <w:noProof/>
              </w:rPr>
              <w:fldChar w:fldCharType="end"/>
            </w:r>
          </w:hyperlink>
        </w:p>
        <w:p w14:paraId="40027D4D" w14:textId="77777777" w:rsidR="009A5E23" w:rsidRDefault="009A5E23">
          <w:pPr>
            <w:pStyle w:val="TOC2"/>
            <w:tabs>
              <w:tab w:val="right" w:leader="dot" w:pos="9350"/>
            </w:tabs>
            <w:rPr>
              <w:noProof/>
            </w:rPr>
          </w:pPr>
          <w:hyperlink w:anchor="_Toc242708814" w:history="1">
            <w:r w:rsidRPr="001F78A7">
              <w:rPr>
                <w:rStyle w:val="Hyperlink"/>
                <w:noProof/>
              </w:rPr>
              <w:t>Quiz controls (all six quizzes)</w:t>
            </w:r>
            <w:r>
              <w:rPr>
                <w:noProof/>
              </w:rPr>
              <w:tab/>
            </w:r>
            <w:r>
              <w:rPr>
                <w:noProof/>
              </w:rPr>
              <w:fldChar w:fldCharType="begin"/>
            </w:r>
            <w:r>
              <w:rPr>
                <w:noProof/>
              </w:rPr>
              <w:instrText xml:space="preserve"> PAGEREF _Toc242708814 \h </w:instrText>
            </w:r>
            <w:r>
              <w:rPr>
                <w:noProof/>
              </w:rPr>
            </w:r>
            <w:r>
              <w:rPr>
                <w:noProof/>
              </w:rPr>
              <w:fldChar w:fldCharType="separate"/>
            </w:r>
            <w:r>
              <w:rPr>
                <w:noProof/>
              </w:rPr>
              <w:t>1</w:t>
            </w:r>
            <w:r>
              <w:rPr>
                <w:noProof/>
              </w:rPr>
              <w:fldChar w:fldCharType="end"/>
            </w:r>
          </w:hyperlink>
        </w:p>
        <w:p w14:paraId="3A8DCF49" w14:textId="77777777" w:rsidR="009A5E23" w:rsidRDefault="009A5E23">
          <w:pPr>
            <w:pStyle w:val="TOC2"/>
            <w:tabs>
              <w:tab w:val="right" w:leader="dot" w:pos="9350"/>
            </w:tabs>
            <w:rPr>
              <w:noProof/>
            </w:rPr>
          </w:pPr>
          <w:hyperlink w:anchor="_Toc242708815" w:history="1">
            <w:r w:rsidRPr="001F78A7">
              <w:rPr>
                <w:rStyle w:val="Hyperlink"/>
                <w:noProof/>
              </w:rPr>
              <w:t>Honesty line (bottom of every result)</w:t>
            </w:r>
            <w:r>
              <w:rPr>
                <w:noProof/>
              </w:rPr>
              <w:tab/>
            </w:r>
            <w:r>
              <w:rPr>
                <w:noProof/>
              </w:rPr>
              <w:fldChar w:fldCharType="begin"/>
            </w:r>
            <w:r>
              <w:rPr>
                <w:noProof/>
              </w:rPr>
              <w:instrText xml:space="preserve"> PAGEREF _Toc242708815 \h </w:instrText>
            </w:r>
            <w:r>
              <w:rPr>
                <w:noProof/>
              </w:rPr>
            </w:r>
            <w:r>
              <w:rPr>
                <w:noProof/>
              </w:rPr>
              <w:fldChar w:fldCharType="separate"/>
            </w:r>
            <w:r>
              <w:rPr>
                <w:noProof/>
              </w:rPr>
              <w:t>1</w:t>
            </w:r>
            <w:r>
              <w:rPr>
                <w:noProof/>
              </w:rPr>
              <w:fldChar w:fldCharType="end"/>
            </w:r>
          </w:hyperlink>
        </w:p>
        <w:p w14:paraId="6D55F4F7" w14:textId="77777777" w:rsidR="009A5E23" w:rsidRDefault="009A5E23">
          <w:pPr>
            <w:pStyle w:val="TOC2"/>
            <w:tabs>
              <w:tab w:val="right" w:leader="dot" w:pos="9350"/>
            </w:tabs>
            <w:rPr>
              <w:noProof/>
            </w:rPr>
          </w:pPr>
          <w:hyperlink w:anchor="_Toc242708816" w:history="1">
            <w:r w:rsidRPr="001F78A7">
              <w:rPr>
                <w:rStyle w:val="Hyperlink"/>
                <w:noProof/>
              </w:rPr>
              <w:t>How the numbers are shown (all pages)</w:t>
            </w:r>
            <w:r>
              <w:rPr>
                <w:noProof/>
              </w:rPr>
              <w:tab/>
            </w:r>
            <w:r>
              <w:rPr>
                <w:noProof/>
              </w:rPr>
              <w:fldChar w:fldCharType="begin"/>
            </w:r>
            <w:r>
              <w:rPr>
                <w:noProof/>
              </w:rPr>
              <w:instrText xml:space="preserve"> PAGEREF _Toc242708816 \h </w:instrText>
            </w:r>
            <w:r>
              <w:rPr>
                <w:noProof/>
              </w:rPr>
            </w:r>
            <w:r>
              <w:rPr>
                <w:noProof/>
              </w:rPr>
              <w:fldChar w:fldCharType="separate"/>
            </w:r>
            <w:r>
              <w:rPr>
                <w:noProof/>
              </w:rPr>
              <w:t>1</w:t>
            </w:r>
            <w:r>
              <w:rPr>
                <w:noProof/>
              </w:rPr>
              <w:fldChar w:fldCharType="end"/>
            </w:r>
          </w:hyperlink>
        </w:p>
        <w:p w14:paraId="15A39295" w14:textId="77777777" w:rsidR="009A5E23" w:rsidRDefault="009A5E23">
          <w:pPr>
            <w:pStyle w:val="TOC2"/>
            <w:tabs>
              <w:tab w:val="right" w:leader="dot" w:pos="9350"/>
            </w:tabs>
            <w:rPr>
              <w:noProof/>
            </w:rPr>
          </w:pPr>
          <w:hyperlink w:anchor="_Toc242708817" w:history="1">
            <w:r w:rsidRPr="001F78A7">
              <w:rPr>
                <w:rStyle w:val="Hyperlink"/>
                <w:noProof/>
              </w:rPr>
              <w:t>A meaningful life in a world of change (closing block on every audience section)</w:t>
            </w:r>
            <w:r>
              <w:rPr>
                <w:noProof/>
              </w:rPr>
              <w:tab/>
            </w:r>
            <w:r>
              <w:rPr>
                <w:noProof/>
              </w:rPr>
              <w:fldChar w:fldCharType="begin"/>
            </w:r>
            <w:r>
              <w:rPr>
                <w:noProof/>
              </w:rPr>
              <w:instrText xml:space="preserve"> PAGEREF _Toc242708817 \h </w:instrText>
            </w:r>
            <w:r>
              <w:rPr>
                <w:noProof/>
              </w:rPr>
            </w:r>
            <w:r>
              <w:rPr>
                <w:noProof/>
              </w:rPr>
              <w:fldChar w:fldCharType="separate"/>
            </w:r>
            <w:r>
              <w:rPr>
                <w:noProof/>
              </w:rPr>
              <w:t>1</w:t>
            </w:r>
            <w:r>
              <w:rPr>
                <w:noProof/>
              </w:rPr>
              <w:fldChar w:fldCharType="end"/>
            </w:r>
          </w:hyperlink>
        </w:p>
        <w:p w14:paraId="3F3B1281" w14:textId="77777777" w:rsidR="009A5E23" w:rsidRDefault="009A5E23">
          <w:pPr>
            <w:pStyle w:val="TOC2"/>
            <w:tabs>
              <w:tab w:val="right" w:leader="dot" w:pos="9350"/>
            </w:tabs>
            <w:rPr>
              <w:noProof/>
            </w:rPr>
          </w:pPr>
          <w:hyperlink w:anchor="_Toc242708818" w:history="1">
            <w:r w:rsidRPr="001F78A7">
              <w:rPr>
                <w:rStyle w:val="Hyperlink"/>
                <w:noProof/>
              </w:rPr>
              <w:t>Phone and length (all pages)</w:t>
            </w:r>
            <w:r>
              <w:rPr>
                <w:noProof/>
              </w:rPr>
              <w:tab/>
            </w:r>
            <w:r>
              <w:rPr>
                <w:noProof/>
              </w:rPr>
              <w:fldChar w:fldCharType="begin"/>
            </w:r>
            <w:r>
              <w:rPr>
                <w:noProof/>
              </w:rPr>
              <w:instrText xml:space="preserve"> PAGEREF _Toc242708818 \h </w:instrText>
            </w:r>
            <w:r>
              <w:rPr>
                <w:noProof/>
              </w:rPr>
            </w:r>
            <w:r>
              <w:rPr>
                <w:noProof/>
              </w:rPr>
              <w:fldChar w:fldCharType="separate"/>
            </w:r>
            <w:r>
              <w:rPr>
                <w:noProof/>
              </w:rPr>
              <w:t>1</w:t>
            </w:r>
            <w:r>
              <w:rPr>
                <w:noProof/>
              </w:rPr>
              <w:fldChar w:fldCharType="end"/>
            </w:r>
          </w:hyperlink>
        </w:p>
        <w:p w14:paraId="5841B76D" w14:textId="77777777" w:rsidR="009A5E23" w:rsidRDefault="009A5E23">
          <w:pPr>
            <w:pStyle w:val="TOC2"/>
            <w:tabs>
              <w:tab w:val="right" w:leader="dot" w:pos="9350"/>
            </w:tabs>
            <w:rPr>
              <w:noProof/>
            </w:rPr>
          </w:pPr>
          <w:hyperlink w:anchor="_Toc242708819" w:history="1">
            <w:r w:rsidRPr="001F78A7">
              <w:rPr>
                <w:rStyle w:val="Hyperlink"/>
                <w:noProof/>
              </w:rPr>
              <w:t>Where to go next (end of every audience section)</w:t>
            </w:r>
            <w:r>
              <w:rPr>
                <w:noProof/>
              </w:rPr>
              <w:tab/>
            </w:r>
            <w:r>
              <w:rPr>
                <w:noProof/>
              </w:rPr>
              <w:fldChar w:fldCharType="begin"/>
            </w:r>
            <w:r>
              <w:rPr>
                <w:noProof/>
              </w:rPr>
              <w:instrText xml:space="preserve"> PAGEREF _Toc242708819 \h </w:instrText>
            </w:r>
            <w:r>
              <w:rPr>
                <w:noProof/>
              </w:rPr>
            </w:r>
            <w:r>
              <w:rPr>
                <w:noProof/>
              </w:rPr>
              <w:fldChar w:fldCharType="separate"/>
            </w:r>
            <w:r>
              <w:rPr>
                <w:noProof/>
              </w:rPr>
              <w:t>1</w:t>
            </w:r>
            <w:r>
              <w:rPr>
                <w:noProof/>
              </w:rPr>
              <w:fldChar w:fldCharType="end"/>
            </w:r>
          </w:hyperlink>
        </w:p>
        <w:p w14:paraId="6C26C542" w14:textId="77777777" w:rsidR="009A5E23" w:rsidRDefault="009A5E23">
          <w:pPr>
            <w:pStyle w:val="TOC1"/>
            <w:tabs>
              <w:tab w:val="right" w:leader="dot" w:pos="9350"/>
            </w:tabs>
            <w:rPr>
              <w:noProof/>
            </w:rPr>
          </w:pPr>
          <w:hyperlink w:anchor="_Toc242708820" w:history="1">
            <w:r w:rsidRPr="001F78A7">
              <w:rPr>
                <w:rStyle w:val="Hyperlink"/>
                <w:noProof/>
              </w:rPr>
              <w:t>Home</w:t>
            </w:r>
            <w:r>
              <w:rPr>
                <w:noProof/>
              </w:rPr>
              <w:tab/>
            </w:r>
            <w:r>
              <w:rPr>
                <w:noProof/>
              </w:rPr>
              <w:fldChar w:fldCharType="begin"/>
            </w:r>
            <w:r>
              <w:rPr>
                <w:noProof/>
              </w:rPr>
              <w:instrText xml:space="preserve"> PAGEREF _Toc242708820 \h </w:instrText>
            </w:r>
            <w:r>
              <w:rPr>
                <w:noProof/>
              </w:rPr>
            </w:r>
            <w:r>
              <w:rPr>
                <w:noProof/>
              </w:rPr>
              <w:fldChar w:fldCharType="separate"/>
            </w:r>
            <w:r>
              <w:rPr>
                <w:noProof/>
              </w:rPr>
              <w:t>1</w:t>
            </w:r>
            <w:r>
              <w:rPr>
                <w:noProof/>
              </w:rPr>
              <w:fldChar w:fldCharType="end"/>
            </w:r>
          </w:hyperlink>
        </w:p>
        <w:p w14:paraId="266A6E10" w14:textId="77777777" w:rsidR="009A5E23" w:rsidRDefault="009A5E23">
          <w:pPr>
            <w:pStyle w:val="TOC2"/>
            <w:tabs>
              <w:tab w:val="right" w:leader="dot" w:pos="9350"/>
            </w:tabs>
            <w:rPr>
              <w:noProof/>
            </w:rPr>
          </w:pPr>
          <w:hyperlink w:anchor="_Toc242708821" w:history="1">
            <w:r w:rsidRPr="001F78A7">
              <w:rPr>
                <w:rStyle w:val="Hyperlink"/>
                <w:noProof/>
              </w:rPr>
              <w:t>Opening</w:t>
            </w:r>
            <w:r>
              <w:rPr>
                <w:noProof/>
              </w:rPr>
              <w:tab/>
            </w:r>
            <w:r>
              <w:rPr>
                <w:noProof/>
              </w:rPr>
              <w:fldChar w:fldCharType="begin"/>
            </w:r>
            <w:r>
              <w:rPr>
                <w:noProof/>
              </w:rPr>
              <w:instrText xml:space="preserve"> PAGEREF _Toc242708821 \h </w:instrText>
            </w:r>
            <w:r>
              <w:rPr>
                <w:noProof/>
              </w:rPr>
            </w:r>
            <w:r>
              <w:rPr>
                <w:noProof/>
              </w:rPr>
              <w:fldChar w:fldCharType="separate"/>
            </w:r>
            <w:r>
              <w:rPr>
                <w:noProof/>
              </w:rPr>
              <w:t>1</w:t>
            </w:r>
            <w:r>
              <w:rPr>
                <w:noProof/>
              </w:rPr>
              <w:fldChar w:fldCharType="end"/>
            </w:r>
          </w:hyperlink>
        </w:p>
        <w:p w14:paraId="5C0D23AB" w14:textId="77777777" w:rsidR="009A5E23" w:rsidRDefault="009A5E23">
          <w:pPr>
            <w:pStyle w:val="TOC2"/>
            <w:tabs>
              <w:tab w:val="right" w:leader="dot" w:pos="9350"/>
            </w:tabs>
            <w:rPr>
              <w:noProof/>
            </w:rPr>
          </w:pPr>
          <w:hyperlink w:anchor="_Toc242708822" w:history="1">
            <w:r w:rsidRPr="001F78A7">
              <w:rPr>
                <w:rStyle w:val="Hyperlink"/>
                <w:noProof/>
              </w:rPr>
              <w:t>Audience cards</w:t>
            </w:r>
            <w:r>
              <w:rPr>
                <w:noProof/>
              </w:rPr>
              <w:tab/>
            </w:r>
            <w:r>
              <w:rPr>
                <w:noProof/>
              </w:rPr>
              <w:fldChar w:fldCharType="begin"/>
            </w:r>
            <w:r>
              <w:rPr>
                <w:noProof/>
              </w:rPr>
              <w:instrText xml:space="preserve"> PAGEREF _Toc242708822 \h </w:instrText>
            </w:r>
            <w:r>
              <w:rPr>
                <w:noProof/>
              </w:rPr>
            </w:r>
            <w:r>
              <w:rPr>
                <w:noProof/>
              </w:rPr>
              <w:fldChar w:fldCharType="separate"/>
            </w:r>
            <w:r>
              <w:rPr>
                <w:noProof/>
              </w:rPr>
              <w:t>1</w:t>
            </w:r>
            <w:r>
              <w:rPr>
                <w:noProof/>
              </w:rPr>
              <w:fldChar w:fldCharType="end"/>
            </w:r>
          </w:hyperlink>
        </w:p>
        <w:p w14:paraId="7F1E3860" w14:textId="77777777" w:rsidR="009A5E23" w:rsidRDefault="009A5E23">
          <w:pPr>
            <w:pStyle w:val="TOC2"/>
            <w:tabs>
              <w:tab w:val="right" w:leader="dot" w:pos="9350"/>
            </w:tabs>
            <w:rPr>
              <w:noProof/>
            </w:rPr>
          </w:pPr>
          <w:hyperlink w:anchor="_Toc242708823" w:history="1">
            <w:r w:rsidRPr="001F78A7">
              <w:rPr>
                <w:rStyle w:val="Hyperlink"/>
                <w:noProof/>
              </w:rPr>
              <w:t>What the research found</w:t>
            </w:r>
            <w:r>
              <w:rPr>
                <w:noProof/>
              </w:rPr>
              <w:tab/>
            </w:r>
            <w:r>
              <w:rPr>
                <w:noProof/>
              </w:rPr>
              <w:fldChar w:fldCharType="begin"/>
            </w:r>
            <w:r>
              <w:rPr>
                <w:noProof/>
              </w:rPr>
              <w:instrText xml:space="preserve"> PAGEREF _Toc242708823 \h </w:instrText>
            </w:r>
            <w:r>
              <w:rPr>
                <w:noProof/>
              </w:rPr>
            </w:r>
            <w:r>
              <w:rPr>
                <w:noProof/>
              </w:rPr>
              <w:fldChar w:fldCharType="separate"/>
            </w:r>
            <w:r>
              <w:rPr>
                <w:noProof/>
              </w:rPr>
              <w:t>1</w:t>
            </w:r>
            <w:r>
              <w:rPr>
                <w:noProof/>
              </w:rPr>
              <w:fldChar w:fldCharType="end"/>
            </w:r>
          </w:hyperlink>
        </w:p>
        <w:p w14:paraId="4565B23C" w14:textId="77777777" w:rsidR="009A5E23" w:rsidRDefault="009A5E23">
          <w:pPr>
            <w:pStyle w:val="TOC2"/>
            <w:tabs>
              <w:tab w:val="right" w:leader="dot" w:pos="9350"/>
            </w:tabs>
            <w:rPr>
              <w:noProof/>
            </w:rPr>
          </w:pPr>
          <w:hyperlink w:anchor="_Toc242708824" w:history="1">
            <w:r w:rsidRPr="001F78A7">
              <w:rPr>
                <w:rStyle w:val="Hyperlink"/>
                <w:noProof/>
              </w:rPr>
              <w:t>Six outcomes</w:t>
            </w:r>
            <w:r>
              <w:rPr>
                <w:noProof/>
              </w:rPr>
              <w:tab/>
            </w:r>
            <w:r>
              <w:rPr>
                <w:noProof/>
              </w:rPr>
              <w:fldChar w:fldCharType="begin"/>
            </w:r>
            <w:r>
              <w:rPr>
                <w:noProof/>
              </w:rPr>
              <w:instrText xml:space="preserve"> PAGEREF _Toc242708824 \h </w:instrText>
            </w:r>
            <w:r>
              <w:rPr>
                <w:noProof/>
              </w:rPr>
            </w:r>
            <w:r>
              <w:rPr>
                <w:noProof/>
              </w:rPr>
              <w:fldChar w:fldCharType="separate"/>
            </w:r>
            <w:r>
              <w:rPr>
                <w:noProof/>
              </w:rPr>
              <w:t>1</w:t>
            </w:r>
            <w:r>
              <w:rPr>
                <w:noProof/>
              </w:rPr>
              <w:fldChar w:fldCharType="end"/>
            </w:r>
          </w:hyperlink>
        </w:p>
        <w:p w14:paraId="69738F45" w14:textId="77777777" w:rsidR="009A5E23" w:rsidRDefault="009A5E23">
          <w:pPr>
            <w:pStyle w:val="TOC2"/>
            <w:tabs>
              <w:tab w:val="right" w:leader="dot" w:pos="9350"/>
            </w:tabs>
            <w:rPr>
              <w:noProof/>
            </w:rPr>
          </w:pPr>
          <w:hyperlink w:anchor="_Toc242708825" w:history="1">
            <w:r w:rsidRPr="001F78A7">
              <w:rPr>
                <w:rStyle w:val="Hyperlink"/>
                <w:noProof/>
              </w:rPr>
              <w:t>Closing</w:t>
            </w:r>
            <w:r>
              <w:rPr>
                <w:noProof/>
              </w:rPr>
              <w:tab/>
            </w:r>
            <w:r>
              <w:rPr>
                <w:noProof/>
              </w:rPr>
              <w:fldChar w:fldCharType="begin"/>
            </w:r>
            <w:r>
              <w:rPr>
                <w:noProof/>
              </w:rPr>
              <w:instrText xml:space="preserve"> PAGEREF _Toc242708825 \h </w:instrText>
            </w:r>
            <w:r>
              <w:rPr>
                <w:noProof/>
              </w:rPr>
            </w:r>
            <w:r>
              <w:rPr>
                <w:noProof/>
              </w:rPr>
              <w:fldChar w:fldCharType="separate"/>
            </w:r>
            <w:r>
              <w:rPr>
                <w:noProof/>
              </w:rPr>
              <w:t>1</w:t>
            </w:r>
            <w:r>
              <w:rPr>
                <w:noProof/>
              </w:rPr>
              <w:fldChar w:fldCharType="end"/>
            </w:r>
          </w:hyperlink>
        </w:p>
        <w:p w14:paraId="114C445A" w14:textId="77777777" w:rsidR="009A5E23" w:rsidRDefault="009A5E23">
          <w:pPr>
            <w:pStyle w:val="TOC1"/>
            <w:tabs>
              <w:tab w:val="right" w:leader="dot" w:pos="9350"/>
            </w:tabs>
            <w:rPr>
              <w:noProof/>
            </w:rPr>
          </w:pPr>
          <w:hyperlink w:anchor="_Toc242708826" w:history="1">
            <w:r w:rsidRPr="001F78A7">
              <w:rPr>
                <w:rStyle w:val="Hyperlink"/>
                <w:noProof/>
              </w:rPr>
              <w:t>Choosing a College</w:t>
            </w:r>
            <w:r>
              <w:rPr>
                <w:noProof/>
              </w:rPr>
              <w:tab/>
            </w:r>
            <w:r>
              <w:rPr>
                <w:noProof/>
              </w:rPr>
              <w:fldChar w:fldCharType="begin"/>
            </w:r>
            <w:r>
              <w:rPr>
                <w:noProof/>
              </w:rPr>
              <w:instrText xml:space="preserve"> PAGEREF _Toc242708826 \h </w:instrText>
            </w:r>
            <w:r>
              <w:rPr>
                <w:noProof/>
              </w:rPr>
            </w:r>
            <w:r>
              <w:rPr>
                <w:noProof/>
              </w:rPr>
              <w:fldChar w:fldCharType="separate"/>
            </w:r>
            <w:r>
              <w:rPr>
                <w:noProof/>
              </w:rPr>
              <w:t>1</w:t>
            </w:r>
            <w:r>
              <w:rPr>
                <w:noProof/>
              </w:rPr>
              <w:fldChar w:fldCharType="end"/>
            </w:r>
          </w:hyperlink>
        </w:p>
        <w:p w14:paraId="35E6F4F5" w14:textId="77777777" w:rsidR="009A5E23" w:rsidRDefault="009A5E23">
          <w:pPr>
            <w:pStyle w:val="TOC2"/>
            <w:tabs>
              <w:tab w:val="right" w:leader="dot" w:pos="9350"/>
            </w:tabs>
            <w:rPr>
              <w:noProof/>
            </w:rPr>
          </w:pPr>
          <w:hyperlink w:anchor="_Toc242708827" w:history="1">
            <w:r w:rsidRPr="001F78A7">
              <w:rPr>
                <w:rStyle w:val="Hyperlink"/>
                <w:noProof/>
              </w:rPr>
              <w:t>Landing</w:t>
            </w:r>
            <w:r>
              <w:rPr>
                <w:noProof/>
              </w:rPr>
              <w:tab/>
            </w:r>
            <w:r>
              <w:rPr>
                <w:noProof/>
              </w:rPr>
              <w:fldChar w:fldCharType="begin"/>
            </w:r>
            <w:r>
              <w:rPr>
                <w:noProof/>
              </w:rPr>
              <w:instrText xml:space="preserve"> PAGEREF _Toc242708827 \h </w:instrText>
            </w:r>
            <w:r>
              <w:rPr>
                <w:noProof/>
              </w:rPr>
            </w:r>
            <w:r>
              <w:rPr>
                <w:noProof/>
              </w:rPr>
              <w:fldChar w:fldCharType="separate"/>
            </w:r>
            <w:r>
              <w:rPr>
                <w:noProof/>
              </w:rPr>
              <w:t>1</w:t>
            </w:r>
            <w:r>
              <w:rPr>
                <w:noProof/>
              </w:rPr>
              <w:fldChar w:fldCharType="end"/>
            </w:r>
          </w:hyperlink>
        </w:p>
        <w:p w14:paraId="785020AF" w14:textId="77777777" w:rsidR="009A5E23" w:rsidRDefault="009A5E23">
          <w:pPr>
            <w:pStyle w:val="TOC2"/>
            <w:tabs>
              <w:tab w:val="right" w:leader="dot" w:pos="9350"/>
            </w:tabs>
            <w:rPr>
              <w:noProof/>
            </w:rPr>
          </w:pPr>
          <w:hyperlink w:anchor="_Toc242708828" w:history="1">
            <w:r w:rsidRPr="001F78A7">
              <w:rPr>
                <w:rStyle w:val="Hyperlink"/>
                <w:noProof/>
              </w:rPr>
              <w:t>Quiz</w:t>
            </w:r>
            <w:r>
              <w:rPr>
                <w:noProof/>
              </w:rPr>
              <w:tab/>
            </w:r>
            <w:r>
              <w:rPr>
                <w:noProof/>
              </w:rPr>
              <w:fldChar w:fldCharType="begin"/>
            </w:r>
            <w:r>
              <w:rPr>
                <w:noProof/>
              </w:rPr>
              <w:instrText xml:space="preserve"> PAGEREF _Toc242708828 \h </w:instrText>
            </w:r>
            <w:r>
              <w:rPr>
                <w:noProof/>
              </w:rPr>
            </w:r>
            <w:r>
              <w:rPr>
                <w:noProof/>
              </w:rPr>
              <w:fldChar w:fldCharType="separate"/>
            </w:r>
            <w:r>
              <w:rPr>
                <w:noProof/>
              </w:rPr>
              <w:t>1</w:t>
            </w:r>
            <w:r>
              <w:rPr>
                <w:noProof/>
              </w:rPr>
              <w:fldChar w:fldCharType="end"/>
            </w:r>
          </w:hyperlink>
        </w:p>
        <w:p w14:paraId="3502D6EE" w14:textId="77777777" w:rsidR="009A5E23" w:rsidRDefault="009A5E23">
          <w:pPr>
            <w:pStyle w:val="TOC2"/>
            <w:tabs>
              <w:tab w:val="right" w:leader="dot" w:pos="9350"/>
            </w:tabs>
            <w:rPr>
              <w:noProof/>
            </w:rPr>
          </w:pPr>
          <w:hyperlink w:anchor="_Toc242708829" w:history="1">
            <w:r w:rsidRPr="001F78A7">
              <w:rPr>
                <w:rStyle w:val="Hyperlink"/>
                <w:noProof/>
              </w:rPr>
              <w:t>Result: The Leader (Leadership)</w:t>
            </w:r>
            <w:r>
              <w:rPr>
                <w:noProof/>
              </w:rPr>
              <w:tab/>
            </w:r>
            <w:r>
              <w:rPr>
                <w:noProof/>
              </w:rPr>
              <w:fldChar w:fldCharType="begin"/>
            </w:r>
            <w:r>
              <w:rPr>
                <w:noProof/>
              </w:rPr>
              <w:instrText xml:space="preserve"> PAGEREF _Toc242708829 \h </w:instrText>
            </w:r>
            <w:r>
              <w:rPr>
                <w:noProof/>
              </w:rPr>
            </w:r>
            <w:r>
              <w:rPr>
                <w:noProof/>
              </w:rPr>
              <w:fldChar w:fldCharType="separate"/>
            </w:r>
            <w:r>
              <w:rPr>
                <w:noProof/>
              </w:rPr>
              <w:t>1</w:t>
            </w:r>
            <w:r>
              <w:rPr>
                <w:noProof/>
              </w:rPr>
              <w:fldChar w:fldCharType="end"/>
            </w:r>
          </w:hyperlink>
        </w:p>
        <w:p w14:paraId="48FC3DF4" w14:textId="77777777" w:rsidR="009A5E23" w:rsidRDefault="009A5E23">
          <w:pPr>
            <w:pStyle w:val="TOC2"/>
            <w:tabs>
              <w:tab w:val="right" w:leader="dot" w:pos="9350"/>
            </w:tabs>
            <w:rPr>
              <w:noProof/>
            </w:rPr>
          </w:pPr>
          <w:hyperlink w:anchor="_Toc242708830" w:history="1">
            <w:r w:rsidRPr="001F78A7">
              <w:rPr>
                <w:rStyle w:val="Hyperlink"/>
                <w:noProof/>
              </w:rPr>
              <w:t>Result: The Community Builder (Civic Involvement)</w:t>
            </w:r>
            <w:r>
              <w:rPr>
                <w:noProof/>
              </w:rPr>
              <w:tab/>
            </w:r>
            <w:r>
              <w:rPr>
                <w:noProof/>
              </w:rPr>
              <w:fldChar w:fldCharType="begin"/>
            </w:r>
            <w:r>
              <w:rPr>
                <w:noProof/>
              </w:rPr>
              <w:instrText xml:space="preserve"> PAGEREF _Toc242708830 \h </w:instrText>
            </w:r>
            <w:r>
              <w:rPr>
                <w:noProof/>
              </w:rPr>
            </w:r>
            <w:r>
              <w:rPr>
                <w:noProof/>
              </w:rPr>
              <w:fldChar w:fldCharType="separate"/>
            </w:r>
            <w:r>
              <w:rPr>
                <w:noProof/>
              </w:rPr>
              <w:t>1</w:t>
            </w:r>
            <w:r>
              <w:rPr>
                <w:noProof/>
              </w:rPr>
              <w:fldChar w:fldCharType="end"/>
            </w:r>
          </w:hyperlink>
        </w:p>
        <w:p w14:paraId="0FE19D26" w14:textId="77777777" w:rsidR="009A5E23" w:rsidRDefault="009A5E23">
          <w:pPr>
            <w:pStyle w:val="TOC2"/>
            <w:tabs>
              <w:tab w:val="right" w:leader="dot" w:pos="9350"/>
            </w:tabs>
            <w:rPr>
              <w:noProof/>
            </w:rPr>
          </w:pPr>
          <w:hyperlink w:anchor="_Toc242708831" w:history="1">
            <w:r w:rsidRPr="001F78A7">
              <w:rPr>
                <w:rStyle w:val="Hyperlink"/>
                <w:noProof/>
              </w:rPr>
              <w:t>Result: The Lifelong Learner (Continued Learning)</w:t>
            </w:r>
            <w:r>
              <w:rPr>
                <w:noProof/>
              </w:rPr>
              <w:tab/>
            </w:r>
            <w:r>
              <w:rPr>
                <w:noProof/>
              </w:rPr>
              <w:fldChar w:fldCharType="begin"/>
            </w:r>
            <w:r>
              <w:rPr>
                <w:noProof/>
              </w:rPr>
              <w:instrText xml:space="preserve"> PAGEREF _Toc242708831 \h </w:instrText>
            </w:r>
            <w:r>
              <w:rPr>
                <w:noProof/>
              </w:rPr>
            </w:r>
            <w:r>
              <w:rPr>
                <w:noProof/>
              </w:rPr>
              <w:fldChar w:fldCharType="separate"/>
            </w:r>
            <w:r>
              <w:rPr>
                <w:noProof/>
              </w:rPr>
              <w:t>1</w:t>
            </w:r>
            <w:r>
              <w:rPr>
                <w:noProof/>
              </w:rPr>
              <w:fldChar w:fldCharType="end"/>
            </w:r>
          </w:hyperlink>
        </w:p>
        <w:p w14:paraId="5D5676AC" w14:textId="77777777" w:rsidR="009A5E23" w:rsidRDefault="009A5E23">
          <w:pPr>
            <w:pStyle w:val="TOC2"/>
            <w:tabs>
              <w:tab w:val="right" w:leader="dot" w:pos="9350"/>
            </w:tabs>
            <w:rPr>
              <w:noProof/>
            </w:rPr>
          </w:pPr>
          <w:hyperlink w:anchor="_Toc242708832" w:history="1">
            <w:r w:rsidRPr="001F78A7">
              <w:rPr>
                <w:rStyle w:val="Hyperlink"/>
                <w:noProof/>
              </w:rPr>
              <w:t>Result: The Cultural Explorer (Cultural Involvement)</w:t>
            </w:r>
            <w:r>
              <w:rPr>
                <w:noProof/>
              </w:rPr>
              <w:tab/>
            </w:r>
            <w:r>
              <w:rPr>
                <w:noProof/>
              </w:rPr>
              <w:fldChar w:fldCharType="begin"/>
            </w:r>
            <w:r>
              <w:rPr>
                <w:noProof/>
              </w:rPr>
              <w:instrText xml:space="preserve"> PAGEREF _Toc242708832 \h </w:instrText>
            </w:r>
            <w:r>
              <w:rPr>
                <w:noProof/>
              </w:rPr>
            </w:r>
            <w:r>
              <w:rPr>
                <w:noProof/>
              </w:rPr>
              <w:fldChar w:fldCharType="separate"/>
            </w:r>
            <w:r>
              <w:rPr>
                <w:noProof/>
              </w:rPr>
              <w:t>1</w:t>
            </w:r>
            <w:r>
              <w:rPr>
                <w:noProof/>
              </w:rPr>
              <w:fldChar w:fldCharType="end"/>
            </w:r>
          </w:hyperlink>
        </w:p>
        <w:p w14:paraId="59138358" w14:textId="77777777" w:rsidR="009A5E23" w:rsidRDefault="009A5E23">
          <w:pPr>
            <w:pStyle w:val="TOC2"/>
            <w:tabs>
              <w:tab w:val="right" w:leader="dot" w:pos="9350"/>
            </w:tabs>
            <w:rPr>
              <w:noProof/>
            </w:rPr>
          </w:pPr>
          <w:hyperlink w:anchor="_Toc242708833" w:history="1">
            <w:r w:rsidRPr="001F78A7">
              <w:rPr>
                <w:rStyle w:val="Hyperlink"/>
                <w:noProof/>
              </w:rPr>
              <w:t>Result: The Meaning Seeker (Fulfillment)</w:t>
            </w:r>
            <w:r>
              <w:rPr>
                <w:noProof/>
              </w:rPr>
              <w:tab/>
            </w:r>
            <w:r>
              <w:rPr>
                <w:noProof/>
              </w:rPr>
              <w:fldChar w:fldCharType="begin"/>
            </w:r>
            <w:r>
              <w:rPr>
                <w:noProof/>
              </w:rPr>
              <w:instrText xml:space="preserve"> PAGEREF _Toc242708833 \h </w:instrText>
            </w:r>
            <w:r>
              <w:rPr>
                <w:noProof/>
              </w:rPr>
            </w:r>
            <w:r>
              <w:rPr>
                <w:noProof/>
              </w:rPr>
              <w:fldChar w:fldCharType="separate"/>
            </w:r>
            <w:r>
              <w:rPr>
                <w:noProof/>
              </w:rPr>
              <w:t>1</w:t>
            </w:r>
            <w:r>
              <w:rPr>
                <w:noProof/>
              </w:rPr>
              <w:fldChar w:fldCharType="end"/>
            </w:r>
          </w:hyperlink>
        </w:p>
        <w:p w14:paraId="5CA29F28" w14:textId="77777777" w:rsidR="009A5E23" w:rsidRDefault="009A5E23">
          <w:pPr>
            <w:pStyle w:val="TOC2"/>
            <w:tabs>
              <w:tab w:val="right" w:leader="dot" w:pos="9350"/>
            </w:tabs>
            <w:rPr>
              <w:noProof/>
            </w:rPr>
          </w:pPr>
          <w:hyperlink w:anchor="_Toc242708834" w:history="1">
            <w:r w:rsidRPr="001F78A7">
              <w:rPr>
                <w:rStyle w:val="Hyperlink"/>
                <w:noProof/>
              </w:rPr>
              <w:t>Result: The Career Builder (Personal Success)</w:t>
            </w:r>
            <w:r>
              <w:rPr>
                <w:noProof/>
              </w:rPr>
              <w:tab/>
            </w:r>
            <w:r>
              <w:rPr>
                <w:noProof/>
              </w:rPr>
              <w:fldChar w:fldCharType="begin"/>
            </w:r>
            <w:r>
              <w:rPr>
                <w:noProof/>
              </w:rPr>
              <w:instrText xml:space="preserve"> PAGEREF _Toc242708834 \h </w:instrText>
            </w:r>
            <w:r>
              <w:rPr>
                <w:noProof/>
              </w:rPr>
            </w:r>
            <w:r>
              <w:rPr>
                <w:noProof/>
              </w:rPr>
              <w:fldChar w:fldCharType="separate"/>
            </w:r>
            <w:r>
              <w:rPr>
                <w:noProof/>
              </w:rPr>
              <w:t>1</w:t>
            </w:r>
            <w:r>
              <w:rPr>
                <w:noProof/>
              </w:rPr>
              <w:fldChar w:fldCharType="end"/>
            </w:r>
          </w:hyperlink>
        </w:p>
        <w:p w14:paraId="65C0B9B7" w14:textId="77777777" w:rsidR="009A5E23" w:rsidRDefault="009A5E23">
          <w:pPr>
            <w:pStyle w:val="TOC2"/>
            <w:tabs>
              <w:tab w:val="right" w:leader="dot" w:pos="9350"/>
            </w:tabs>
            <w:rPr>
              <w:noProof/>
            </w:rPr>
          </w:pPr>
          <w:hyperlink w:anchor="_Toc242708835" w:history="1">
            <w:r w:rsidRPr="001F78A7">
              <w:rPr>
                <w:rStyle w:val="Hyperlink"/>
                <w:noProof/>
              </w:rPr>
              <w:t>Panels from the optional question (shown at the top of the result when chosen)</w:t>
            </w:r>
            <w:r>
              <w:rPr>
                <w:noProof/>
              </w:rPr>
              <w:tab/>
            </w:r>
            <w:r>
              <w:rPr>
                <w:noProof/>
              </w:rPr>
              <w:fldChar w:fldCharType="begin"/>
            </w:r>
            <w:r>
              <w:rPr>
                <w:noProof/>
              </w:rPr>
              <w:instrText xml:space="preserve"> PAGEREF _Toc242708835 \h </w:instrText>
            </w:r>
            <w:r>
              <w:rPr>
                <w:noProof/>
              </w:rPr>
            </w:r>
            <w:r>
              <w:rPr>
                <w:noProof/>
              </w:rPr>
              <w:fldChar w:fldCharType="separate"/>
            </w:r>
            <w:r>
              <w:rPr>
                <w:noProof/>
              </w:rPr>
              <w:t>1</w:t>
            </w:r>
            <w:r>
              <w:rPr>
                <w:noProof/>
              </w:rPr>
              <w:fldChar w:fldCharType="end"/>
            </w:r>
          </w:hyperlink>
        </w:p>
        <w:p w14:paraId="2DA188CF" w14:textId="77777777" w:rsidR="009A5E23" w:rsidRDefault="009A5E23">
          <w:pPr>
            <w:pStyle w:val="TOC2"/>
            <w:tabs>
              <w:tab w:val="right" w:leader="dot" w:pos="9350"/>
            </w:tabs>
            <w:rPr>
              <w:noProof/>
            </w:rPr>
          </w:pPr>
          <w:hyperlink w:anchor="_Toc242708836" w:history="1">
            <w:r w:rsidRPr="001F78A7">
              <w:rPr>
                <w:rStyle w:val="Hyperlink"/>
                <w:noProof/>
              </w:rPr>
              <w:t>Words colleges use (shown under every result)</w:t>
            </w:r>
            <w:r>
              <w:rPr>
                <w:noProof/>
              </w:rPr>
              <w:tab/>
            </w:r>
            <w:r>
              <w:rPr>
                <w:noProof/>
              </w:rPr>
              <w:fldChar w:fldCharType="begin"/>
            </w:r>
            <w:r>
              <w:rPr>
                <w:noProof/>
              </w:rPr>
              <w:instrText xml:space="preserve"> PAGEREF _Toc242708836 \h </w:instrText>
            </w:r>
            <w:r>
              <w:rPr>
                <w:noProof/>
              </w:rPr>
            </w:r>
            <w:r>
              <w:rPr>
                <w:noProof/>
              </w:rPr>
              <w:fldChar w:fldCharType="separate"/>
            </w:r>
            <w:r>
              <w:rPr>
                <w:noProof/>
              </w:rPr>
              <w:t>1</w:t>
            </w:r>
            <w:r>
              <w:rPr>
                <w:noProof/>
              </w:rPr>
              <w:fldChar w:fldCharType="end"/>
            </w:r>
          </w:hyperlink>
        </w:p>
        <w:p w14:paraId="290A332F" w14:textId="77777777" w:rsidR="009A5E23" w:rsidRDefault="009A5E23">
          <w:pPr>
            <w:pStyle w:val="TOC2"/>
            <w:tabs>
              <w:tab w:val="right" w:leader="dot" w:pos="9350"/>
            </w:tabs>
            <w:rPr>
              <w:noProof/>
            </w:rPr>
          </w:pPr>
          <w:hyperlink w:anchor="_Toc242708837" w:history="1">
            <w:r w:rsidRPr="001F78A7">
              <w:rPr>
                <w:rStyle w:val="Hyperlink"/>
                <w:noProof/>
              </w:rPr>
              <w:t>Before you fall for a campus (shown under every result)</w:t>
            </w:r>
            <w:r>
              <w:rPr>
                <w:noProof/>
              </w:rPr>
              <w:tab/>
            </w:r>
            <w:r>
              <w:rPr>
                <w:noProof/>
              </w:rPr>
              <w:fldChar w:fldCharType="begin"/>
            </w:r>
            <w:r>
              <w:rPr>
                <w:noProof/>
              </w:rPr>
              <w:instrText xml:space="preserve"> PAGEREF _Toc242708837 \h </w:instrText>
            </w:r>
            <w:r>
              <w:rPr>
                <w:noProof/>
              </w:rPr>
            </w:r>
            <w:r>
              <w:rPr>
                <w:noProof/>
              </w:rPr>
              <w:fldChar w:fldCharType="separate"/>
            </w:r>
            <w:r>
              <w:rPr>
                <w:noProof/>
              </w:rPr>
              <w:t>1</w:t>
            </w:r>
            <w:r>
              <w:rPr>
                <w:noProof/>
              </w:rPr>
              <w:fldChar w:fldCharType="end"/>
            </w:r>
          </w:hyperlink>
        </w:p>
        <w:p w14:paraId="075A5E94" w14:textId="77777777" w:rsidR="009A5E23" w:rsidRDefault="009A5E23">
          <w:pPr>
            <w:pStyle w:val="TOC2"/>
            <w:tabs>
              <w:tab w:val="right" w:leader="dot" w:pos="9350"/>
            </w:tabs>
            <w:rPr>
              <w:noProof/>
            </w:rPr>
          </w:pPr>
          <w:hyperlink w:anchor="_Toc242708838" w:history="1">
            <w:r w:rsidRPr="001F78A7">
              <w:rPr>
                <w:rStyle w:val="Hyperlink"/>
                <w:noProof/>
              </w:rPr>
              <w:t>Scorecard (tool)</w:t>
            </w:r>
            <w:r>
              <w:rPr>
                <w:noProof/>
              </w:rPr>
              <w:tab/>
            </w:r>
            <w:r>
              <w:rPr>
                <w:noProof/>
              </w:rPr>
              <w:fldChar w:fldCharType="begin"/>
            </w:r>
            <w:r>
              <w:rPr>
                <w:noProof/>
              </w:rPr>
              <w:instrText xml:space="preserve"> PAGEREF _Toc242708838 \h </w:instrText>
            </w:r>
            <w:r>
              <w:rPr>
                <w:noProof/>
              </w:rPr>
            </w:r>
            <w:r>
              <w:rPr>
                <w:noProof/>
              </w:rPr>
              <w:fldChar w:fldCharType="separate"/>
            </w:r>
            <w:r>
              <w:rPr>
                <w:noProof/>
              </w:rPr>
              <w:t>1</w:t>
            </w:r>
            <w:r>
              <w:rPr>
                <w:noProof/>
              </w:rPr>
              <w:fldChar w:fldCharType="end"/>
            </w:r>
          </w:hyperlink>
        </w:p>
        <w:p w14:paraId="30EB18B3" w14:textId="77777777" w:rsidR="009A5E23" w:rsidRDefault="009A5E23">
          <w:pPr>
            <w:pStyle w:val="TOC2"/>
            <w:tabs>
              <w:tab w:val="right" w:leader="dot" w:pos="9350"/>
            </w:tabs>
            <w:rPr>
              <w:noProof/>
            </w:rPr>
          </w:pPr>
          <w:hyperlink w:anchor="_Toc242708839"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_Toc242708839 \h </w:instrText>
            </w:r>
            <w:r>
              <w:rPr>
                <w:noProof/>
              </w:rPr>
            </w:r>
            <w:r>
              <w:rPr>
                <w:noProof/>
              </w:rPr>
              <w:fldChar w:fldCharType="separate"/>
            </w:r>
            <w:r>
              <w:rPr>
                <w:noProof/>
              </w:rPr>
              <w:t>1</w:t>
            </w:r>
            <w:r>
              <w:rPr>
                <w:noProof/>
              </w:rPr>
              <w:fldChar w:fldCharType="end"/>
            </w:r>
          </w:hyperlink>
        </w:p>
        <w:p w14:paraId="461F6910" w14:textId="77777777" w:rsidR="009A5E23" w:rsidRDefault="009A5E23">
          <w:pPr>
            <w:pStyle w:val="TOC2"/>
            <w:tabs>
              <w:tab w:val="right" w:leader="dot" w:pos="9350"/>
            </w:tabs>
            <w:rPr>
              <w:noProof/>
            </w:rPr>
          </w:pPr>
          <w:hyperlink w:anchor="_Toc242708840" w:history="1">
            <w:r w:rsidRPr="001F78A7">
              <w:rPr>
                <w:rStyle w:val="Hyperlink"/>
                <w:noProof/>
              </w:rPr>
              <w:t>You've reached the end of Choosing a College</w:t>
            </w:r>
            <w:r>
              <w:rPr>
                <w:noProof/>
              </w:rPr>
              <w:tab/>
            </w:r>
            <w:r>
              <w:rPr>
                <w:noProof/>
              </w:rPr>
              <w:fldChar w:fldCharType="begin"/>
            </w:r>
            <w:r>
              <w:rPr>
                <w:noProof/>
              </w:rPr>
              <w:instrText xml:space="preserve"> PAGEREF _Toc242708840 \h </w:instrText>
            </w:r>
            <w:r>
              <w:rPr>
                <w:noProof/>
              </w:rPr>
            </w:r>
            <w:r>
              <w:rPr>
                <w:noProof/>
              </w:rPr>
              <w:fldChar w:fldCharType="separate"/>
            </w:r>
            <w:r>
              <w:rPr>
                <w:noProof/>
              </w:rPr>
              <w:t>1</w:t>
            </w:r>
            <w:r>
              <w:rPr>
                <w:noProof/>
              </w:rPr>
              <w:fldChar w:fldCharType="end"/>
            </w:r>
          </w:hyperlink>
        </w:p>
        <w:p w14:paraId="3E0E6314" w14:textId="77777777" w:rsidR="009A5E23" w:rsidRDefault="009A5E23">
          <w:pPr>
            <w:pStyle w:val="TOC1"/>
            <w:tabs>
              <w:tab w:val="right" w:leader="dot" w:pos="9350"/>
            </w:tabs>
            <w:rPr>
              <w:noProof/>
            </w:rPr>
          </w:pPr>
          <w:hyperlink w:anchor="_Toc242708841" w:history="1">
            <w:r w:rsidRPr="001F78A7">
              <w:rPr>
                <w:rStyle w:val="Hyperlink"/>
                <w:noProof/>
              </w:rPr>
              <w:t>In College</w:t>
            </w:r>
            <w:r>
              <w:rPr>
                <w:noProof/>
              </w:rPr>
              <w:tab/>
            </w:r>
            <w:r>
              <w:rPr>
                <w:noProof/>
              </w:rPr>
              <w:fldChar w:fldCharType="begin"/>
            </w:r>
            <w:r>
              <w:rPr>
                <w:noProof/>
              </w:rPr>
              <w:instrText xml:space="preserve"> PAGEREF _Toc242708841 \h </w:instrText>
            </w:r>
            <w:r>
              <w:rPr>
                <w:noProof/>
              </w:rPr>
            </w:r>
            <w:r>
              <w:rPr>
                <w:noProof/>
              </w:rPr>
              <w:fldChar w:fldCharType="separate"/>
            </w:r>
            <w:r>
              <w:rPr>
                <w:noProof/>
              </w:rPr>
              <w:t>1</w:t>
            </w:r>
            <w:r>
              <w:rPr>
                <w:noProof/>
              </w:rPr>
              <w:fldChar w:fldCharType="end"/>
            </w:r>
          </w:hyperlink>
        </w:p>
        <w:p w14:paraId="48FBCF0E" w14:textId="77777777" w:rsidR="009A5E23" w:rsidRDefault="009A5E23">
          <w:pPr>
            <w:pStyle w:val="TOC2"/>
            <w:tabs>
              <w:tab w:val="right" w:leader="dot" w:pos="9350"/>
            </w:tabs>
            <w:rPr>
              <w:noProof/>
            </w:rPr>
          </w:pPr>
          <w:hyperlink w:anchor="_Toc242708842" w:history="1">
            <w:r w:rsidRPr="001F78A7">
              <w:rPr>
                <w:rStyle w:val="Hyperlink"/>
                <w:noProof/>
              </w:rPr>
              <w:t>Landing</w:t>
            </w:r>
            <w:r>
              <w:rPr>
                <w:noProof/>
              </w:rPr>
              <w:tab/>
            </w:r>
            <w:r>
              <w:rPr>
                <w:noProof/>
              </w:rPr>
              <w:fldChar w:fldCharType="begin"/>
            </w:r>
            <w:r>
              <w:rPr>
                <w:noProof/>
              </w:rPr>
              <w:instrText xml:space="preserve"> PAGEREF _Toc242708842 \h </w:instrText>
            </w:r>
            <w:r>
              <w:rPr>
                <w:noProof/>
              </w:rPr>
            </w:r>
            <w:r>
              <w:rPr>
                <w:noProof/>
              </w:rPr>
              <w:fldChar w:fldCharType="separate"/>
            </w:r>
            <w:r>
              <w:rPr>
                <w:noProof/>
              </w:rPr>
              <w:t>1</w:t>
            </w:r>
            <w:r>
              <w:rPr>
                <w:noProof/>
              </w:rPr>
              <w:fldChar w:fldCharType="end"/>
            </w:r>
          </w:hyperlink>
        </w:p>
        <w:p w14:paraId="7F432F4A" w14:textId="77777777" w:rsidR="009A5E23" w:rsidRDefault="009A5E23">
          <w:pPr>
            <w:pStyle w:val="TOC2"/>
            <w:tabs>
              <w:tab w:val="right" w:leader="dot" w:pos="9350"/>
            </w:tabs>
            <w:rPr>
              <w:noProof/>
            </w:rPr>
          </w:pPr>
          <w:hyperlink w:anchor="_Toc242708843" w:history="1">
            <w:r w:rsidRPr="001F78A7">
              <w:rPr>
                <w:rStyle w:val="Hyperlink"/>
                <w:noProof/>
              </w:rPr>
              <w:t>Quiz</w:t>
            </w:r>
            <w:r>
              <w:rPr>
                <w:noProof/>
              </w:rPr>
              <w:tab/>
            </w:r>
            <w:r>
              <w:rPr>
                <w:noProof/>
              </w:rPr>
              <w:fldChar w:fldCharType="begin"/>
            </w:r>
            <w:r>
              <w:rPr>
                <w:noProof/>
              </w:rPr>
              <w:instrText xml:space="preserve"> PAGEREF _Toc242708843 \h </w:instrText>
            </w:r>
            <w:r>
              <w:rPr>
                <w:noProof/>
              </w:rPr>
            </w:r>
            <w:r>
              <w:rPr>
                <w:noProof/>
              </w:rPr>
              <w:fldChar w:fldCharType="separate"/>
            </w:r>
            <w:r>
              <w:rPr>
                <w:noProof/>
              </w:rPr>
              <w:t>1</w:t>
            </w:r>
            <w:r>
              <w:rPr>
                <w:noProof/>
              </w:rPr>
              <w:fldChar w:fldCharType="end"/>
            </w:r>
          </w:hyperlink>
        </w:p>
        <w:p w14:paraId="4F7A169A" w14:textId="77777777" w:rsidR="009A5E23" w:rsidRDefault="009A5E23">
          <w:pPr>
            <w:pStyle w:val="TOC2"/>
            <w:tabs>
              <w:tab w:val="right" w:leader="dot" w:pos="9350"/>
            </w:tabs>
            <w:rPr>
              <w:noProof/>
            </w:rPr>
          </w:pPr>
          <w:hyperlink w:anchor="_Toc242708844" w:history="1">
            <w:r w:rsidRPr="001F78A7">
              <w:rPr>
                <w:rStyle w:val="Hyperlink"/>
                <w:noProof/>
              </w:rPr>
              <w:t>Result: You're getting the part that lasts (8 to 10 points)</w:t>
            </w:r>
            <w:r>
              <w:rPr>
                <w:noProof/>
              </w:rPr>
              <w:tab/>
            </w:r>
            <w:r>
              <w:rPr>
                <w:noProof/>
              </w:rPr>
              <w:fldChar w:fldCharType="begin"/>
            </w:r>
            <w:r>
              <w:rPr>
                <w:noProof/>
              </w:rPr>
              <w:instrText xml:space="preserve"> PAGEREF _Toc242708844 \h </w:instrText>
            </w:r>
            <w:r>
              <w:rPr>
                <w:noProof/>
              </w:rPr>
            </w:r>
            <w:r>
              <w:rPr>
                <w:noProof/>
              </w:rPr>
              <w:fldChar w:fldCharType="separate"/>
            </w:r>
            <w:r>
              <w:rPr>
                <w:noProof/>
              </w:rPr>
              <w:t>1</w:t>
            </w:r>
            <w:r>
              <w:rPr>
                <w:noProof/>
              </w:rPr>
              <w:fldChar w:fldCharType="end"/>
            </w:r>
          </w:hyperlink>
        </w:p>
        <w:p w14:paraId="19C2015E" w14:textId="77777777" w:rsidR="009A5E23" w:rsidRDefault="009A5E23">
          <w:pPr>
            <w:pStyle w:val="TOC2"/>
            <w:tabs>
              <w:tab w:val="right" w:leader="dot" w:pos="9350"/>
            </w:tabs>
            <w:rPr>
              <w:noProof/>
            </w:rPr>
          </w:pPr>
          <w:hyperlink w:anchor="_Toc242708845" w:history="1">
            <w:r w:rsidRPr="001F78A7">
              <w:rPr>
                <w:rStyle w:val="Hyperlink"/>
                <w:noProof/>
              </w:rPr>
              <w:t>Result: You're partway there (4 to 7 points)</w:t>
            </w:r>
            <w:r>
              <w:rPr>
                <w:noProof/>
              </w:rPr>
              <w:tab/>
            </w:r>
            <w:r>
              <w:rPr>
                <w:noProof/>
              </w:rPr>
              <w:fldChar w:fldCharType="begin"/>
            </w:r>
            <w:r>
              <w:rPr>
                <w:noProof/>
              </w:rPr>
              <w:instrText xml:space="preserve"> PAGEREF _Toc242708845 \h </w:instrText>
            </w:r>
            <w:r>
              <w:rPr>
                <w:noProof/>
              </w:rPr>
            </w:r>
            <w:r>
              <w:rPr>
                <w:noProof/>
              </w:rPr>
              <w:fldChar w:fldCharType="separate"/>
            </w:r>
            <w:r>
              <w:rPr>
                <w:noProof/>
              </w:rPr>
              <w:t>1</w:t>
            </w:r>
            <w:r>
              <w:rPr>
                <w:noProof/>
              </w:rPr>
              <w:fldChar w:fldCharType="end"/>
            </w:r>
          </w:hyperlink>
        </w:p>
        <w:p w14:paraId="42BB2A72" w14:textId="77777777" w:rsidR="009A5E23" w:rsidRDefault="009A5E23">
          <w:pPr>
            <w:pStyle w:val="TOC2"/>
            <w:tabs>
              <w:tab w:val="right" w:leader="dot" w:pos="9350"/>
            </w:tabs>
            <w:rPr>
              <w:noProof/>
            </w:rPr>
          </w:pPr>
          <w:hyperlink w:anchor="_Toc242708846" w:history="1">
            <w:r w:rsidRPr="001F78A7">
              <w:rPr>
                <w:rStyle w:val="Hyperlink"/>
                <w:noProof/>
              </w:rPr>
              <w:t>Result: You've got the classes. Here's the part nobody told you about. (0 to 3 points)</w:t>
            </w:r>
            <w:r>
              <w:rPr>
                <w:noProof/>
              </w:rPr>
              <w:tab/>
            </w:r>
            <w:r>
              <w:rPr>
                <w:noProof/>
              </w:rPr>
              <w:fldChar w:fldCharType="begin"/>
            </w:r>
            <w:r>
              <w:rPr>
                <w:noProof/>
              </w:rPr>
              <w:instrText xml:space="preserve"> PAGEREF _Toc242708846 \h </w:instrText>
            </w:r>
            <w:r>
              <w:rPr>
                <w:noProof/>
              </w:rPr>
            </w:r>
            <w:r>
              <w:rPr>
                <w:noProof/>
              </w:rPr>
              <w:fldChar w:fldCharType="separate"/>
            </w:r>
            <w:r>
              <w:rPr>
                <w:noProof/>
              </w:rPr>
              <w:t>1</w:t>
            </w:r>
            <w:r>
              <w:rPr>
                <w:noProof/>
              </w:rPr>
              <w:fldChar w:fldCharType="end"/>
            </w:r>
          </w:hyperlink>
        </w:p>
        <w:p w14:paraId="21583334" w14:textId="77777777" w:rsidR="009A5E23" w:rsidRDefault="009A5E23">
          <w:pPr>
            <w:pStyle w:val="TOC2"/>
            <w:tabs>
              <w:tab w:val="right" w:leader="dot" w:pos="9350"/>
            </w:tabs>
            <w:rPr>
              <w:noProof/>
            </w:rPr>
          </w:pPr>
          <w:hyperlink w:anchor="_Toc242708847" w:history="1">
            <w:r w:rsidRPr="001F78A7">
              <w:rPr>
                <w:rStyle w:val="Hyperlink"/>
                <w:noProof/>
              </w:rPr>
              <w:t>The five cards (shown under every result)</w:t>
            </w:r>
            <w:r>
              <w:rPr>
                <w:noProof/>
              </w:rPr>
              <w:tab/>
            </w:r>
            <w:r>
              <w:rPr>
                <w:noProof/>
              </w:rPr>
              <w:fldChar w:fldCharType="begin"/>
            </w:r>
            <w:r>
              <w:rPr>
                <w:noProof/>
              </w:rPr>
              <w:instrText xml:space="preserve"> PAGEREF _Toc242708847 \h </w:instrText>
            </w:r>
            <w:r>
              <w:rPr>
                <w:noProof/>
              </w:rPr>
            </w:r>
            <w:r>
              <w:rPr>
                <w:noProof/>
              </w:rPr>
              <w:fldChar w:fldCharType="separate"/>
            </w:r>
            <w:r>
              <w:rPr>
                <w:noProof/>
              </w:rPr>
              <w:t>1</w:t>
            </w:r>
            <w:r>
              <w:rPr>
                <w:noProof/>
              </w:rPr>
              <w:fldChar w:fldCharType="end"/>
            </w:r>
          </w:hyperlink>
        </w:p>
        <w:p w14:paraId="4FB118EC" w14:textId="77777777" w:rsidR="009A5E23" w:rsidRDefault="009A5E23">
          <w:pPr>
            <w:pStyle w:val="TOC2"/>
            <w:tabs>
              <w:tab w:val="right" w:leader="dot" w:pos="9350"/>
            </w:tabs>
            <w:rPr>
              <w:noProof/>
            </w:rPr>
          </w:pPr>
          <w:hyperlink w:anchor="_Toc242708848" w:history="1">
            <w:r w:rsidRPr="001F78A7">
              <w:rPr>
                <w:rStyle w:val="Hyperlink"/>
                <w:noProof/>
              </w:rPr>
              <w:t>When college gets hard (shown under every result)</w:t>
            </w:r>
            <w:r>
              <w:rPr>
                <w:noProof/>
              </w:rPr>
              <w:tab/>
            </w:r>
            <w:r>
              <w:rPr>
                <w:noProof/>
              </w:rPr>
              <w:fldChar w:fldCharType="begin"/>
            </w:r>
            <w:r>
              <w:rPr>
                <w:noProof/>
              </w:rPr>
              <w:instrText xml:space="preserve"> PAGEREF _Toc242708848 \h </w:instrText>
            </w:r>
            <w:r>
              <w:rPr>
                <w:noProof/>
              </w:rPr>
            </w:r>
            <w:r>
              <w:rPr>
                <w:noProof/>
              </w:rPr>
              <w:fldChar w:fldCharType="separate"/>
            </w:r>
            <w:r>
              <w:rPr>
                <w:noProof/>
              </w:rPr>
              <w:t>1</w:t>
            </w:r>
            <w:r>
              <w:rPr>
                <w:noProof/>
              </w:rPr>
              <w:fldChar w:fldCharType="end"/>
            </w:r>
          </w:hyperlink>
        </w:p>
        <w:p w14:paraId="5815F711" w14:textId="77777777" w:rsidR="009A5E23" w:rsidRDefault="009A5E23">
          <w:pPr>
            <w:pStyle w:val="TOC2"/>
            <w:tabs>
              <w:tab w:val="right" w:leader="dot" w:pos="9350"/>
            </w:tabs>
            <w:rPr>
              <w:noProof/>
            </w:rPr>
          </w:pPr>
          <w:hyperlink w:anchor="_Toc242708849" w:history="1">
            <w:r w:rsidRPr="001F78A7">
              <w:rPr>
                <w:rStyle w:val="Hyperlink"/>
                <w:noProof/>
              </w:rPr>
              <w:t>Questions students ask (shown under every result)</w:t>
            </w:r>
            <w:r>
              <w:rPr>
                <w:noProof/>
              </w:rPr>
              <w:tab/>
            </w:r>
            <w:r>
              <w:rPr>
                <w:noProof/>
              </w:rPr>
              <w:fldChar w:fldCharType="begin"/>
            </w:r>
            <w:r>
              <w:rPr>
                <w:noProof/>
              </w:rPr>
              <w:instrText xml:space="preserve"> PAGEREF _Toc242708849 \h </w:instrText>
            </w:r>
            <w:r>
              <w:rPr>
                <w:noProof/>
              </w:rPr>
            </w:r>
            <w:r>
              <w:rPr>
                <w:noProof/>
              </w:rPr>
              <w:fldChar w:fldCharType="separate"/>
            </w:r>
            <w:r>
              <w:rPr>
                <w:noProof/>
              </w:rPr>
              <w:t>1</w:t>
            </w:r>
            <w:r>
              <w:rPr>
                <w:noProof/>
              </w:rPr>
              <w:fldChar w:fldCharType="end"/>
            </w:r>
          </w:hyperlink>
        </w:p>
        <w:p w14:paraId="5DB41F24" w14:textId="77777777" w:rsidR="009A5E23" w:rsidRDefault="009A5E23">
          <w:pPr>
            <w:pStyle w:val="TOC2"/>
            <w:tabs>
              <w:tab w:val="right" w:leader="dot" w:pos="9350"/>
            </w:tabs>
            <w:rPr>
              <w:noProof/>
            </w:rPr>
          </w:pPr>
          <w:hyperlink w:anchor="_Toc242708850" w:history="1">
            <w:r w:rsidRPr="001F78A7">
              <w:rPr>
                <w:rStyle w:val="Hyperlink"/>
                <w:noProof/>
              </w:rPr>
              <w:t>One-semester plan (tool)</w:t>
            </w:r>
            <w:r>
              <w:rPr>
                <w:noProof/>
              </w:rPr>
              <w:tab/>
            </w:r>
            <w:r>
              <w:rPr>
                <w:noProof/>
              </w:rPr>
              <w:fldChar w:fldCharType="begin"/>
            </w:r>
            <w:r>
              <w:rPr>
                <w:noProof/>
              </w:rPr>
              <w:instrText xml:space="preserve"> PAGEREF _Toc242708850 \h </w:instrText>
            </w:r>
            <w:r>
              <w:rPr>
                <w:noProof/>
              </w:rPr>
            </w:r>
            <w:r>
              <w:rPr>
                <w:noProof/>
              </w:rPr>
              <w:fldChar w:fldCharType="separate"/>
            </w:r>
            <w:r>
              <w:rPr>
                <w:noProof/>
              </w:rPr>
              <w:t>1</w:t>
            </w:r>
            <w:r>
              <w:rPr>
                <w:noProof/>
              </w:rPr>
              <w:fldChar w:fldCharType="end"/>
            </w:r>
          </w:hyperlink>
        </w:p>
        <w:p w14:paraId="621B8B5B" w14:textId="77777777" w:rsidR="009A5E23" w:rsidRDefault="009A5E23">
          <w:pPr>
            <w:pStyle w:val="TOC2"/>
            <w:tabs>
              <w:tab w:val="right" w:leader="dot" w:pos="9350"/>
            </w:tabs>
            <w:rPr>
              <w:noProof/>
            </w:rPr>
          </w:pPr>
          <w:hyperlink w:anchor="_Toc242708851"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_Toc242708851 \h </w:instrText>
            </w:r>
            <w:r>
              <w:rPr>
                <w:noProof/>
              </w:rPr>
            </w:r>
            <w:r>
              <w:rPr>
                <w:noProof/>
              </w:rPr>
              <w:fldChar w:fldCharType="separate"/>
            </w:r>
            <w:r>
              <w:rPr>
                <w:noProof/>
              </w:rPr>
              <w:t>1</w:t>
            </w:r>
            <w:r>
              <w:rPr>
                <w:noProof/>
              </w:rPr>
              <w:fldChar w:fldCharType="end"/>
            </w:r>
          </w:hyperlink>
        </w:p>
        <w:p w14:paraId="55BE15BF" w14:textId="77777777" w:rsidR="009A5E23" w:rsidRDefault="009A5E23">
          <w:pPr>
            <w:pStyle w:val="TOC2"/>
            <w:tabs>
              <w:tab w:val="right" w:leader="dot" w:pos="9350"/>
            </w:tabs>
            <w:rPr>
              <w:noProof/>
            </w:rPr>
          </w:pPr>
          <w:hyperlink w:anchor="_Toc242708852" w:history="1">
            <w:r w:rsidRPr="001F78A7">
              <w:rPr>
                <w:rStyle w:val="Hyperlink"/>
                <w:noProof/>
              </w:rPr>
              <w:t>You've reached the end of In College</w:t>
            </w:r>
            <w:r>
              <w:rPr>
                <w:noProof/>
              </w:rPr>
              <w:tab/>
            </w:r>
            <w:r>
              <w:rPr>
                <w:noProof/>
              </w:rPr>
              <w:fldChar w:fldCharType="begin"/>
            </w:r>
            <w:r>
              <w:rPr>
                <w:noProof/>
              </w:rPr>
              <w:instrText xml:space="preserve"> PAGEREF _Toc242708852 \h </w:instrText>
            </w:r>
            <w:r>
              <w:rPr>
                <w:noProof/>
              </w:rPr>
            </w:r>
            <w:r>
              <w:rPr>
                <w:noProof/>
              </w:rPr>
              <w:fldChar w:fldCharType="separate"/>
            </w:r>
            <w:r>
              <w:rPr>
                <w:noProof/>
              </w:rPr>
              <w:t>1</w:t>
            </w:r>
            <w:r>
              <w:rPr>
                <w:noProof/>
              </w:rPr>
              <w:fldChar w:fldCharType="end"/>
            </w:r>
          </w:hyperlink>
        </w:p>
        <w:p w14:paraId="78552B9B" w14:textId="77777777" w:rsidR="009A5E23" w:rsidRDefault="009A5E23">
          <w:pPr>
            <w:pStyle w:val="TOC1"/>
            <w:tabs>
              <w:tab w:val="right" w:leader="dot" w:pos="9350"/>
            </w:tabs>
            <w:rPr>
              <w:noProof/>
            </w:rPr>
          </w:pPr>
          <w:hyperlink w:anchor="_Toc242708853" w:history="1">
            <w:r w:rsidRPr="001F78A7">
              <w:rPr>
                <w:rStyle w:val="Hyperlink"/>
                <w:noProof/>
              </w:rPr>
              <w:t>Parents</w:t>
            </w:r>
            <w:r>
              <w:rPr>
                <w:noProof/>
              </w:rPr>
              <w:tab/>
            </w:r>
            <w:r>
              <w:rPr>
                <w:noProof/>
              </w:rPr>
              <w:fldChar w:fldCharType="begin"/>
            </w:r>
            <w:r>
              <w:rPr>
                <w:noProof/>
              </w:rPr>
              <w:instrText xml:space="preserve"> PAGEREF _Toc242708853 \h </w:instrText>
            </w:r>
            <w:r>
              <w:rPr>
                <w:noProof/>
              </w:rPr>
            </w:r>
            <w:r>
              <w:rPr>
                <w:noProof/>
              </w:rPr>
              <w:fldChar w:fldCharType="separate"/>
            </w:r>
            <w:r>
              <w:rPr>
                <w:noProof/>
              </w:rPr>
              <w:t>1</w:t>
            </w:r>
            <w:r>
              <w:rPr>
                <w:noProof/>
              </w:rPr>
              <w:fldChar w:fldCharType="end"/>
            </w:r>
          </w:hyperlink>
        </w:p>
        <w:p w14:paraId="7676D6BC" w14:textId="77777777" w:rsidR="009A5E23" w:rsidRDefault="009A5E23">
          <w:pPr>
            <w:pStyle w:val="TOC2"/>
            <w:tabs>
              <w:tab w:val="right" w:leader="dot" w:pos="9350"/>
            </w:tabs>
            <w:rPr>
              <w:noProof/>
            </w:rPr>
          </w:pPr>
          <w:hyperlink w:anchor="_Toc242708854" w:history="1">
            <w:r w:rsidRPr="001F78A7">
              <w:rPr>
                <w:rStyle w:val="Hyperlink"/>
                <w:noProof/>
              </w:rPr>
              <w:t>Landing</w:t>
            </w:r>
            <w:r>
              <w:rPr>
                <w:noProof/>
              </w:rPr>
              <w:tab/>
            </w:r>
            <w:r>
              <w:rPr>
                <w:noProof/>
              </w:rPr>
              <w:fldChar w:fldCharType="begin"/>
            </w:r>
            <w:r>
              <w:rPr>
                <w:noProof/>
              </w:rPr>
              <w:instrText xml:space="preserve"> PAGEREF _Toc242708854 \h </w:instrText>
            </w:r>
            <w:r>
              <w:rPr>
                <w:noProof/>
              </w:rPr>
            </w:r>
            <w:r>
              <w:rPr>
                <w:noProof/>
              </w:rPr>
              <w:fldChar w:fldCharType="separate"/>
            </w:r>
            <w:r>
              <w:rPr>
                <w:noProof/>
              </w:rPr>
              <w:t>1</w:t>
            </w:r>
            <w:r>
              <w:rPr>
                <w:noProof/>
              </w:rPr>
              <w:fldChar w:fldCharType="end"/>
            </w:r>
          </w:hyperlink>
        </w:p>
        <w:p w14:paraId="4818ED32" w14:textId="77777777" w:rsidR="009A5E23" w:rsidRDefault="009A5E23">
          <w:pPr>
            <w:pStyle w:val="TOC2"/>
            <w:tabs>
              <w:tab w:val="right" w:leader="dot" w:pos="9350"/>
            </w:tabs>
            <w:rPr>
              <w:noProof/>
            </w:rPr>
          </w:pPr>
          <w:hyperlink w:anchor="_Toc242708855" w:history="1">
            <w:r w:rsidRPr="001F78A7">
              <w:rPr>
                <w:rStyle w:val="Hyperlink"/>
                <w:noProof/>
              </w:rPr>
              <w:t>Quiz</w:t>
            </w:r>
            <w:r>
              <w:rPr>
                <w:noProof/>
              </w:rPr>
              <w:tab/>
            </w:r>
            <w:r>
              <w:rPr>
                <w:noProof/>
              </w:rPr>
              <w:fldChar w:fldCharType="begin"/>
            </w:r>
            <w:r>
              <w:rPr>
                <w:noProof/>
              </w:rPr>
              <w:instrText xml:space="preserve"> PAGEREF _Toc242708855 \h </w:instrText>
            </w:r>
            <w:r>
              <w:rPr>
                <w:noProof/>
              </w:rPr>
            </w:r>
            <w:r>
              <w:rPr>
                <w:noProof/>
              </w:rPr>
              <w:fldChar w:fldCharType="separate"/>
            </w:r>
            <w:r>
              <w:rPr>
                <w:noProof/>
              </w:rPr>
              <w:t>1</w:t>
            </w:r>
            <w:r>
              <w:rPr>
                <w:noProof/>
              </w:rPr>
              <w:fldChar w:fldCharType="end"/>
            </w:r>
          </w:hyperlink>
        </w:p>
        <w:p w14:paraId="7F507D96" w14:textId="77777777" w:rsidR="009A5E23" w:rsidRDefault="009A5E23">
          <w:pPr>
            <w:pStyle w:val="TOC2"/>
            <w:tabs>
              <w:tab w:val="right" w:leader="dot" w:pos="9350"/>
            </w:tabs>
            <w:rPr>
              <w:noProof/>
            </w:rPr>
          </w:pPr>
          <w:hyperlink w:anchor="_Toc242708856" w:history="1">
            <w:r w:rsidRPr="001F78A7">
              <w:rPr>
                <w:rStyle w:val="Hyperlink"/>
                <w:noProof/>
              </w:rPr>
              <w:t>Result: You're looking for security</w:t>
            </w:r>
            <w:r>
              <w:rPr>
                <w:noProof/>
              </w:rPr>
              <w:tab/>
            </w:r>
            <w:r>
              <w:rPr>
                <w:noProof/>
              </w:rPr>
              <w:fldChar w:fldCharType="begin"/>
            </w:r>
            <w:r>
              <w:rPr>
                <w:noProof/>
              </w:rPr>
              <w:instrText xml:space="preserve"> PAGEREF _Toc242708856 \h </w:instrText>
            </w:r>
            <w:r>
              <w:rPr>
                <w:noProof/>
              </w:rPr>
            </w:r>
            <w:r>
              <w:rPr>
                <w:noProof/>
              </w:rPr>
              <w:fldChar w:fldCharType="separate"/>
            </w:r>
            <w:r>
              <w:rPr>
                <w:noProof/>
              </w:rPr>
              <w:t>1</w:t>
            </w:r>
            <w:r>
              <w:rPr>
                <w:noProof/>
              </w:rPr>
              <w:fldChar w:fldCharType="end"/>
            </w:r>
          </w:hyperlink>
        </w:p>
        <w:p w14:paraId="4DEEEF4F" w14:textId="77777777" w:rsidR="009A5E23" w:rsidRDefault="009A5E23">
          <w:pPr>
            <w:pStyle w:val="TOC2"/>
            <w:tabs>
              <w:tab w:val="right" w:leader="dot" w:pos="9350"/>
            </w:tabs>
            <w:rPr>
              <w:noProof/>
            </w:rPr>
          </w:pPr>
          <w:hyperlink w:anchor="_Toc242708857" w:history="1">
            <w:r w:rsidRPr="001F78A7">
              <w:rPr>
                <w:rStyle w:val="Hyperlink"/>
                <w:noProof/>
              </w:rPr>
              <w:t>Result: You're looking for growth</w:t>
            </w:r>
            <w:r>
              <w:rPr>
                <w:noProof/>
              </w:rPr>
              <w:tab/>
            </w:r>
            <w:r>
              <w:rPr>
                <w:noProof/>
              </w:rPr>
              <w:fldChar w:fldCharType="begin"/>
            </w:r>
            <w:r>
              <w:rPr>
                <w:noProof/>
              </w:rPr>
              <w:instrText xml:space="preserve"> PAGEREF _Toc242708857 \h </w:instrText>
            </w:r>
            <w:r>
              <w:rPr>
                <w:noProof/>
              </w:rPr>
            </w:r>
            <w:r>
              <w:rPr>
                <w:noProof/>
              </w:rPr>
              <w:fldChar w:fldCharType="separate"/>
            </w:r>
            <w:r>
              <w:rPr>
                <w:noProof/>
              </w:rPr>
              <w:t>1</w:t>
            </w:r>
            <w:r>
              <w:rPr>
                <w:noProof/>
              </w:rPr>
              <w:fldChar w:fldCharType="end"/>
            </w:r>
          </w:hyperlink>
        </w:p>
        <w:p w14:paraId="625F8170" w14:textId="77777777" w:rsidR="009A5E23" w:rsidRDefault="009A5E23">
          <w:pPr>
            <w:pStyle w:val="TOC2"/>
            <w:tabs>
              <w:tab w:val="right" w:leader="dot" w:pos="9350"/>
            </w:tabs>
            <w:rPr>
              <w:noProof/>
            </w:rPr>
          </w:pPr>
          <w:hyperlink w:anchor="_Toc242708858" w:history="1">
            <w:r w:rsidRPr="001F78A7">
              <w:rPr>
                <w:rStyle w:val="Hyperlink"/>
                <w:noProof/>
              </w:rPr>
              <w:t>Result: You're looking for purpose</w:t>
            </w:r>
            <w:r>
              <w:rPr>
                <w:noProof/>
              </w:rPr>
              <w:tab/>
            </w:r>
            <w:r>
              <w:rPr>
                <w:noProof/>
              </w:rPr>
              <w:fldChar w:fldCharType="begin"/>
            </w:r>
            <w:r>
              <w:rPr>
                <w:noProof/>
              </w:rPr>
              <w:instrText xml:space="preserve"> PAGEREF _Toc242708858 \h </w:instrText>
            </w:r>
            <w:r>
              <w:rPr>
                <w:noProof/>
              </w:rPr>
            </w:r>
            <w:r>
              <w:rPr>
                <w:noProof/>
              </w:rPr>
              <w:fldChar w:fldCharType="separate"/>
            </w:r>
            <w:r>
              <w:rPr>
                <w:noProof/>
              </w:rPr>
              <w:t>1</w:t>
            </w:r>
            <w:r>
              <w:rPr>
                <w:noProof/>
              </w:rPr>
              <w:fldChar w:fldCharType="end"/>
            </w:r>
          </w:hyperlink>
        </w:p>
        <w:p w14:paraId="04F59A6E" w14:textId="77777777" w:rsidR="009A5E23" w:rsidRDefault="009A5E23">
          <w:pPr>
            <w:pStyle w:val="TOC2"/>
            <w:tabs>
              <w:tab w:val="right" w:leader="dot" w:pos="9350"/>
            </w:tabs>
            <w:rPr>
              <w:noProof/>
            </w:rPr>
          </w:pPr>
          <w:hyperlink w:anchor="_Toc242708859" w:history="1">
            <w:r w:rsidRPr="001F78A7">
              <w:rPr>
                <w:rStyle w:val="Hyperlink"/>
                <w:noProof/>
              </w:rPr>
              <w:t>Panels from the optional question (shown at the top of the result when chosen)</w:t>
            </w:r>
            <w:r>
              <w:rPr>
                <w:noProof/>
              </w:rPr>
              <w:tab/>
            </w:r>
            <w:r>
              <w:rPr>
                <w:noProof/>
              </w:rPr>
              <w:fldChar w:fldCharType="begin"/>
            </w:r>
            <w:r>
              <w:rPr>
                <w:noProof/>
              </w:rPr>
              <w:instrText xml:space="preserve"> PAGEREF _Toc242708859 \h </w:instrText>
            </w:r>
            <w:r>
              <w:rPr>
                <w:noProof/>
              </w:rPr>
            </w:r>
            <w:r>
              <w:rPr>
                <w:noProof/>
              </w:rPr>
              <w:fldChar w:fldCharType="separate"/>
            </w:r>
            <w:r>
              <w:rPr>
                <w:noProof/>
              </w:rPr>
              <w:t>1</w:t>
            </w:r>
            <w:r>
              <w:rPr>
                <w:noProof/>
              </w:rPr>
              <w:fldChar w:fldCharType="end"/>
            </w:r>
          </w:hyperlink>
        </w:p>
        <w:p w14:paraId="5D322149" w14:textId="77777777" w:rsidR="009A5E23" w:rsidRDefault="009A5E23">
          <w:pPr>
            <w:pStyle w:val="TOC2"/>
            <w:tabs>
              <w:tab w:val="right" w:leader="dot" w:pos="9350"/>
            </w:tabs>
            <w:rPr>
              <w:noProof/>
            </w:rPr>
          </w:pPr>
          <w:hyperlink w:anchor="_Toc242708860" w:history="1">
            <w:r w:rsidRPr="001F78A7">
              <w:rPr>
                <w:rStyle w:val="Hyperlink"/>
                <w:noProof/>
              </w:rPr>
              <w:t>For every parent (shown under every result)</w:t>
            </w:r>
            <w:r>
              <w:rPr>
                <w:noProof/>
              </w:rPr>
              <w:tab/>
            </w:r>
            <w:r>
              <w:rPr>
                <w:noProof/>
              </w:rPr>
              <w:fldChar w:fldCharType="begin"/>
            </w:r>
            <w:r>
              <w:rPr>
                <w:noProof/>
              </w:rPr>
              <w:instrText xml:space="preserve"> PAGEREF _Toc242708860 \h </w:instrText>
            </w:r>
            <w:r>
              <w:rPr>
                <w:noProof/>
              </w:rPr>
            </w:r>
            <w:r>
              <w:rPr>
                <w:noProof/>
              </w:rPr>
              <w:fldChar w:fldCharType="separate"/>
            </w:r>
            <w:r>
              <w:rPr>
                <w:noProof/>
              </w:rPr>
              <w:t>1</w:t>
            </w:r>
            <w:r>
              <w:rPr>
                <w:noProof/>
              </w:rPr>
              <w:fldChar w:fldCharType="end"/>
            </w:r>
          </w:hyperlink>
        </w:p>
        <w:p w14:paraId="6733D79E" w14:textId="77777777" w:rsidR="009A5E23" w:rsidRDefault="009A5E23">
          <w:pPr>
            <w:pStyle w:val="TOC2"/>
            <w:tabs>
              <w:tab w:val="right" w:leader="dot" w:pos="9350"/>
            </w:tabs>
            <w:rPr>
              <w:noProof/>
            </w:rPr>
          </w:pPr>
          <w:hyperlink w:anchor="_Toc242708861"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_Toc242708861 \h </w:instrText>
            </w:r>
            <w:r>
              <w:rPr>
                <w:noProof/>
              </w:rPr>
            </w:r>
            <w:r>
              <w:rPr>
                <w:noProof/>
              </w:rPr>
              <w:fldChar w:fldCharType="separate"/>
            </w:r>
            <w:r>
              <w:rPr>
                <w:noProof/>
              </w:rPr>
              <w:t>1</w:t>
            </w:r>
            <w:r>
              <w:rPr>
                <w:noProof/>
              </w:rPr>
              <w:fldChar w:fldCharType="end"/>
            </w:r>
          </w:hyperlink>
        </w:p>
        <w:p w14:paraId="4AE3AA08" w14:textId="77777777" w:rsidR="009A5E23" w:rsidRDefault="009A5E23">
          <w:pPr>
            <w:pStyle w:val="TOC2"/>
            <w:tabs>
              <w:tab w:val="right" w:leader="dot" w:pos="9350"/>
            </w:tabs>
            <w:rPr>
              <w:noProof/>
            </w:rPr>
          </w:pPr>
          <w:hyperlink w:anchor="_Toc242708862" w:history="1">
            <w:r w:rsidRPr="001F78A7">
              <w:rPr>
                <w:rStyle w:val="Hyperlink"/>
                <w:noProof/>
              </w:rPr>
              <w:t>You've reached the end of the Parents section</w:t>
            </w:r>
            <w:r>
              <w:rPr>
                <w:noProof/>
              </w:rPr>
              <w:tab/>
            </w:r>
            <w:r>
              <w:rPr>
                <w:noProof/>
              </w:rPr>
              <w:fldChar w:fldCharType="begin"/>
            </w:r>
            <w:r>
              <w:rPr>
                <w:noProof/>
              </w:rPr>
              <w:instrText xml:space="preserve"> PAGEREF _Toc242708862 \h </w:instrText>
            </w:r>
            <w:r>
              <w:rPr>
                <w:noProof/>
              </w:rPr>
            </w:r>
            <w:r>
              <w:rPr>
                <w:noProof/>
              </w:rPr>
              <w:fldChar w:fldCharType="separate"/>
            </w:r>
            <w:r>
              <w:rPr>
                <w:noProof/>
              </w:rPr>
              <w:t>1</w:t>
            </w:r>
            <w:r>
              <w:rPr>
                <w:noProof/>
              </w:rPr>
              <w:fldChar w:fldCharType="end"/>
            </w:r>
          </w:hyperlink>
        </w:p>
        <w:p w14:paraId="1AFEC262" w14:textId="77777777" w:rsidR="009A5E23" w:rsidRDefault="009A5E23">
          <w:pPr>
            <w:pStyle w:val="TOC1"/>
            <w:tabs>
              <w:tab w:val="right" w:leader="dot" w:pos="9350"/>
            </w:tabs>
            <w:rPr>
              <w:noProof/>
            </w:rPr>
          </w:pPr>
          <w:hyperlink w:anchor="_Toc242708863" w:history="1">
            <w:r w:rsidRPr="001F78A7">
              <w:rPr>
                <w:rStyle w:val="Hyperlink"/>
                <w:noProof/>
              </w:rPr>
              <w:t>Faculty</w:t>
            </w:r>
            <w:r>
              <w:rPr>
                <w:noProof/>
              </w:rPr>
              <w:tab/>
            </w:r>
            <w:r>
              <w:rPr>
                <w:noProof/>
              </w:rPr>
              <w:fldChar w:fldCharType="begin"/>
            </w:r>
            <w:r>
              <w:rPr>
                <w:noProof/>
              </w:rPr>
              <w:instrText xml:space="preserve"> PAGEREF _Toc242708863 \h </w:instrText>
            </w:r>
            <w:r>
              <w:rPr>
                <w:noProof/>
              </w:rPr>
            </w:r>
            <w:r>
              <w:rPr>
                <w:noProof/>
              </w:rPr>
              <w:fldChar w:fldCharType="separate"/>
            </w:r>
            <w:r>
              <w:rPr>
                <w:noProof/>
              </w:rPr>
              <w:t>1</w:t>
            </w:r>
            <w:r>
              <w:rPr>
                <w:noProof/>
              </w:rPr>
              <w:fldChar w:fldCharType="end"/>
            </w:r>
          </w:hyperlink>
        </w:p>
        <w:p w14:paraId="3A73FC66" w14:textId="77777777" w:rsidR="009A5E23" w:rsidRDefault="009A5E23">
          <w:pPr>
            <w:pStyle w:val="TOC2"/>
            <w:tabs>
              <w:tab w:val="right" w:leader="dot" w:pos="9350"/>
            </w:tabs>
            <w:rPr>
              <w:noProof/>
            </w:rPr>
          </w:pPr>
          <w:hyperlink w:anchor="_Toc242708864" w:history="1">
            <w:r w:rsidRPr="001F78A7">
              <w:rPr>
                <w:rStyle w:val="Hyperlink"/>
                <w:noProof/>
              </w:rPr>
              <w:t>Landing</w:t>
            </w:r>
            <w:r>
              <w:rPr>
                <w:noProof/>
              </w:rPr>
              <w:tab/>
            </w:r>
            <w:r>
              <w:rPr>
                <w:noProof/>
              </w:rPr>
              <w:fldChar w:fldCharType="begin"/>
            </w:r>
            <w:r>
              <w:rPr>
                <w:noProof/>
              </w:rPr>
              <w:instrText xml:space="preserve"> PAGEREF _Toc242708864 \h </w:instrText>
            </w:r>
            <w:r>
              <w:rPr>
                <w:noProof/>
              </w:rPr>
            </w:r>
            <w:r>
              <w:rPr>
                <w:noProof/>
              </w:rPr>
              <w:fldChar w:fldCharType="separate"/>
            </w:r>
            <w:r>
              <w:rPr>
                <w:noProof/>
              </w:rPr>
              <w:t>1</w:t>
            </w:r>
            <w:r>
              <w:rPr>
                <w:noProof/>
              </w:rPr>
              <w:fldChar w:fldCharType="end"/>
            </w:r>
          </w:hyperlink>
        </w:p>
        <w:p w14:paraId="0EA6A3E2" w14:textId="77777777" w:rsidR="009A5E23" w:rsidRDefault="009A5E23">
          <w:pPr>
            <w:pStyle w:val="TOC2"/>
            <w:tabs>
              <w:tab w:val="right" w:leader="dot" w:pos="9350"/>
            </w:tabs>
            <w:rPr>
              <w:noProof/>
            </w:rPr>
          </w:pPr>
          <w:hyperlink w:anchor="_Toc242708865" w:history="1">
            <w:r w:rsidRPr="001F78A7">
              <w:rPr>
                <w:rStyle w:val="Hyperlink"/>
                <w:noProof/>
              </w:rPr>
              <w:t>Quiz</w:t>
            </w:r>
            <w:r>
              <w:rPr>
                <w:noProof/>
              </w:rPr>
              <w:tab/>
            </w:r>
            <w:r>
              <w:rPr>
                <w:noProof/>
              </w:rPr>
              <w:fldChar w:fldCharType="begin"/>
            </w:r>
            <w:r>
              <w:rPr>
                <w:noProof/>
              </w:rPr>
              <w:instrText xml:space="preserve"> PAGEREF _Toc242708865 \h </w:instrText>
            </w:r>
            <w:r>
              <w:rPr>
                <w:noProof/>
              </w:rPr>
            </w:r>
            <w:r>
              <w:rPr>
                <w:noProof/>
              </w:rPr>
              <w:fldChar w:fldCharType="separate"/>
            </w:r>
            <w:r>
              <w:rPr>
                <w:noProof/>
              </w:rPr>
              <w:t>1</w:t>
            </w:r>
            <w:r>
              <w:rPr>
                <w:noProof/>
              </w:rPr>
              <w:fldChar w:fldCharType="end"/>
            </w:r>
          </w:hyperlink>
        </w:p>
        <w:p w14:paraId="29E9CBE0" w14:textId="77777777" w:rsidR="009A5E23" w:rsidRDefault="009A5E23">
          <w:pPr>
            <w:pStyle w:val="TOC2"/>
            <w:tabs>
              <w:tab w:val="right" w:leader="dot" w:pos="9350"/>
            </w:tabs>
            <w:rPr>
              <w:noProof/>
            </w:rPr>
          </w:pPr>
          <w:hyperlink w:anchor="_Toc242708866" w:history="1">
            <w:r w:rsidRPr="001F78A7">
              <w:rPr>
                <w:rStyle w:val="Hyperlink"/>
                <w:noProof/>
              </w:rPr>
              <w:t>Result: Your teaching is built on relationships (8 to 10 points)</w:t>
            </w:r>
            <w:r>
              <w:rPr>
                <w:noProof/>
              </w:rPr>
              <w:tab/>
            </w:r>
            <w:r>
              <w:rPr>
                <w:noProof/>
              </w:rPr>
              <w:fldChar w:fldCharType="begin"/>
            </w:r>
            <w:r>
              <w:rPr>
                <w:noProof/>
              </w:rPr>
              <w:instrText xml:space="preserve"> PAGEREF _Toc242708866 \h </w:instrText>
            </w:r>
            <w:r>
              <w:rPr>
                <w:noProof/>
              </w:rPr>
            </w:r>
            <w:r>
              <w:rPr>
                <w:noProof/>
              </w:rPr>
              <w:fldChar w:fldCharType="separate"/>
            </w:r>
            <w:r>
              <w:rPr>
                <w:noProof/>
              </w:rPr>
              <w:t>1</w:t>
            </w:r>
            <w:r>
              <w:rPr>
                <w:noProof/>
              </w:rPr>
              <w:fldChar w:fldCharType="end"/>
            </w:r>
          </w:hyperlink>
        </w:p>
        <w:p w14:paraId="093F21C0" w14:textId="77777777" w:rsidR="009A5E23" w:rsidRDefault="009A5E23">
          <w:pPr>
            <w:pStyle w:val="TOC2"/>
            <w:tabs>
              <w:tab w:val="right" w:leader="dot" w:pos="9350"/>
            </w:tabs>
            <w:rPr>
              <w:noProof/>
            </w:rPr>
          </w:pPr>
          <w:hyperlink w:anchor="_Toc242708867" w:history="1">
            <w:r w:rsidRPr="001F78A7">
              <w:rPr>
                <w:rStyle w:val="Hyperlink"/>
                <w:noProof/>
              </w:rPr>
              <w:t>Result: You do some of this (4 to 7 points)</w:t>
            </w:r>
            <w:r>
              <w:rPr>
                <w:noProof/>
              </w:rPr>
              <w:tab/>
            </w:r>
            <w:r>
              <w:rPr>
                <w:noProof/>
              </w:rPr>
              <w:fldChar w:fldCharType="begin"/>
            </w:r>
            <w:r>
              <w:rPr>
                <w:noProof/>
              </w:rPr>
              <w:instrText xml:space="preserve"> PAGEREF _Toc242708867 \h </w:instrText>
            </w:r>
            <w:r>
              <w:rPr>
                <w:noProof/>
              </w:rPr>
            </w:r>
            <w:r>
              <w:rPr>
                <w:noProof/>
              </w:rPr>
              <w:fldChar w:fldCharType="separate"/>
            </w:r>
            <w:r>
              <w:rPr>
                <w:noProof/>
              </w:rPr>
              <w:t>1</w:t>
            </w:r>
            <w:r>
              <w:rPr>
                <w:noProof/>
              </w:rPr>
              <w:fldChar w:fldCharType="end"/>
            </w:r>
          </w:hyperlink>
        </w:p>
        <w:p w14:paraId="55FE8044" w14:textId="77777777" w:rsidR="009A5E23" w:rsidRDefault="009A5E23">
          <w:pPr>
            <w:pStyle w:val="TOC2"/>
            <w:tabs>
              <w:tab w:val="right" w:leader="dot" w:pos="9350"/>
            </w:tabs>
            <w:rPr>
              <w:noProof/>
            </w:rPr>
          </w:pPr>
          <w:hyperlink w:anchor="_Toc242708868" w:history="1">
            <w:r w:rsidRPr="001F78A7">
              <w:rPr>
                <w:rStyle w:val="Hyperlink"/>
                <w:noProof/>
              </w:rPr>
              <w:t>Result: Your teaching is built on content (0 to 3 points)</w:t>
            </w:r>
            <w:r>
              <w:rPr>
                <w:noProof/>
              </w:rPr>
              <w:tab/>
            </w:r>
            <w:r>
              <w:rPr>
                <w:noProof/>
              </w:rPr>
              <w:fldChar w:fldCharType="begin"/>
            </w:r>
            <w:r>
              <w:rPr>
                <w:noProof/>
              </w:rPr>
              <w:instrText xml:space="preserve"> PAGEREF _Toc242708868 \h </w:instrText>
            </w:r>
            <w:r>
              <w:rPr>
                <w:noProof/>
              </w:rPr>
            </w:r>
            <w:r>
              <w:rPr>
                <w:noProof/>
              </w:rPr>
              <w:fldChar w:fldCharType="separate"/>
            </w:r>
            <w:r>
              <w:rPr>
                <w:noProof/>
              </w:rPr>
              <w:t>1</w:t>
            </w:r>
            <w:r>
              <w:rPr>
                <w:noProof/>
              </w:rPr>
              <w:fldChar w:fldCharType="end"/>
            </w:r>
          </w:hyperlink>
        </w:p>
        <w:p w14:paraId="1F8B8F6A" w14:textId="77777777" w:rsidR="009A5E23" w:rsidRDefault="009A5E23">
          <w:pPr>
            <w:pStyle w:val="TOC2"/>
            <w:tabs>
              <w:tab w:val="right" w:leader="dot" w:pos="9350"/>
            </w:tabs>
            <w:rPr>
              <w:noProof/>
            </w:rPr>
          </w:pPr>
          <w:hyperlink w:anchor="_Toc242708869" w:history="1">
            <w:r w:rsidRPr="001F78A7">
              <w:rPr>
                <w:rStyle w:val="Hyperlink"/>
                <w:noProof/>
              </w:rPr>
              <w:t>The five practice cards (shown under every result)</w:t>
            </w:r>
            <w:r>
              <w:rPr>
                <w:noProof/>
              </w:rPr>
              <w:tab/>
            </w:r>
            <w:r>
              <w:rPr>
                <w:noProof/>
              </w:rPr>
              <w:fldChar w:fldCharType="begin"/>
            </w:r>
            <w:r>
              <w:rPr>
                <w:noProof/>
              </w:rPr>
              <w:instrText xml:space="preserve"> PAGEREF _Toc242708869 \h </w:instrText>
            </w:r>
            <w:r>
              <w:rPr>
                <w:noProof/>
              </w:rPr>
            </w:r>
            <w:r>
              <w:rPr>
                <w:noProof/>
              </w:rPr>
              <w:fldChar w:fldCharType="separate"/>
            </w:r>
            <w:r>
              <w:rPr>
                <w:noProof/>
              </w:rPr>
              <w:t>1</w:t>
            </w:r>
            <w:r>
              <w:rPr>
                <w:noProof/>
              </w:rPr>
              <w:fldChar w:fldCharType="end"/>
            </w:r>
          </w:hyperlink>
        </w:p>
        <w:p w14:paraId="48099FC3" w14:textId="77777777" w:rsidR="009A5E23" w:rsidRDefault="009A5E23">
          <w:pPr>
            <w:pStyle w:val="TOC2"/>
            <w:tabs>
              <w:tab w:val="right" w:leader="dot" w:pos="9350"/>
            </w:tabs>
            <w:rPr>
              <w:noProof/>
            </w:rPr>
          </w:pPr>
          <w:hyperlink w:anchor="_Toc242708870" w:history="1">
            <w:r w:rsidRPr="001F78A7">
              <w:rPr>
                <w:rStyle w:val="Hyperlink"/>
                <w:noProof/>
              </w:rPr>
              <w:t>Course self-audit (tool)</w:t>
            </w:r>
            <w:r>
              <w:rPr>
                <w:noProof/>
              </w:rPr>
              <w:tab/>
            </w:r>
            <w:r>
              <w:rPr>
                <w:noProof/>
              </w:rPr>
              <w:fldChar w:fldCharType="begin"/>
            </w:r>
            <w:r>
              <w:rPr>
                <w:noProof/>
              </w:rPr>
              <w:instrText xml:space="preserve"> PAGEREF _Toc242708870 \h </w:instrText>
            </w:r>
            <w:r>
              <w:rPr>
                <w:noProof/>
              </w:rPr>
            </w:r>
            <w:r>
              <w:rPr>
                <w:noProof/>
              </w:rPr>
              <w:fldChar w:fldCharType="separate"/>
            </w:r>
            <w:r>
              <w:rPr>
                <w:noProof/>
              </w:rPr>
              <w:t>1</w:t>
            </w:r>
            <w:r>
              <w:rPr>
                <w:noProof/>
              </w:rPr>
              <w:fldChar w:fldCharType="end"/>
            </w:r>
          </w:hyperlink>
        </w:p>
        <w:p w14:paraId="3442D5E8" w14:textId="77777777" w:rsidR="009A5E23" w:rsidRDefault="009A5E23">
          <w:pPr>
            <w:pStyle w:val="TOC2"/>
            <w:tabs>
              <w:tab w:val="right" w:leader="dot" w:pos="9350"/>
            </w:tabs>
            <w:rPr>
              <w:noProof/>
            </w:rPr>
          </w:pPr>
          <w:hyperlink w:anchor="_Toc242708871"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_Toc242708871 \h </w:instrText>
            </w:r>
            <w:r>
              <w:rPr>
                <w:noProof/>
              </w:rPr>
            </w:r>
            <w:r>
              <w:rPr>
                <w:noProof/>
              </w:rPr>
              <w:fldChar w:fldCharType="separate"/>
            </w:r>
            <w:r>
              <w:rPr>
                <w:noProof/>
              </w:rPr>
              <w:t>1</w:t>
            </w:r>
            <w:r>
              <w:rPr>
                <w:noProof/>
              </w:rPr>
              <w:fldChar w:fldCharType="end"/>
            </w:r>
          </w:hyperlink>
        </w:p>
        <w:p w14:paraId="0314E580" w14:textId="77777777" w:rsidR="009A5E23" w:rsidRDefault="009A5E23">
          <w:pPr>
            <w:pStyle w:val="TOC2"/>
            <w:tabs>
              <w:tab w:val="right" w:leader="dot" w:pos="9350"/>
            </w:tabs>
            <w:rPr>
              <w:noProof/>
            </w:rPr>
          </w:pPr>
          <w:hyperlink w:anchor="_Toc242708872" w:history="1">
            <w:r w:rsidRPr="001F78A7">
              <w:rPr>
                <w:rStyle w:val="Hyperlink"/>
                <w:noProof/>
              </w:rPr>
              <w:t>You've reached the end of the Faculty section</w:t>
            </w:r>
            <w:r>
              <w:rPr>
                <w:noProof/>
              </w:rPr>
              <w:tab/>
            </w:r>
            <w:r>
              <w:rPr>
                <w:noProof/>
              </w:rPr>
              <w:fldChar w:fldCharType="begin"/>
            </w:r>
            <w:r>
              <w:rPr>
                <w:noProof/>
              </w:rPr>
              <w:instrText xml:space="preserve"> PAGEREF _Toc242708872 \h </w:instrText>
            </w:r>
            <w:r>
              <w:rPr>
                <w:noProof/>
              </w:rPr>
            </w:r>
            <w:r>
              <w:rPr>
                <w:noProof/>
              </w:rPr>
              <w:fldChar w:fldCharType="separate"/>
            </w:r>
            <w:r>
              <w:rPr>
                <w:noProof/>
              </w:rPr>
              <w:t>1</w:t>
            </w:r>
            <w:r>
              <w:rPr>
                <w:noProof/>
              </w:rPr>
              <w:fldChar w:fldCharType="end"/>
            </w:r>
          </w:hyperlink>
        </w:p>
        <w:p w14:paraId="53B5062A" w14:textId="77777777" w:rsidR="009A5E23" w:rsidRDefault="009A5E23">
          <w:pPr>
            <w:pStyle w:val="TOC1"/>
            <w:tabs>
              <w:tab w:val="right" w:leader="dot" w:pos="9350"/>
            </w:tabs>
            <w:rPr>
              <w:noProof/>
            </w:rPr>
          </w:pPr>
          <w:hyperlink w:anchor="_Toc242708873" w:history="1">
            <w:r w:rsidRPr="001F78A7">
              <w:rPr>
                <w:rStyle w:val="Hyperlink"/>
                <w:noProof/>
              </w:rPr>
              <w:t>College Leaders</w:t>
            </w:r>
            <w:r>
              <w:rPr>
                <w:noProof/>
              </w:rPr>
              <w:tab/>
            </w:r>
            <w:r>
              <w:rPr>
                <w:noProof/>
              </w:rPr>
              <w:fldChar w:fldCharType="begin"/>
            </w:r>
            <w:r>
              <w:rPr>
                <w:noProof/>
              </w:rPr>
              <w:instrText xml:space="preserve"> PAGEREF _Toc242708873 \h </w:instrText>
            </w:r>
            <w:r>
              <w:rPr>
                <w:noProof/>
              </w:rPr>
            </w:r>
            <w:r>
              <w:rPr>
                <w:noProof/>
              </w:rPr>
              <w:fldChar w:fldCharType="separate"/>
            </w:r>
            <w:r>
              <w:rPr>
                <w:noProof/>
              </w:rPr>
              <w:t>1</w:t>
            </w:r>
            <w:r>
              <w:rPr>
                <w:noProof/>
              </w:rPr>
              <w:fldChar w:fldCharType="end"/>
            </w:r>
          </w:hyperlink>
        </w:p>
        <w:p w14:paraId="62BA489C" w14:textId="77777777" w:rsidR="009A5E23" w:rsidRDefault="009A5E23">
          <w:pPr>
            <w:pStyle w:val="TOC2"/>
            <w:tabs>
              <w:tab w:val="right" w:leader="dot" w:pos="9350"/>
            </w:tabs>
            <w:rPr>
              <w:noProof/>
            </w:rPr>
          </w:pPr>
          <w:hyperlink w:anchor="_Toc242708874" w:history="1">
            <w:r w:rsidRPr="001F78A7">
              <w:rPr>
                <w:rStyle w:val="Hyperlink"/>
                <w:noProof/>
              </w:rPr>
              <w:t>Landing</w:t>
            </w:r>
            <w:r>
              <w:rPr>
                <w:noProof/>
              </w:rPr>
              <w:tab/>
            </w:r>
            <w:r>
              <w:rPr>
                <w:noProof/>
              </w:rPr>
              <w:fldChar w:fldCharType="begin"/>
            </w:r>
            <w:r>
              <w:rPr>
                <w:noProof/>
              </w:rPr>
              <w:instrText xml:space="preserve"> PAGEREF _Toc242708874 \h </w:instrText>
            </w:r>
            <w:r>
              <w:rPr>
                <w:noProof/>
              </w:rPr>
            </w:r>
            <w:r>
              <w:rPr>
                <w:noProof/>
              </w:rPr>
              <w:fldChar w:fldCharType="separate"/>
            </w:r>
            <w:r>
              <w:rPr>
                <w:noProof/>
              </w:rPr>
              <w:t>1</w:t>
            </w:r>
            <w:r>
              <w:rPr>
                <w:noProof/>
              </w:rPr>
              <w:fldChar w:fldCharType="end"/>
            </w:r>
          </w:hyperlink>
        </w:p>
        <w:p w14:paraId="1F8060DD" w14:textId="77777777" w:rsidR="009A5E23" w:rsidRDefault="009A5E23">
          <w:pPr>
            <w:pStyle w:val="TOC2"/>
            <w:tabs>
              <w:tab w:val="right" w:leader="dot" w:pos="9350"/>
            </w:tabs>
            <w:rPr>
              <w:noProof/>
            </w:rPr>
          </w:pPr>
          <w:hyperlink w:anchor="_Toc242708875" w:history="1">
            <w:r w:rsidRPr="001F78A7">
              <w:rPr>
                <w:rStyle w:val="Hyperlink"/>
                <w:noProof/>
              </w:rPr>
              <w:t>Quiz</w:t>
            </w:r>
            <w:r>
              <w:rPr>
                <w:noProof/>
              </w:rPr>
              <w:tab/>
            </w:r>
            <w:r>
              <w:rPr>
                <w:noProof/>
              </w:rPr>
              <w:fldChar w:fldCharType="begin"/>
            </w:r>
            <w:r>
              <w:rPr>
                <w:noProof/>
              </w:rPr>
              <w:instrText xml:space="preserve"> PAGEREF _Toc242708875 \h </w:instrText>
            </w:r>
            <w:r>
              <w:rPr>
                <w:noProof/>
              </w:rPr>
            </w:r>
            <w:r>
              <w:rPr>
                <w:noProof/>
              </w:rPr>
              <w:fldChar w:fldCharType="separate"/>
            </w:r>
            <w:r>
              <w:rPr>
                <w:noProof/>
              </w:rPr>
              <w:t>1</w:t>
            </w:r>
            <w:r>
              <w:rPr>
                <w:noProof/>
              </w:rPr>
              <w:fldChar w:fldCharType="end"/>
            </w:r>
          </w:hyperlink>
        </w:p>
        <w:p w14:paraId="1B10D01C" w14:textId="77777777" w:rsidR="009A5E23" w:rsidRDefault="009A5E23">
          <w:pPr>
            <w:pStyle w:val="TOC2"/>
            <w:tabs>
              <w:tab w:val="right" w:leader="dot" w:pos="9350"/>
            </w:tabs>
            <w:rPr>
              <w:noProof/>
            </w:rPr>
          </w:pPr>
          <w:hyperlink w:anchor="_Toc242708876" w:history="1">
            <w:r w:rsidRPr="001F78A7">
              <w:rPr>
                <w:rStyle w:val="Hyperlink"/>
                <w:noProof/>
              </w:rPr>
              <w:t>Result: Market-first</w:t>
            </w:r>
            <w:r>
              <w:rPr>
                <w:noProof/>
              </w:rPr>
              <w:tab/>
            </w:r>
            <w:r>
              <w:rPr>
                <w:noProof/>
              </w:rPr>
              <w:fldChar w:fldCharType="begin"/>
            </w:r>
            <w:r>
              <w:rPr>
                <w:noProof/>
              </w:rPr>
              <w:instrText xml:space="preserve"> PAGEREF _Toc242708876 \h </w:instrText>
            </w:r>
            <w:r>
              <w:rPr>
                <w:noProof/>
              </w:rPr>
            </w:r>
            <w:r>
              <w:rPr>
                <w:noProof/>
              </w:rPr>
              <w:fldChar w:fldCharType="separate"/>
            </w:r>
            <w:r>
              <w:rPr>
                <w:noProof/>
              </w:rPr>
              <w:t>1</w:t>
            </w:r>
            <w:r>
              <w:rPr>
                <w:noProof/>
              </w:rPr>
              <w:fldChar w:fldCharType="end"/>
            </w:r>
          </w:hyperlink>
        </w:p>
        <w:p w14:paraId="6F0C8322" w14:textId="77777777" w:rsidR="009A5E23" w:rsidRDefault="009A5E23">
          <w:pPr>
            <w:pStyle w:val="TOC2"/>
            <w:tabs>
              <w:tab w:val="right" w:leader="dot" w:pos="9350"/>
            </w:tabs>
            <w:rPr>
              <w:noProof/>
            </w:rPr>
          </w:pPr>
          <w:hyperlink w:anchor="_Toc242708877" w:history="1">
            <w:r w:rsidRPr="001F78A7">
              <w:rPr>
                <w:rStyle w:val="Hyperlink"/>
                <w:noProof/>
              </w:rPr>
              <w:t>Result: Mission-first</w:t>
            </w:r>
            <w:r>
              <w:rPr>
                <w:noProof/>
              </w:rPr>
              <w:tab/>
            </w:r>
            <w:r>
              <w:rPr>
                <w:noProof/>
              </w:rPr>
              <w:fldChar w:fldCharType="begin"/>
            </w:r>
            <w:r>
              <w:rPr>
                <w:noProof/>
              </w:rPr>
              <w:instrText xml:space="preserve"> PAGEREF _Toc242708877 \h </w:instrText>
            </w:r>
            <w:r>
              <w:rPr>
                <w:noProof/>
              </w:rPr>
            </w:r>
            <w:r>
              <w:rPr>
                <w:noProof/>
              </w:rPr>
              <w:fldChar w:fldCharType="separate"/>
            </w:r>
            <w:r>
              <w:rPr>
                <w:noProof/>
              </w:rPr>
              <w:t>1</w:t>
            </w:r>
            <w:r>
              <w:rPr>
                <w:noProof/>
              </w:rPr>
              <w:fldChar w:fldCharType="end"/>
            </w:r>
          </w:hyperlink>
        </w:p>
        <w:p w14:paraId="4E0F9BB3" w14:textId="77777777" w:rsidR="009A5E23" w:rsidRDefault="009A5E23">
          <w:pPr>
            <w:pStyle w:val="TOC2"/>
            <w:tabs>
              <w:tab w:val="right" w:leader="dot" w:pos="9350"/>
            </w:tabs>
            <w:rPr>
              <w:noProof/>
            </w:rPr>
          </w:pPr>
          <w:hyperlink w:anchor="_Toc242708878" w:history="1">
            <w:r w:rsidRPr="001F78A7">
              <w:rPr>
                <w:rStyle w:val="Hyperlink"/>
                <w:noProof/>
              </w:rPr>
              <w:t>Result: Experience-first</w:t>
            </w:r>
            <w:r>
              <w:rPr>
                <w:noProof/>
              </w:rPr>
              <w:tab/>
            </w:r>
            <w:r>
              <w:rPr>
                <w:noProof/>
              </w:rPr>
              <w:fldChar w:fldCharType="begin"/>
            </w:r>
            <w:r>
              <w:rPr>
                <w:noProof/>
              </w:rPr>
              <w:instrText xml:space="preserve"> PAGEREF _Toc242708878 \h </w:instrText>
            </w:r>
            <w:r>
              <w:rPr>
                <w:noProof/>
              </w:rPr>
            </w:r>
            <w:r>
              <w:rPr>
                <w:noProof/>
              </w:rPr>
              <w:fldChar w:fldCharType="separate"/>
            </w:r>
            <w:r>
              <w:rPr>
                <w:noProof/>
              </w:rPr>
              <w:t>1</w:t>
            </w:r>
            <w:r>
              <w:rPr>
                <w:noProof/>
              </w:rPr>
              <w:fldChar w:fldCharType="end"/>
            </w:r>
          </w:hyperlink>
        </w:p>
        <w:p w14:paraId="47D4EEAE" w14:textId="77777777" w:rsidR="009A5E23" w:rsidRDefault="009A5E23">
          <w:pPr>
            <w:pStyle w:val="TOC2"/>
            <w:tabs>
              <w:tab w:val="right" w:leader="dot" w:pos="9350"/>
            </w:tabs>
            <w:rPr>
              <w:noProof/>
            </w:rPr>
          </w:pPr>
          <w:hyperlink w:anchor="_Toc242708879" w:history="1">
            <w:r w:rsidRPr="001F78A7">
              <w:rPr>
                <w:rStyle w:val="Hyperlink"/>
                <w:noProof/>
              </w:rPr>
              <w:t>The retention case (shown under every result)</w:t>
            </w:r>
            <w:r>
              <w:rPr>
                <w:noProof/>
              </w:rPr>
              <w:tab/>
            </w:r>
            <w:r>
              <w:rPr>
                <w:noProof/>
              </w:rPr>
              <w:fldChar w:fldCharType="begin"/>
            </w:r>
            <w:r>
              <w:rPr>
                <w:noProof/>
              </w:rPr>
              <w:instrText xml:space="preserve"> PAGEREF _Toc242708879 \h </w:instrText>
            </w:r>
            <w:r>
              <w:rPr>
                <w:noProof/>
              </w:rPr>
            </w:r>
            <w:r>
              <w:rPr>
                <w:noProof/>
              </w:rPr>
              <w:fldChar w:fldCharType="separate"/>
            </w:r>
            <w:r>
              <w:rPr>
                <w:noProof/>
              </w:rPr>
              <w:t>1</w:t>
            </w:r>
            <w:r>
              <w:rPr>
                <w:noProof/>
              </w:rPr>
              <w:fldChar w:fldCharType="end"/>
            </w:r>
          </w:hyperlink>
        </w:p>
        <w:p w14:paraId="4ED55C15" w14:textId="77777777" w:rsidR="009A5E23" w:rsidRDefault="009A5E23">
          <w:pPr>
            <w:pStyle w:val="TOC2"/>
            <w:tabs>
              <w:tab w:val="right" w:leader="dot" w:pos="9350"/>
            </w:tabs>
            <w:rPr>
              <w:noProof/>
            </w:rPr>
          </w:pPr>
          <w:hyperlink w:anchor="_Toc242708880" w:history="1">
            <w:r w:rsidRPr="001F78A7">
              <w:rPr>
                <w:rStyle w:val="Hyperlink"/>
                <w:noProof/>
              </w:rPr>
              <w:t>Other research (shown under every result)</w:t>
            </w:r>
            <w:r>
              <w:rPr>
                <w:noProof/>
              </w:rPr>
              <w:tab/>
            </w:r>
            <w:r>
              <w:rPr>
                <w:noProof/>
              </w:rPr>
              <w:fldChar w:fldCharType="begin"/>
            </w:r>
            <w:r>
              <w:rPr>
                <w:noProof/>
              </w:rPr>
              <w:instrText xml:space="preserve"> PAGEREF _Toc242708880 \h </w:instrText>
            </w:r>
            <w:r>
              <w:rPr>
                <w:noProof/>
              </w:rPr>
            </w:r>
            <w:r>
              <w:rPr>
                <w:noProof/>
              </w:rPr>
              <w:fldChar w:fldCharType="separate"/>
            </w:r>
            <w:r>
              <w:rPr>
                <w:noProof/>
              </w:rPr>
              <w:t>1</w:t>
            </w:r>
            <w:r>
              <w:rPr>
                <w:noProof/>
              </w:rPr>
              <w:fldChar w:fldCharType="end"/>
            </w:r>
          </w:hyperlink>
        </w:p>
        <w:p w14:paraId="6A3A676B" w14:textId="77777777" w:rsidR="009A5E23" w:rsidRDefault="009A5E23">
          <w:pPr>
            <w:pStyle w:val="TOC2"/>
            <w:tabs>
              <w:tab w:val="right" w:leader="dot" w:pos="9350"/>
            </w:tabs>
            <w:rPr>
              <w:noProof/>
            </w:rPr>
          </w:pPr>
          <w:hyperlink w:anchor="_Toc242708881" w:history="1">
            <w:r w:rsidRPr="001F78A7">
              <w:rPr>
                <w:rStyle w:val="Hyperlink"/>
                <w:noProof/>
              </w:rPr>
              <w:t>It has been done (shown under every result)</w:t>
            </w:r>
            <w:r>
              <w:rPr>
                <w:noProof/>
              </w:rPr>
              <w:tab/>
            </w:r>
            <w:r>
              <w:rPr>
                <w:noProof/>
              </w:rPr>
              <w:fldChar w:fldCharType="begin"/>
            </w:r>
            <w:r>
              <w:rPr>
                <w:noProof/>
              </w:rPr>
              <w:instrText xml:space="preserve"> PAGEREF _Toc242708881 \h </w:instrText>
            </w:r>
            <w:r>
              <w:rPr>
                <w:noProof/>
              </w:rPr>
            </w:r>
            <w:r>
              <w:rPr>
                <w:noProof/>
              </w:rPr>
              <w:fldChar w:fldCharType="separate"/>
            </w:r>
            <w:r>
              <w:rPr>
                <w:noProof/>
              </w:rPr>
              <w:t>1</w:t>
            </w:r>
            <w:r>
              <w:rPr>
                <w:noProof/>
              </w:rPr>
              <w:fldChar w:fldCharType="end"/>
            </w:r>
          </w:hyperlink>
        </w:p>
        <w:p w14:paraId="5D9E733F" w14:textId="77777777" w:rsidR="009A5E23" w:rsidRDefault="009A5E23">
          <w:pPr>
            <w:pStyle w:val="TOC2"/>
            <w:tabs>
              <w:tab w:val="right" w:leader="dot" w:pos="9350"/>
            </w:tabs>
            <w:rPr>
              <w:noProof/>
            </w:rPr>
          </w:pPr>
          <w:hyperlink w:anchor="_Toc242708882" w:history="1">
            <w:r w:rsidRPr="001F78A7">
              <w:rPr>
                <w:rStyle w:val="Hyperlink"/>
                <w:noProof/>
              </w:rPr>
              <w:t>Institutional checklist (tool)</w:t>
            </w:r>
            <w:r>
              <w:rPr>
                <w:noProof/>
              </w:rPr>
              <w:tab/>
            </w:r>
            <w:r>
              <w:rPr>
                <w:noProof/>
              </w:rPr>
              <w:fldChar w:fldCharType="begin"/>
            </w:r>
            <w:r>
              <w:rPr>
                <w:noProof/>
              </w:rPr>
              <w:instrText xml:space="preserve"> PAGEREF _Toc242708882 \h </w:instrText>
            </w:r>
            <w:r>
              <w:rPr>
                <w:noProof/>
              </w:rPr>
            </w:r>
            <w:r>
              <w:rPr>
                <w:noProof/>
              </w:rPr>
              <w:fldChar w:fldCharType="separate"/>
            </w:r>
            <w:r>
              <w:rPr>
                <w:noProof/>
              </w:rPr>
              <w:t>1</w:t>
            </w:r>
            <w:r>
              <w:rPr>
                <w:noProof/>
              </w:rPr>
              <w:fldChar w:fldCharType="end"/>
            </w:r>
          </w:hyperlink>
        </w:p>
        <w:p w14:paraId="22B83000" w14:textId="77777777" w:rsidR="009A5E23" w:rsidRDefault="009A5E23">
          <w:pPr>
            <w:pStyle w:val="TOC2"/>
            <w:tabs>
              <w:tab w:val="right" w:leader="dot" w:pos="9350"/>
            </w:tabs>
            <w:rPr>
              <w:noProof/>
            </w:rPr>
          </w:pPr>
          <w:hyperlink w:anchor="_Toc242708883" w:history="1">
            <w:r w:rsidRPr="001F78A7">
              <w:rPr>
                <w:rStyle w:val="Hyperlink"/>
                <w:noProof/>
              </w:rPr>
              <w:t>Board summary (one page)</w:t>
            </w:r>
            <w:r>
              <w:rPr>
                <w:noProof/>
              </w:rPr>
              <w:tab/>
            </w:r>
            <w:r>
              <w:rPr>
                <w:noProof/>
              </w:rPr>
              <w:fldChar w:fldCharType="begin"/>
            </w:r>
            <w:r>
              <w:rPr>
                <w:noProof/>
              </w:rPr>
              <w:instrText xml:space="preserve"> PAGEREF _Toc242708883 \h </w:instrText>
            </w:r>
            <w:r>
              <w:rPr>
                <w:noProof/>
              </w:rPr>
            </w:r>
            <w:r>
              <w:rPr>
                <w:noProof/>
              </w:rPr>
              <w:fldChar w:fldCharType="separate"/>
            </w:r>
            <w:r>
              <w:rPr>
                <w:noProof/>
              </w:rPr>
              <w:t>1</w:t>
            </w:r>
            <w:r>
              <w:rPr>
                <w:noProof/>
              </w:rPr>
              <w:fldChar w:fldCharType="end"/>
            </w:r>
          </w:hyperlink>
        </w:p>
        <w:p w14:paraId="0F1629FF" w14:textId="77777777" w:rsidR="009A5E23" w:rsidRDefault="009A5E23">
          <w:pPr>
            <w:pStyle w:val="TOC2"/>
            <w:tabs>
              <w:tab w:val="right" w:leader="dot" w:pos="9350"/>
            </w:tabs>
            <w:rPr>
              <w:noProof/>
            </w:rPr>
          </w:pPr>
          <w:hyperlink w:anchor="_Toc242708884" w:history="1">
            <w:r w:rsidRPr="001F78A7">
              <w:rPr>
                <w:rStyle w:val="Hyperlink"/>
                <w:noProof/>
              </w:rPr>
              <w:t>A message for legislators and donors</w:t>
            </w:r>
            <w:r>
              <w:rPr>
                <w:noProof/>
              </w:rPr>
              <w:tab/>
            </w:r>
            <w:r>
              <w:rPr>
                <w:noProof/>
              </w:rPr>
              <w:fldChar w:fldCharType="begin"/>
            </w:r>
            <w:r>
              <w:rPr>
                <w:noProof/>
              </w:rPr>
              <w:instrText xml:space="preserve"> PAGEREF _Toc242708884 \h </w:instrText>
            </w:r>
            <w:r>
              <w:rPr>
                <w:noProof/>
              </w:rPr>
            </w:r>
            <w:r>
              <w:rPr>
                <w:noProof/>
              </w:rPr>
              <w:fldChar w:fldCharType="separate"/>
            </w:r>
            <w:r>
              <w:rPr>
                <w:noProof/>
              </w:rPr>
              <w:t>1</w:t>
            </w:r>
            <w:r>
              <w:rPr>
                <w:noProof/>
              </w:rPr>
              <w:fldChar w:fldCharType="end"/>
            </w:r>
          </w:hyperlink>
        </w:p>
        <w:p w14:paraId="6055E5BD" w14:textId="77777777" w:rsidR="009A5E23" w:rsidRDefault="009A5E23">
          <w:pPr>
            <w:pStyle w:val="TOC2"/>
            <w:tabs>
              <w:tab w:val="right" w:leader="dot" w:pos="9350"/>
            </w:tabs>
            <w:rPr>
              <w:noProof/>
            </w:rPr>
          </w:pPr>
          <w:hyperlink w:anchor="_Toc242708885" w:history="1">
            <w:r w:rsidRPr="001F78A7">
              <w:rPr>
                <w:rStyle w:val="Hyperlink"/>
                <w:noProof/>
              </w:rPr>
              <w:t>Alumni survey (template)</w:t>
            </w:r>
            <w:r>
              <w:rPr>
                <w:noProof/>
              </w:rPr>
              <w:tab/>
            </w:r>
            <w:r>
              <w:rPr>
                <w:noProof/>
              </w:rPr>
              <w:fldChar w:fldCharType="begin"/>
            </w:r>
            <w:r>
              <w:rPr>
                <w:noProof/>
              </w:rPr>
              <w:instrText xml:space="preserve"> PAGEREF _Toc242708885 \h </w:instrText>
            </w:r>
            <w:r>
              <w:rPr>
                <w:noProof/>
              </w:rPr>
            </w:r>
            <w:r>
              <w:rPr>
                <w:noProof/>
              </w:rPr>
              <w:fldChar w:fldCharType="separate"/>
            </w:r>
            <w:r>
              <w:rPr>
                <w:noProof/>
              </w:rPr>
              <w:t>1</w:t>
            </w:r>
            <w:r>
              <w:rPr>
                <w:noProof/>
              </w:rPr>
              <w:fldChar w:fldCharType="end"/>
            </w:r>
          </w:hyperlink>
        </w:p>
        <w:p w14:paraId="5A5B7626" w14:textId="77777777" w:rsidR="009A5E23" w:rsidRDefault="009A5E23">
          <w:pPr>
            <w:pStyle w:val="TOC2"/>
            <w:tabs>
              <w:tab w:val="right" w:leader="dot" w:pos="9350"/>
            </w:tabs>
            <w:rPr>
              <w:noProof/>
            </w:rPr>
          </w:pPr>
          <w:hyperlink w:anchor="_Toc242708886" w:history="1">
            <w:r w:rsidRPr="001F78A7">
              <w:rPr>
                <w:rStyle w:val="Hyperlink"/>
                <w:noProof/>
              </w:rPr>
              <w:t>Sample promotion and tenure language</w:t>
            </w:r>
            <w:r>
              <w:rPr>
                <w:noProof/>
              </w:rPr>
              <w:tab/>
            </w:r>
            <w:r>
              <w:rPr>
                <w:noProof/>
              </w:rPr>
              <w:fldChar w:fldCharType="begin"/>
            </w:r>
            <w:r>
              <w:rPr>
                <w:noProof/>
              </w:rPr>
              <w:instrText xml:space="preserve"> PAGEREF _Toc242708886 \h </w:instrText>
            </w:r>
            <w:r>
              <w:rPr>
                <w:noProof/>
              </w:rPr>
            </w:r>
            <w:r>
              <w:rPr>
                <w:noProof/>
              </w:rPr>
              <w:fldChar w:fldCharType="separate"/>
            </w:r>
            <w:r>
              <w:rPr>
                <w:noProof/>
              </w:rPr>
              <w:t>1</w:t>
            </w:r>
            <w:r>
              <w:rPr>
                <w:noProof/>
              </w:rPr>
              <w:fldChar w:fldCharType="end"/>
            </w:r>
          </w:hyperlink>
        </w:p>
        <w:p w14:paraId="01D07EA1" w14:textId="77777777" w:rsidR="009A5E23" w:rsidRDefault="009A5E23">
          <w:pPr>
            <w:pStyle w:val="TOC2"/>
            <w:tabs>
              <w:tab w:val="right" w:leader="dot" w:pos="9350"/>
            </w:tabs>
            <w:rPr>
              <w:noProof/>
            </w:rPr>
          </w:pPr>
          <w:hyperlink w:anchor="_Toc242708887" w:history="1">
            <w:r w:rsidRPr="001F78A7">
              <w:rPr>
                <w:rStyle w:val="Hyperlink"/>
                <w:noProof/>
              </w:rPr>
              <w:t>For enrollment and admissions leaders (shown under every result)</w:t>
            </w:r>
            <w:r>
              <w:rPr>
                <w:noProof/>
              </w:rPr>
              <w:tab/>
            </w:r>
            <w:r>
              <w:rPr>
                <w:noProof/>
              </w:rPr>
              <w:fldChar w:fldCharType="begin"/>
            </w:r>
            <w:r>
              <w:rPr>
                <w:noProof/>
              </w:rPr>
              <w:instrText xml:space="preserve"> PAGEREF _Toc242708887 \h </w:instrText>
            </w:r>
            <w:r>
              <w:rPr>
                <w:noProof/>
              </w:rPr>
            </w:r>
            <w:r>
              <w:rPr>
                <w:noProof/>
              </w:rPr>
              <w:fldChar w:fldCharType="separate"/>
            </w:r>
            <w:r>
              <w:rPr>
                <w:noProof/>
              </w:rPr>
              <w:t>1</w:t>
            </w:r>
            <w:r>
              <w:rPr>
                <w:noProof/>
              </w:rPr>
              <w:fldChar w:fldCharType="end"/>
            </w:r>
          </w:hyperlink>
        </w:p>
        <w:p w14:paraId="36968C67" w14:textId="77777777" w:rsidR="009A5E23" w:rsidRDefault="009A5E23">
          <w:pPr>
            <w:pStyle w:val="TOC2"/>
            <w:tabs>
              <w:tab w:val="right" w:leader="dot" w:pos="9350"/>
            </w:tabs>
            <w:rPr>
              <w:noProof/>
            </w:rPr>
          </w:pPr>
          <w:hyperlink w:anchor="_Toc242708888"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_Toc242708888 \h </w:instrText>
            </w:r>
            <w:r>
              <w:rPr>
                <w:noProof/>
              </w:rPr>
            </w:r>
            <w:r>
              <w:rPr>
                <w:noProof/>
              </w:rPr>
              <w:fldChar w:fldCharType="separate"/>
            </w:r>
            <w:r>
              <w:rPr>
                <w:noProof/>
              </w:rPr>
              <w:t>1</w:t>
            </w:r>
            <w:r>
              <w:rPr>
                <w:noProof/>
              </w:rPr>
              <w:fldChar w:fldCharType="end"/>
            </w:r>
          </w:hyperlink>
        </w:p>
        <w:p w14:paraId="489521D0" w14:textId="77777777" w:rsidR="009A5E23" w:rsidRDefault="009A5E23">
          <w:pPr>
            <w:pStyle w:val="TOC2"/>
            <w:tabs>
              <w:tab w:val="right" w:leader="dot" w:pos="9350"/>
            </w:tabs>
            <w:rPr>
              <w:noProof/>
            </w:rPr>
          </w:pPr>
          <w:hyperlink w:anchor="_Toc242708889" w:history="1">
            <w:r w:rsidRPr="001F78A7">
              <w:rPr>
                <w:rStyle w:val="Hyperlink"/>
                <w:noProof/>
              </w:rPr>
              <w:t>You've reached the end of the College Leaders section</w:t>
            </w:r>
            <w:r>
              <w:rPr>
                <w:noProof/>
              </w:rPr>
              <w:tab/>
            </w:r>
            <w:r>
              <w:rPr>
                <w:noProof/>
              </w:rPr>
              <w:fldChar w:fldCharType="begin"/>
            </w:r>
            <w:r>
              <w:rPr>
                <w:noProof/>
              </w:rPr>
              <w:instrText xml:space="preserve"> PAGEREF _Toc242708889 \h </w:instrText>
            </w:r>
            <w:r>
              <w:rPr>
                <w:noProof/>
              </w:rPr>
            </w:r>
            <w:r>
              <w:rPr>
                <w:noProof/>
              </w:rPr>
              <w:fldChar w:fldCharType="separate"/>
            </w:r>
            <w:r>
              <w:rPr>
                <w:noProof/>
              </w:rPr>
              <w:t>1</w:t>
            </w:r>
            <w:r>
              <w:rPr>
                <w:noProof/>
              </w:rPr>
              <w:fldChar w:fldCharType="end"/>
            </w:r>
          </w:hyperlink>
        </w:p>
        <w:p w14:paraId="1C3F039A" w14:textId="77777777" w:rsidR="009A5E23" w:rsidRDefault="009A5E23">
          <w:pPr>
            <w:pStyle w:val="TOC1"/>
            <w:tabs>
              <w:tab w:val="right" w:leader="dot" w:pos="9350"/>
            </w:tabs>
            <w:rPr>
              <w:noProof/>
            </w:rPr>
          </w:pPr>
          <w:hyperlink w:anchor="_Toc242708890" w:history="1">
            <w:r w:rsidRPr="001F78A7">
              <w:rPr>
                <w:rStyle w:val="Hyperlink"/>
                <w:noProof/>
              </w:rPr>
              <w:t>Policymakers</w:t>
            </w:r>
            <w:r>
              <w:rPr>
                <w:noProof/>
              </w:rPr>
              <w:tab/>
            </w:r>
            <w:r>
              <w:rPr>
                <w:noProof/>
              </w:rPr>
              <w:fldChar w:fldCharType="begin"/>
            </w:r>
            <w:r>
              <w:rPr>
                <w:noProof/>
              </w:rPr>
              <w:instrText xml:space="preserve"> PAGEREF _Toc242708890 \h </w:instrText>
            </w:r>
            <w:r>
              <w:rPr>
                <w:noProof/>
              </w:rPr>
            </w:r>
            <w:r>
              <w:rPr>
                <w:noProof/>
              </w:rPr>
              <w:fldChar w:fldCharType="separate"/>
            </w:r>
            <w:r>
              <w:rPr>
                <w:noProof/>
              </w:rPr>
              <w:t>1</w:t>
            </w:r>
            <w:r>
              <w:rPr>
                <w:noProof/>
              </w:rPr>
              <w:fldChar w:fldCharType="end"/>
            </w:r>
          </w:hyperlink>
        </w:p>
        <w:p w14:paraId="3879F905" w14:textId="77777777" w:rsidR="009A5E23" w:rsidRDefault="009A5E23">
          <w:pPr>
            <w:pStyle w:val="TOC2"/>
            <w:tabs>
              <w:tab w:val="right" w:leader="dot" w:pos="9350"/>
            </w:tabs>
            <w:rPr>
              <w:noProof/>
            </w:rPr>
          </w:pPr>
          <w:hyperlink w:anchor="_Toc242708891" w:history="1">
            <w:r w:rsidRPr="001F78A7">
              <w:rPr>
                <w:rStyle w:val="Hyperlink"/>
                <w:noProof/>
              </w:rPr>
              <w:t>Landing</w:t>
            </w:r>
            <w:r>
              <w:rPr>
                <w:noProof/>
              </w:rPr>
              <w:tab/>
            </w:r>
            <w:r>
              <w:rPr>
                <w:noProof/>
              </w:rPr>
              <w:fldChar w:fldCharType="begin"/>
            </w:r>
            <w:r>
              <w:rPr>
                <w:noProof/>
              </w:rPr>
              <w:instrText xml:space="preserve"> PAGEREF _Toc242708891 \h </w:instrText>
            </w:r>
            <w:r>
              <w:rPr>
                <w:noProof/>
              </w:rPr>
            </w:r>
            <w:r>
              <w:rPr>
                <w:noProof/>
              </w:rPr>
              <w:fldChar w:fldCharType="separate"/>
            </w:r>
            <w:r>
              <w:rPr>
                <w:noProof/>
              </w:rPr>
              <w:t>1</w:t>
            </w:r>
            <w:r>
              <w:rPr>
                <w:noProof/>
              </w:rPr>
              <w:fldChar w:fldCharType="end"/>
            </w:r>
          </w:hyperlink>
        </w:p>
        <w:p w14:paraId="3A5318FF" w14:textId="77777777" w:rsidR="009A5E23" w:rsidRDefault="009A5E23">
          <w:pPr>
            <w:pStyle w:val="TOC2"/>
            <w:tabs>
              <w:tab w:val="right" w:leader="dot" w:pos="9350"/>
            </w:tabs>
            <w:rPr>
              <w:noProof/>
            </w:rPr>
          </w:pPr>
          <w:hyperlink w:anchor="_Toc242708892" w:history="1">
            <w:r w:rsidRPr="001F78A7">
              <w:rPr>
                <w:rStyle w:val="Hyperlink"/>
                <w:noProof/>
              </w:rPr>
              <w:t>Quiz</w:t>
            </w:r>
            <w:r>
              <w:rPr>
                <w:noProof/>
              </w:rPr>
              <w:tab/>
            </w:r>
            <w:r>
              <w:rPr>
                <w:noProof/>
              </w:rPr>
              <w:fldChar w:fldCharType="begin"/>
            </w:r>
            <w:r>
              <w:rPr>
                <w:noProof/>
              </w:rPr>
              <w:instrText xml:space="preserve"> PAGEREF _Toc242708892 \h </w:instrText>
            </w:r>
            <w:r>
              <w:rPr>
                <w:noProof/>
              </w:rPr>
            </w:r>
            <w:r>
              <w:rPr>
                <w:noProof/>
              </w:rPr>
              <w:fldChar w:fldCharType="separate"/>
            </w:r>
            <w:r>
              <w:rPr>
                <w:noProof/>
              </w:rPr>
              <w:t>1</w:t>
            </w:r>
            <w:r>
              <w:rPr>
                <w:noProof/>
              </w:rPr>
              <w:fldChar w:fldCharType="end"/>
            </w:r>
          </w:hyperlink>
        </w:p>
        <w:p w14:paraId="20F2C2DC" w14:textId="77777777" w:rsidR="009A5E23" w:rsidRDefault="009A5E23">
          <w:pPr>
            <w:pStyle w:val="TOC2"/>
            <w:tabs>
              <w:tab w:val="right" w:leader="dot" w:pos="9350"/>
            </w:tabs>
            <w:rPr>
              <w:noProof/>
            </w:rPr>
          </w:pPr>
          <w:hyperlink w:anchor="_Toc242708893" w:history="1">
            <w:r w:rsidRPr="001F78A7">
              <w:rPr>
                <w:rStyle w:val="Hyperlink"/>
                <w:noProof/>
              </w:rPr>
              <w:t>Result: Workforce first</w:t>
            </w:r>
            <w:r>
              <w:rPr>
                <w:noProof/>
              </w:rPr>
              <w:tab/>
            </w:r>
            <w:r>
              <w:rPr>
                <w:noProof/>
              </w:rPr>
              <w:fldChar w:fldCharType="begin"/>
            </w:r>
            <w:r>
              <w:rPr>
                <w:noProof/>
              </w:rPr>
              <w:instrText xml:space="preserve"> PAGEREF _Toc242708893 \h </w:instrText>
            </w:r>
            <w:r>
              <w:rPr>
                <w:noProof/>
              </w:rPr>
            </w:r>
            <w:r>
              <w:rPr>
                <w:noProof/>
              </w:rPr>
              <w:fldChar w:fldCharType="separate"/>
            </w:r>
            <w:r>
              <w:rPr>
                <w:noProof/>
              </w:rPr>
              <w:t>1</w:t>
            </w:r>
            <w:r>
              <w:rPr>
                <w:noProof/>
              </w:rPr>
              <w:fldChar w:fldCharType="end"/>
            </w:r>
          </w:hyperlink>
        </w:p>
        <w:p w14:paraId="1C2A2BB2" w14:textId="77777777" w:rsidR="009A5E23" w:rsidRDefault="009A5E23">
          <w:pPr>
            <w:pStyle w:val="TOC2"/>
            <w:tabs>
              <w:tab w:val="right" w:leader="dot" w:pos="9350"/>
            </w:tabs>
            <w:rPr>
              <w:noProof/>
            </w:rPr>
          </w:pPr>
          <w:hyperlink w:anchor="_Toc242708894" w:history="1">
            <w:r w:rsidRPr="001F78A7">
              <w:rPr>
                <w:rStyle w:val="Hyperlink"/>
                <w:noProof/>
              </w:rPr>
              <w:t>Result: Civic first</w:t>
            </w:r>
            <w:r>
              <w:rPr>
                <w:noProof/>
              </w:rPr>
              <w:tab/>
            </w:r>
            <w:r>
              <w:rPr>
                <w:noProof/>
              </w:rPr>
              <w:fldChar w:fldCharType="begin"/>
            </w:r>
            <w:r>
              <w:rPr>
                <w:noProof/>
              </w:rPr>
              <w:instrText xml:space="preserve"> PAGEREF _Toc242708894 \h </w:instrText>
            </w:r>
            <w:r>
              <w:rPr>
                <w:noProof/>
              </w:rPr>
            </w:r>
            <w:r>
              <w:rPr>
                <w:noProof/>
              </w:rPr>
              <w:fldChar w:fldCharType="separate"/>
            </w:r>
            <w:r>
              <w:rPr>
                <w:noProof/>
              </w:rPr>
              <w:t>1</w:t>
            </w:r>
            <w:r>
              <w:rPr>
                <w:noProof/>
              </w:rPr>
              <w:fldChar w:fldCharType="end"/>
            </w:r>
          </w:hyperlink>
        </w:p>
        <w:p w14:paraId="18DB00DE" w14:textId="77777777" w:rsidR="009A5E23" w:rsidRDefault="009A5E23">
          <w:pPr>
            <w:pStyle w:val="TOC2"/>
            <w:tabs>
              <w:tab w:val="right" w:leader="dot" w:pos="9350"/>
            </w:tabs>
            <w:rPr>
              <w:noProof/>
            </w:rPr>
          </w:pPr>
          <w:hyperlink w:anchor="_Toc242708895" w:history="1">
            <w:r w:rsidRPr="001F78A7">
              <w:rPr>
                <w:rStyle w:val="Hyperlink"/>
                <w:noProof/>
              </w:rPr>
              <w:t>Result: Resilience first</w:t>
            </w:r>
            <w:r>
              <w:rPr>
                <w:noProof/>
              </w:rPr>
              <w:tab/>
            </w:r>
            <w:r>
              <w:rPr>
                <w:noProof/>
              </w:rPr>
              <w:fldChar w:fldCharType="begin"/>
            </w:r>
            <w:r>
              <w:rPr>
                <w:noProof/>
              </w:rPr>
              <w:instrText xml:space="preserve"> PAGEREF _Toc242708895 \h </w:instrText>
            </w:r>
            <w:r>
              <w:rPr>
                <w:noProof/>
              </w:rPr>
            </w:r>
            <w:r>
              <w:rPr>
                <w:noProof/>
              </w:rPr>
              <w:fldChar w:fldCharType="separate"/>
            </w:r>
            <w:r>
              <w:rPr>
                <w:noProof/>
              </w:rPr>
              <w:t>1</w:t>
            </w:r>
            <w:r>
              <w:rPr>
                <w:noProof/>
              </w:rPr>
              <w:fldChar w:fldCharType="end"/>
            </w:r>
          </w:hyperlink>
        </w:p>
        <w:p w14:paraId="24BCF6C7" w14:textId="77777777" w:rsidR="009A5E23" w:rsidRDefault="009A5E23">
          <w:pPr>
            <w:pStyle w:val="TOC2"/>
            <w:tabs>
              <w:tab w:val="right" w:leader="dot" w:pos="9350"/>
            </w:tabs>
            <w:rPr>
              <w:noProof/>
            </w:rPr>
          </w:pPr>
          <w:hyperlink w:anchor="_Toc242708896" w:history="1">
            <w:r w:rsidRPr="001F78A7">
              <w:rPr>
                <w:rStyle w:val="Hyperlink"/>
                <w:noProof/>
              </w:rPr>
              <w:t>The completion case (shown under every result)</w:t>
            </w:r>
            <w:r>
              <w:rPr>
                <w:noProof/>
              </w:rPr>
              <w:tab/>
            </w:r>
            <w:r>
              <w:rPr>
                <w:noProof/>
              </w:rPr>
              <w:fldChar w:fldCharType="begin"/>
            </w:r>
            <w:r>
              <w:rPr>
                <w:noProof/>
              </w:rPr>
              <w:instrText xml:space="preserve"> PAGEREF _Toc242708896 \h </w:instrText>
            </w:r>
            <w:r>
              <w:rPr>
                <w:noProof/>
              </w:rPr>
            </w:r>
            <w:r>
              <w:rPr>
                <w:noProof/>
              </w:rPr>
              <w:fldChar w:fldCharType="separate"/>
            </w:r>
            <w:r>
              <w:rPr>
                <w:noProof/>
              </w:rPr>
              <w:t>1</w:t>
            </w:r>
            <w:r>
              <w:rPr>
                <w:noProof/>
              </w:rPr>
              <w:fldChar w:fldCharType="end"/>
            </w:r>
          </w:hyperlink>
        </w:p>
        <w:p w14:paraId="0053F7A1" w14:textId="77777777" w:rsidR="009A5E23" w:rsidRDefault="009A5E23">
          <w:pPr>
            <w:pStyle w:val="TOC2"/>
            <w:tabs>
              <w:tab w:val="right" w:leader="dot" w:pos="9350"/>
            </w:tabs>
            <w:rPr>
              <w:noProof/>
            </w:rPr>
          </w:pPr>
          <w:hyperlink w:anchor="_Toc242708897" w:history="1">
            <w:r w:rsidRPr="001F78A7">
              <w:rPr>
                <w:rStyle w:val="Hyperlink"/>
                <w:noProof/>
              </w:rPr>
              <w:t>What the study covers, and what it does not (shown under every result)</w:t>
            </w:r>
            <w:r>
              <w:rPr>
                <w:noProof/>
              </w:rPr>
              <w:tab/>
            </w:r>
            <w:r>
              <w:rPr>
                <w:noProof/>
              </w:rPr>
              <w:fldChar w:fldCharType="begin"/>
            </w:r>
            <w:r>
              <w:rPr>
                <w:noProof/>
              </w:rPr>
              <w:instrText xml:space="preserve"> PAGEREF _Toc242708897 \h </w:instrText>
            </w:r>
            <w:r>
              <w:rPr>
                <w:noProof/>
              </w:rPr>
            </w:r>
            <w:r>
              <w:rPr>
                <w:noProof/>
              </w:rPr>
              <w:fldChar w:fldCharType="separate"/>
            </w:r>
            <w:r>
              <w:rPr>
                <w:noProof/>
              </w:rPr>
              <w:t>1</w:t>
            </w:r>
            <w:r>
              <w:rPr>
                <w:noProof/>
              </w:rPr>
              <w:fldChar w:fldCharType="end"/>
            </w:r>
          </w:hyperlink>
        </w:p>
        <w:p w14:paraId="304F8BF8" w14:textId="77777777" w:rsidR="009A5E23" w:rsidRDefault="009A5E23">
          <w:pPr>
            <w:pStyle w:val="TOC2"/>
            <w:tabs>
              <w:tab w:val="right" w:leader="dot" w:pos="9350"/>
            </w:tabs>
            <w:rPr>
              <w:noProof/>
            </w:rPr>
          </w:pPr>
          <w:hyperlink w:anchor="_Toc242708898" w:history="1">
            <w:r w:rsidRPr="001F78A7">
              <w:rPr>
                <w:rStyle w:val="Hyperlink"/>
                <w:noProof/>
              </w:rPr>
              <w:t>Other research (shown under every result)</w:t>
            </w:r>
            <w:r>
              <w:rPr>
                <w:noProof/>
              </w:rPr>
              <w:tab/>
            </w:r>
            <w:r>
              <w:rPr>
                <w:noProof/>
              </w:rPr>
              <w:fldChar w:fldCharType="begin"/>
            </w:r>
            <w:r>
              <w:rPr>
                <w:noProof/>
              </w:rPr>
              <w:instrText xml:space="preserve"> PAGEREF _Toc242708898 \h </w:instrText>
            </w:r>
            <w:r>
              <w:rPr>
                <w:noProof/>
              </w:rPr>
            </w:r>
            <w:r>
              <w:rPr>
                <w:noProof/>
              </w:rPr>
              <w:fldChar w:fldCharType="separate"/>
            </w:r>
            <w:r>
              <w:rPr>
                <w:noProof/>
              </w:rPr>
              <w:t>1</w:t>
            </w:r>
            <w:r>
              <w:rPr>
                <w:noProof/>
              </w:rPr>
              <w:fldChar w:fldCharType="end"/>
            </w:r>
          </w:hyperlink>
        </w:p>
        <w:p w14:paraId="76B97093" w14:textId="77777777" w:rsidR="009A5E23" w:rsidRDefault="009A5E23">
          <w:pPr>
            <w:pStyle w:val="TOC2"/>
            <w:tabs>
              <w:tab w:val="right" w:leader="dot" w:pos="9350"/>
            </w:tabs>
            <w:rPr>
              <w:noProof/>
            </w:rPr>
          </w:pPr>
          <w:hyperlink w:anchor="_Toc242708899" w:history="1">
            <w:r w:rsidRPr="001F78A7">
              <w:rPr>
                <w:rStyle w:val="Hyperlink"/>
                <w:noProof/>
              </w:rPr>
              <w:t>In Washington (shown under every result)</w:t>
            </w:r>
            <w:r>
              <w:rPr>
                <w:noProof/>
              </w:rPr>
              <w:tab/>
            </w:r>
            <w:r>
              <w:rPr>
                <w:noProof/>
              </w:rPr>
              <w:fldChar w:fldCharType="begin"/>
            </w:r>
            <w:r>
              <w:rPr>
                <w:noProof/>
              </w:rPr>
              <w:instrText xml:space="preserve"> PAGEREF _Toc242708899 \h </w:instrText>
            </w:r>
            <w:r>
              <w:rPr>
                <w:noProof/>
              </w:rPr>
            </w:r>
            <w:r>
              <w:rPr>
                <w:noProof/>
              </w:rPr>
              <w:fldChar w:fldCharType="separate"/>
            </w:r>
            <w:r>
              <w:rPr>
                <w:noProof/>
              </w:rPr>
              <w:t>1</w:t>
            </w:r>
            <w:r>
              <w:rPr>
                <w:noProof/>
              </w:rPr>
              <w:fldChar w:fldCharType="end"/>
            </w:r>
          </w:hyperlink>
        </w:p>
        <w:p w14:paraId="4320AA91" w14:textId="77777777" w:rsidR="009A5E23" w:rsidRDefault="009A5E23">
          <w:pPr>
            <w:pStyle w:val="TOC2"/>
            <w:tabs>
              <w:tab w:val="right" w:leader="dot" w:pos="9350"/>
            </w:tabs>
            <w:rPr>
              <w:noProof/>
            </w:rPr>
          </w:pPr>
          <w:hyperlink w:anchor="_Toc242708900" w:history="1">
            <w:r w:rsidRPr="001F78A7">
              <w:rPr>
                <w:rStyle w:val="Hyperlink"/>
                <w:noProof/>
              </w:rPr>
              <w:t>One-page brief (tool)</w:t>
            </w:r>
            <w:r>
              <w:rPr>
                <w:noProof/>
              </w:rPr>
              <w:tab/>
            </w:r>
            <w:r>
              <w:rPr>
                <w:noProof/>
              </w:rPr>
              <w:fldChar w:fldCharType="begin"/>
            </w:r>
            <w:r>
              <w:rPr>
                <w:noProof/>
              </w:rPr>
              <w:instrText xml:space="preserve"> PAGEREF _Toc242708900 \h </w:instrText>
            </w:r>
            <w:r>
              <w:rPr>
                <w:noProof/>
              </w:rPr>
            </w:r>
            <w:r>
              <w:rPr>
                <w:noProof/>
              </w:rPr>
              <w:fldChar w:fldCharType="separate"/>
            </w:r>
            <w:r>
              <w:rPr>
                <w:noProof/>
              </w:rPr>
              <w:t>1</w:t>
            </w:r>
            <w:r>
              <w:rPr>
                <w:noProof/>
              </w:rPr>
              <w:fldChar w:fldCharType="end"/>
            </w:r>
          </w:hyperlink>
        </w:p>
        <w:p w14:paraId="573C5D8F" w14:textId="77777777" w:rsidR="009A5E23" w:rsidRDefault="009A5E23">
          <w:pPr>
            <w:pStyle w:val="TOC2"/>
            <w:tabs>
              <w:tab w:val="right" w:leader="dot" w:pos="9350"/>
            </w:tabs>
            <w:rPr>
              <w:noProof/>
            </w:rPr>
          </w:pPr>
          <w:hyperlink w:anchor="_Toc242708901" w:history="1">
            <w:r w:rsidRPr="001F78A7">
              <w:rPr>
                <w:rStyle w:val="Hyperlink"/>
                <w:noProof/>
              </w:rPr>
              <w:t>A meaningful life in a world of change (shown under every result)</w:t>
            </w:r>
            <w:r>
              <w:rPr>
                <w:noProof/>
              </w:rPr>
              <w:tab/>
            </w:r>
            <w:r>
              <w:rPr>
                <w:noProof/>
              </w:rPr>
              <w:fldChar w:fldCharType="begin"/>
            </w:r>
            <w:r>
              <w:rPr>
                <w:noProof/>
              </w:rPr>
              <w:instrText xml:space="preserve"> PAGEREF _Toc242708901 \h </w:instrText>
            </w:r>
            <w:r>
              <w:rPr>
                <w:noProof/>
              </w:rPr>
            </w:r>
            <w:r>
              <w:rPr>
                <w:noProof/>
              </w:rPr>
              <w:fldChar w:fldCharType="separate"/>
            </w:r>
            <w:r>
              <w:rPr>
                <w:noProof/>
              </w:rPr>
              <w:t>1</w:t>
            </w:r>
            <w:r>
              <w:rPr>
                <w:noProof/>
              </w:rPr>
              <w:fldChar w:fldCharType="end"/>
            </w:r>
          </w:hyperlink>
        </w:p>
        <w:p w14:paraId="41DE0B78" w14:textId="77777777" w:rsidR="009A5E23" w:rsidRDefault="009A5E23">
          <w:pPr>
            <w:pStyle w:val="TOC2"/>
            <w:tabs>
              <w:tab w:val="right" w:leader="dot" w:pos="9350"/>
            </w:tabs>
            <w:rPr>
              <w:noProof/>
            </w:rPr>
          </w:pPr>
          <w:hyperlink w:anchor="_Toc242708902" w:history="1">
            <w:r w:rsidRPr="001F78A7">
              <w:rPr>
                <w:rStyle w:val="Hyperlink"/>
                <w:noProof/>
              </w:rPr>
              <w:t>You've reached the end of the Policymakers section</w:t>
            </w:r>
            <w:r>
              <w:rPr>
                <w:noProof/>
              </w:rPr>
              <w:tab/>
            </w:r>
            <w:r>
              <w:rPr>
                <w:noProof/>
              </w:rPr>
              <w:fldChar w:fldCharType="begin"/>
            </w:r>
            <w:r>
              <w:rPr>
                <w:noProof/>
              </w:rPr>
              <w:instrText xml:space="preserve"> PAGEREF _Toc242708902 \h </w:instrText>
            </w:r>
            <w:r>
              <w:rPr>
                <w:noProof/>
              </w:rPr>
            </w:r>
            <w:r>
              <w:rPr>
                <w:noProof/>
              </w:rPr>
              <w:fldChar w:fldCharType="separate"/>
            </w:r>
            <w:r>
              <w:rPr>
                <w:noProof/>
              </w:rPr>
              <w:t>1</w:t>
            </w:r>
            <w:r>
              <w:rPr>
                <w:noProof/>
              </w:rPr>
              <w:fldChar w:fldCharType="end"/>
            </w:r>
          </w:hyperlink>
        </w:p>
        <w:p w14:paraId="7E6AD03C" w14:textId="77777777" w:rsidR="009A5E23" w:rsidRDefault="009A5E23">
          <w:pPr>
            <w:pStyle w:val="TOC1"/>
            <w:tabs>
              <w:tab w:val="right" w:leader="dot" w:pos="9350"/>
            </w:tabs>
            <w:rPr>
              <w:noProof/>
            </w:rPr>
          </w:pPr>
          <w:hyperlink w:anchor="_Toc242708903" w:history="1">
            <w:r w:rsidRPr="001F78A7">
              <w:rPr>
                <w:rStyle w:val="Hyperlink"/>
                <w:noProof/>
              </w:rPr>
              <w:t>Understanding College</w:t>
            </w:r>
            <w:r>
              <w:rPr>
                <w:noProof/>
              </w:rPr>
              <w:tab/>
            </w:r>
            <w:r>
              <w:rPr>
                <w:noProof/>
              </w:rPr>
              <w:fldChar w:fldCharType="begin"/>
            </w:r>
            <w:r>
              <w:rPr>
                <w:noProof/>
              </w:rPr>
              <w:instrText xml:space="preserve"> PAGEREF _Toc242708903 \h </w:instrText>
            </w:r>
            <w:r>
              <w:rPr>
                <w:noProof/>
              </w:rPr>
            </w:r>
            <w:r>
              <w:rPr>
                <w:noProof/>
              </w:rPr>
              <w:fldChar w:fldCharType="separate"/>
            </w:r>
            <w:r>
              <w:rPr>
                <w:noProof/>
              </w:rPr>
              <w:t>1</w:t>
            </w:r>
            <w:r>
              <w:rPr>
                <w:noProof/>
              </w:rPr>
              <w:fldChar w:fldCharType="end"/>
            </w:r>
          </w:hyperlink>
        </w:p>
        <w:p w14:paraId="62C37F3D" w14:textId="77777777" w:rsidR="009A5E23" w:rsidRDefault="009A5E23">
          <w:pPr>
            <w:pStyle w:val="TOC2"/>
            <w:tabs>
              <w:tab w:val="right" w:leader="dot" w:pos="9350"/>
            </w:tabs>
            <w:rPr>
              <w:noProof/>
            </w:rPr>
          </w:pPr>
          <w:hyperlink w:anchor="_Toc242708904" w:history="1">
            <w:r w:rsidRPr="001F78A7">
              <w:rPr>
                <w:rStyle w:val="Hyperlink"/>
                <w:noProof/>
              </w:rPr>
              <w:t>Opening</w:t>
            </w:r>
            <w:r>
              <w:rPr>
                <w:noProof/>
              </w:rPr>
              <w:tab/>
            </w:r>
            <w:r>
              <w:rPr>
                <w:noProof/>
              </w:rPr>
              <w:fldChar w:fldCharType="begin"/>
            </w:r>
            <w:r>
              <w:rPr>
                <w:noProof/>
              </w:rPr>
              <w:instrText xml:space="preserve"> PAGEREF _Toc242708904 \h </w:instrText>
            </w:r>
            <w:r>
              <w:rPr>
                <w:noProof/>
              </w:rPr>
            </w:r>
            <w:r>
              <w:rPr>
                <w:noProof/>
              </w:rPr>
              <w:fldChar w:fldCharType="separate"/>
            </w:r>
            <w:r>
              <w:rPr>
                <w:noProof/>
              </w:rPr>
              <w:t>1</w:t>
            </w:r>
            <w:r>
              <w:rPr>
                <w:noProof/>
              </w:rPr>
              <w:fldChar w:fldCharType="end"/>
            </w:r>
          </w:hyperlink>
        </w:p>
        <w:p w14:paraId="00F5214E" w14:textId="77777777" w:rsidR="009A5E23" w:rsidRDefault="009A5E23">
          <w:pPr>
            <w:pStyle w:val="TOC2"/>
            <w:tabs>
              <w:tab w:val="right" w:leader="dot" w:pos="9350"/>
            </w:tabs>
            <w:rPr>
              <w:noProof/>
            </w:rPr>
          </w:pPr>
          <w:hyperlink w:anchor="_Toc242708905" w:history="1">
            <w:r w:rsidRPr="001F78A7">
              <w:rPr>
                <w:rStyle w:val="Hyperlink"/>
                <w:noProof/>
              </w:rPr>
              <w:t>The kinds of colleges</w:t>
            </w:r>
            <w:r>
              <w:rPr>
                <w:noProof/>
              </w:rPr>
              <w:tab/>
            </w:r>
            <w:r>
              <w:rPr>
                <w:noProof/>
              </w:rPr>
              <w:fldChar w:fldCharType="begin"/>
            </w:r>
            <w:r>
              <w:rPr>
                <w:noProof/>
              </w:rPr>
              <w:instrText xml:space="preserve"> PAGEREF _Toc242708905 \h </w:instrText>
            </w:r>
            <w:r>
              <w:rPr>
                <w:noProof/>
              </w:rPr>
            </w:r>
            <w:r>
              <w:rPr>
                <w:noProof/>
              </w:rPr>
              <w:fldChar w:fldCharType="separate"/>
            </w:r>
            <w:r>
              <w:rPr>
                <w:noProof/>
              </w:rPr>
              <w:t>1</w:t>
            </w:r>
            <w:r>
              <w:rPr>
                <w:noProof/>
              </w:rPr>
              <w:fldChar w:fldCharType="end"/>
            </w:r>
          </w:hyperlink>
        </w:p>
        <w:p w14:paraId="570B4E27" w14:textId="77777777" w:rsidR="009A5E23" w:rsidRDefault="009A5E23">
          <w:pPr>
            <w:pStyle w:val="TOC2"/>
            <w:tabs>
              <w:tab w:val="right" w:leader="dot" w:pos="9350"/>
            </w:tabs>
            <w:rPr>
              <w:noProof/>
            </w:rPr>
          </w:pPr>
          <w:hyperlink w:anchor="_Toc242708906" w:history="1">
            <w:r w:rsidRPr="001F78A7">
              <w:rPr>
                <w:rStyle w:val="Hyperlink"/>
                <w:noProof/>
              </w:rPr>
              <w:t>One idea, refined over millennia and nearly four centuries old in America</w:t>
            </w:r>
            <w:r>
              <w:rPr>
                <w:noProof/>
              </w:rPr>
              <w:tab/>
            </w:r>
            <w:r>
              <w:rPr>
                <w:noProof/>
              </w:rPr>
              <w:fldChar w:fldCharType="begin"/>
            </w:r>
            <w:r>
              <w:rPr>
                <w:noProof/>
              </w:rPr>
              <w:instrText xml:space="preserve"> PAGEREF _Toc242708906 \h </w:instrText>
            </w:r>
            <w:r>
              <w:rPr>
                <w:noProof/>
              </w:rPr>
            </w:r>
            <w:r>
              <w:rPr>
                <w:noProof/>
              </w:rPr>
              <w:fldChar w:fldCharType="separate"/>
            </w:r>
            <w:r>
              <w:rPr>
                <w:noProof/>
              </w:rPr>
              <w:t>1</w:t>
            </w:r>
            <w:r>
              <w:rPr>
                <w:noProof/>
              </w:rPr>
              <w:fldChar w:fldCharType="end"/>
            </w:r>
          </w:hyperlink>
        </w:p>
        <w:p w14:paraId="67C21D6F" w14:textId="77777777" w:rsidR="009A5E23" w:rsidRDefault="009A5E23">
          <w:pPr>
            <w:pStyle w:val="TOC2"/>
            <w:tabs>
              <w:tab w:val="right" w:leader="dot" w:pos="9350"/>
            </w:tabs>
            <w:rPr>
              <w:noProof/>
            </w:rPr>
          </w:pPr>
          <w:hyperlink w:anchor="_Toc242708907" w:history="1">
            <w:r w:rsidRPr="001F78A7">
              <w:rPr>
                <w:rStyle w:val="Hyperlink"/>
                <w:noProof/>
              </w:rPr>
              <w:t>What "liberal arts" means, and what it doesn't</w:t>
            </w:r>
            <w:r>
              <w:rPr>
                <w:noProof/>
              </w:rPr>
              <w:tab/>
            </w:r>
            <w:r>
              <w:rPr>
                <w:noProof/>
              </w:rPr>
              <w:fldChar w:fldCharType="begin"/>
            </w:r>
            <w:r>
              <w:rPr>
                <w:noProof/>
              </w:rPr>
              <w:instrText xml:space="preserve"> PAGEREF _Toc242708907 \h </w:instrText>
            </w:r>
            <w:r>
              <w:rPr>
                <w:noProof/>
              </w:rPr>
            </w:r>
            <w:r>
              <w:rPr>
                <w:noProof/>
              </w:rPr>
              <w:fldChar w:fldCharType="separate"/>
            </w:r>
            <w:r>
              <w:rPr>
                <w:noProof/>
              </w:rPr>
              <w:t>1</w:t>
            </w:r>
            <w:r>
              <w:rPr>
                <w:noProof/>
              </w:rPr>
              <w:fldChar w:fldCharType="end"/>
            </w:r>
          </w:hyperlink>
        </w:p>
        <w:p w14:paraId="1CF02CE1" w14:textId="77777777" w:rsidR="009A5E23" w:rsidRDefault="009A5E23">
          <w:pPr>
            <w:pStyle w:val="TOC2"/>
            <w:tabs>
              <w:tab w:val="right" w:leader="dot" w:pos="9350"/>
            </w:tabs>
            <w:rPr>
              <w:noProof/>
            </w:rPr>
          </w:pPr>
          <w:hyperlink w:anchor="_Toc242708908" w:history="1">
            <w:r w:rsidRPr="001F78A7">
              <w:rPr>
                <w:rStyle w:val="Hyperlink"/>
                <w:noProof/>
              </w:rPr>
              <w:t>The pressure to make college pay off fast</w:t>
            </w:r>
            <w:r>
              <w:rPr>
                <w:noProof/>
              </w:rPr>
              <w:tab/>
            </w:r>
            <w:r>
              <w:rPr>
                <w:noProof/>
              </w:rPr>
              <w:fldChar w:fldCharType="begin"/>
            </w:r>
            <w:r>
              <w:rPr>
                <w:noProof/>
              </w:rPr>
              <w:instrText xml:space="preserve"> PAGEREF _Toc242708908 \h </w:instrText>
            </w:r>
            <w:r>
              <w:rPr>
                <w:noProof/>
              </w:rPr>
            </w:r>
            <w:r>
              <w:rPr>
                <w:noProof/>
              </w:rPr>
              <w:fldChar w:fldCharType="separate"/>
            </w:r>
            <w:r>
              <w:rPr>
                <w:noProof/>
              </w:rPr>
              <w:t>1</w:t>
            </w:r>
            <w:r>
              <w:rPr>
                <w:noProof/>
              </w:rPr>
              <w:fldChar w:fldCharType="end"/>
            </w:r>
          </w:hyperlink>
        </w:p>
        <w:p w14:paraId="44F66963" w14:textId="77777777" w:rsidR="009A5E23" w:rsidRDefault="009A5E23">
          <w:pPr>
            <w:pStyle w:val="TOC2"/>
            <w:tabs>
              <w:tab w:val="right" w:leader="dot" w:pos="9350"/>
            </w:tabs>
            <w:rPr>
              <w:noProof/>
            </w:rPr>
          </w:pPr>
          <w:hyperlink w:anchor="_Toc242708909" w:history="1">
            <w:r w:rsidRPr="001F78A7">
              <w:rPr>
                <w:rStyle w:val="Hyperlink"/>
                <w:noProof/>
              </w:rPr>
              <w:t>The case for the liberal arts college</w:t>
            </w:r>
            <w:r>
              <w:rPr>
                <w:noProof/>
              </w:rPr>
              <w:tab/>
            </w:r>
            <w:r>
              <w:rPr>
                <w:noProof/>
              </w:rPr>
              <w:fldChar w:fldCharType="begin"/>
            </w:r>
            <w:r>
              <w:rPr>
                <w:noProof/>
              </w:rPr>
              <w:instrText xml:space="preserve"> PAGEREF _Toc242708909 \h </w:instrText>
            </w:r>
            <w:r>
              <w:rPr>
                <w:noProof/>
              </w:rPr>
            </w:r>
            <w:r>
              <w:rPr>
                <w:noProof/>
              </w:rPr>
              <w:fldChar w:fldCharType="separate"/>
            </w:r>
            <w:r>
              <w:rPr>
                <w:noProof/>
              </w:rPr>
              <w:t>1</w:t>
            </w:r>
            <w:r>
              <w:rPr>
                <w:noProof/>
              </w:rPr>
              <w:fldChar w:fldCharType="end"/>
            </w:r>
          </w:hyperlink>
        </w:p>
        <w:p w14:paraId="3C35D6E7" w14:textId="77777777" w:rsidR="009A5E23" w:rsidRDefault="009A5E23">
          <w:pPr>
            <w:pStyle w:val="TOC2"/>
            <w:tabs>
              <w:tab w:val="right" w:leader="dot" w:pos="9350"/>
            </w:tabs>
            <w:rPr>
              <w:noProof/>
            </w:rPr>
          </w:pPr>
          <w:hyperlink w:anchor="_Toc242708910" w:history="1">
            <w:r w:rsidRPr="001F78A7">
              <w:rPr>
                <w:rStyle w:val="Hyperlink"/>
                <w:noProof/>
              </w:rPr>
              <w:t>What employers say</w:t>
            </w:r>
            <w:r>
              <w:rPr>
                <w:noProof/>
              </w:rPr>
              <w:tab/>
            </w:r>
            <w:r>
              <w:rPr>
                <w:noProof/>
              </w:rPr>
              <w:fldChar w:fldCharType="begin"/>
            </w:r>
            <w:r>
              <w:rPr>
                <w:noProof/>
              </w:rPr>
              <w:instrText xml:space="preserve"> PAGEREF _Toc242708910 \h </w:instrText>
            </w:r>
            <w:r>
              <w:rPr>
                <w:noProof/>
              </w:rPr>
            </w:r>
            <w:r>
              <w:rPr>
                <w:noProof/>
              </w:rPr>
              <w:fldChar w:fldCharType="separate"/>
            </w:r>
            <w:r>
              <w:rPr>
                <w:noProof/>
              </w:rPr>
              <w:t>1</w:t>
            </w:r>
            <w:r>
              <w:rPr>
                <w:noProof/>
              </w:rPr>
              <w:fldChar w:fldCharType="end"/>
            </w:r>
          </w:hyperlink>
        </w:p>
        <w:p w14:paraId="788230E2" w14:textId="77777777" w:rsidR="009A5E23" w:rsidRDefault="009A5E23">
          <w:pPr>
            <w:pStyle w:val="TOC2"/>
            <w:tabs>
              <w:tab w:val="right" w:leader="dot" w:pos="9350"/>
            </w:tabs>
            <w:rPr>
              <w:noProof/>
            </w:rPr>
          </w:pPr>
          <w:hyperlink w:anchor="_Toc242708911" w:history="1">
            <w:r w:rsidRPr="001F78A7">
              <w:rPr>
                <w:rStyle w:val="Hyperlink"/>
                <w:noProof/>
              </w:rPr>
              <w:t>In their own words</w:t>
            </w:r>
            <w:r>
              <w:rPr>
                <w:noProof/>
              </w:rPr>
              <w:tab/>
            </w:r>
            <w:r>
              <w:rPr>
                <w:noProof/>
              </w:rPr>
              <w:fldChar w:fldCharType="begin"/>
            </w:r>
            <w:r>
              <w:rPr>
                <w:noProof/>
              </w:rPr>
              <w:instrText xml:space="preserve"> PAGEREF _Toc242708911 \h </w:instrText>
            </w:r>
            <w:r>
              <w:rPr>
                <w:noProof/>
              </w:rPr>
            </w:r>
            <w:r>
              <w:rPr>
                <w:noProof/>
              </w:rPr>
              <w:fldChar w:fldCharType="separate"/>
            </w:r>
            <w:r>
              <w:rPr>
                <w:noProof/>
              </w:rPr>
              <w:t>1</w:t>
            </w:r>
            <w:r>
              <w:rPr>
                <w:noProof/>
              </w:rPr>
              <w:fldChar w:fldCharType="end"/>
            </w:r>
          </w:hyperlink>
        </w:p>
        <w:p w14:paraId="359A4D8E" w14:textId="77777777" w:rsidR="009A5E23" w:rsidRDefault="009A5E23">
          <w:pPr>
            <w:pStyle w:val="TOC2"/>
            <w:tabs>
              <w:tab w:val="right" w:leader="dot" w:pos="9350"/>
            </w:tabs>
            <w:rPr>
              <w:noProof/>
            </w:rPr>
          </w:pPr>
          <w:hyperlink w:anchor="_Toc242708912" w:history="1">
            <w:r w:rsidRPr="001F78A7">
              <w:rPr>
                <w:rStyle w:val="Hyperlink"/>
                <w:noProof/>
              </w:rPr>
              <w:t>Why prestige and rankings are a poor guide</w:t>
            </w:r>
            <w:r>
              <w:rPr>
                <w:noProof/>
              </w:rPr>
              <w:tab/>
            </w:r>
            <w:r>
              <w:rPr>
                <w:noProof/>
              </w:rPr>
              <w:fldChar w:fldCharType="begin"/>
            </w:r>
            <w:r>
              <w:rPr>
                <w:noProof/>
              </w:rPr>
              <w:instrText xml:space="preserve"> PAGEREF _Toc242708912 \h </w:instrText>
            </w:r>
            <w:r>
              <w:rPr>
                <w:noProof/>
              </w:rPr>
            </w:r>
            <w:r>
              <w:rPr>
                <w:noProof/>
              </w:rPr>
              <w:fldChar w:fldCharType="separate"/>
            </w:r>
            <w:r>
              <w:rPr>
                <w:noProof/>
              </w:rPr>
              <w:t>1</w:t>
            </w:r>
            <w:r>
              <w:rPr>
                <w:noProof/>
              </w:rPr>
              <w:fldChar w:fldCharType="end"/>
            </w:r>
          </w:hyperlink>
        </w:p>
        <w:p w14:paraId="7B9E195F" w14:textId="77777777" w:rsidR="009A5E23" w:rsidRDefault="009A5E23">
          <w:pPr>
            <w:pStyle w:val="TOC2"/>
            <w:tabs>
              <w:tab w:val="right" w:leader="dot" w:pos="9350"/>
            </w:tabs>
            <w:rPr>
              <w:noProof/>
            </w:rPr>
          </w:pPr>
          <w:hyperlink w:anchor="_Toc242708913" w:history="1">
            <w:r w:rsidRPr="001F78A7">
              <w:rPr>
                <w:rStyle w:val="Hyperlink"/>
                <w:noProof/>
              </w:rPr>
              <w:t>What does drive long-term outcomes</w:t>
            </w:r>
            <w:r>
              <w:rPr>
                <w:noProof/>
              </w:rPr>
              <w:tab/>
            </w:r>
            <w:r>
              <w:rPr>
                <w:noProof/>
              </w:rPr>
              <w:fldChar w:fldCharType="begin"/>
            </w:r>
            <w:r>
              <w:rPr>
                <w:noProof/>
              </w:rPr>
              <w:instrText xml:space="preserve"> PAGEREF _Toc242708913 \h </w:instrText>
            </w:r>
            <w:r>
              <w:rPr>
                <w:noProof/>
              </w:rPr>
            </w:r>
            <w:r>
              <w:rPr>
                <w:noProof/>
              </w:rPr>
              <w:fldChar w:fldCharType="separate"/>
            </w:r>
            <w:r>
              <w:rPr>
                <w:noProof/>
              </w:rPr>
              <w:t>1</w:t>
            </w:r>
            <w:r>
              <w:rPr>
                <w:noProof/>
              </w:rPr>
              <w:fldChar w:fldCharType="end"/>
            </w:r>
          </w:hyperlink>
        </w:p>
        <w:p w14:paraId="7B405B14" w14:textId="77777777" w:rsidR="009A5E23" w:rsidRDefault="009A5E23">
          <w:pPr>
            <w:pStyle w:val="TOC2"/>
            <w:tabs>
              <w:tab w:val="right" w:leader="dot" w:pos="9350"/>
            </w:tabs>
            <w:rPr>
              <w:noProof/>
            </w:rPr>
          </w:pPr>
          <w:hyperlink w:anchor="_Toc242708914" w:history="1">
            <w:r w:rsidRPr="001F78A7">
              <w:rPr>
                <w:rStyle w:val="Hyperlink"/>
                <w:noProof/>
              </w:rPr>
              <w:t>Five things most people get wrong</w:t>
            </w:r>
            <w:r>
              <w:rPr>
                <w:noProof/>
              </w:rPr>
              <w:tab/>
            </w:r>
            <w:r>
              <w:rPr>
                <w:noProof/>
              </w:rPr>
              <w:fldChar w:fldCharType="begin"/>
            </w:r>
            <w:r>
              <w:rPr>
                <w:noProof/>
              </w:rPr>
              <w:instrText xml:space="preserve"> PAGEREF _Toc242708914 \h </w:instrText>
            </w:r>
            <w:r>
              <w:rPr>
                <w:noProof/>
              </w:rPr>
            </w:r>
            <w:r>
              <w:rPr>
                <w:noProof/>
              </w:rPr>
              <w:fldChar w:fldCharType="separate"/>
            </w:r>
            <w:r>
              <w:rPr>
                <w:noProof/>
              </w:rPr>
              <w:t>1</w:t>
            </w:r>
            <w:r>
              <w:rPr>
                <w:noProof/>
              </w:rPr>
              <w:fldChar w:fldCharType="end"/>
            </w:r>
          </w:hyperlink>
        </w:p>
        <w:p w14:paraId="6EF2FAFC" w14:textId="77777777" w:rsidR="009A5E23" w:rsidRDefault="009A5E23">
          <w:pPr>
            <w:pStyle w:val="TOC2"/>
            <w:tabs>
              <w:tab w:val="right" w:leader="dot" w:pos="9350"/>
            </w:tabs>
            <w:rPr>
              <w:noProof/>
            </w:rPr>
          </w:pPr>
          <w:hyperlink w:anchor="_Toc242708915" w:history="1">
            <w:r w:rsidRPr="001F78A7">
              <w:rPr>
                <w:rStyle w:val="Hyperlink"/>
                <w:noProof/>
              </w:rPr>
              <w:t>How to read any college in ten minutes</w:t>
            </w:r>
            <w:r>
              <w:rPr>
                <w:noProof/>
              </w:rPr>
              <w:tab/>
            </w:r>
            <w:r>
              <w:rPr>
                <w:noProof/>
              </w:rPr>
              <w:fldChar w:fldCharType="begin"/>
            </w:r>
            <w:r>
              <w:rPr>
                <w:noProof/>
              </w:rPr>
              <w:instrText xml:space="preserve"> PAGEREF _Toc242708915 \h </w:instrText>
            </w:r>
            <w:r>
              <w:rPr>
                <w:noProof/>
              </w:rPr>
            </w:r>
            <w:r>
              <w:rPr>
                <w:noProof/>
              </w:rPr>
              <w:fldChar w:fldCharType="separate"/>
            </w:r>
            <w:r>
              <w:rPr>
                <w:noProof/>
              </w:rPr>
              <w:t>1</w:t>
            </w:r>
            <w:r>
              <w:rPr>
                <w:noProof/>
              </w:rPr>
              <w:fldChar w:fldCharType="end"/>
            </w:r>
          </w:hyperlink>
        </w:p>
        <w:p w14:paraId="7A9384F6" w14:textId="77777777" w:rsidR="009A5E23" w:rsidRDefault="009A5E23">
          <w:pPr>
            <w:pStyle w:val="TOC2"/>
            <w:tabs>
              <w:tab w:val="right" w:leader="dot" w:pos="9350"/>
            </w:tabs>
            <w:rPr>
              <w:noProof/>
            </w:rPr>
          </w:pPr>
          <w:hyperlink w:anchor="_Toc242708916" w:history="1">
            <w:r w:rsidRPr="001F78A7">
              <w:rPr>
                <w:rStyle w:val="Hyperlink"/>
                <w:noProof/>
              </w:rPr>
              <w:t>Closing</w:t>
            </w:r>
            <w:r>
              <w:rPr>
                <w:noProof/>
              </w:rPr>
              <w:tab/>
            </w:r>
            <w:r>
              <w:rPr>
                <w:noProof/>
              </w:rPr>
              <w:fldChar w:fldCharType="begin"/>
            </w:r>
            <w:r>
              <w:rPr>
                <w:noProof/>
              </w:rPr>
              <w:instrText xml:space="preserve"> PAGEREF _Toc242708916 \h </w:instrText>
            </w:r>
            <w:r>
              <w:rPr>
                <w:noProof/>
              </w:rPr>
            </w:r>
            <w:r>
              <w:rPr>
                <w:noProof/>
              </w:rPr>
              <w:fldChar w:fldCharType="separate"/>
            </w:r>
            <w:r>
              <w:rPr>
                <w:noProof/>
              </w:rPr>
              <w:t>1</w:t>
            </w:r>
            <w:r>
              <w:rPr>
                <w:noProof/>
              </w:rPr>
              <w:fldChar w:fldCharType="end"/>
            </w:r>
          </w:hyperlink>
        </w:p>
        <w:p w14:paraId="0860D578" w14:textId="77777777" w:rsidR="009A5E23" w:rsidRDefault="009A5E23">
          <w:pPr>
            <w:pStyle w:val="TOC1"/>
            <w:tabs>
              <w:tab w:val="right" w:leader="dot" w:pos="9350"/>
            </w:tabs>
            <w:rPr>
              <w:noProof/>
            </w:rPr>
          </w:pPr>
          <w:hyperlink w:anchor="_Toc242708917" w:history="1">
            <w:r w:rsidRPr="001F78A7">
              <w:rPr>
                <w:rStyle w:val="Hyperlink"/>
                <w:noProof/>
              </w:rPr>
              <w:t>The Research</w:t>
            </w:r>
            <w:r>
              <w:rPr>
                <w:noProof/>
              </w:rPr>
              <w:tab/>
            </w:r>
            <w:r>
              <w:rPr>
                <w:noProof/>
              </w:rPr>
              <w:fldChar w:fldCharType="begin"/>
            </w:r>
            <w:r>
              <w:rPr>
                <w:noProof/>
              </w:rPr>
              <w:instrText xml:space="preserve"> PAGEREF _Toc242708917 \h </w:instrText>
            </w:r>
            <w:r>
              <w:rPr>
                <w:noProof/>
              </w:rPr>
            </w:r>
            <w:r>
              <w:rPr>
                <w:noProof/>
              </w:rPr>
              <w:fldChar w:fldCharType="separate"/>
            </w:r>
            <w:r>
              <w:rPr>
                <w:noProof/>
              </w:rPr>
              <w:t>1</w:t>
            </w:r>
            <w:r>
              <w:rPr>
                <w:noProof/>
              </w:rPr>
              <w:fldChar w:fldCharType="end"/>
            </w:r>
          </w:hyperlink>
        </w:p>
        <w:p w14:paraId="05EA1911" w14:textId="77777777" w:rsidR="009A5E23" w:rsidRDefault="009A5E23">
          <w:pPr>
            <w:pStyle w:val="TOC2"/>
            <w:tabs>
              <w:tab w:val="right" w:leader="dot" w:pos="9350"/>
            </w:tabs>
            <w:rPr>
              <w:noProof/>
            </w:rPr>
          </w:pPr>
          <w:hyperlink w:anchor="_Toc242708918" w:history="1">
            <w:r w:rsidRPr="001F78A7">
              <w:rPr>
                <w:rStyle w:val="Hyperlink"/>
                <w:noProof/>
              </w:rPr>
              <w:t>Opening</w:t>
            </w:r>
            <w:r>
              <w:rPr>
                <w:noProof/>
              </w:rPr>
              <w:tab/>
            </w:r>
            <w:r>
              <w:rPr>
                <w:noProof/>
              </w:rPr>
              <w:fldChar w:fldCharType="begin"/>
            </w:r>
            <w:r>
              <w:rPr>
                <w:noProof/>
              </w:rPr>
              <w:instrText xml:space="preserve"> PAGEREF _Toc242708918 \h </w:instrText>
            </w:r>
            <w:r>
              <w:rPr>
                <w:noProof/>
              </w:rPr>
            </w:r>
            <w:r>
              <w:rPr>
                <w:noProof/>
              </w:rPr>
              <w:fldChar w:fldCharType="separate"/>
            </w:r>
            <w:r>
              <w:rPr>
                <w:noProof/>
              </w:rPr>
              <w:t>1</w:t>
            </w:r>
            <w:r>
              <w:rPr>
                <w:noProof/>
              </w:rPr>
              <w:fldChar w:fldCharType="end"/>
            </w:r>
          </w:hyperlink>
        </w:p>
        <w:p w14:paraId="00D044B2" w14:textId="77777777" w:rsidR="009A5E23" w:rsidRDefault="009A5E23">
          <w:pPr>
            <w:pStyle w:val="TOC2"/>
            <w:tabs>
              <w:tab w:val="right" w:leader="dot" w:pos="9350"/>
            </w:tabs>
            <w:rPr>
              <w:noProof/>
            </w:rPr>
          </w:pPr>
          <w:hyperlink w:anchor="_Toc242708919" w:history="1">
            <w:r w:rsidRPr="001F78A7">
              <w:rPr>
                <w:rStyle w:val="Hyperlink"/>
                <w:noProof/>
              </w:rPr>
              <w:t>How the study was done</w:t>
            </w:r>
            <w:r>
              <w:rPr>
                <w:noProof/>
              </w:rPr>
              <w:tab/>
            </w:r>
            <w:r>
              <w:rPr>
                <w:noProof/>
              </w:rPr>
              <w:fldChar w:fldCharType="begin"/>
            </w:r>
            <w:r>
              <w:rPr>
                <w:noProof/>
              </w:rPr>
              <w:instrText xml:space="preserve"> PAGEREF _Toc242708919 \h </w:instrText>
            </w:r>
            <w:r>
              <w:rPr>
                <w:noProof/>
              </w:rPr>
            </w:r>
            <w:r>
              <w:rPr>
                <w:noProof/>
              </w:rPr>
              <w:fldChar w:fldCharType="separate"/>
            </w:r>
            <w:r>
              <w:rPr>
                <w:noProof/>
              </w:rPr>
              <w:t>1</w:t>
            </w:r>
            <w:r>
              <w:rPr>
                <w:noProof/>
              </w:rPr>
              <w:fldChar w:fldCharType="end"/>
            </w:r>
          </w:hyperlink>
        </w:p>
        <w:p w14:paraId="50E817E3" w14:textId="77777777" w:rsidR="009A5E23" w:rsidRDefault="009A5E23">
          <w:pPr>
            <w:pStyle w:val="TOC2"/>
            <w:tabs>
              <w:tab w:val="right" w:leader="dot" w:pos="9350"/>
            </w:tabs>
            <w:rPr>
              <w:noProof/>
            </w:rPr>
          </w:pPr>
          <w:hyperlink w:anchor="_Toc242708920" w:history="1">
            <w:r w:rsidRPr="001F78A7">
              <w:rPr>
                <w:rStyle w:val="Hyperlink"/>
                <w:noProof/>
              </w:rPr>
              <w:t>What was measured</w:t>
            </w:r>
            <w:r>
              <w:rPr>
                <w:noProof/>
              </w:rPr>
              <w:tab/>
            </w:r>
            <w:r>
              <w:rPr>
                <w:noProof/>
              </w:rPr>
              <w:fldChar w:fldCharType="begin"/>
            </w:r>
            <w:r>
              <w:rPr>
                <w:noProof/>
              </w:rPr>
              <w:instrText xml:space="preserve"> PAGEREF _Toc242708920 \h </w:instrText>
            </w:r>
            <w:r>
              <w:rPr>
                <w:noProof/>
              </w:rPr>
            </w:r>
            <w:r>
              <w:rPr>
                <w:noProof/>
              </w:rPr>
              <w:fldChar w:fldCharType="separate"/>
            </w:r>
            <w:r>
              <w:rPr>
                <w:noProof/>
              </w:rPr>
              <w:t>1</w:t>
            </w:r>
            <w:r>
              <w:rPr>
                <w:noProof/>
              </w:rPr>
              <w:fldChar w:fldCharType="end"/>
            </w:r>
          </w:hyperlink>
        </w:p>
        <w:p w14:paraId="72E93448" w14:textId="77777777" w:rsidR="009A5E23" w:rsidRDefault="009A5E23">
          <w:pPr>
            <w:pStyle w:val="TOC2"/>
            <w:tabs>
              <w:tab w:val="right" w:leader="dot" w:pos="9350"/>
            </w:tabs>
            <w:rPr>
              <w:noProof/>
            </w:rPr>
          </w:pPr>
          <w:hyperlink w:anchor="_Toc242708921" w:history="1">
            <w:r w:rsidRPr="001F78A7">
              <w:rPr>
                <w:rStyle w:val="Hyperlink"/>
                <w:noProof/>
              </w:rPr>
              <w:t>What it found</w:t>
            </w:r>
            <w:r>
              <w:rPr>
                <w:noProof/>
              </w:rPr>
              <w:tab/>
            </w:r>
            <w:r>
              <w:rPr>
                <w:noProof/>
              </w:rPr>
              <w:fldChar w:fldCharType="begin"/>
            </w:r>
            <w:r>
              <w:rPr>
                <w:noProof/>
              </w:rPr>
              <w:instrText xml:space="preserve"> PAGEREF _Toc242708921 \h </w:instrText>
            </w:r>
            <w:r>
              <w:rPr>
                <w:noProof/>
              </w:rPr>
            </w:r>
            <w:r>
              <w:rPr>
                <w:noProof/>
              </w:rPr>
              <w:fldChar w:fldCharType="separate"/>
            </w:r>
            <w:r>
              <w:rPr>
                <w:noProof/>
              </w:rPr>
              <w:t>1</w:t>
            </w:r>
            <w:r>
              <w:rPr>
                <w:noProof/>
              </w:rPr>
              <w:fldChar w:fldCharType="end"/>
            </w:r>
          </w:hyperlink>
        </w:p>
        <w:p w14:paraId="7787AB22" w14:textId="77777777" w:rsidR="009A5E23" w:rsidRDefault="009A5E23">
          <w:pPr>
            <w:pStyle w:val="TOC2"/>
            <w:tabs>
              <w:tab w:val="right" w:leader="dot" w:pos="9350"/>
            </w:tabs>
            <w:rPr>
              <w:noProof/>
            </w:rPr>
          </w:pPr>
          <w:hyperlink w:anchor="_Toc242708922" w:history="1">
            <w:r w:rsidRPr="001F78A7">
              <w:rPr>
                <w:rStyle w:val="Hyperlink"/>
                <w:noProof/>
              </w:rPr>
              <w:t>What it cannot show</w:t>
            </w:r>
            <w:r>
              <w:rPr>
                <w:noProof/>
              </w:rPr>
              <w:tab/>
            </w:r>
            <w:r>
              <w:rPr>
                <w:noProof/>
              </w:rPr>
              <w:fldChar w:fldCharType="begin"/>
            </w:r>
            <w:r>
              <w:rPr>
                <w:noProof/>
              </w:rPr>
              <w:instrText xml:space="preserve"> PAGEREF _Toc242708922 \h </w:instrText>
            </w:r>
            <w:r>
              <w:rPr>
                <w:noProof/>
              </w:rPr>
            </w:r>
            <w:r>
              <w:rPr>
                <w:noProof/>
              </w:rPr>
              <w:fldChar w:fldCharType="separate"/>
            </w:r>
            <w:r>
              <w:rPr>
                <w:noProof/>
              </w:rPr>
              <w:t>1</w:t>
            </w:r>
            <w:r>
              <w:rPr>
                <w:noProof/>
              </w:rPr>
              <w:fldChar w:fldCharType="end"/>
            </w:r>
          </w:hyperlink>
        </w:p>
        <w:p w14:paraId="2ABD36A8" w14:textId="77777777" w:rsidR="009A5E23" w:rsidRDefault="009A5E23">
          <w:pPr>
            <w:pStyle w:val="TOC2"/>
            <w:tabs>
              <w:tab w:val="right" w:leader="dot" w:pos="9350"/>
            </w:tabs>
            <w:rPr>
              <w:noProof/>
            </w:rPr>
          </w:pPr>
          <w:hyperlink w:anchor="_Toc242708923" w:history="1">
            <w:r w:rsidRPr="001F78A7">
              <w:rPr>
                <w:rStyle w:val="Hyperlink"/>
                <w:noProof/>
              </w:rPr>
              <w:t>Other research points the same way</w:t>
            </w:r>
            <w:r>
              <w:rPr>
                <w:noProof/>
              </w:rPr>
              <w:tab/>
            </w:r>
            <w:r>
              <w:rPr>
                <w:noProof/>
              </w:rPr>
              <w:fldChar w:fldCharType="begin"/>
            </w:r>
            <w:r>
              <w:rPr>
                <w:noProof/>
              </w:rPr>
              <w:instrText xml:space="preserve"> PAGEREF _Toc242708923 \h </w:instrText>
            </w:r>
            <w:r>
              <w:rPr>
                <w:noProof/>
              </w:rPr>
            </w:r>
            <w:r>
              <w:rPr>
                <w:noProof/>
              </w:rPr>
              <w:fldChar w:fldCharType="separate"/>
            </w:r>
            <w:r>
              <w:rPr>
                <w:noProof/>
              </w:rPr>
              <w:t>1</w:t>
            </w:r>
            <w:r>
              <w:rPr>
                <w:noProof/>
              </w:rPr>
              <w:fldChar w:fldCharType="end"/>
            </w:r>
          </w:hyperlink>
        </w:p>
        <w:p w14:paraId="37E695E3" w14:textId="77777777" w:rsidR="009A5E23" w:rsidRDefault="009A5E23">
          <w:pPr>
            <w:pStyle w:val="TOC2"/>
            <w:tabs>
              <w:tab w:val="right" w:leader="dot" w:pos="9350"/>
            </w:tabs>
            <w:rPr>
              <w:noProof/>
            </w:rPr>
          </w:pPr>
          <w:hyperlink w:anchor="_Toc242708924" w:history="1">
            <w:r w:rsidRPr="001F78A7">
              <w:rPr>
                <w:rStyle w:val="Hyperlink"/>
                <w:noProof/>
              </w:rPr>
              <w:t>Why this matters now</w:t>
            </w:r>
            <w:r>
              <w:rPr>
                <w:noProof/>
              </w:rPr>
              <w:tab/>
            </w:r>
            <w:r>
              <w:rPr>
                <w:noProof/>
              </w:rPr>
              <w:fldChar w:fldCharType="begin"/>
            </w:r>
            <w:r>
              <w:rPr>
                <w:noProof/>
              </w:rPr>
              <w:instrText xml:space="preserve"> PAGEREF _Toc242708924 \h </w:instrText>
            </w:r>
            <w:r>
              <w:rPr>
                <w:noProof/>
              </w:rPr>
            </w:r>
            <w:r>
              <w:rPr>
                <w:noProof/>
              </w:rPr>
              <w:fldChar w:fldCharType="separate"/>
            </w:r>
            <w:r>
              <w:rPr>
                <w:noProof/>
              </w:rPr>
              <w:t>1</w:t>
            </w:r>
            <w:r>
              <w:rPr>
                <w:noProof/>
              </w:rPr>
              <w:fldChar w:fldCharType="end"/>
            </w:r>
          </w:hyperlink>
        </w:p>
        <w:p w14:paraId="2410EA8D" w14:textId="77777777" w:rsidR="009A5E23" w:rsidRDefault="009A5E23">
          <w:pPr>
            <w:pStyle w:val="TOC2"/>
            <w:tabs>
              <w:tab w:val="right" w:leader="dot" w:pos="9350"/>
            </w:tabs>
            <w:rPr>
              <w:noProof/>
            </w:rPr>
          </w:pPr>
          <w:hyperlink w:anchor="_Toc242708925" w:history="1">
            <w:r w:rsidRPr="001F78A7">
              <w:rPr>
                <w:rStyle w:val="Hyperlink"/>
                <w:noProof/>
              </w:rPr>
              <w:t>Cite the book</w:t>
            </w:r>
            <w:r>
              <w:rPr>
                <w:noProof/>
              </w:rPr>
              <w:tab/>
            </w:r>
            <w:r>
              <w:rPr>
                <w:noProof/>
              </w:rPr>
              <w:fldChar w:fldCharType="begin"/>
            </w:r>
            <w:r>
              <w:rPr>
                <w:noProof/>
              </w:rPr>
              <w:instrText xml:space="preserve"> PAGEREF _Toc242708925 \h </w:instrText>
            </w:r>
            <w:r>
              <w:rPr>
                <w:noProof/>
              </w:rPr>
            </w:r>
            <w:r>
              <w:rPr>
                <w:noProof/>
              </w:rPr>
              <w:fldChar w:fldCharType="separate"/>
            </w:r>
            <w:r>
              <w:rPr>
                <w:noProof/>
              </w:rPr>
              <w:t>1</w:t>
            </w:r>
            <w:r>
              <w:rPr>
                <w:noProof/>
              </w:rPr>
              <w:fldChar w:fldCharType="end"/>
            </w:r>
          </w:hyperlink>
        </w:p>
        <w:p w14:paraId="3802E8D5" w14:textId="77777777" w:rsidR="009A5E23" w:rsidRDefault="009A5E23">
          <w:pPr>
            <w:pStyle w:val="TOC2"/>
            <w:tabs>
              <w:tab w:val="right" w:leader="dot" w:pos="9350"/>
            </w:tabs>
            <w:rPr>
              <w:noProof/>
            </w:rPr>
          </w:pPr>
          <w:hyperlink w:anchor="_Toc242708926" w:history="1">
            <w:r w:rsidRPr="001F78A7">
              <w:rPr>
                <w:rStyle w:val="Hyperlink"/>
                <w:noProof/>
              </w:rPr>
              <w:t>Related organizations</w:t>
            </w:r>
            <w:r>
              <w:rPr>
                <w:noProof/>
              </w:rPr>
              <w:tab/>
            </w:r>
            <w:r>
              <w:rPr>
                <w:noProof/>
              </w:rPr>
              <w:fldChar w:fldCharType="begin"/>
            </w:r>
            <w:r>
              <w:rPr>
                <w:noProof/>
              </w:rPr>
              <w:instrText xml:space="preserve"> PAGEREF _Toc242708926 \h </w:instrText>
            </w:r>
            <w:r>
              <w:rPr>
                <w:noProof/>
              </w:rPr>
            </w:r>
            <w:r>
              <w:rPr>
                <w:noProof/>
              </w:rPr>
              <w:fldChar w:fldCharType="separate"/>
            </w:r>
            <w:r>
              <w:rPr>
                <w:noProof/>
              </w:rPr>
              <w:t>1</w:t>
            </w:r>
            <w:r>
              <w:rPr>
                <w:noProof/>
              </w:rPr>
              <w:fldChar w:fldCharType="end"/>
            </w:r>
          </w:hyperlink>
        </w:p>
        <w:p w14:paraId="62AB0367" w14:textId="77777777" w:rsidR="009A5E23" w:rsidRDefault="009A5E23">
          <w:pPr>
            <w:pStyle w:val="TOC1"/>
            <w:tabs>
              <w:tab w:val="right" w:leader="dot" w:pos="9350"/>
            </w:tabs>
            <w:rPr>
              <w:noProof/>
            </w:rPr>
          </w:pPr>
          <w:hyperlink w:anchor="_Toc242708927" w:history="1">
            <w:r w:rsidRPr="001F78A7">
              <w:rPr>
                <w:rStyle w:val="Hyperlink"/>
                <w:noProof/>
              </w:rPr>
              <w:t>About the Author</w:t>
            </w:r>
            <w:r>
              <w:rPr>
                <w:noProof/>
              </w:rPr>
              <w:tab/>
            </w:r>
            <w:r>
              <w:rPr>
                <w:noProof/>
              </w:rPr>
              <w:fldChar w:fldCharType="begin"/>
            </w:r>
            <w:r>
              <w:rPr>
                <w:noProof/>
              </w:rPr>
              <w:instrText xml:space="preserve"> PAGEREF _Toc242708927 \h </w:instrText>
            </w:r>
            <w:r>
              <w:rPr>
                <w:noProof/>
              </w:rPr>
            </w:r>
            <w:r>
              <w:rPr>
                <w:noProof/>
              </w:rPr>
              <w:fldChar w:fldCharType="separate"/>
            </w:r>
            <w:r>
              <w:rPr>
                <w:noProof/>
              </w:rPr>
              <w:t>1</w:t>
            </w:r>
            <w:r>
              <w:rPr>
                <w:noProof/>
              </w:rPr>
              <w:fldChar w:fldCharType="end"/>
            </w:r>
          </w:hyperlink>
        </w:p>
        <w:p w14:paraId="55AE5FF5" w14:textId="77777777" w:rsidR="009A5E23" w:rsidRDefault="009A5E23">
          <w:pPr>
            <w:pStyle w:val="TOC2"/>
            <w:tabs>
              <w:tab w:val="right" w:leader="dot" w:pos="9350"/>
            </w:tabs>
            <w:rPr>
              <w:noProof/>
            </w:rPr>
          </w:pPr>
          <w:hyperlink w:anchor="_Toc242708928" w:history="1">
            <w:r w:rsidRPr="001F78A7">
              <w:rPr>
                <w:rStyle w:val="Hyperlink"/>
                <w:noProof/>
              </w:rPr>
              <w:t>Opening</w:t>
            </w:r>
            <w:r>
              <w:rPr>
                <w:noProof/>
              </w:rPr>
              <w:tab/>
            </w:r>
            <w:r>
              <w:rPr>
                <w:noProof/>
              </w:rPr>
              <w:fldChar w:fldCharType="begin"/>
            </w:r>
            <w:r>
              <w:rPr>
                <w:noProof/>
              </w:rPr>
              <w:instrText xml:space="preserve"> PAGEREF _Toc242708928 \h </w:instrText>
            </w:r>
            <w:r>
              <w:rPr>
                <w:noProof/>
              </w:rPr>
            </w:r>
            <w:r>
              <w:rPr>
                <w:noProof/>
              </w:rPr>
              <w:fldChar w:fldCharType="separate"/>
            </w:r>
            <w:r>
              <w:rPr>
                <w:noProof/>
              </w:rPr>
              <w:t>1</w:t>
            </w:r>
            <w:r>
              <w:rPr>
                <w:noProof/>
              </w:rPr>
              <w:fldChar w:fldCharType="end"/>
            </w:r>
          </w:hyperlink>
        </w:p>
        <w:p w14:paraId="1DA4162B" w14:textId="77777777" w:rsidR="009A5E23" w:rsidRDefault="009A5E23">
          <w:pPr>
            <w:pStyle w:val="TOC2"/>
            <w:tabs>
              <w:tab w:val="right" w:leader="dot" w:pos="9350"/>
            </w:tabs>
            <w:rPr>
              <w:noProof/>
            </w:rPr>
          </w:pPr>
          <w:hyperlink w:anchor="_Toc242708929" w:history="1">
            <w:r w:rsidRPr="001F78A7">
              <w:rPr>
                <w:rStyle w:val="Hyperlink"/>
                <w:noProof/>
              </w:rPr>
              <w:t>Biography</w:t>
            </w:r>
            <w:r>
              <w:rPr>
                <w:noProof/>
              </w:rPr>
              <w:tab/>
            </w:r>
            <w:r>
              <w:rPr>
                <w:noProof/>
              </w:rPr>
              <w:fldChar w:fldCharType="begin"/>
            </w:r>
            <w:r>
              <w:rPr>
                <w:noProof/>
              </w:rPr>
              <w:instrText xml:space="preserve"> PAGEREF _Toc242708929 \h </w:instrText>
            </w:r>
            <w:r>
              <w:rPr>
                <w:noProof/>
              </w:rPr>
            </w:r>
            <w:r>
              <w:rPr>
                <w:noProof/>
              </w:rPr>
              <w:fldChar w:fldCharType="separate"/>
            </w:r>
            <w:r>
              <w:rPr>
                <w:noProof/>
              </w:rPr>
              <w:t>1</w:t>
            </w:r>
            <w:r>
              <w:rPr>
                <w:noProof/>
              </w:rPr>
              <w:fldChar w:fldCharType="end"/>
            </w:r>
          </w:hyperlink>
        </w:p>
        <w:p w14:paraId="3AF33322" w14:textId="77777777" w:rsidR="009A5E23" w:rsidRDefault="009A5E23">
          <w:pPr>
            <w:pStyle w:val="TOC2"/>
            <w:tabs>
              <w:tab w:val="right" w:leader="dot" w:pos="9350"/>
            </w:tabs>
            <w:rPr>
              <w:noProof/>
            </w:rPr>
          </w:pPr>
          <w:hyperlink w:anchor="_Toc242708930" w:history="1">
            <w:r w:rsidRPr="001F78A7">
              <w:rPr>
                <w:rStyle w:val="Hyperlink"/>
                <w:noProof/>
              </w:rPr>
              <w:t>Career milestones</w:t>
            </w:r>
            <w:r>
              <w:rPr>
                <w:noProof/>
              </w:rPr>
              <w:tab/>
            </w:r>
            <w:r>
              <w:rPr>
                <w:noProof/>
              </w:rPr>
              <w:fldChar w:fldCharType="begin"/>
            </w:r>
            <w:r>
              <w:rPr>
                <w:noProof/>
              </w:rPr>
              <w:instrText xml:space="preserve"> PAGEREF _Toc242708930 \h </w:instrText>
            </w:r>
            <w:r>
              <w:rPr>
                <w:noProof/>
              </w:rPr>
            </w:r>
            <w:r>
              <w:rPr>
                <w:noProof/>
              </w:rPr>
              <w:fldChar w:fldCharType="separate"/>
            </w:r>
            <w:r>
              <w:rPr>
                <w:noProof/>
              </w:rPr>
              <w:t>1</w:t>
            </w:r>
            <w:r>
              <w:rPr>
                <w:noProof/>
              </w:rPr>
              <w:fldChar w:fldCharType="end"/>
            </w:r>
          </w:hyperlink>
        </w:p>
        <w:p w14:paraId="1EFD6C15" w14:textId="77777777" w:rsidR="009A5E23" w:rsidRDefault="009A5E23">
          <w:pPr>
            <w:pStyle w:val="TOC2"/>
            <w:tabs>
              <w:tab w:val="right" w:leader="dot" w:pos="9350"/>
            </w:tabs>
            <w:rPr>
              <w:noProof/>
            </w:rPr>
          </w:pPr>
          <w:hyperlink w:anchor="_Toc242708931" w:history="1">
            <w:r w:rsidRPr="001F78A7">
              <w:rPr>
                <w:rStyle w:val="Hyperlink"/>
                <w:noProof/>
              </w:rPr>
              <w:t>The book</w:t>
            </w:r>
            <w:r>
              <w:rPr>
                <w:noProof/>
              </w:rPr>
              <w:tab/>
            </w:r>
            <w:r>
              <w:rPr>
                <w:noProof/>
              </w:rPr>
              <w:fldChar w:fldCharType="begin"/>
            </w:r>
            <w:r>
              <w:rPr>
                <w:noProof/>
              </w:rPr>
              <w:instrText xml:space="preserve"> PAGEREF _Toc242708931 \h </w:instrText>
            </w:r>
            <w:r>
              <w:rPr>
                <w:noProof/>
              </w:rPr>
            </w:r>
            <w:r>
              <w:rPr>
                <w:noProof/>
              </w:rPr>
              <w:fldChar w:fldCharType="separate"/>
            </w:r>
            <w:r>
              <w:rPr>
                <w:noProof/>
              </w:rPr>
              <w:t>1</w:t>
            </w:r>
            <w:r>
              <w:rPr>
                <w:noProof/>
              </w:rPr>
              <w:fldChar w:fldCharType="end"/>
            </w:r>
          </w:hyperlink>
        </w:p>
        <w:p w14:paraId="7B28151A" w14:textId="77777777" w:rsidR="009A5E23" w:rsidRDefault="009A5E23">
          <w:pPr>
            <w:pStyle w:val="TOC2"/>
            <w:tabs>
              <w:tab w:val="right" w:leader="dot" w:pos="9350"/>
            </w:tabs>
            <w:rPr>
              <w:noProof/>
            </w:rPr>
          </w:pPr>
          <w:hyperlink w:anchor="_Toc242708932" w:history="1">
            <w:r w:rsidRPr="001F78A7">
              <w:rPr>
                <w:rStyle w:val="Hyperlink"/>
                <w:noProof/>
              </w:rPr>
              <w:t>Contact</w:t>
            </w:r>
            <w:r>
              <w:rPr>
                <w:noProof/>
              </w:rPr>
              <w:tab/>
            </w:r>
            <w:r>
              <w:rPr>
                <w:noProof/>
              </w:rPr>
              <w:fldChar w:fldCharType="begin"/>
            </w:r>
            <w:r>
              <w:rPr>
                <w:noProof/>
              </w:rPr>
              <w:instrText xml:space="preserve"> PAGEREF _Toc242708932 \h </w:instrText>
            </w:r>
            <w:r>
              <w:rPr>
                <w:noProof/>
              </w:rPr>
            </w:r>
            <w:r>
              <w:rPr>
                <w:noProof/>
              </w:rPr>
              <w:fldChar w:fldCharType="separate"/>
            </w:r>
            <w:r>
              <w:rPr>
                <w:noProof/>
              </w:rPr>
              <w:t>1</w:t>
            </w:r>
            <w:r>
              <w:rPr>
                <w:noProof/>
              </w:rPr>
              <w:fldChar w:fldCharType="end"/>
            </w:r>
          </w:hyperlink>
        </w:p>
        <w:p w14:paraId="4BBE7E7B" w14:textId="77777777" w:rsidR="009A5E23" w:rsidRDefault="009A5E23">
          <w:pPr>
            <w:pStyle w:val="TOC1"/>
            <w:tabs>
              <w:tab w:val="right" w:leader="dot" w:pos="9350"/>
            </w:tabs>
            <w:rPr>
              <w:noProof/>
            </w:rPr>
          </w:pPr>
          <w:hyperlink w:anchor="_Toc242708933" w:history="1">
            <w:r w:rsidRPr="001F78A7">
              <w:rPr>
                <w:rStyle w:val="Hyperlink"/>
                <w:noProof/>
              </w:rPr>
              <w:t>Photo and graphics plan</w:t>
            </w:r>
            <w:r>
              <w:rPr>
                <w:noProof/>
              </w:rPr>
              <w:tab/>
            </w:r>
            <w:r>
              <w:rPr>
                <w:noProof/>
              </w:rPr>
              <w:fldChar w:fldCharType="begin"/>
            </w:r>
            <w:r>
              <w:rPr>
                <w:noProof/>
              </w:rPr>
              <w:instrText xml:space="preserve"> PAGEREF _Toc242708933 \h </w:instrText>
            </w:r>
            <w:r>
              <w:rPr>
                <w:noProof/>
              </w:rPr>
            </w:r>
            <w:r>
              <w:rPr>
                <w:noProof/>
              </w:rPr>
              <w:fldChar w:fldCharType="separate"/>
            </w:r>
            <w:r>
              <w:rPr>
                <w:noProof/>
              </w:rPr>
              <w:t>1</w:t>
            </w:r>
            <w:r>
              <w:rPr>
                <w:noProof/>
              </w:rPr>
              <w:fldChar w:fldCharType="end"/>
            </w:r>
          </w:hyperlink>
        </w:p>
        <w:p w14:paraId="66070E39" w14:textId="77777777" w:rsidR="009A5E23" w:rsidRDefault="009A5E23">
          <w:pPr>
            <w:pStyle w:val="TOC2"/>
            <w:tabs>
              <w:tab w:val="right" w:leader="dot" w:pos="9350"/>
            </w:tabs>
            <w:rPr>
              <w:noProof/>
            </w:rPr>
          </w:pPr>
          <w:hyperlink w:anchor="_Toc242708934" w:history="1">
            <w:r w:rsidRPr="001F78A7">
              <w:rPr>
                <w:rStyle w:val="Hyperlink"/>
                <w:noProof/>
              </w:rPr>
              <w:t>Principles</w:t>
            </w:r>
            <w:r>
              <w:rPr>
                <w:noProof/>
              </w:rPr>
              <w:tab/>
            </w:r>
            <w:r>
              <w:rPr>
                <w:noProof/>
              </w:rPr>
              <w:fldChar w:fldCharType="begin"/>
            </w:r>
            <w:r>
              <w:rPr>
                <w:noProof/>
              </w:rPr>
              <w:instrText xml:space="preserve"> PAGEREF _Toc242708934 \h </w:instrText>
            </w:r>
            <w:r>
              <w:rPr>
                <w:noProof/>
              </w:rPr>
            </w:r>
            <w:r>
              <w:rPr>
                <w:noProof/>
              </w:rPr>
              <w:fldChar w:fldCharType="separate"/>
            </w:r>
            <w:r>
              <w:rPr>
                <w:noProof/>
              </w:rPr>
              <w:t>1</w:t>
            </w:r>
            <w:r>
              <w:rPr>
                <w:noProof/>
              </w:rPr>
              <w:fldChar w:fldCharType="end"/>
            </w:r>
          </w:hyperlink>
        </w:p>
        <w:p w14:paraId="37B97CDF" w14:textId="77777777" w:rsidR="009A5E23" w:rsidRDefault="009A5E23">
          <w:pPr>
            <w:pStyle w:val="TOC2"/>
            <w:tabs>
              <w:tab w:val="right" w:leader="dot" w:pos="9350"/>
            </w:tabs>
            <w:rPr>
              <w:noProof/>
            </w:rPr>
          </w:pPr>
          <w:hyperlink w:anchor="_Toc242708935" w:history="1">
            <w:r w:rsidRPr="001F78A7">
              <w:rPr>
                <w:rStyle w:val="Hyperlink"/>
                <w:noProof/>
              </w:rPr>
              <w:t>Photos</w:t>
            </w:r>
            <w:r>
              <w:rPr>
                <w:noProof/>
              </w:rPr>
              <w:tab/>
            </w:r>
            <w:r>
              <w:rPr>
                <w:noProof/>
              </w:rPr>
              <w:fldChar w:fldCharType="begin"/>
            </w:r>
            <w:r>
              <w:rPr>
                <w:noProof/>
              </w:rPr>
              <w:instrText xml:space="preserve"> PAGEREF _Toc242708935 \h </w:instrText>
            </w:r>
            <w:r>
              <w:rPr>
                <w:noProof/>
              </w:rPr>
            </w:r>
            <w:r>
              <w:rPr>
                <w:noProof/>
              </w:rPr>
              <w:fldChar w:fldCharType="separate"/>
            </w:r>
            <w:r>
              <w:rPr>
                <w:noProof/>
              </w:rPr>
              <w:t>1</w:t>
            </w:r>
            <w:r>
              <w:rPr>
                <w:noProof/>
              </w:rPr>
              <w:fldChar w:fldCharType="end"/>
            </w:r>
          </w:hyperlink>
        </w:p>
        <w:p w14:paraId="61F83A85" w14:textId="77777777" w:rsidR="009A5E23" w:rsidRDefault="009A5E23">
          <w:pPr>
            <w:pStyle w:val="TOC2"/>
            <w:tabs>
              <w:tab w:val="right" w:leader="dot" w:pos="9350"/>
            </w:tabs>
            <w:rPr>
              <w:noProof/>
            </w:rPr>
          </w:pPr>
          <w:hyperlink w:anchor="_Toc242708936" w:history="1">
            <w:r w:rsidRPr="001F78A7">
              <w:rPr>
                <w:rStyle w:val="Hyperlink"/>
                <w:noProof/>
              </w:rPr>
              <w:t>Graphics</w:t>
            </w:r>
            <w:r>
              <w:rPr>
                <w:noProof/>
              </w:rPr>
              <w:tab/>
            </w:r>
            <w:r>
              <w:rPr>
                <w:noProof/>
              </w:rPr>
              <w:fldChar w:fldCharType="begin"/>
            </w:r>
            <w:r>
              <w:rPr>
                <w:noProof/>
              </w:rPr>
              <w:instrText xml:space="preserve"> PAGEREF _Toc242708936 \h </w:instrText>
            </w:r>
            <w:r>
              <w:rPr>
                <w:noProof/>
              </w:rPr>
            </w:r>
            <w:r>
              <w:rPr>
                <w:noProof/>
              </w:rPr>
              <w:fldChar w:fldCharType="separate"/>
            </w:r>
            <w:r>
              <w:rPr>
                <w:noProof/>
              </w:rPr>
              <w:t>1</w:t>
            </w:r>
            <w:r>
              <w:rPr>
                <w:noProof/>
              </w:rPr>
              <w:fldChar w:fldCharType="end"/>
            </w:r>
          </w:hyperlink>
        </w:p>
        <w:p w14:paraId="0AE9F369" w14:textId="77777777" w:rsidR="009A5E23" w:rsidRDefault="009A5E23">
          <w:pPr>
            <w:pStyle w:val="TOC1"/>
            <w:tabs>
              <w:tab w:val="right" w:leader="dot" w:pos="9350"/>
            </w:tabs>
            <w:rPr>
              <w:noProof/>
            </w:rPr>
          </w:pPr>
          <w:hyperlink w:anchor="_Toc242708937" w:history="1">
            <w:r w:rsidRPr="001F78A7">
              <w:rPr>
                <w:rStyle w:val="Hyperlink"/>
                <w:noProof/>
              </w:rPr>
              <w:t>Appendix A: Corrections made</w:t>
            </w:r>
            <w:r>
              <w:rPr>
                <w:noProof/>
              </w:rPr>
              <w:tab/>
            </w:r>
            <w:r>
              <w:rPr>
                <w:noProof/>
              </w:rPr>
              <w:fldChar w:fldCharType="begin"/>
            </w:r>
            <w:r>
              <w:rPr>
                <w:noProof/>
              </w:rPr>
              <w:instrText xml:space="preserve"> PAGEREF _Toc242708937 \h </w:instrText>
            </w:r>
            <w:r>
              <w:rPr>
                <w:noProof/>
              </w:rPr>
            </w:r>
            <w:r>
              <w:rPr>
                <w:noProof/>
              </w:rPr>
              <w:fldChar w:fldCharType="separate"/>
            </w:r>
            <w:r>
              <w:rPr>
                <w:noProof/>
              </w:rPr>
              <w:t>1</w:t>
            </w:r>
            <w:r>
              <w:rPr>
                <w:noProof/>
              </w:rPr>
              <w:fldChar w:fldCharType="end"/>
            </w:r>
          </w:hyperlink>
        </w:p>
        <w:p w14:paraId="4C2BB69F" w14:textId="77777777" w:rsidR="009A5E23" w:rsidRDefault="009A5E23">
          <w:pPr>
            <w:pStyle w:val="TOC1"/>
            <w:tabs>
              <w:tab w:val="right" w:leader="dot" w:pos="9350"/>
            </w:tabs>
            <w:rPr>
              <w:noProof/>
            </w:rPr>
          </w:pPr>
          <w:hyperlink w:anchor="_Toc242708938" w:history="1">
            <w:r w:rsidRPr="001F78A7">
              <w:rPr>
                <w:rStyle w:val="Hyperlink"/>
                <w:noProof/>
              </w:rPr>
              <w:t>Appendix B: Please verify before publishing</w:t>
            </w:r>
            <w:r>
              <w:rPr>
                <w:noProof/>
              </w:rPr>
              <w:tab/>
            </w:r>
            <w:r>
              <w:rPr>
                <w:noProof/>
              </w:rPr>
              <w:fldChar w:fldCharType="begin"/>
            </w:r>
            <w:r>
              <w:rPr>
                <w:noProof/>
              </w:rPr>
              <w:instrText xml:space="preserve"> PAGEREF _Toc242708938 \h </w:instrText>
            </w:r>
            <w:r>
              <w:rPr>
                <w:noProof/>
              </w:rPr>
            </w:r>
            <w:r>
              <w:rPr>
                <w:noProof/>
              </w:rPr>
              <w:fldChar w:fldCharType="separate"/>
            </w:r>
            <w:r>
              <w:rPr>
                <w:noProof/>
              </w:rPr>
              <w:t>1</w:t>
            </w:r>
            <w:r>
              <w:rPr>
                <w:noProof/>
              </w:rPr>
              <w:fldChar w:fldCharType="end"/>
            </w:r>
          </w:hyperlink>
        </w:p>
        <w:p w14:paraId="4409C36F" w14:textId="77777777" w:rsidR="009A5E23" w:rsidRDefault="009A5E23">
          <w:pPr>
            <w:pStyle w:val="TOC1"/>
            <w:tabs>
              <w:tab w:val="right" w:leader="dot" w:pos="9350"/>
            </w:tabs>
            <w:rPr>
              <w:noProof/>
            </w:rPr>
          </w:pPr>
          <w:hyperlink w:anchor="_Toc242708939" w:history="1">
            <w:r w:rsidRPr="001F78A7">
              <w:rPr>
                <w:rStyle w:val="Hyperlink"/>
                <w:noProof/>
              </w:rPr>
              <w:t>Endnotes</w:t>
            </w:r>
            <w:r>
              <w:rPr>
                <w:noProof/>
              </w:rPr>
              <w:tab/>
            </w:r>
            <w:r>
              <w:rPr>
                <w:noProof/>
              </w:rPr>
              <w:fldChar w:fldCharType="begin"/>
            </w:r>
            <w:r>
              <w:rPr>
                <w:noProof/>
              </w:rPr>
              <w:instrText xml:space="preserve"> PAGEREF _Toc242708939 \h </w:instrText>
            </w:r>
            <w:r>
              <w:rPr>
                <w:noProof/>
              </w:rPr>
            </w:r>
            <w:r>
              <w:rPr>
                <w:noProof/>
              </w:rPr>
              <w:fldChar w:fldCharType="separate"/>
            </w:r>
            <w:r>
              <w:rPr>
                <w:noProof/>
              </w:rPr>
              <w:t>1</w:t>
            </w:r>
            <w:r>
              <w:rPr>
                <w:noProof/>
              </w:rPr>
              <w:fldChar w:fldCharType="end"/>
            </w:r>
          </w:hyperlink>
        </w:p>
        <w:p w14:paraId="459B52B7" w14:textId="77777777" w:rsidR="006D275A" w:rsidRDefault="00A620AD">
          <w:r>
            <w:fldChar w:fldCharType="end"/>
          </w:r>
        </w:p>
      </w:sdtContent>
    </w:sdt>
    <w:p w14:paraId="72C104B4" w14:textId="77777777" w:rsidR="006D275A" w:rsidRDefault="00A620AD">
      <w:r>
        <w:br w:type="page"/>
      </w:r>
    </w:p>
    <w:p w14:paraId="71DE5F81" w14:textId="77777777" w:rsidR="006D275A" w:rsidRDefault="00A620AD">
      <w:pPr>
        <w:pStyle w:val="Heading1"/>
      </w:pPr>
      <w:bookmarkStart w:id="0" w:name="_Toc242708810"/>
      <w:r>
        <w:t>How to use this document</w:t>
      </w:r>
      <w:bookmarkEnd w:id="0"/>
    </w:p>
    <w:p w14:paraId="7B02CA47" w14:textId="77777777" w:rsidR="006D275A" w:rsidRDefault="00A620AD">
      <w:pPr>
        <w:spacing w:after="140"/>
      </w:pPr>
      <w:r>
        <w:t>This document holds the recommended text for every page of the revised site. Each chapter is one page or one audience pathway. Text is written to be pasted into the site as it stands.</w:t>
      </w:r>
    </w:p>
    <w:p w14:paraId="3516EDB8"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Shaded notes like this one are for you and the developer. They are not site text.</w:t>
      </w:r>
    </w:p>
    <w:p w14:paraId="4BAA8349" w14:textId="77777777" w:rsidR="006D275A" w:rsidRDefault="00A620AD">
      <w:pPr>
        <w:spacing w:after="140"/>
      </w:pPr>
      <w:r>
        <w:rPr>
          <w:b/>
          <w:bCs/>
        </w:rPr>
        <w:t>What changed from the draft site</w:t>
      </w:r>
    </w:p>
    <w:p w14:paraId="677B6062" w14:textId="77777777" w:rsidR="006D275A" w:rsidRDefault="00A620AD" w:rsidP="00A620AD">
      <w:pPr>
        <w:pStyle w:val="ListParagraph"/>
        <w:numPr>
          <w:ilvl w:val="0"/>
          <w:numId w:val="1"/>
        </w:numPr>
        <w:spacing w:after="60"/>
      </w:pPr>
      <w:r>
        <w:t>Every audience now follows the same path: a short quiz, a result, essential questions, and one tool to take away.</w:t>
      </w:r>
    </w:p>
    <w:p w14:paraId="032D79C7" w14:textId="77777777" w:rsidR="006D275A" w:rsidRDefault="00A620AD" w:rsidP="00A620AD">
      <w:pPr>
        <w:pStyle w:val="ListParagraph"/>
        <w:numPr>
          <w:ilvl w:val="0"/>
          <w:numId w:val="1"/>
        </w:numPr>
        <w:spacing w:after="60"/>
      </w:pPr>
      <w:r>
        <w:t>Every quiz answer leads to a written result. No one is shown a default.</w:t>
      </w:r>
    </w:p>
    <w:p w14:paraId="02A58989" w14:textId="77777777" w:rsidR="006D275A" w:rsidRDefault="00A620AD" w:rsidP="00A620AD">
      <w:pPr>
        <w:pStyle w:val="ListParagraph"/>
        <w:numPr>
          <w:ilvl w:val="0"/>
          <w:numId w:val="1"/>
        </w:numPr>
        <w:spacing w:after="60"/>
      </w:pPr>
      <w:r>
        <w:t>No one picks an outcome. Results come only from quiz answers.</w:t>
      </w:r>
    </w:p>
    <w:p w14:paraId="2399EFC4" w14:textId="77777777" w:rsidR="006D275A" w:rsidRDefault="00A620AD" w:rsidP="00A620AD">
      <w:pPr>
        <w:pStyle w:val="ListParagraph"/>
        <w:numPr>
          <w:ilvl w:val="0"/>
          <w:numId w:val="1"/>
        </w:numPr>
        <w:spacing w:after="60"/>
      </w:pPr>
      <w:r>
        <w:t>Every claim about the study matches the book. "Proves" has become "is linked to." The study is described the same way on every page.</w:t>
      </w:r>
    </w:p>
    <w:p w14:paraId="638FF602" w14:textId="77777777" w:rsidR="006D275A" w:rsidRDefault="00A620AD" w:rsidP="00A620AD">
      <w:pPr>
        <w:pStyle w:val="ListParagraph"/>
        <w:numPr>
          <w:ilvl w:val="0"/>
          <w:numId w:val="1"/>
        </w:numPr>
        <w:spacing w:after="60"/>
      </w:pPr>
      <w:r>
        <w:t>Findings from other researchers are added where they support the same point, and are always credited to them.</w:t>
      </w:r>
    </w:p>
    <w:p w14:paraId="24DD8BB0" w14:textId="77777777" w:rsidR="006D275A" w:rsidRDefault="00A620AD" w:rsidP="00A620AD">
      <w:pPr>
        <w:pStyle w:val="ListParagraph"/>
        <w:numPr>
          <w:ilvl w:val="0"/>
          <w:numId w:val="1"/>
        </w:numPr>
        <w:spacing w:after="60"/>
      </w:pPr>
      <w:r>
        <w:t>The site leads with the college experience, not the label "liberal arts."</w:t>
      </w:r>
    </w:p>
    <w:p w14:paraId="6244940F" w14:textId="77777777" w:rsidR="006D275A" w:rsidRDefault="00A620AD" w:rsidP="00A620AD">
      <w:pPr>
        <w:pStyle w:val="ListParagraph"/>
        <w:numPr>
          <w:ilvl w:val="0"/>
          <w:numId w:val="1"/>
        </w:numPr>
        <w:spacing w:after="60"/>
      </w:pPr>
      <w:r>
        <w:t>Every audience section ends with a closing on a meaningful life in a world of change, written for that audience, and a clear end point with next steps.</w:t>
      </w:r>
    </w:p>
    <w:p w14:paraId="7BF0FB55" w14:textId="77777777" w:rsidR="006D275A" w:rsidRDefault="00A620AD" w:rsidP="00A620AD">
      <w:pPr>
        <w:pStyle w:val="ListParagraph"/>
        <w:numPr>
          <w:ilvl w:val="0"/>
          <w:numId w:val="1"/>
        </w:numPr>
        <w:spacing w:after="60"/>
      </w:pPr>
      <w:r>
        <w:t>Every tool (scorecard, plan, self-audit, checklist, brief) has full instructions and a complete form.</w:t>
      </w:r>
    </w:p>
    <w:p w14:paraId="66E6DDB1" w14:textId="77777777" w:rsidR="006D275A" w:rsidRDefault="00A620AD" w:rsidP="00A620AD">
      <w:pPr>
        <w:pStyle w:val="ListParagraph"/>
        <w:numPr>
          <w:ilvl w:val="0"/>
          <w:numId w:val="1"/>
        </w:numPr>
        <w:spacing w:after="60"/>
      </w:pPr>
      <w:r>
        <w:t>The two student pathways are written in plain language for their readers, with one rounded number per finding and short excerpts from graduates quoted in the book.</w:t>
      </w:r>
    </w:p>
    <w:p w14:paraId="41D3CC35" w14:textId="77777777" w:rsidR="006D275A" w:rsidRDefault="00A620AD" w:rsidP="00A620AD">
      <w:pPr>
        <w:pStyle w:val="ListParagraph"/>
        <w:numPr>
          <w:ilvl w:val="0"/>
          <w:numId w:val="1"/>
        </w:numPr>
        <w:spacing w:after="60"/>
      </w:pPr>
      <w:r>
        <w:t>The site is named What College Is Really For, and the home page headline no longer addresses only the student.</w:t>
      </w:r>
    </w:p>
    <w:p w14:paraId="754DDF39" w14:textId="77777777" w:rsidR="006D275A" w:rsidRDefault="00A620AD" w:rsidP="00A620AD">
      <w:pPr>
        <w:pStyle w:val="ListParagraph"/>
        <w:numPr>
          <w:ilvl w:val="0"/>
          <w:numId w:val="1"/>
        </w:numPr>
        <w:spacing w:after="60"/>
      </w:pPr>
      <w:r>
        <w:t>A new page, Understanding College, explains the kinds of American colleges, where the liberal arts idea came from, what employers say, and why prestige and rankings are weak guides. Its findings carry numbered endnotes.</w:t>
      </w:r>
    </w:p>
    <w:p w14:paraId="477982F8" w14:textId="77777777" w:rsidR="006D275A" w:rsidRDefault="00A620AD" w:rsidP="00A620AD">
      <w:pPr>
        <w:pStyle w:val="ListParagraph"/>
        <w:numPr>
          <w:ilvl w:val="0"/>
          <w:numId w:val="1"/>
        </w:numPr>
        <w:spacing w:after="60"/>
      </w:pPr>
      <w:r>
        <w:t>A photo and graphics plan sets out ten photos and six simple graphics, with placement, alt text and permissions.</w:t>
      </w:r>
    </w:p>
    <w:p w14:paraId="1BA24847" w14:textId="77777777" w:rsidR="006D275A" w:rsidRDefault="00A620AD" w:rsidP="00A620AD">
      <w:pPr>
        <w:pStyle w:val="ListParagraph"/>
        <w:numPr>
          <w:ilvl w:val="0"/>
          <w:numId w:val="1"/>
        </w:numPr>
        <w:spacing w:after="60"/>
      </w:pPr>
      <w:r>
        <w:t>After testing with two student readers, one the first in her family to go to college and one whose sister attends an Ivy, Choosing a College now opens with what college really costs and a guide for students who are the first in their family. The quiz has an optional question about cost, belonging, getting in and not getting a first choice. There is advice for large and selective universities, phone-first rules and a more recent jobs figure.</w:t>
      </w:r>
    </w:p>
    <w:p w14:paraId="3BBB79A6" w14:textId="77777777" w:rsidR="006D275A" w:rsidRDefault="00A620AD" w:rsidP="00A620AD">
      <w:pPr>
        <w:pStyle w:val="ListParagraph"/>
        <w:numPr>
          <w:ilvl w:val="0"/>
          <w:numId w:val="1"/>
        </w:numPr>
        <w:spacing w:after="60"/>
      </w:pPr>
      <w:r>
        <w:t>After testing with two parents, one who did not go to college and has little money and one who expects to pay most of the price, the Parents section now opens with what college really costs for both kinds of family, a parent's timeline, honest information on loans and other paths, and a plain definition of "liberal arts." An optional question adds panels on well-being, AI and jobs, merit aid and more. The About and Research pages now describe the author's background.</w:t>
      </w:r>
    </w:p>
    <w:p w14:paraId="2236B571" w14:textId="77777777" w:rsidR="006D275A" w:rsidRDefault="00A620AD" w:rsidP="00A620AD">
      <w:pPr>
        <w:pStyle w:val="ListParagraph"/>
        <w:numPr>
          <w:ilvl w:val="0"/>
          <w:numId w:val="1"/>
        </w:numPr>
        <w:spacing w:after="60"/>
      </w:pPr>
      <w:r>
        <w:t>After testing with three professors, at a liberal arts college, a research university and a nonselective comprehensive university, the Faculty practice cards now give versions for small classes, large courses, students who work or commute, and part-time faculty, and examples for STEM and professional programs. They also name who carries the mentoring load. The self-audit asks students. The Research page explains how the analysis worked, and the descriptions of kinds of colleges are fairer to research and co</w:t>
      </w:r>
      <w:r>
        <w:t>mprehensive universities.</w:t>
      </w:r>
    </w:p>
    <w:p w14:paraId="27DB6540" w14:textId="77777777" w:rsidR="006D275A" w:rsidRDefault="00A620AD" w:rsidP="00A620AD">
      <w:pPr>
        <w:pStyle w:val="ListParagraph"/>
        <w:numPr>
          <w:ilvl w:val="0"/>
          <w:numId w:val="1"/>
        </w:numPr>
        <w:spacing w:after="60"/>
      </w:pPr>
      <w:r>
        <w:t>After testing with a dean, a vice president for enrollment and a president, the College Leaders section now makes the retention case, shows examples from institutions of every kind, and marks the usual cost of each checklist practice. It adds a row on who teaches first-year courses, a one-page board summary, a message for legislators and donors, an alumni survey template, sample promotion and tenure language, and a block for enrollment leaders. Quiz questions 3 and 5 are reworded.</w:t>
      </w:r>
    </w:p>
    <w:p w14:paraId="26C820BE" w14:textId="77777777" w:rsidR="006D275A" w:rsidRDefault="00A620AD" w:rsidP="00A620AD">
      <w:pPr>
        <w:pStyle w:val="ListParagraph"/>
        <w:numPr>
          <w:ilvl w:val="0"/>
          <w:numId w:val="1"/>
        </w:numPr>
        <w:spacing w:after="60"/>
      </w:pPr>
      <w:r>
        <w:t>After testing with three college students, the first in her family at a comprehensive university, a sophomore at a liberal arts college and a first-year at a research university, the In College cards now give versions for big universities, students who work or commute, students already doing well, and set-requirement programs such as engineering. New blocks cover "When college gets hard" and "Questions students ask," the plan lets students choose any three moves, and quiz question 5 is softened.</w:t>
      </w:r>
    </w:p>
    <w:p w14:paraId="669CE05A" w14:textId="77777777" w:rsidR="006D275A" w:rsidRDefault="00A620AD" w:rsidP="00A620AD">
      <w:pPr>
        <w:pStyle w:val="ListParagraph"/>
        <w:numPr>
          <w:ilvl w:val="0"/>
          <w:numId w:val="1"/>
        </w:numPr>
        <w:spacing w:after="60"/>
      </w:pPr>
      <w:r>
        <w:t>After testing with a Republican state legislator, a Democratic state senator and a Democratic U.S. senator, the Policymakers section now leads with three findings, makes the quiz optional, frames early earnings as a floor rather than a ceiling, gives findings with endnotes, and adds the completion case, what the study covers, a federal section ("In Washington"), report-request and hearing language, and a leave-behind. The Research page adds study details: who did the research, who funded it, how graduates w</w:t>
      </w:r>
      <w:r>
        <w:t>ere chosen and where they went to college.</w:t>
      </w:r>
    </w:p>
    <w:p w14:paraId="2B57D9E7" w14:textId="77777777" w:rsidR="006D275A" w:rsidRDefault="00A620AD" w:rsidP="00A620AD">
      <w:pPr>
        <w:pStyle w:val="ListParagraph"/>
        <w:numPr>
          <w:ilvl w:val="0"/>
          <w:numId w:val="1"/>
        </w:numPr>
        <w:spacing w:after="60"/>
      </w:pPr>
      <w:r>
        <w:t>After the author's review, findings are given again as "percent more likely," the book's percent relative effect, and the Research page explains how to read them. The closing block on every audience section is rewritten around the site's central idea: college at its best prepares people for a meaningful and successful life in a world of change, for their own good and the common good. Each version is written for that audience's own hopes. The plan to collect recent graduates' words has been dropped.</w:t>
      </w:r>
    </w:p>
    <w:p w14:paraId="644F3A66" w14:textId="77777777" w:rsidR="006D275A" w:rsidRDefault="00A620AD">
      <w:pPr>
        <w:spacing w:after="140"/>
      </w:pPr>
      <w:r>
        <w:rPr>
          <w:b/>
          <w:bCs/>
        </w:rPr>
        <w:t>Decisions built into this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6313"/>
      </w:tblGrid>
      <w:tr w:rsidR="006D275A" w14:paraId="738E89B5" w14:textId="77777777">
        <w:tblPrEx>
          <w:tblCellMar>
            <w:top w:w="0" w:type="dxa"/>
            <w:bottom w:w="0" w:type="dxa"/>
          </w:tblCellMar>
        </w:tblPrEx>
        <w:trPr>
          <w:tblHeader/>
        </w:trPr>
        <w:tc>
          <w:tcPr>
            <w:tcW w:w="304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E803FD5" w14:textId="77777777" w:rsidR="006D275A" w:rsidRDefault="00A620AD">
            <w:r>
              <w:rPr>
                <w:b/>
                <w:bCs/>
              </w:rPr>
              <w:t>Decision</w:t>
            </w:r>
          </w:p>
        </w:tc>
        <w:tc>
          <w:tcPr>
            <w:tcW w:w="6313"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91DB3FC" w14:textId="77777777" w:rsidR="006D275A" w:rsidRDefault="00A620AD">
            <w:r>
              <w:rPr>
                <w:b/>
                <w:bCs/>
              </w:rPr>
              <w:t>Recommendation</w:t>
            </w:r>
          </w:p>
        </w:tc>
      </w:tr>
      <w:tr w:rsidR="006D275A" w14:paraId="13E30118"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E45E9AD" w14:textId="77777777" w:rsidR="006D275A" w:rsidRDefault="00A620AD">
            <w:r>
              <w:t>Site name</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2274AE" w14:textId="77777777" w:rsidR="006D275A" w:rsidRDefault="00A620AD">
            <w:r>
              <w:t>What College Is Really For</w:t>
            </w:r>
          </w:p>
        </w:tc>
      </w:tr>
      <w:tr w:rsidR="006D275A" w14:paraId="0A26FDAB"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6ADACF2" w14:textId="77777777" w:rsidR="006D275A" w:rsidRDefault="00A620AD">
            <w:r>
              <w:t>Menu</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FD06E5E" w14:textId="77777777" w:rsidR="006D275A" w:rsidRDefault="00A620AD">
            <w:r>
              <w:t>Home, Choosing a College, In College, Parents, Faculty, College Leaders, Policymakers, Understanding College, The Research, About</w:t>
            </w:r>
          </w:p>
        </w:tc>
      </w:tr>
      <w:tr w:rsidR="006D275A" w14:paraId="6A57619D"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4DE43B8" w14:textId="77777777" w:rsidR="006D275A" w:rsidRDefault="00A620AD">
            <w:r>
              <w:t>Standard description of the study</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D89EF8" w14:textId="77777777" w:rsidR="006D275A" w:rsidRDefault="00A620AD">
            <w:r>
              <w:t>Based on interviews with 1,000 college graduates, ages 25 to 65, from every kind of college.</w:t>
            </w:r>
          </w:p>
        </w:tc>
      </w:tr>
      <w:tr w:rsidR="006D275A" w14:paraId="4A8B3EC3"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548B5DA" w14:textId="77777777" w:rsidR="006D275A" w:rsidRDefault="00A620AD">
            <w:r>
              <w:t>Names of the six outcomes</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7542AA" w14:textId="77777777" w:rsidR="006D275A" w:rsidRDefault="00A620AD">
            <w:r>
              <w:t>Leadership, Civic Involvement, Continued Learning, Cultural Involvement, Fulfillment, Personal Success</w:t>
            </w:r>
          </w:p>
        </w:tc>
      </w:tr>
      <w:tr w:rsidR="006D275A" w14:paraId="339A3F71"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F391DC" w14:textId="77777777" w:rsidR="006D275A" w:rsidRDefault="00A620AD">
            <w:r>
              <w:t>Wording for the book's "authentic learning community"</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D2F88A7" w14:textId="77777777" w:rsidR="006D275A" w:rsidRDefault="00A620AD">
            <w:r>
              <w:t>Involvement with faculty and other students outside class. Never "a college where people knew them," which suggests a sociable personality.</w:t>
            </w:r>
          </w:p>
        </w:tc>
      </w:tr>
      <w:tr w:rsidR="006D275A" w14:paraId="2CEA4D9B" w14:textId="77777777">
        <w:tblPrEx>
          <w:tblCellMar>
            <w:top w:w="0" w:type="dxa"/>
            <w:bottom w:w="0" w:type="dxa"/>
          </w:tblCellMar>
        </w:tblPrEx>
        <w:tc>
          <w:tcPr>
            <w:tcW w:w="30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F80A48C" w14:textId="77777777" w:rsidR="006D275A" w:rsidRDefault="00A620AD">
            <w:r>
              <w:t>Causal language</w:t>
            </w:r>
          </w:p>
        </w:tc>
        <w:tc>
          <w:tcPr>
            <w:tcW w:w="631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535682D" w14:textId="77777777" w:rsidR="006D275A" w:rsidRDefault="00A620AD">
            <w:r>
              <w:t>"linked to," "related to," "more likely." Never "proves," "causes" or "guarantees."</w:t>
            </w:r>
          </w:p>
        </w:tc>
      </w:tr>
    </w:tbl>
    <w:p w14:paraId="33B0032F" w14:textId="77777777" w:rsidR="006D275A" w:rsidRDefault="006D275A">
      <w:pPr>
        <w:spacing w:after="80"/>
      </w:pPr>
    </w:p>
    <w:p w14:paraId="0276EDAE"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The book uses "altruism" for the second outcome. This text uses "Civic Involvement," because the study measured it by voting, volunteering and donating to nonprofits. Voting was not linked to the college experiences studied; giving and volunteering were. The matching student result is "The Community Builder."</w:t>
      </w:r>
    </w:p>
    <w:p w14:paraId="2788EA41" w14:textId="77777777" w:rsidR="006D275A" w:rsidRDefault="00A620AD">
      <w:r>
        <w:br w:type="page"/>
      </w:r>
    </w:p>
    <w:p w14:paraId="4A8F8260" w14:textId="77777777" w:rsidR="006D275A" w:rsidRDefault="00A620AD">
      <w:pPr>
        <w:pStyle w:val="Heading1"/>
      </w:pPr>
      <w:bookmarkStart w:id="1" w:name="_Toc242708811"/>
      <w:r>
        <w:t>Shared elements</w:t>
      </w:r>
      <w:bookmarkEnd w:id="1"/>
    </w:p>
    <w:p w14:paraId="7E8987A5" w14:textId="77777777" w:rsidR="006D275A" w:rsidRDefault="00A620AD">
      <w:pPr>
        <w:pStyle w:val="Heading2"/>
      </w:pPr>
      <w:bookmarkStart w:id="2" w:name="_Toc242708812"/>
      <w:r>
        <w:t>Menu</w:t>
      </w:r>
      <w:bookmarkEnd w:id="2"/>
    </w:p>
    <w:p w14:paraId="7D25BEEC" w14:textId="77777777" w:rsidR="006D275A" w:rsidRDefault="00A620AD">
      <w:pPr>
        <w:spacing w:after="140"/>
      </w:pPr>
      <w:r>
        <w:t>What College Is Really For (site name, links to Home)</w:t>
      </w:r>
    </w:p>
    <w:p w14:paraId="2C1A58D9" w14:textId="77777777" w:rsidR="006D275A" w:rsidRDefault="00A620AD">
      <w:pPr>
        <w:spacing w:after="140"/>
      </w:pPr>
      <w:r>
        <w:t>Choosing a College · In College · Parents · Faculty · College Leaders · Policymakers · Understanding College · The Research · About</w:t>
      </w:r>
    </w:p>
    <w:p w14:paraId="09CF5314" w14:textId="77777777" w:rsidR="006D275A" w:rsidRDefault="00A620AD">
      <w:pPr>
        <w:pStyle w:val="Heading2"/>
      </w:pPr>
      <w:bookmarkStart w:id="3" w:name="_Toc242708813"/>
      <w:r>
        <w:t>Footer</w:t>
      </w:r>
      <w:bookmarkEnd w:id="3"/>
    </w:p>
    <w:p w14:paraId="71B2DC5C" w14:textId="77777777" w:rsidR="006D275A" w:rsidRDefault="00A620AD">
      <w:pPr>
        <w:spacing w:after="140"/>
      </w:pPr>
      <w:r>
        <w:rPr>
          <w:b/>
          <w:bCs/>
        </w:rPr>
        <w:t>What College Is Really For</w:t>
      </w:r>
    </w:p>
    <w:p w14:paraId="75BCBB2A" w14:textId="77777777" w:rsidR="006D275A" w:rsidRDefault="00A620AD">
      <w:pPr>
        <w:spacing w:after="140"/>
      </w:pPr>
      <w:r>
        <w:t>Based on interviews with 1,000 college graduates, ages 25 to 65, from every kind of college. Richard A. Detweiler, The Evidence Liberal Arts Needs: Lives of Consequence, Inquiry, and Accomplishment (MIT Press, 2021).</w:t>
      </w:r>
    </w:p>
    <w:p w14:paraId="6465434D" w14:textId="77777777" w:rsidR="006D275A" w:rsidRDefault="00A620AD">
      <w:pPr>
        <w:spacing w:after="140"/>
      </w:pPr>
      <w:r>
        <w:t>Understanding College · The Research · About the Author · Get the Book · Contact</w:t>
      </w:r>
    </w:p>
    <w:p w14:paraId="1BD3C35B" w14:textId="77777777" w:rsidR="006D275A" w:rsidRDefault="00A620AD">
      <w:pPr>
        <w:spacing w:after="140"/>
      </w:pPr>
      <w:r>
        <w:t>Contact: Detweiler@higheredimpact.org</w:t>
      </w:r>
    </w:p>
    <w:p w14:paraId="25FA407E" w14:textId="77777777" w:rsidR="006D275A" w:rsidRDefault="00A620AD">
      <w:pPr>
        <w:spacing w:after="140"/>
      </w:pPr>
      <w:r>
        <w:t>© 2026 Richard A. Detweiler. All rights reserved.</w:t>
      </w:r>
    </w:p>
    <w:p w14:paraId="0C88F1BA" w14:textId="77777777" w:rsidR="006D275A" w:rsidRDefault="00A620AD">
      <w:pPr>
        <w:pStyle w:val="Heading2"/>
      </w:pPr>
      <w:bookmarkStart w:id="4" w:name="_Toc242708814"/>
      <w:r>
        <w:t>Quiz controls (all six quizzes)</w:t>
      </w:r>
      <w:bookmarkEnd w:id="4"/>
    </w:p>
    <w:p w14:paraId="7CAE18C6" w14:textId="77777777" w:rsidR="006D275A" w:rsidRDefault="00A620AD" w:rsidP="00A620AD">
      <w:pPr>
        <w:pStyle w:val="ListParagraph"/>
        <w:numPr>
          <w:ilvl w:val="0"/>
          <w:numId w:val="1"/>
        </w:numPr>
        <w:spacing w:after="60"/>
      </w:pPr>
      <w:r>
        <w:t>Progress label: Question 2 of 5</w:t>
      </w:r>
    </w:p>
    <w:p w14:paraId="3DF96A94" w14:textId="77777777" w:rsidR="006D275A" w:rsidRDefault="00A620AD" w:rsidP="00A620AD">
      <w:pPr>
        <w:pStyle w:val="ListParagraph"/>
        <w:numPr>
          <w:ilvl w:val="0"/>
          <w:numId w:val="1"/>
        </w:numPr>
        <w:spacing w:after="60"/>
      </w:pPr>
      <w:r>
        <w:t>Instruction under each question: Pick the answer that is true for you, even if it is not the one you think you should pick.</w:t>
      </w:r>
    </w:p>
    <w:p w14:paraId="247A72FA" w14:textId="77777777" w:rsidR="006D275A" w:rsidRDefault="00A620AD" w:rsidP="00A620AD">
      <w:pPr>
        <w:pStyle w:val="ListParagraph"/>
        <w:numPr>
          <w:ilvl w:val="0"/>
          <w:numId w:val="1"/>
        </w:numPr>
        <w:spacing w:after="60"/>
      </w:pPr>
      <w:r>
        <w:t>Buttons: Back. No Next button is needed; choosing an answer moves forward.</w:t>
      </w:r>
    </w:p>
    <w:p w14:paraId="0899B80A" w14:textId="77777777" w:rsidR="006D275A" w:rsidRDefault="00A620AD" w:rsidP="00A620AD">
      <w:pPr>
        <w:pStyle w:val="ListParagraph"/>
        <w:numPr>
          <w:ilvl w:val="0"/>
          <w:numId w:val="1"/>
        </w:numPr>
        <w:spacing w:after="60"/>
      </w:pPr>
      <w:r>
        <w:t>On results: Retake the quiz · Copy my questions · Email this to me</w:t>
      </w:r>
    </w:p>
    <w:p w14:paraId="0C361B99" w14:textId="77777777" w:rsidR="006D275A" w:rsidRDefault="00A620AD">
      <w:pPr>
        <w:pStyle w:val="Heading2"/>
      </w:pPr>
      <w:bookmarkStart w:id="5" w:name="_Toc242708815"/>
      <w:r>
        <w:t>Honesty line (bottom of every result)</w:t>
      </w:r>
      <w:bookmarkEnd w:id="5"/>
    </w:p>
    <w:p w14:paraId="12CD6665" w14:textId="77777777" w:rsidR="006D275A" w:rsidRDefault="00A620AD">
      <w:pPr>
        <w:spacing w:after="140"/>
      </w:pPr>
      <w:r>
        <w:t>This study looked at graduates' adult lives and the college experiences linked to life outcomes.</w:t>
      </w:r>
    </w:p>
    <w:p w14:paraId="6CDDF1CD" w14:textId="77777777" w:rsidR="006D275A" w:rsidRDefault="00A620AD">
      <w:pPr>
        <w:spacing w:after="140"/>
      </w:pPr>
      <w:r>
        <w:t>The results held for graduates of all types of colleges, big and small, private and public, prestigious and not, and they are supported by many other research studies. The Research page explains what the study can and cannot show.</w:t>
      </w:r>
    </w:p>
    <w:p w14:paraId="19923FC2" w14:textId="77777777" w:rsidR="006D275A" w:rsidRDefault="00A620AD">
      <w:pPr>
        <w:pStyle w:val="Heading2"/>
      </w:pPr>
      <w:bookmarkStart w:id="6" w:name="_Toc242708816"/>
      <w:r>
        <w:t>How the numbers are shown (all pages)</w:t>
      </w:r>
      <w:bookmarkEnd w:id="6"/>
    </w:p>
    <w:p w14:paraId="1AA4B9BD" w14:textId="77777777" w:rsidR="006D275A" w:rsidRDefault="00A620AD">
      <w:pPr>
        <w:spacing w:after="140"/>
      </w:pPr>
      <w:r>
        <w:t>Findings are shown as "percent more likely": how much more likely graduates who had an experience were to report an outcome than graduates who did not, for example "24% more likely to report a higher income." This is the book's percent relative effect, and every figure comes from the book's appendix tables. "How to read these numbers" on the Research page explains it.</w:t>
      </w:r>
    </w:p>
    <w:p w14:paraId="3C764D58" w14:textId="77777777" w:rsidR="006D275A" w:rsidRDefault="00A620AD">
      <w:pPr>
        <w:pStyle w:val="Heading2"/>
      </w:pPr>
      <w:bookmarkStart w:id="7" w:name="_Toc242708817"/>
      <w:r>
        <w:t>A meaningful life in a world of change (closing block on every audience section)</w:t>
      </w:r>
      <w:bookmarkEnd w:id="7"/>
    </w:p>
    <w:p w14:paraId="2181FFF6" w14:textId="77777777" w:rsidR="006D275A" w:rsidRDefault="00A620AD">
      <w:pPr>
        <w:spacing w:after="140"/>
      </w:pPr>
      <w:r>
        <w:t xml:space="preserve">Every audience section ends with a short closing on the same idea, written for what that reader cares about most: college at its best prepares people for a meaningful and successful life in a world of change. That is the old idea of an education for the common good. It benefits the graduate, through good jobs and income and a life that feels worthwhile, and it prepares the graduate to contribute to society as a leader and an involved citizen. The job figures show that change is constant; they are one piece </w:t>
      </w:r>
      <w:r>
        <w:t>of evidence, not the main point. Each version starts from that audience's own hopes: students' reasons for going to college, parents' hopes for their children, why professors teach, the promises in college mission statements, and the three kinds of public return policymakers look for.</w:t>
      </w:r>
    </w:p>
    <w:p w14:paraId="134555CA" w14:textId="77777777" w:rsidR="006D275A" w:rsidRDefault="00A620AD" w:rsidP="00A620AD">
      <w:pPr>
        <w:pStyle w:val="ListParagraph"/>
        <w:numPr>
          <w:ilvl w:val="0"/>
          <w:numId w:val="1"/>
        </w:numPr>
        <w:spacing w:after="60"/>
      </w:pPr>
      <w:r>
        <w:t>Americans now in their early forties had already held an average of 9.4 jobs by age 38, about twenty years into their working lives, according to the Bureau of Labor Statistics. The World Economic Forum expects nearly 40% of the skills used at work to change by 2030, and projects that new jobs and lost jobs together will equal 22% of today's jobs.</w:t>
      </w:r>
      <w:r>
        <w:rPr>
          <w:rStyle w:val="EndnoteReference"/>
        </w:rPr>
        <w:endnoteReference w:id="1"/>
      </w:r>
    </w:p>
    <w:p w14:paraId="65F8DC8E" w14:textId="77777777" w:rsidR="006D275A" w:rsidRDefault="00A620AD" w:rsidP="00A620AD">
      <w:pPr>
        <w:pStyle w:val="ListParagraph"/>
        <w:numPr>
          <w:ilvl w:val="0"/>
          <w:numId w:val="1"/>
        </w:numPr>
        <w:spacing w:after="60"/>
      </w:pPr>
      <w:r>
        <w:t>The Bureau of Labor Statistics does not estimate how many times people change careers, because there is no agreed definition of a career change. The site therefore speaks of jobs, not careers.</w:t>
      </w:r>
    </w:p>
    <w:p w14:paraId="173219F1"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Sources: Bureau of Labor Statistics, National Longitudinal Surveys, "Number of Jobs, Labor Market Experience, Marital Status, and Health" (NLSY97 release, May 5, 2026, reissued July 17, 2026) and the NLS questions-and-answers page; World Economic Forum, Future of Jobs Report 2025 (January 2025). This figure replaced the earlier one for Americans born in the early 1960s (12.7 jobs from ages 18 to 56), which student readers took to be about their parents' generation. Your change list asked for the number of t</w:t>
      </w:r>
      <w:r>
        <w:rPr>
          <w:color w:val="5A6478"/>
          <w:sz w:val="20"/>
          <w:szCs w:val="20"/>
        </w:rPr>
        <w:t>imes people change careers. BLS states that it has never estimated this, so I used its job counts instead. Figures often quoted online for career changes do not trace to a reliable source.</w:t>
      </w:r>
    </w:p>
    <w:p w14:paraId="7819EAAB" w14:textId="77777777" w:rsidR="006D275A" w:rsidRDefault="00A620AD">
      <w:pPr>
        <w:pStyle w:val="Heading2"/>
      </w:pPr>
      <w:bookmarkStart w:id="8" w:name="_Toc242708818"/>
      <w:r>
        <w:t>Phone and length (all pages)</w:t>
      </w:r>
      <w:bookmarkEnd w:id="8"/>
    </w:p>
    <w:p w14:paraId="154CA433"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Both student readers found the pages long, and both expected to read on a phone. These rules apply across the site. The page layouts include three phone-width pages showing them.</w:t>
      </w:r>
    </w:p>
    <w:p w14:paraId="3843F898" w14:textId="77777777" w:rsidR="006D275A" w:rsidRDefault="00A620AD" w:rsidP="00A620AD">
      <w:pPr>
        <w:pStyle w:val="ListParagraph"/>
        <w:numPr>
          <w:ilvl w:val="0"/>
          <w:numId w:val="1"/>
        </w:numPr>
        <w:spacing w:after="60"/>
      </w:pPr>
      <w:r>
        <w:rPr>
          <w:b/>
          <w:bCs/>
        </w:rPr>
        <w:t>Lead with the answer.</w:t>
      </w:r>
      <w:r>
        <w:t xml:space="preserve"> On a result page, show in this order: the result, what the research found, "Ask out loud," and "Try this one thing." Everything else starts closed.</w:t>
      </w:r>
    </w:p>
    <w:p w14:paraId="22A49E4F" w14:textId="77777777" w:rsidR="006D275A" w:rsidRDefault="00A620AD" w:rsidP="00A620AD">
      <w:pPr>
        <w:pStyle w:val="ListParagraph"/>
        <w:numPr>
          <w:ilvl w:val="0"/>
          <w:numId w:val="1"/>
        </w:numPr>
        <w:spacing w:after="60"/>
      </w:pPr>
      <w:r>
        <w:rPr>
          <w:b/>
          <w:bCs/>
        </w:rPr>
        <w:t>Closed by default, with a "Read more" control:</w:t>
      </w:r>
      <w:r>
        <w:t xml:space="preserve"> "Words colleges use," "Other research agrees," "Before you fall for a campus," "A meaningful life in a world of change," the graduate quotations after the first one, the history section of Understanding College (the timeline stays open), "In their own words" after the first two quotations, and every endnote list.</w:t>
      </w:r>
    </w:p>
    <w:p w14:paraId="205A144B" w14:textId="77777777" w:rsidR="006D275A" w:rsidRDefault="00A620AD" w:rsidP="00A620AD">
      <w:pPr>
        <w:pStyle w:val="ListParagraph"/>
        <w:numPr>
          <w:ilvl w:val="0"/>
          <w:numId w:val="1"/>
        </w:numPr>
        <w:spacing w:after="60"/>
      </w:pPr>
      <w:r>
        <w:rPr>
          <w:b/>
          <w:bCs/>
        </w:rPr>
        <w:t>Tables become cards</w:t>
      </w:r>
      <w:r>
        <w:t xml:space="preserve"> on screens narrower than 600 pixels. Each row becomes a card with its column labels.</w:t>
      </w:r>
    </w:p>
    <w:p w14:paraId="3AC941AF" w14:textId="77777777" w:rsidR="006D275A" w:rsidRDefault="00A620AD" w:rsidP="00A620AD">
      <w:pPr>
        <w:pStyle w:val="ListParagraph"/>
        <w:numPr>
          <w:ilvl w:val="0"/>
          <w:numId w:val="1"/>
        </w:numPr>
        <w:spacing w:after="60"/>
      </w:pPr>
      <w:r>
        <w:rPr>
          <w:b/>
          <w:bCs/>
        </w:rPr>
        <w:t>The scorecard on a phone</w:t>
      </w:r>
      <w:r>
        <w:t xml:space="preserve"> shows one college at a time, with the colleges as tabs across the top. Each row has four buttons: Strong, Mixed, Weak, Don't know yet. A "See all four side by side" link opens the full table for printing.</w:t>
      </w:r>
    </w:p>
    <w:p w14:paraId="55E9B881" w14:textId="77777777" w:rsidR="006D275A" w:rsidRDefault="00A620AD" w:rsidP="00A620AD">
      <w:pPr>
        <w:pStyle w:val="ListParagraph"/>
        <w:numPr>
          <w:ilvl w:val="0"/>
          <w:numId w:val="1"/>
        </w:numPr>
        <w:spacing w:after="60"/>
      </w:pPr>
      <w:r>
        <w:rPr>
          <w:b/>
          <w:bCs/>
        </w:rPr>
        <w:t>Text size and length.</w:t>
      </w:r>
      <w:r>
        <w:t xml:space="preserve"> Body text at least 17 pixels on a phone. No paragraph longer than four lines at phone width; split longer ones.</w:t>
      </w:r>
    </w:p>
    <w:p w14:paraId="02581637" w14:textId="77777777" w:rsidR="006D275A" w:rsidRDefault="00A620AD">
      <w:pPr>
        <w:pStyle w:val="Heading2"/>
      </w:pPr>
      <w:bookmarkStart w:id="9" w:name="_Toc242708819"/>
      <w:r>
        <w:t>Where to go next (end of every audience section)</w:t>
      </w:r>
      <w:bookmarkEnd w:id="9"/>
    </w:p>
    <w:p w14:paraId="0858FE4C" w14:textId="77777777" w:rsidR="006D275A" w:rsidRDefault="00A620AD">
      <w:pPr>
        <w:spacing w:after="140"/>
      </w:pPr>
      <w:r>
        <w:t>Every audience section ends with a clearly marked end point and three to five next steps, including a link to the Understanding College page.</w:t>
      </w:r>
    </w:p>
    <w:p w14:paraId="59205392" w14:textId="77777777" w:rsidR="006D275A" w:rsidRDefault="00A620AD">
      <w:r>
        <w:br w:type="page"/>
      </w:r>
    </w:p>
    <w:p w14:paraId="4832EE15" w14:textId="77777777" w:rsidR="006D275A" w:rsidRDefault="00A620AD">
      <w:pPr>
        <w:pStyle w:val="Heading1"/>
      </w:pPr>
      <w:bookmarkStart w:id="10" w:name="_Toc242708820"/>
      <w:r>
        <w:t>Home</w:t>
      </w:r>
      <w:bookmarkEnd w:id="10"/>
    </w:p>
    <w:p w14:paraId="64E47551" w14:textId="77777777" w:rsidR="006D275A" w:rsidRDefault="00A620AD">
      <w:pPr>
        <w:spacing w:after="140"/>
      </w:pPr>
      <w:r>
        <w:rPr>
          <w:b/>
          <w:bCs/>
        </w:rPr>
        <w:t>Page title (browser tab):</w:t>
      </w:r>
      <w:r>
        <w:t xml:space="preserve"> What College Is Really For</w:t>
      </w:r>
    </w:p>
    <w:p w14:paraId="2B758E87" w14:textId="77777777" w:rsidR="006D275A" w:rsidRDefault="00A620AD">
      <w:pPr>
        <w:spacing w:after="140"/>
      </w:pPr>
      <w:r>
        <w:rPr>
          <w:b/>
          <w:bCs/>
        </w:rPr>
        <w:t>Search description:</w:t>
      </w:r>
      <w:r>
        <w:t xml:space="preserve"> What is college really for? Findings from interviews with 1,000 graduates, turned into questions for students, parents, faculty, college leaders and policymakers.</w:t>
      </w:r>
    </w:p>
    <w:p w14:paraId="57E98C4F" w14:textId="77777777" w:rsidR="006D275A" w:rsidRDefault="00A620AD">
      <w:pPr>
        <w:pStyle w:val="Heading2"/>
      </w:pPr>
      <w:bookmarkStart w:id="11" w:name="_Toc242708821"/>
      <w:r>
        <w:t>Opening</w:t>
      </w:r>
      <w:bookmarkEnd w:id="11"/>
    </w:p>
    <w:p w14:paraId="35B8A68A" w14:textId="77777777" w:rsidR="006D275A" w:rsidRDefault="00A620AD">
      <w:pPr>
        <w:spacing w:after="140"/>
      </w:pPr>
      <w:r>
        <w:rPr>
          <w:b/>
          <w:bCs/>
        </w:rPr>
        <w:t>Heading:</w:t>
      </w:r>
      <w:r>
        <w:t xml:space="preserve"> It's not the major. It's not the ranking. It's what happens there.</w:t>
      </w:r>
    </w:p>
    <w:p w14:paraId="07D9CEEF" w14:textId="77777777" w:rsidR="006D275A" w:rsidRDefault="00A620AD">
      <w:pPr>
        <w:spacing w:after="140"/>
      </w:pPr>
      <w:r>
        <w:t>We asked 1,000 graduates, ages 25 to 65, about their college years and about their lives now. Which college they attended and what they majored in mattered less than what they experienced there.</w:t>
      </w:r>
    </w:p>
    <w:p w14:paraId="49E44F49" w14:textId="77777777" w:rsidR="006D275A" w:rsidRDefault="00A620AD">
      <w:pPr>
        <w:spacing w:after="140"/>
      </w:pPr>
      <w:r>
        <w:rPr>
          <w:b/>
          <w:bCs/>
        </w:rPr>
        <w:t>Who are you?</w:t>
      </w:r>
      <w:r>
        <w:t xml:space="preserve"> Take a two-minute quiz and get the questions worth asking.</w:t>
      </w:r>
    </w:p>
    <w:p w14:paraId="56C280A8" w14:textId="77777777" w:rsidR="006D275A" w:rsidRDefault="00A620AD">
      <w:pPr>
        <w:pStyle w:val="Heading2"/>
      </w:pPr>
      <w:bookmarkStart w:id="12" w:name="_Toc242708822"/>
      <w:r>
        <w:t>Audience cards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6237"/>
        <w:gridCol w:w="1360"/>
      </w:tblGrid>
      <w:tr w:rsidR="006D275A" w14:paraId="52B48EEA" w14:textId="77777777">
        <w:tblPrEx>
          <w:tblCellMar>
            <w:top w:w="0" w:type="dxa"/>
            <w:bottom w:w="0" w:type="dxa"/>
          </w:tblCellMar>
        </w:tblPrEx>
        <w:trPr>
          <w:tblHeader/>
        </w:trPr>
        <w:tc>
          <w:tcPr>
            <w:tcW w:w="1763"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ECE7E66" w14:textId="77777777" w:rsidR="006D275A" w:rsidRDefault="00A620AD">
            <w:r>
              <w:rPr>
                <w:b/>
                <w:bCs/>
              </w:rPr>
              <w:t>Card title</w:t>
            </w:r>
          </w:p>
        </w:tc>
        <w:tc>
          <w:tcPr>
            <w:tcW w:w="623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2D4194C" w14:textId="77777777" w:rsidR="006D275A" w:rsidRDefault="00A620AD">
            <w:r>
              <w:rPr>
                <w:b/>
                <w:bCs/>
              </w:rPr>
              <w:t>Question on the card</w:t>
            </w:r>
          </w:p>
        </w:tc>
        <w:tc>
          <w:tcPr>
            <w:tcW w:w="136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DDB5765" w14:textId="77777777" w:rsidR="006D275A" w:rsidRDefault="00A620AD">
            <w:r>
              <w:rPr>
                <w:b/>
                <w:bCs/>
              </w:rPr>
              <w:t>Button</w:t>
            </w:r>
          </w:p>
        </w:tc>
      </w:tr>
      <w:tr w:rsidR="006D275A" w14:paraId="4980BD09"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3DB7CF3" w14:textId="77777777" w:rsidR="006D275A" w:rsidRDefault="00A620AD">
            <w:r>
              <w:t>I'm choosing a college</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555D3B" w14:textId="77777777" w:rsidR="006D275A" w:rsidRDefault="00A620AD">
            <w:r>
              <w:t>What do I want college to do for me, and which colleges can do it?</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3E66A16" w14:textId="77777777" w:rsidR="006D275A" w:rsidRDefault="00A620AD">
            <w:r>
              <w:t>Start</w:t>
            </w:r>
          </w:p>
        </w:tc>
      </w:tr>
      <w:tr w:rsidR="006D275A" w14:paraId="16D21C05"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AE0E373" w14:textId="77777777" w:rsidR="006D275A" w:rsidRDefault="00A620AD">
            <w:r>
              <w:t>I'm in college</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082A32B" w14:textId="77777777" w:rsidR="006D275A" w:rsidRDefault="00A620AD">
            <w:r>
              <w:t>Am I getting the experiences that last?</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EBA9425" w14:textId="77777777" w:rsidR="006D275A" w:rsidRDefault="00A620AD">
            <w:r>
              <w:t>Start</w:t>
            </w:r>
          </w:p>
        </w:tc>
      </w:tr>
      <w:tr w:rsidR="006D275A" w14:paraId="484F122B"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589B7B9" w14:textId="77777777" w:rsidR="006D275A" w:rsidRDefault="00A620AD">
            <w:r>
              <w:t>I'm a parent</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F59E7C2" w14:textId="77777777" w:rsidR="006D275A" w:rsidRDefault="00A620AD">
            <w:r>
              <w:t>How do we pay for it, and what should it buy?</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71CD61F" w14:textId="77777777" w:rsidR="006D275A" w:rsidRDefault="00A620AD">
            <w:r>
              <w:t>Start</w:t>
            </w:r>
          </w:p>
        </w:tc>
      </w:tr>
      <w:tr w:rsidR="006D275A" w14:paraId="54D8987D"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78CA39" w14:textId="77777777" w:rsidR="006D275A" w:rsidRDefault="00A620AD">
            <w:r>
              <w:t>I teach</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0F2B4F0" w14:textId="77777777" w:rsidR="006D275A" w:rsidRDefault="00A620AD">
            <w:r>
              <w:t>Which parts of my teaching will still matter to students in thirty years?</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1438EC" w14:textId="77777777" w:rsidR="006D275A" w:rsidRDefault="00A620AD">
            <w:r>
              <w:t>Start</w:t>
            </w:r>
          </w:p>
        </w:tc>
      </w:tr>
      <w:tr w:rsidR="006D275A" w14:paraId="1F89C79F"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45EDCB0" w14:textId="77777777" w:rsidR="006D275A" w:rsidRDefault="00A620AD">
            <w:r>
              <w:t>I lead a college</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450749" w14:textId="77777777" w:rsidR="006D275A" w:rsidRDefault="00A620AD">
            <w:r>
              <w:t>Do our budget and incentives protect what changes students' lives?</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1352999" w14:textId="77777777" w:rsidR="006D275A" w:rsidRDefault="00A620AD">
            <w:r>
              <w:t>Start</w:t>
            </w:r>
          </w:p>
        </w:tc>
      </w:tr>
      <w:tr w:rsidR="006D275A" w14:paraId="14438A39" w14:textId="77777777">
        <w:tblPrEx>
          <w:tblCellMar>
            <w:top w:w="0" w:type="dxa"/>
            <w:bottom w:w="0" w:type="dxa"/>
          </w:tblCellMar>
        </w:tblPrEx>
        <w:tc>
          <w:tcPr>
            <w:tcW w:w="176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3BBEE1D" w14:textId="77777777" w:rsidR="006D275A" w:rsidRDefault="00A620AD">
            <w:r>
              <w:t>I make policy</w:t>
            </w:r>
          </w:p>
        </w:tc>
        <w:tc>
          <w:tcPr>
            <w:tcW w:w="623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BAA8FB9" w14:textId="77777777" w:rsidR="006D275A" w:rsidRDefault="00A620AD">
            <w:r>
              <w:t>How should we measure what a college is worth?</w:t>
            </w:r>
          </w:p>
        </w:tc>
        <w:tc>
          <w:tcPr>
            <w:tcW w:w="136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9588719" w14:textId="77777777" w:rsidR="006D275A" w:rsidRDefault="00A620AD">
            <w:r>
              <w:t>Start</w:t>
            </w:r>
          </w:p>
        </w:tc>
      </w:tr>
    </w:tbl>
    <w:p w14:paraId="7E1A72C3" w14:textId="77777777" w:rsidR="006D275A" w:rsidRDefault="006D275A">
      <w:pPr>
        <w:spacing w:after="80"/>
      </w:pPr>
    </w:p>
    <w:p w14:paraId="57B19CAC" w14:textId="77777777" w:rsidR="006D275A" w:rsidRDefault="00A620AD">
      <w:pPr>
        <w:pStyle w:val="Heading2"/>
      </w:pPr>
      <w:bookmarkStart w:id="13" w:name="_Toc242708823"/>
      <w:r>
        <w:t>What the research found</w:t>
      </w:r>
      <w:bookmarkEnd w:id="13"/>
    </w:p>
    <w:p w14:paraId="53D459CF" w14:textId="77777777" w:rsidR="006D275A" w:rsidRDefault="00A620AD">
      <w:pPr>
        <w:spacing w:after="140"/>
      </w:pPr>
      <w:r>
        <w:rPr>
          <w:b/>
          <w:bCs/>
        </w:rPr>
        <w:t>Heading:</w:t>
      </w:r>
      <w:r>
        <w:t xml:space="preserve"> Three things the graduates had in common</w:t>
      </w:r>
    </w:p>
    <w:p w14:paraId="1486468C" w14:textId="77777777" w:rsidR="006D275A" w:rsidRDefault="00A620AD">
      <w:pPr>
        <w:spacing w:after="140"/>
      </w:pPr>
      <w:r>
        <w:rPr>
          <w:b/>
          <w:bCs/>
        </w:rPr>
        <w:t>1. Learning didn't stop at the classroom door.</w:t>
      </w:r>
      <w:r>
        <w:t xml:space="preserve"> These graduates talked with professors outside class, about coursework and about everything else. They had a mentor whose influence lasted, and they took a real part in campus life alongside other students. Of everything the study measured, this involvement with faculty and students outside class was the experience most consistently linked to every kind of life outcome.</w:t>
      </w:r>
    </w:p>
    <w:p w14:paraId="7E4D355C" w14:textId="77777777" w:rsidR="006D275A" w:rsidRDefault="00A620AD">
      <w:pPr>
        <w:spacing w:after="140"/>
      </w:pPr>
      <w:r>
        <w:rPr>
          <w:b/>
          <w:bCs/>
        </w:rPr>
        <w:t>2. They studied widely, and major mattered little.</w:t>
      </w:r>
      <w:r>
        <w:t xml:space="preserve"> Graduates who took more than half their courses outside their major were 24% more likely to report a higher income as adults. Major was unrelated to longer-term success and to most other life outcomes, from leadership to a fulfilled life.</w:t>
      </w:r>
    </w:p>
    <w:p w14:paraId="7304F5B7" w14:textId="77777777" w:rsidR="006D275A" w:rsidRDefault="00A620AD">
      <w:pPr>
        <w:spacing w:after="140"/>
      </w:pPr>
      <w:r>
        <w:rPr>
          <w:b/>
          <w:bCs/>
        </w:rPr>
        <w:t>3. They were challenged to think.</w:t>
      </w:r>
      <w:r>
        <w:t xml:space="preserve"> Graduates whose courses involved discussion, writing, and questions with no single right answer were more likely to keep learning and to describe their lives as fulfilled.</w:t>
      </w:r>
    </w:p>
    <w:p w14:paraId="205371E2" w14:textId="77777777" w:rsidR="006D275A" w:rsidRDefault="00A620AD">
      <w:pPr>
        <w:spacing w:after="140"/>
      </w:pPr>
      <w:r>
        <w:t>Link: See the research</w:t>
      </w:r>
    </w:p>
    <w:p w14:paraId="3C449D14" w14:textId="77777777" w:rsidR="006D275A" w:rsidRDefault="00A620AD">
      <w:pPr>
        <w:pStyle w:val="Heading2"/>
      </w:pPr>
      <w:bookmarkStart w:id="14" w:name="_Toc242708824"/>
      <w:r>
        <w:t>Six outcomes</w:t>
      </w:r>
      <w:bookmarkEnd w:id="14"/>
    </w:p>
    <w:p w14:paraId="2F4AE806" w14:textId="77777777" w:rsidR="006D275A" w:rsidRDefault="00A620AD">
      <w:pPr>
        <w:spacing w:after="140"/>
      </w:pPr>
      <w:r>
        <w:rPr>
          <w:b/>
          <w:bCs/>
        </w:rPr>
        <w:t>Heading:</w:t>
      </w:r>
      <w:r>
        <w:t xml:space="preserve"> Six ways college shows up in adult life</w:t>
      </w:r>
    </w:p>
    <w:p w14:paraId="67B40D43" w14:textId="77777777" w:rsidR="006D275A" w:rsidRDefault="00A620AD" w:rsidP="00A620AD">
      <w:pPr>
        <w:pStyle w:val="ListParagraph"/>
        <w:numPr>
          <w:ilvl w:val="0"/>
          <w:numId w:val="1"/>
        </w:numPr>
        <w:spacing w:after="60"/>
      </w:pPr>
      <w:r>
        <w:rPr>
          <w:b/>
          <w:bCs/>
        </w:rPr>
        <w:t>Leadership.</w:t>
      </w:r>
      <w:r>
        <w:t xml:space="preserve"> Taking responsibility and moving a group forward.</w:t>
      </w:r>
    </w:p>
    <w:p w14:paraId="016DB071" w14:textId="77777777" w:rsidR="006D275A" w:rsidRDefault="00A620AD" w:rsidP="00A620AD">
      <w:pPr>
        <w:pStyle w:val="ListParagraph"/>
        <w:numPr>
          <w:ilvl w:val="0"/>
          <w:numId w:val="1"/>
        </w:numPr>
        <w:spacing w:after="60"/>
      </w:pPr>
      <w:r>
        <w:rPr>
          <w:b/>
          <w:bCs/>
        </w:rPr>
        <w:t>Civic Involvement.</w:t>
      </w:r>
      <w:r>
        <w:t xml:space="preserve"> Voting, volunteering and giving to causes and community.</w:t>
      </w:r>
    </w:p>
    <w:p w14:paraId="68167E25" w14:textId="77777777" w:rsidR="006D275A" w:rsidRDefault="00A620AD" w:rsidP="00A620AD">
      <w:pPr>
        <w:pStyle w:val="ListParagraph"/>
        <w:numPr>
          <w:ilvl w:val="0"/>
          <w:numId w:val="1"/>
        </w:numPr>
        <w:spacing w:after="60"/>
      </w:pPr>
      <w:r>
        <w:rPr>
          <w:b/>
          <w:bCs/>
        </w:rPr>
        <w:t>Continued Learning.</w:t>
      </w:r>
      <w:r>
        <w:t xml:space="preserve"> Staying curious and able to learn new things.</w:t>
      </w:r>
    </w:p>
    <w:p w14:paraId="41F239E5" w14:textId="77777777" w:rsidR="006D275A" w:rsidRDefault="00A620AD" w:rsidP="00A620AD">
      <w:pPr>
        <w:pStyle w:val="ListParagraph"/>
        <w:numPr>
          <w:ilvl w:val="0"/>
          <w:numId w:val="1"/>
        </w:numPr>
        <w:spacing w:after="60"/>
      </w:pPr>
      <w:r>
        <w:rPr>
          <w:b/>
          <w:bCs/>
        </w:rPr>
        <w:t>Cultural Involvement.</w:t>
      </w:r>
      <w:r>
        <w:t xml:space="preserve"> Keeping ideas, arts and other cultures in your life.</w:t>
      </w:r>
    </w:p>
    <w:p w14:paraId="04A3CD14" w14:textId="77777777" w:rsidR="006D275A" w:rsidRDefault="00A620AD" w:rsidP="00A620AD">
      <w:pPr>
        <w:pStyle w:val="ListParagraph"/>
        <w:numPr>
          <w:ilvl w:val="0"/>
          <w:numId w:val="1"/>
        </w:numPr>
        <w:spacing w:after="60"/>
      </w:pPr>
      <w:r>
        <w:rPr>
          <w:b/>
          <w:bCs/>
        </w:rPr>
        <w:t>Fulfillment.</w:t>
      </w:r>
      <w:r>
        <w:t xml:space="preserve"> A life that feels meaningful to the person living it.</w:t>
      </w:r>
    </w:p>
    <w:p w14:paraId="1AFF254D" w14:textId="77777777" w:rsidR="006D275A" w:rsidRDefault="00A620AD" w:rsidP="00A620AD">
      <w:pPr>
        <w:pStyle w:val="ListParagraph"/>
        <w:numPr>
          <w:ilvl w:val="0"/>
          <w:numId w:val="1"/>
        </w:numPr>
        <w:spacing w:after="60"/>
      </w:pPr>
      <w:r>
        <w:rPr>
          <w:b/>
          <w:bCs/>
        </w:rPr>
        <w:t>Personal Success.</w:t>
      </w:r>
      <w:r>
        <w:t xml:space="preserve"> Position, income and a career that keeps growing.</w:t>
      </w:r>
    </w:p>
    <w:p w14:paraId="4946B4D1" w14:textId="77777777" w:rsidR="006D275A" w:rsidRDefault="00A620AD">
      <w:pPr>
        <w:pStyle w:val="Heading2"/>
      </w:pPr>
      <w:bookmarkStart w:id="15" w:name="_Toc242708825"/>
      <w:r>
        <w:t>Closing</w:t>
      </w:r>
      <w:bookmarkEnd w:id="15"/>
    </w:p>
    <w:p w14:paraId="38939875" w14:textId="77777777" w:rsidR="006D275A" w:rsidRDefault="00A620AD">
      <w:pPr>
        <w:spacing w:after="140"/>
      </w:pPr>
      <w:r>
        <w:rPr>
          <w:b/>
          <w:bCs/>
        </w:rPr>
        <w:t>Heading:</w:t>
      </w:r>
      <w:r>
        <w:t xml:space="preserve"> The college matters. What happens there matters more.</w:t>
      </w:r>
    </w:p>
    <w:p w14:paraId="114C94E0" w14:textId="77777777" w:rsidR="006D275A" w:rsidRDefault="00A620AD">
      <w:pPr>
        <w:spacing w:after="140"/>
      </w:pPr>
      <w:r>
        <w:t>These findings held across every type of college and student in the study.</w:t>
      </w:r>
    </w:p>
    <w:p w14:paraId="41F81D15" w14:textId="77777777" w:rsidR="006D275A" w:rsidRDefault="00A620AD">
      <w:pPr>
        <w:spacing w:after="140"/>
      </w:pPr>
      <w:r>
        <w:rPr>
          <w:b/>
          <w:bCs/>
        </w:rPr>
        <w:t>A meaningful life in a world of change.</w:t>
      </w:r>
      <w:r>
        <w:t xml:space="preserve"> The oldest purpose of American college is also the most practical: an education for the common good. It helps each graduate build a good life, with work that pays and work worth doing, and it prepares each graduate to give back as a leader, a neighbor and a citizen. In the study behind this site, the two went together: the same experiences were linked to higher income and to leadership, volunteering, continued learning and a fulfilled life. And the world keeps changing. Americans now in their early forties</w:t>
      </w:r>
      <w:r>
        <w:t xml:space="preserve"> had already held an average of 9.4 jobs by age 38, about twenty years into their working lives, according to the Bureau of Labor Statistics. The World Economic Forum expects nearly 40% of the skills used at work to change by 2030, and projects that new jobs and lost jobs together will equal 22% of today's jobs.</w:t>
      </w:r>
      <w:r>
        <w:rPr>
          <w:rStyle w:val="EndnoteReference"/>
        </w:rPr>
        <w:endnoteReference w:id="2"/>
      </w:r>
      <w:r>
        <w:t xml:space="preserve"> An education that teaches people to learn, to think and to work with others prepares them for all of it, and for a life that matters to them and to the people around them.</w:t>
      </w:r>
    </w:p>
    <w:p w14:paraId="668081F2" w14:textId="77777777" w:rsidR="006D275A" w:rsidRDefault="00A620AD">
      <w:pPr>
        <w:spacing w:after="140"/>
      </w:pPr>
      <w:r>
        <w:t>Button: Find your questions</w:t>
      </w:r>
    </w:p>
    <w:p w14:paraId="6B062084" w14:textId="77777777" w:rsidR="006D275A" w:rsidRDefault="00A620AD">
      <w:r>
        <w:br w:type="page"/>
      </w:r>
    </w:p>
    <w:p w14:paraId="651A4E9A" w14:textId="77777777" w:rsidR="006D275A" w:rsidRDefault="00A620AD">
      <w:pPr>
        <w:pStyle w:val="Heading1"/>
      </w:pPr>
      <w:bookmarkStart w:id="16" w:name="_Toc242708826"/>
      <w:r>
        <w:t>Choosing a College</w:t>
      </w:r>
      <w:bookmarkEnd w:id="16"/>
    </w:p>
    <w:p w14:paraId="3D466474"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This pathway is rewritten for a 16-to-19-year-old reader. Quiz answers are short and in their own words. Each result gives one plain finding with one rounded number, a graduate's own words from the book, questions that are easy to say out loud, and ways to find out without asking anyone. Exact figures stay on The Research page.</w:t>
      </w:r>
    </w:p>
    <w:p w14:paraId="50888F4E" w14:textId="77777777" w:rsidR="006D275A" w:rsidRDefault="00A620AD">
      <w:pPr>
        <w:spacing w:after="140"/>
      </w:pPr>
      <w:r>
        <w:rPr>
          <w:b/>
          <w:bCs/>
        </w:rPr>
        <w:t>Page title:</w:t>
      </w:r>
      <w:r>
        <w:t xml:space="preserve"> Choosing a College | What College Is Really For</w:t>
      </w:r>
    </w:p>
    <w:p w14:paraId="21EE8306" w14:textId="77777777" w:rsidR="006D275A" w:rsidRDefault="00A620AD">
      <w:pPr>
        <w:spacing w:after="140"/>
      </w:pPr>
      <w:r>
        <w:rPr>
          <w:b/>
          <w:bCs/>
        </w:rPr>
        <w:t>Search description:</w:t>
      </w:r>
      <w:r>
        <w:t xml:space="preserve"> A one-minute quiz for high school students. Find out what you want most from college and get the questions to ask on campus visits.</w:t>
      </w:r>
    </w:p>
    <w:p w14:paraId="56252EEE" w14:textId="77777777" w:rsidR="006D275A" w:rsidRDefault="00A620AD">
      <w:pPr>
        <w:pStyle w:val="Heading2"/>
      </w:pPr>
      <w:bookmarkStart w:id="17" w:name="_Toc242708827"/>
      <w:r>
        <w:t>Landing</w:t>
      </w:r>
      <w:bookmarkEnd w:id="17"/>
    </w:p>
    <w:p w14:paraId="6B8651AD" w14:textId="77777777" w:rsidR="006D275A" w:rsidRDefault="00A620AD">
      <w:pPr>
        <w:spacing w:after="140"/>
      </w:pPr>
      <w:r>
        <w:rPr>
          <w:b/>
          <w:bCs/>
        </w:rPr>
        <w:t>Label:</w:t>
      </w:r>
      <w:r>
        <w:t xml:space="preserve"> For students choosing a college</w:t>
      </w:r>
    </w:p>
    <w:p w14:paraId="1AF8454C" w14:textId="77777777" w:rsidR="006D275A" w:rsidRDefault="00A620AD">
      <w:pPr>
        <w:spacing w:after="140"/>
      </w:pPr>
      <w:r>
        <w:rPr>
          <w:b/>
          <w:bCs/>
        </w:rPr>
        <w:t>Heading:</w:t>
      </w:r>
      <w:r>
        <w:t xml:space="preserve"> Rankings can't tell you what college will do for you.</w:t>
      </w:r>
    </w:p>
    <w:p w14:paraId="41873A5E" w14:textId="77777777" w:rsidR="006D275A" w:rsidRDefault="00A620AD">
      <w:pPr>
        <w:spacing w:after="140"/>
      </w:pPr>
      <w:r>
        <w:t>Majors, price, location, dorms. They all matter. None of them tell you who you'll be at 28 or in the years that follow. Start with what you want out of college, then find the schools that can deliver it.</w:t>
      </w:r>
    </w:p>
    <w:p w14:paraId="7BD7061B" w14:textId="77777777" w:rsidR="006D275A" w:rsidRDefault="00A620AD">
      <w:pPr>
        <w:spacing w:after="140"/>
      </w:pPr>
      <w:r>
        <w:t>Button: Take the quiz</w:t>
      </w:r>
    </w:p>
    <w:p w14:paraId="03123179" w14:textId="77777777" w:rsidR="006D275A" w:rsidRDefault="00A620AD">
      <w:pPr>
        <w:spacing w:after="140"/>
      </w:pPr>
      <w:r>
        <w:t>5 questions, plus one optional. About a minute. No sign-up, no wrong answers.</w:t>
      </w:r>
    </w:p>
    <w:p w14:paraId="6C00A594" w14:textId="77777777" w:rsidR="006D275A" w:rsidRDefault="00A620AD">
      <w:pPr>
        <w:spacing w:after="140"/>
      </w:pPr>
      <w:r>
        <w:rPr>
          <w:b/>
          <w:bCs/>
        </w:rPr>
        <w:t>What you get</w:t>
      </w:r>
    </w:p>
    <w:p w14:paraId="6FDD0890" w14:textId="77777777" w:rsidR="006D275A" w:rsidRDefault="00A620AD" w:rsidP="00A620AD">
      <w:pPr>
        <w:pStyle w:val="ListParagraph"/>
        <w:numPr>
          <w:ilvl w:val="0"/>
          <w:numId w:val="1"/>
        </w:numPr>
        <w:spacing w:after="60"/>
      </w:pPr>
      <w:r>
        <w:rPr>
          <w:b/>
          <w:bCs/>
        </w:rPr>
        <w:t>Your result.</w:t>
      </w:r>
      <w:r>
        <w:t xml:space="preserve"> What your answers say you want most from college.</w:t>
      </w:r>
    </w:p>
    <w:p w14:paraId="0D9E7F84" w14:textId="77777777" w:rsidR="006D275A" w:rsidRDefault="00A620AD" w:rsidP="00A620AD">
      <w:pPr>
        <w:pStyle w:val="ListParagraph"/>
        <w:numPr>
          <w:ilvl w:val="0"/>
          <w:numId w:val="1"/>
        </w:numPr>
        <w:spacing w:after="60"/>
      </w:pPr>
      <w:r>
        <w:rPr>
          <w:b/>
          <w:bCs/>
        </w:rPr>
        <w:t>Questions to ask.</w:t>
      </w:r>
      <w:r>
        <w:t xml:space="preserve"> Easy to say, hard to dodge.</w:t>
      </w:r>
    </w:p>
    <w:p w14:paraId="148EA088" w14:textId="77777777" w:rsidR="006D275A" w:rsidRDefault="00A620AD" w:rsidP="00A620AD">
      <w:pPr>
        <w:pStyle w:val="ListParagraph"/>
        <w:numPr>
          <w:ilvl w:val="0"/>
          <w:numId w:val="1"/>
        </w:numPr>
        <w:spacing w:after="60"/>
      </w:pPr>
      <w:r>
        <w:rPr>
          <w:b/>
          <w:bCs/>
        </w:rPr>
        <w:t>Ways to check without asking anyone.</w:t>
      </w:r>
      <w:r>
        <w:t xml:space="preserve"> Things to look up or notice.</w:t>
      </w:r>
    </w:p>
    <w:p w14:paraId="3EB13003" w14:textId="77777777" w:rsidR="006D275A" w:rsidRDefault="00A620AD" w:rsidP="00A620AD">
      <w:pPr>
        <w:pStyle w:val="ListParagraph"/>
        <w:numPr>
          <w:ilvl w:val="0"/>
          <w:numId w:val="1"/>
        </w:numPr>
        <w:spacing w:after="60"/>
      </w:pPr>
      <w:r>
        <w:rPr>
          <w:b/>
          <w:bCs/>
        </w:rPr>
        <w:t>A scorecard.</w:t>
      </w:r>
      <w:r>
        <w:t xml:space="preserve"> Compare your finalists on what students really experience.</w:t>
      </w:r>
    </w:p>
    <w:p w14:paraId="2E8BBC2E" w14:textId="77777777" w:rsidR="006D275A" w:rsidRDefault="00A620AD">
      <w:pPr>
        <w:spacing w:after="140"/>
      </w:pPr>
      <w:r>
        <w:rPr>
          <w:b/>
          <w:bCs/>
        </w:rPr>
        <w:t>What college really costs</w:t>
      </w:r>
    </w:p>
    <w:p w14:paraId="41BF096D" w14:textId="77777777" w:rsidR="006D275A" w:rsidRDefault="00A620AD">
      <w:pPr>
        <w:spacing w:after="140"/>
      </w:pPr>
      <w:r>
        <w:rPr>
          <w:b/>
          <w:bCs/>
        </w:rPr>
        <w:t>Heading:</w:t>
      </w:r>
      <w:r>
        <w:t xml:space="preserve"> The price on the website is not the price you'll pay.</w:t>
      </w:r>
    </w:p>
    <w:p w14:paraId="58D976D5" w14:textId="77777777" w:rsidR="006D275A" w:rsidRDefault="00A620AD">
      <w:pPr>
        <w:spacing w:after="140"/>
      </w:pPr>
      <w:r>
        <w:t>Most students pay less than the published price, often much less. At private nonprofit colleges, 9 in 10 first-year students get grants from the college itself, and on average those grants cover more than half of the published tuition.</w:t>
      </w:r>
      <w:r>
        <w:rPr>
          <w:rStyle w:val="EndnoteReference"/>
        </w:rPr>
        <w:endnoteReference w:id="3"/>
      </w:r>
      <w:r>
        <w:t xml:space="preserve"> Some colleges with high published prices cost students from lower-income families less than a public university does. You can find your real price before you apply.</w:t>
      </w:r>
    </w:p>
    <w:p w14:paraId="29B0BA39" w14:textId="77777777" w:rsidR="006D275A" w:rsidRDefault="00A620AD" w:rsidP="00A620AD">
      <w:pPr>
        <w:pStyle w:val="ListParagraph"/>
        <w:numPr>
          <w:ilvl w:val="0"/>
          <w:numId w:val="1"/>
        </w:numPr>
        <w:spacing w:after="60"/>
      </w:pPr>
      <w:r>
        <w:rPr>
          <w:b/>
          <w:bCs/>
        </w:rPr>
        <w:t>Net price calculator.</w:t>
      </w:r>
      <w:r>
        <w:t xml:space="preserve"> Every college must post one on its website. Enter your family's information and it estimates what you would pay after grants. Search for the college's name and "net price calculator."</w:t>
      </w:r>
    </w:p>
    <w:p w14:paraId="7BE4E54F" w14:textId="77777777" w:rsidR="006D275A" w:rsidRDefault="00A620AD" w:rsidP="00A620AD">
      <w:pPr>
        <w:pStyle w:val="ListParagraph"/>
        <w:numPr>
          <w:ilvl w:val="0"/>
          <w:numId w:val="1"/>
        </w:numPr>
        <w:spacing w:after="60"/>
      </w:pPr>
      <w:r>
        <w:rPr>
          <w:b/>
          <w:bCs/>
        </w:rPr>
        <w:t>College Scorecard</w:t>
      </w:r>
      <w:r>
        <w:t xml:space="preserve"> (collegescorecard.ed.gov), from the US Department of Education. It shows each college's average yearly cost for families at your income level, and how many of its students graduate.</w:t>
      </w:r>
    </w:p>
    <w:p w14:paraId="173E0847" w14:textId="77777777" w:rsidR="006D275A" w:rsidRDefault="00A620AD" w:rsidP="00A620AD">
      <w:pPr>
        <w:pStyle w:val="ListParagraph"/>
        <w:numPr>
          <w:ilvl w:val="0"/>
          <w:numId w:val="1"/>
        </w:numPr>
        <w:spacing w:after="60"/>
      </w:pPr>
      <w:r>
        <w:rPr>
          <w:b/>
          <w:bCs/>
        </w:rPr>
        <w:t>Federal Student Aid: the FAFSA</w:t>
      </w:r>
      <w:r>
        <w:t xml:space="preserve"> (studentaid.gov/h/apply-for-aid/fafsa). This is where you fill out the federal financial aid form that colleges use. It is needed for most grants, work-study jobs and loans.</w:t>
      </w:r>
    </w:p>
    <w:p w14:paraId="41D059F2" w14:textId="77777777" w:rsidR="006D275A" w:rsidRDefault="00A620AD">
      <w:pPr>
        <w:spacing w:after="140"/>
      </w:pPr>
      <w:r>
        <w:rPr>
          <w:b/>
          <w:bCs/>
        </w:rPr>
        <w:t>First in your family to go to college?</w:t>
      </w:r>
    </w:p>
    <w:p w14:paraId="71175DB2" w14:textId="77777777" w:rsidR="006D275A" w:rsidRDefault="00A620AD">
      <w:pPr>
        <w:spacing w:after="140"/>
      </w:pPr>
      <w:r>
        <w:t>You're not behind. Many students figure this out without anyone at home who has done it. These five steps matter most:</w:t>
      </w:r>
    </w:p>
    <w:p w14:paraId="28726C21" w14:textId="77777777" w:rsidR="006D275A" w:rsidRDefault="00A620AD" w:rsidP="00A620AD">
      <w:pPr>
        <w:pStyle w:val="ListParagraph"/>
        <w:numPr>
          <w:ilvl w:val="0"/>
          <w:numId w:val="2"/>
        </w:numPr>
        <w:spacing w:after="80"/>
      </w:pPr>
      <w:r>
        <w:rPr>
          <w:b/>
          <w:bCs/>
        </w:rPr>
        <w:t>Talk to your school counselor this year.</w:t>
      </w:r>
      <w:r>
        <w:t xml:space="preserve"> Say: "I want to go to college, and I'm the first in my family. What should I be doing now?" Counselors expect this question.</w:t>
      </w:r>
    </w:p>
    <w:p w14:paraId="48AAE835" w14:textId="77777777" w:rsidR="006D275A" w:rsidRDefault="00A620AD" w:rsidP="00A620AD">
      <w:pPr>
        <w:pStyle w:val="ListParagraph"/>
        <w:numPr>
          <w:ilvl w:val="0"/>
          <w:numId w:val="2"/>
        </w:numPr>
        <w:spacing w:after="80"/>
      </w:pPr>
      <w:r>
        <w:rPr>
          <w:b/>
          <w:bCs/>
        </w:rPr>
        <w:t>Try three net price calculators,</w:t>
      </w:r>
      <w:r>
        <w:t xml:space="preserve"> including at least one private college you assumed was too expensive.</w:t>
      </w:r>
    </w:p>
    <w:p w14:paraId="5F9B1843" w14:textId="77777777" w:rsidR="006D275A" w:rsidRDefault="00A620AD" w:rsidP="00A620AD">
      <w:pPr>
        <w:pStyle w:val="ListParagraph"/>
        <w:numPr>
          <w:ilvl w:val="0"/>
          <w:numId w:val="2"/>
        </w:numPr>
        <w:spacing w:after="80"/>
      </w:pPr>
      <w:r>
        <w:rPr>
          <w:b/>
          <w:bCs/>
        </w:rPr>
        <w:t>Ask about fee waivers.</w:t>
      </w:r>
      <w:r>
        <w:t xml:space="preserve"> If money is tight, you can usually apply to colleges and take the SAT or ACT for free. Your counselor can request the waivers.</w:t>
      </w:r>
    </w:p>
    <w:p w14:paraId="5BFEA877" w14:textId="77777777" w:rsidR="006D275A" w:rsidRDefault="00A620AD" w:rsidP="00A620AD">
      <w:pPr>
        <w:pStyle w:val="ListParagraph"/>
        <w:numPr>
          <w:ilvl w:val="0"/>
          <w:numId w:val="2"/>
        </w:numPr>
        <w:spacing w:after="80"/>
      </w:pPr>
      <w:r>
        <w:rPr>
          <w:b/>
          <w:bCs/>
        </w:rPr>
        <w:t>File the FAFSA (the federal student aid form) in the fall of your senior year.</w:t>
      </w:r>
      <w:r>
        <w:t xml:space="preserve"> It opens each fall for the next school year. File early, because some aid runs out.</w:t>
      </w:r>
    </w:p>
    <w:p w14:paraId="5391CD2C" w14:textId="77777777" w:rsidR="006D275A" w:rsidRDefault="00A620AD" w:rsidP="00A620AD">
      <w:pPr>
        <w:pStyle w:val="ListParagraph"/>
        <w:numPr>
          <w:ilvl w:val="0"/>
          <w:numId w:val="2"/>
        </w:numPr>
        <w:spacing w:after="80"/>
      </w:pPr>
      <w:r>
        <w:rPr>
          <w:b/>
          <w:bCs/>
        </w:rPr>
        <w:t>Keep every path open.</w:t>
      </w:r>
      <w:r>
        <w:t xml:space="preserve"> Starting at a community college and transferring to a four-year college is a real path. So is a four-year college close to home. The questions on this site work for all of them.</w:t>
      </w:r>
    </w:p>
    <w:p w14:paraId="1B78F910" w14:textId="77777777" w:rsidR="006D275A" w:rsidRDefault="00A620AD">
      <w:pPr>
        <w:spacing w:after="140"/>
      </w:pPr>
      <w:r>
        <w:rPr>
          <w:b/>
          <w:bCs/>
        </w:rPr>
        <w:t>Can't visit?</w:t>
      </w:r>
      <w:r>
        <w:t xml:space="preserve"> Most colleges offer virtual tours and online information sessions, and many will put you in touch with a current student by email or video. Some colleges pay travel costs for lower-income students to visit; search for the college's name and "fly-in program."</w:t>
      </w:r>
    </w:p>
    <w:p w14:paraId="0AF799C1"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Placement: "What college really costs" sits directly under the landing headline, before "What you get," so it is the first thing a student sees after the headline. "First in your family" follows "What you get." Both also appear in short form as panels on the result page when a student picks them in the optional quiz question.</w:t>
      </w:r>
    </w:p>
    <w:p w14:paraId="57D24AC4" w14:textId="77777777" w:rsidR="006D275A" w:rsidRDefault="00A620AD">
      <w:pPr>
        <w:pStyle w:val="Heading2"/>
      </w:pPr>
      <w:bookmarkStart w:id="18" w:name="_Toc242708828"/>
      <w:r>
        <w:t>Quiz</w:t>
      </w:r>
      <w:bookmarkEnd w:id="18"/>
    </w:p>
    <w:p w14:paraId="398B303F" w14:textId="77777777" w:rsidR="006D275A" w:rsidRDefault="00A620AD" w:rsidP="00A620AD">
      <w:pPr>
        <w:pStyle w:val="ListParagraph"/>
        <w:numPr>
          <w:ilvl w:val="0"/>
          <w:numId w:val="3"/>
        </w:numPr>
        <w:spacing w:after="80"/>
      </w:pPr>
      <w:r>
        <w:rPr>
          <w:b/>
          <w:bCs/>
        </w:rPr>
        <w:t>You're 28. What would make you think, "I'm doing well"?</w:t>
      </w:r>
    </w:p>
    <w:p w14:paraId="2BC6C212" w14:textId="77777777" w:rsidR="006D275A" w:rsidRDefault="00A620AD" w:rsidP="00A620AD">
      <w:pPr>
        <w:pStyle w:val="ListParagraph"/>
        <w:numPr>
          <w:ilvl w:val="1"/>
          <w:numId w:val="1"/>
        </w:numPr>
        <w:spacing w:after="60"/>
      </w:pPr>
      <w:r>
        <w:t>I'm in charge of something that matters.</w:t>
      </w:r>
      <w:r>
        <w:rPr>
          <w:b/>
          <w:bCs/>
          <w:color w:val="1F5FBF"/>
          <w:sz w:val="18"/>
          <w:szCs w:val="18"/>
        </w:rPr>
        <w:t xml:space="preserve">   → Leadership</w:t>
      </w:r>
    </w:p>
    <w:p w14:paraId="030FF692" w14:textId="77777777" w:rsidR="006D275A" w:rsidRDefault="00A620AD" w:rsidP="00A620AD">
      <w:pPr>
        <w:pStyle w:val="ListParagraph"/>
        <w:numPr>
          <w:ilvl w:val="1"/>
          <w:numId w:val="1"/>
        </w:numPr>
        <w:spacing w:after="60"/>
      </w:pPr>
      <w:r>
        <w:t>I'm still learning new things and getting better at them.</w:t>
      </w:r>
      <w:r>
        <w:rPr>
          <w:b/>
          <w:bCs/>
          <w:color w:val="1F5FBF"/>
          <w:sz w:val="18"/>
          <w:szCs w:val="18"/>
        </w:rPr>
        <w:t xml:space="preserve">   → Continued Learning</w:t>
      </w:r>
    </w:p>
    <w:p w14:paraId="16730433" w14:textId="77777777" w:rsidR="006D275A" w:rsidRDefault="00A620AD" w:rsidP="00A620AD">
      <w:pPr>
        <w:pStyle w:val="ListParagraph"/>
        <w:numPr>
          <w:ilvl w:val="1"/>
          <w:numId w:val="1"/>
        </w:numPr>
        <w:spacing w:after="60"/>
      </w:pPr>
      <w:r>
        <w:t>People in my community are better off because of what I do.</w:t>
      </w:r>
      <w:r>
        <w:rPr>
          <w:b/>
          <w:bCs/>
          <w:color w:val="1F5FBF"/>
          <w:sz w:val="18"/>
          <w:szCs w:val="18"/>
        </w:rPr>
        <w:t xml:space="preserve">   → Civic Involvement</w:t>
      </w:r>
    </w:p>
    <w:p w14:paraId="5574E51B" w14:textId="77777777" w:rsidR="006D275A" w:rsidRDefault="00A620AD" w:rsidP="00A620AD">
      <w:pPr>
        <w:pStyle w:val="ListParagraph"/>
        <w:numPr>
          <w:ilvl w:val="1"/>
          <w:numId w:val="1"/>
        </w:numPr>
        <w:spacing w:after="60"/>
      </w:pPr>
      <w:r>
        <w:t>My life is full of music, art, ideas, travel and people from everywhere.</w:t>
      </w:r>
      <w:r>
        <w:rPr>
          <w:b/>
          <w:bCs/>
          <w:color w:val="1F5FBF"/>
          <w:sz w:val="18"/>
          <w:szCs w:val="18"/>
        </w:rPr>
        <w:t xml:space="preserve">   → Cultural Involvement</w:t>
      </w:r>
    </w:p>
    <w:p w14:paraId="00861FB8" w14:textId="77777777" w:rsidR="006D275A" w:rsidRDefault="00A620AD" w:rsidP="00A620AD">
      <w:pPr>
        <w:pStyle w:val="ListParagraph"/>
        <w:numPr>
          <w:ilvl w:val="1"/>
          <w:numId w:val="1"/>
        </w:numPr>
        <w:spacing w:after="60"/>
      </w:pPr>
      <w:r>
        <w:t>I know what I care about, and I'm living that way.</w:t>
      </w:r>
      <w:r>
        <w:rPr>
          <w:b/>
          <w:bCs/>
          <w:color w:val="1F5FBF"/>
          <w:sz w:val="18"/>
          <w:szCs w:val="18"/>
        </w:rPr>
        <w:t xml:space="preserve">   → Fulfillment</w:t>
      </w:r>
    </w:p>
    <w:p w14:paraId="347B8054" w14:textId="77777777" w:rsidR="006D275A" w:rsidRDefault="00A620AD" w:rsidP="00A620AD">
      <w:pPr>
        <w:pStyle w:val="ListParagraph"/>
        <w:numPr>
          <w:ilvl w:val="1"/>
          <w:numId w:val="1"/>
        </w:numPr>
        <w:spacing w:after="60"/>
      </w:pPr>
      <w:r>
        <w:t>Good job with good money.</w:t>
      </w:r>
      <w:r>
        <w:rPr>
          <w:b/>
          <w:bCs/>
          <w:color w:val="1F5FBF"/>
          <w:sz w:val="18"/>
          <w:szCs w:val="18"/>
        </w:rPr>
        <w:t xml:space="preserve">   → Personal Success</w:t>
      </w:r>
    </w:p>
    <w:p w14:paraId="00F6EFFC" w14:textId="77777777" w:rsidR="006D275A" w:rsidRDefault="00A620AD" w:rsidP="00A620AD">
      <w:pPr>
        <w:pStyle w:val="ListParagraph"/>
        <w:numPr>
          <w:ilvl w:val="0"/>
          <w:numId w:val="3"/>
        </w:numPr>
        <w:spacing w:after="80"/>
      </w:pPr>
      <w:r>
        <w:rPr>
          <w:b/>
          <w:bCs/>
        </w:rPr>
        <w:t>Which of these has made you feel most alive?</w:t>
      </w:r>
    </w:p>
    <w:p w14:paraId="1C6150E2" w14:textId="77777777" w:rsidR="006D275A" w:rsidRDefault="00A620AD" w:rsidP="00A620AD">
      <w:pPr>
        <w:pStyle w:val="ListParagraph"/>
        <w:numPr>
          <w:ilvl w:val="1"/>
          <w:numId w:val="1"/>
        </w:numPr>
        <w:spacing w:after="60"/>
      </w:pPr>
      <w:r>
        <w:t>Getting a group to pull something off.</w:t>
      </w:r>
      <w:r>
        <w:rPr>
          <w:b/>
          <w:bCs/>
          <w:color w:val="1F5FBF"/>
          <w:sz w:val="18"/>
          <w:szCs w:val="18"/>
        </w:rPr>
        <w:t xml:space="preserve">   → Leadership</w:t>
      </w:r>
    </w:p>
    <w:p w14:paraId="5C689E05" w14:textId="77777777" w:rsidR="006D275A" w:rsidRDefault="00A620AD" w:rsidP="00A620AD">
      <w:pPr>
        <w:pStyle w:val="ListParagraph"/>
        <w:numPr>
          <w:ilvl w:val="1"/>
          <w:numId w:val="1"/>
        </w:numPr>
        <w:spacing w:after="60"/>
      </w:pPr>
      <w:r>
        <w:t>Going deep on something just because I wanted to know.</w:t>
      </w:r>
      <w:r>
        <w:rPr>
          <w:b/>
          <w:bCs/>
          <w:color w:val="1F5FBF"/>
          <w:sz w:val="18"/>
          <w:szCs w:val="18"/>
        </w:rPr>
        <w:t xml:space="preserve">   → Continued Learning</w:t>
      </w:r>
    </w:p>
    <w:p w14:paraId="3482FE15" w14:textId="77777777" w:rsidR="006D275A" w:rsidRDefault="00A620AD" w:rsidP="00A620AD">
      <w:pPr>
        <w:pStyle w:val="ListParagraph"/>
        <w:numPr>
          <w:ilvl w:val="1"/>
          <w:numId w:val="1"/>
        </w:numPr>
        <w:spacing w:after="60"/>
      </w:pPr>
      <w:r>
        <w:t>Helping someone who really needed it.</w:t>
      </w:r>
      <w:r>
        <w:rPr>
          <w:b/>
          <w:bCs/>
          <w:color w:val="1F5FBF"/>
          <w:sz w:val="18"/>
          <w:szCs w:val="18"/>
        </w:rPr>
        <w:t xml:space="preserve">   → Civic Involvement</w:t>
      </w:r>
    </w:p>
    <w:p w14:paraId="205A446C" w14:textId="77777777" w:rsidR="006D275A" w:rsidRDefault="00A620AD" w:rsidP="00A620AD">
      <w:pPr>
        <w:pStyle w:val="ListParagraph"/>
        <w:numPr>
          <w:ilvl w:val="1"/>
          <w:numId w:val="1"/>
        </w:numPr>
        <w:spacing w:after="60"/>
      </w:pPr>
      <w:r>
        <w:t>A book, film, song, place or person that changed how I see things.</w:t>
      </w:r>
      <w:r>
        <w:rPr>
          <w:b/>
          <w:bCs/>
          <w:color w:val="1F5FBF"/>
          <w:sz w:val="18"/>
          <w:szCs w:val="18"/>
        </w:rPr>
        <w:t xml:space="preserve">   → Cultural Involvement</w:t>
      </w:r>
    </w:p>
    <w:p w14:paraId="41FFA014" w14:textId="77777777" w:rsidR="006D275A" w:rsidRDefault="00A620AD" w:rsidP="00A620AD">
      <w:pPr>
        <w:pStyle w:val="ListParagraph"/>
        <w:numPr>
          <w:ilvl w:val="1"/>
          <w:numId w:val="1"/>
        </w:numPr>
        <w:spacing w:after="60"/>
      </w:pPr>
      <w:r>
        <w:t>A late-night talk about what life is for.</w:t>
      </w:r>
      <w:r>
        <w:rPr>
          <w:b/>
          <w:bCs/>
          <w:color w:val="1F5FBF"/>
          <w:sz w:val="18"/>
          <w:szCs w:val="18"/>
        </w:rPr>
        <w:t xml:space="preserve">   → Fulfillment</w:t>
      </w:r>
    </w:p>
    <w:p w14:paraId="06ACE5A1" w14:textId="77777777" w:rsidR="006D275A" w:rsidRDefault="00A620AD" w:rsidP="00A620AD">
      <w:pPr>
        <w:pStyle w:val="ListParagraph"/>
        <w:numPr>
          <w:ilvl w:val="1"/>
          <w:numId w:val="1"/>
        </w:numPr>
        <w:spacing w:after="60"/>
      </w:pPr>
      <w:r>
        <w:t>Getting really good at something hard.</w:t>
      </w:r>
      <w:r>
        <w:rPr>
          <w:b/>
          <w:bCs/>
          <w:color w:val="1F5FBF"/>
          <w:sz w:val="18"/>
          <w:szCs w:val="18"/>
        </w:rPr>
        <w:t xml:space="preserve">   → Personal Success</w:t>
      </w:r>
    </w:p>
    <w:p w14:paraId="31F1F41B" w14:textId="77777777" w:rsidR="006D275A" w:rsidRDefault="00A620AD" w:rsidP="00A620AD">
      <w:pPr>
        <w:pStyle w:val="ListParagraph"/>
        <w:numPr>
          <w:ilvl w:val="0"/>
          <w:numId w:val="3"/>
        </w:numPr>
        <w:spacing w:after="80"/>
      </w:pPr>
      <w:r>
        <w:rPr>
          <w:b/>
          <w:bCs/>
        </w:rPr>
        <w:t>Which professor would you want most?</w:t>
      </w:r>
    </w:p>
    <w:p w14:paraId="2A2E8681" w14:textId="77777777" w:rsidR="006D275A" w:rsidRDefault="00A620AD" w:rsidP="00A620AD">
      <w:pPr>
        <w:pStyle w:val="ListParagraph"/>
        <w:numPr>
          <w:ilvl w:val="1"/>
          <w:numId w:val="1"/>
        </w:numPr>
        <w:spacing w:after="60"/>
      </w:pPr>
      <w:r>
        <w:t>One who trusts me to lead or run something.</w:t>
      </w:r>
      <w:r>
        <w:rPr>
          <w:b/>
          <w:bCs/>
          <w:color w:val="1F5FBF"/>
          <w:sz w:val="18"/>
          <w:szCs w:val="18"/>
        </w:rPr>
        <w:t xml:space="preserve">   → Leadership</w:t>
      </w:r>
    </w:p>
    <w:p w14:paraId="55EABC68" w14:textId="77777777" w:rsidR="006D275A" w:rsidRDefault="00A620AD" w:rsidP="00A620AD">
      <w:pPr>
        <w:pStyle w:val="ListParagraph"/>
        <w:numPr>
          <w:ilvl w:val="1"/>
          <w:numId w:val="1"/>
        </w:numPr>
        <w:spacing w:after="60"/>
      </w:pPr>
      <w:r>
        <w:t>One who makes me rethink things I was sure about.</w:t>
      </w:r>
      <w:r>
        <w:rPr>
          <w:b/>
          <w:bCs/>
          <w:color w:val="1F5FBF"/>
          <w:sz w:val="18"/>
          <w:szCs w:val="18"/>
        </w:rPr>
        <w:t xml:space="preserve">   → Continued Learning</w:t>
      </w:r>
    </w:p>
    <w:p w14:paraId="294ACECE" w14:textId="77777777" w:rsidR="006D275A" w:rsidRDefault="00A620AD" w:rsidP="00A620AD">
      <w:pPr>
        <w:pStyle w:val="ListParagraph"/>
        <w:numPr>
          <w:ilvl w:val="1"/>
          <w:numId w:val="1"/>
        </w:numPr>
        <w:spacing w:after="60"/>
      </w:pPr>
      <w:r>
        <w:t>One who shows me how to use what I learn to help people.</w:t>
      </w:r>
      <w:r>
        <w:rPr>
          <w:b/>
          <w:bCs/>
          <w:color w:val="1F5FBF"/>
          <w:sz w:val="18"/>
          <w:szCs w:val="18"/>
        </w:rPr>
        <w:t xml:space="preserve">   → Civic Involvement</w:t>
      </w:r>
    </w:p>
    <w:p w14:paraId="35EC7354" w14:textId="77777777" w:rsidR="006D275A" w:rsidRDefault="00A620AD" w:rsidP="00A620AD">
      <w:pPr>
        <w:pStyle w:val="ListParagraph"/>
        <w:numPr>
          <w:ilvl w:val="1"/>
          <w:numId w:val="1"/>
        </w:numPr>
        <w:spacing w:after="60"/>
      </w:pPr>
      <w:r>
        <w:t>One who opens up art, ideas and places I'd never have found.</w:t>
      </w:r>
      <w:r>
        <w:rPr>
          <w:b/>
          <w:bCs/>
          <w:color w:val="1F5FBF"/>
          <w:sz w:val="18"/>
          <w:szCs w:val="18"/>
        </w:rPr>
        <w:t xml:space="preserve">   → Cultural Involvement</w:t>
      </w:r>
    </w:p>
    <w:p w14:paraId="4B1123B9" w14:textId="77777777" w:rsidR="006D275A" w:rsidRDefault="00A620AD" w:rsidP="00A620AD">
      <w:pPr>
        <w:pStyle w:val="ListParagraph"/>
        <w:numPr>
          <w:ilvl w:val="1"/>
          <w:numId w:val="1"/>
        </w:numPr>
        <w:spacing w:after="60"/>
      </w:pPr>
      <w:r>
        <w:t>One who knows me and asks what I really want.</w:t>
      </w:r>
      <w:r>
        <w:rPr>
          <w:b/>
          <w:bCs/>
          <w:color w:val="1F5FBF"/>
          <w:sz w:val="18"/>
          <w:szCs w:val="18"/>
        </w:rPr>
        <w:t xml:space="preserve">   → Fulfillment</w:t>
      </w:r>
    </w:p>
    <w:p w14:paraId="6B94519D" w14:textId="77777777" w:rsidR="006D275A" w:rsidRDefault="00A620AD" w:rsidP="00A620AD">
      <w:pPr>
        <w:pStyle w:val="ListParagraph"/>
        <w:numPr>
          <w:ilvl w:val="1"/>
          <w:numId w:val="1"/>
        </w:numPr>
        <w:spacing w:after="60"/>
      </w:pPr>
      <w:r>
        <w:t>One who teaches me real skills and opens doors.</w:t>
      </w:r>
      <w:r>
        <w:rPr>
          <w:b/>
          <w:bCs/>
          <w:color w:val="1F5FBF"/>
          <w:sz w:val="18"/>
          <w:szCs w:val="18"/>
        </w:rPr>
        <w:t xml:space="preserve">   → Personal Success</w:t>
      </w:r>
    </w:p>
    <w:p w14:paraId="340BD2F8" w14:textId="77777777" w:rsidR="006D275A" w:rsidRDefault="00A620AD" w:rsidP="00A620AD">
      <w:pPr>
        <w:pStyle w:val="ListParagraph"/>
        <w:numPr>
          <w:ilvl w:val="0"/>
          <w:numId w:val="3"/>
        </w:numPr>
        <w:spacing w:after="80"/>
      </w:pPr>
      <w:r>
        <w:rPr>
          <w:b/>
          <w:bCs/>
        </w:rPr>
        <w:t>Pick one superpower for life after college.</w:t>
      </w:r>
    </w:p>
    <w:p w14:paraId="44A95354" w14:textId="77777777" w:rsidR="006D275A" w:rsidRDefault="00A620AD" w:rsidP="00A620AD">
      <w:pPr>
        <w:pStyle w:val="ListParagraph"/>
        <w:numPr>
          <w:ilvl w:val="1"/>
          <w:numId w:val="1"/>
        </w:numPr>
        <w:spacing w:after="60"/>
      </w:pPr>
      <w:r>
        <w:t>Getting people to follow me toward a goal.</w:t>
      </w:r>
      <w:r>
        <w:rPr>
          <w:b/>
          <w:bCs/>
          <w:color w:val="1F5FBF"/>
          <w:sz w:val="18"/>
          <w:szCs w:val="18"/>
        </w:rPr>
        <w:t xml:space="preserve">   → Leadership</w:t>
      </w:r>
    </w:p>
    <w:p w14:paraId="2EEE9230" w14:textId="77777777" w:rsidR="006D275A" w:rsidRDefault="00A620AD" w:rsidP="00A620AD">
      <w:pPr>
        <w:pStyle w:val="ListParagraph"/>
        <w:numPr>
          <w:ilvl w:val="1"/>
          <w:numId w:val="1"/>
        </w:numPr>
        <w:spacing w:after="60"/>
      </w:pPr>
      <w:r>
        <w:t>Learning anything fast, whatever changes.</w:t>
      </w:r>
      <w:r>
        <w:rPr>
          <w:b/>
          <w:bCs/>
          <w:color w:val="1F5FBF"/>
          <w:sz w:val="18"/>
          <w:szCs w:val="18"/>
        </w:rPr>
        <w:t xml:space="preserve">   → Continued Learning</w:t>
      </w:r>
    </w:p>
    <w:p w14:paraId="116AF8A8" w14:textId="77777777" w:rsidR="006D275A" w:rsidRDefault="00A620AD" w:rsidP="00A620AD">
      <w:pPr>
        <w:pStyle w:val="ListParagraph"/>
        <w:numPr>
          <w:ilvl w:val="1"/>
          <w:numId w:val="1"/>
        </w:numPr>
        <w:spacing w:after="60"/>
      </w:pPr>
      <w:r>
        <w:t>Bringing people together to fix a problem.</w:t>
      </w:r>
      <w:r>
        <w:rPr>
          <w:b/>
          <w:bCs/>
          <w:color w:val="1F5FBF"/>
          <w:sz w:val="18"/>
          <w:szCs w:val="18"/>
        </w:rPr>
        <w:t xml:space="preserve">   → Civic Involvement</w:t>
      </w:r>
    </w:p>
    <w:p w14:paraId="4FD207DE" w14:textId="77777777" w:rsidR="006D275A" w:rsidRDefault="00A620AD" w:rsidP="00A620AD">
      <w:pPr>
        <w:pStyle w:val="ListParagraph"/>
        <w:numPr>
          <w:ilvl w:val="1"/>
          <w:numId w:val="1"/>
        </w:numPr>
        <w:spacing w:after="60"/>
      </w:pPr>
      <w:r>
        <w:t>Feeling at home with any idea, culture or kind of person.</w:t>
      </w:r>
      <w:r>
        <w:rPr>
          <w:b/>
          <w:bCs/>
          <w:color w:val="1F5FBF"/>
          <w:sz w:val="18"/>
          <w:szCs w:val="18"/>
        </w:rPr>
        <w:t xml:space="preserve">   → Cultural Involvement</w:t>
      </w:r>
    </w:p>
    <w:p w14:paraId="4784AA63" w14:textId="77777777" w:rsidR="006D275A" w:rsidRDefault="00A620AD" w:rsidP="00A620AD">
      <w:pPr>
        <w:pStyle w:val="ListParagraph"/>
        <w:numPr>
          <w:ilvl w:val="1"/>
          <w:numId w:val="1"/>
        </w:numPr>
        <w:spacing w:after="60"/>
      </w:pPr>
      <w:r>
        <w:t>Staying true to myself under pressure.</w:t>
      </w:r>
      <w:r>
        <w:rPr>
          <w:b/>
          <w:bCs/>
          <w:color w:val="1F5FBF"/>
          <w:sz w:val="18"/>
          <w:szCs w:val="18"/>
        </w:rPr>
        <w:t xml:space="preserve">   → Fulfillment</w:t>
      </w:r>
    </w:p>
    <w:p w14:paraId="47897088" w14:textId="77777777" w:rsidR="006D275A" w:rsidRDefault="00A620AD" w:rsidP="00A620AD">
      <w:pPr>
        <w:pStyle w:val="ListParagraph"/>
        <w:numPr>
          <w:ilvl w:val="1"/>
          <w:numId w:val="1"/>
        </w:numPr>
        <w:spacing w:after="60"/>
      </w:pPr>
      <w:r>
        <w:t>Figuring out how things work and getting ahead.</w:t>
      </w:r>
      <w:r>
        <w:rPr>
          <w:b/>
          <w:bCs/>
          <w:color w:val="1F5FBF"/>
          <w:sz w:val="18"/>
          <w:szCs w:val="18"/>
        </w:rPr>
        <w:t xml:space="preserve">   → Personal Success</w:t>
      </w:r>
    </w:p>
    <w:p w14:paraId="7EAEDFB4" w14:textId="77777777" w:rsidR="006D275A" w:rsidRDefault="00A620AD" w:rsidP="00A620AD">
      <w:pPr>
        <w:pStyle w:val="ListParagraph"/>
        <w:numPr>
          <w:ilvl w:val="0"/>
          <w:numId w:val="3"/>
        </w:numPr>
        <w:spacing w:after="80"/>
      </w:pPr>
      <w:r>
        <w:rPr>
          <w:b/>
          <w:bCs/>
        </w:rPr>
        <w:t>What scares you most about picking the wrong college?</w:t>
      </w:r>
    </w:p>
    <w:p w14:paraId="15C8F57A" w14:textId="77777777" w:rsidR="006D275A" w:rsidRDefault="00A620AD" w:rsidP="00A620AD">
      <w:pPr>
        <w:pStyle w:val="ListParagraph"/>
        <w:numPr>
          <w:ilvl w:val="1"/>
          <w:numId w:val="1"/>
        </w:numPr>
        <w:spacing w:after="60"/>
      </w:pPr>
      <w:r>
        <w:t>Being a number in a crowd where I can't make a mark.</w:t>
      </w:r>
      <w:r>
        <w:rPr>
          <w:b/>
          <w:bCs/>
          <w:color w:val="1F5FBF"/>
          <w:sz w:val="18"/>
          <w:szCs w:val="18"/>
        </w:rPr>
        <w:t xml:space="preserve">   → Leadership</w:t>
      </w:r>
    </w:p>
    <w:p w14:paraId="597E112D" w14:textId="77777777" w:rsidR="006D275A" w:rsidRDefault="00A620AD" w:rsidP="00A620AD">
      <w:pPr>
        <w:pStyle w:val="ListParagraph"/>
        <w:numPr>
          <w:ilvl w:val="1"/>
          <w:numId w:val="1"/>
        </w:numPr>
        <w:spacing w:after="60"/>
      </w:pPr>
      <w:r>
        <w:t>Learning things that may be out of date in ten years.</w:t>
      </w:r>
      <w:r>
        <w:rPr>
          <w:b/>
          <w:bCs/>
          <w:color w:val="1F5FBF"/>
          <w:sz w:val="18"/>
          <w:szCs w:val="18"/>
        </w:rPr>
        <w:t xml:space="preserve">   → Continued Learning</w:t>
      </w:r>
    </w:p>
    <w:p w14:paraId="5465CC9B" w14:textId="77777777" w:rsidR="006D275A" w:rsidRDefault="00A620AD" w:rsidP="00A620AD">
      <w:pPr>
        <w:pStyle w:val="ListParagraph"/>
        <w:numPr>
          <w:ilvl w:val="1"/>
          <w:numId w:val="1"/>
        </w:numPr>
        <w:spacing w:after="60"/>
      </w:pPr>
      <w:r>
        <w:t>Four years in a bubble, cut off from the real world.</w:t>
      </w:r>
      <w:r>
        <w:rPr>
          <w:b/>
          <w:bCs/>
          <w:color w:val="1F5FBF"/>
          <w:sz w:val="18"/>
          <w:szCs w:val="18"/>
        </w:rPr>
        <w:t xml:space="preserve">   → Civic Involvement</w:t>
      </w:r>
    </w:p>
    <w:p w14:paraId="6067274E" w14:textId="77777777" w:rsidR="006D275A" w:rsidRDefault="00A620AD" w:rsidP="00A620AD">
      <w:pPr>
        <w:pStyle w:val="ListParagraph"/>
        <w:numPr>
          <w:ilvl w:val="1"/>
          <w:numId w:val="1"/>
        </w:numPr>
        <w:spacing w:after="60"/>
      </w:pPr>
      <w:r>
        <w:t>A narrow program with no room for anything creative or new.</w:t>
      </w:r>
      <w:r>
        <w:rPr>
          <w:b/>
          <w:bCs/>
          <w:color w:val="1F5FBF"/>
          <w:sz w:val="18"/>
          <w:szCs w:val="18"/>
        </w:rPr>
        <w:t xml:space="preserve">   → Cultural Involvement</w:t>
      </w:r>
    </w:p>
    <w:p w14:paraId="705BC2BC" w14:textId="77777777" w:rsidR="006D275A" w:rsidRDefault="00A620AD" w:rsidP="00A620AD">
      <w:pPr>
        <w:pStyle w:val="ListParagraph"/>
        <w:numPr>
          <w:ilvl w:val="1"/>
          <w:numId w:val="1"/>
        </w:numPr>
        <w:spacing w:after="60"/>
      </w:pPr>
      <w:r>
        <w:t>Graduating with a degree and no idea what I want.</w:t>
      </w:r>
      <w:r>
        <w:rPr>
          <w:b/>
          <w:bCs/>
          <w:color w:val="1F5FBF"/>
          <w:sz w:val="18"/>
          <w:szCs w:val="18"/>
        </w:rPr>
        <w:t xml:space="preserve">   → Fulfillment</w:t>
      </w:r>
    </w:p>
    <w:p w14:paraId="0B4A999D" w14:textId="77777777" w:rsidR="006D275A" w:rsidRDefault="00A620AD" w:rsidP="00A620AD">
      <w:pPr>
        <w:pStyle w:val="ListParagraph"/>
        <w:numPr>
          <w:ilvl w:val="1"/>
          <w:numId w:val="1"/>
        </w:numPr>
        <w:spacing w:after="60"/>
      </w:pPr>
      <w:r>
        <w:t>Finishing without the skills or contacts to support myself.</w:t>
      </w:r>
      <w:r>
        <w:rPr>
          <w:b/>
          <w:bCs/>
          <w:color w:val="1F5FBF"/>
          <w:sz w:val="18"/>
          <w:szCs w:val="18"/>
        </w:rPr>
        <w:t xml:space="preserve">   → Personal Success</w:t>
      </w:r>
    </w:p>
    <w:p w14:paraId="47F3E47E" w14:textId="77777777" w:rsidR="006D275A" w:rsidRDefault="00A620AD">
      <w:pPr>
        <w:spacing w:after="140"/>
      </w:pPr>
      <w:r>
        <w:rPr>
          <w:b/>
          <w:bCs/>
        </w:rPr>
        <w:t>One more, if you like (optional, not scored):</w:t>
      </w:r>
      <w:r>
        <w:t xml:space="preserve"> What else is on your mind? Pick all that fit.</w:t>
      </w:r>
    </w:p>
    <w:p w14:paraId="7291820C" w14:textId="77777777" w:rsidR="006D275A" w:rsidRDefault="00A620AD" w:rsidP="00A620AD">
      <w:pPr>
        <w:pStyle w:val="ListParagraph"/>
        <w:numPr>
          <w:ilvl w:val="0"/>
          <w:numId w:val="1"/>
        </w:numPr>
        <w:spacing w:after="60"/>
      </w:pPr>
      <w:r>
        <w:t>How we'll pay for it</w:t>
      </w:r>
      <w:r>
        <w:rPr>
          <w:b/>
          <w:bCs/>
          <w:color w:val="1F5FBF"/>
          <w:sz w:val="18"/>
          <w:szCs w:val="18"/>
        </w:rPr>
        <w:t xml:space="preserve">   → Panel: Paying for it</w:t>
      </w:r>
    </w:p>
    <w:p w14:paraId="5337031D" w14:textId="77777777" w:rsidR="006D275A" w:rsidRDefault="00A620AD" w:rsidP="00A620AD">
      <w:pPr>
        <w:pStyle w:val="ListParagraph"/>
        <w:numPr>
          <w:ilvl w:val="0"/>
          <w:numId w:val="1"/>
        </w:numPr>
        <w:spacing w:after="60"/>
      </w:pPr>
      <w:r>
        <w:t>Being the first in my family to go</w:t>
      </w:r>
      <w:r>
        <w:rPr>
          <w:b/>
          <w:bCs/>
          <w:color w:val="1F5FBF"/>
          <w:sz w:val="18"/>
          <w:szCs w:val="18"/>
        </w:rPr>
        <w:t xml:space="preserve">   → Panel: First in your family</w:t>
      </w:r>
    </w:p>
    <w:p w14:paraId="007F5A03" w14:textId="77777777" w:rsidR="006D275A" w:rsidRDefault="00A620AD" w:rsidP="00A620AD">
      <w:pPr>
        <w:pStyle w:val="ListParagraph"/>
        <w:numPr>
          <w:ilvl w:val="0"/>
          <w:numId w:val="1"/>
        </w:numPr>
        <w:spacing w:after="60"/>
      </w:pPr>
      <w:r>
        <w:t>Feeling like I belong, and finishing</w:t>
      </w:r>
      <w:r>
        <w:rPr>
          <w:b/>
          <w:bCs/>
          <w:color w:val="1F5FBF"/>
          <w:sz w:val="18"/>
          <w:szCs w:val="18"/>
        </w:rPr>
        <w:t xml:space="preserve">   → Panel: Belonging and finishing</w:t>
      </w:r>
    </w:p>
    <w:p w14:paraId="30ACDCD6" w14:textId="77777777" w:rsidR="006D275A" w:rsidRDefault="00A620AD" w:rsidP="00A620AD">
      <w:pPr>
        <w:pStyle w:val="ListParagraph"/>
        <w:numPr>
          <w:ilvl w:val="0"/>
          <w:numId w:val="1"/>
        </w:numPr>
        <w:spacing w:after="60"/>
      </w:pPr>
      <w:r>
        <w:t>Getting in</w:t>
      </w:r>
      <w:r>
        <w:rPr>
          <w:b/>
          <w:bCs/>
          <w:color w:val="1F5FBF"/>
          <w:sz w:val="18"/>
          <w:szCs w:val="18"/>
        </w:rPr>
        <w:t xml:space="preserve">   → Panel: Getting in</w:t>
      </w:r>
    </w:p>
    <w:p w14:paraId="72A0DCF9" w14:textId="77777777" w:rsidR="006D275A" w:rsidRDefault="00A620AD" w:rsidP="00A620AD">
      <w:pPr>
        <w:pStyle w:val="ListParagraph"/>
        <w:numPr>
          <w:ilvl w:val="0"/>
          <w:numId w:val="1"/>
        </w:numPr>
        <w:spacing w:after="60"/>
      </w:pPr>
      <w:r>
        <w:t>What if I don't get my first choice?</w:t>
      </w:r>
      <w:r>
        <w:rPr>
          <w:b/>
          <w:bCs/>
          <w:color w:val="1F5FBF"/>
          <w:sz w:val="18"/>
          <w:szCs w:val="18"/>
        </w:rPr>
        <w:t xml:space="preserve">   → Panel: Not your first choice</w:t>
      </w:r>
    </w:p>
    <w:p w14:paraId="204A42FE" w14:textId="77777777" w:rsidR="006D275A" w:rsidRDefault="00A620AD" w:rsidP="00A620AD">
      <w:pPr>
        <w:pStyle w:val="ListParagraph"/>
        <w:numPr>
          <w:ilvl w:val="0"/>
          <w:numId w:val="1"/>
        </w:numPr>
        <w:spacing w:after="60"/>
      </w:pPr>
      <w:r>
        <w:t>None of these</w:t>
      </w:r>
    </w:p>
    <w:p w14:paraId="5BF8D62D"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This question does not affect the result. Each answer chosen adds its panel, below, at the top of the result page. It answers the fears both student readers said the quiz missed: cost, being the first to go, belonging, getting in and not getting a first choice.</w:t>
      </w:r>
    </w:p>
    <w:p w14:paraId="743D5642" w14:textId="77777777" w:rsidR="006D275A" w:rsidRDefault="00A620AD">
      <w:pPr>
        <w:spacing w:after="140"/>
      </w:pPr>
      <w:r>
        <w:rPr>
          <w:b/>
          <w:bCs/>
        </w:rPr>
        <w:t>Bonus question (shown only when three or more outcomes tie; lists only the tied answers):</w:t>
      </w:r>
      <w:r>
        <w:t xml:space="preserve"> One more. It's a free Saturday at college. Where are you?</w:t>
      </w:r>
    </w:p>
    <w:p w14:paraId="702320FA" w14:textId="77777777" w:rsidR="006D275A" w:rsidRDefault="00A620AD" w:rsidP="00A620AD">
      <w:pPr>
        <w:pStyle w:val="ListParagraph"/>
        <w:numPr>
          <w:ilvl w:val="0"/>
          <w:numId w:val="1"/>
        </w:numPr>
        <w:spacing w:after="60"/>
      </w:pPr>
      <w:r>
        <w:t>Organizing the thing everyone else shows up to.</w:t>
      </w:r>
      <w:r>
        <w:rPr>
          <w:b/>
          <w:bCs/>
          <w:color w:val="1F5FBF"/>
          <w:sz w:val="18"/>
          <w:szCs w:val="18"/>
        </w:rPr>
        <w:t xml:space="preserve">   → Leadership</w:t>
      </w:r>
    </w:p>
    <w:p w14:paraId="0EB51288" w14:textId="77777777" w:rsidR="006D275A" w:rsidRDefault="00A620AD" w:rsidP="00A620AD">
      <w:pPr>
        <w:pStyle w:val="ListParagraph"/>
        <w:numPr>
          <w:ilvl w:val="0"/>
          <w:numId w:val="1"/>
        </w:numPr>
        <w:spacing w:after="60"/>
      </w:pPr>
      <w:r>
        <w:t>Chasing a question no teacher assigned.</w:t>
      </w:r>
      <w:r>
        <w:rPr>
          <w:b/>
          <w:bCs/>
          <w:color w:val="1F5FBF"/>
          <w:sz w:val="18"/>
          <w:szCs w:val="18"/>
        </w:rPr>
        <w:t xml:space="preserve">   → Continued Learning</w:t>
      </w:r>
    </w:p>
    <w:p w14:paraId="53949AAF" w14:textId="77777777" w:rsidR="006D275A" w:rsidRDefault="00A620AD" w:rsidP="00A620AD">
      <w:pPr>
        <w:pStyle w:val="ListParagraph"/>
        <w:numPr>
          <w:ilvl w:val="0"/>
          <w:numId w:val="1"/>
        </w:numPr>
        <w:spacing w:after="60"/>
      </w:pPr>
      <w:r>
        <w:t>Volunteering or working on a community project.</w:t>
      </w:r>
      <w:r>
        <w:rPr>
          <w:b/>
          <w:bCs/>
          <w:color w:val="1F5FBF"/>
          <w:sz w:val="18"/>
          <w:szCs w:val="18"/>
        </w:rPr>
        <w:t xml:space="preserve">   → Civic Involvement</w:t>
      </w:r>
    </w:p>
    <w:p w14:paraId="06FF1D05" w14:textId="77777777" w:rsidR="006D275A" w:rsidRDefault="00A620AD" w:rsidP="00A620AD">
      <w:pPr>
        <w:pStyle w:val="ListParagraph"/>
        <w:numPr>
          <w:ilvl w:val="0"/>
          <w:numId w:val="1"/>
        </w:numPr>
        <w:spacing w:after="60"/>
      </w:pPr>
      <w:r>
        <w:t>At a concert, exhibit, film or talk.</w:t>
      </w:r>
      <w:r>
        <w:rPr>
          <w:b/>
          <w:bCs/>
          <w:color w:val="1F5FBF"/>
          <w:sz w:val="18"/>
          <w:szCs w:val="18"/>
        </w:rPr>
        <w:t xml:space="preserve">   → Cultural Involvement</w:t>
      </w:r>
    </w:p>
    <w:p w14:paraId="0408FC72" w14:textId="77777777" w:rsidR="006D275A" w:rsidRDefault="00A620AD" w:rsidP="00A620AD">
      <w:pPr>
        <w:pStyle w:val="ListParagraph"/>
        <w:numPr>
          <w:ilvl w:val="0"/>
          <w:numId w:val="1"/>
        </w:numPr>
        <w:spacing w:after="60"/>
      </w:pPr>
      <w:r>
        <w:t>In a long conversation about life with people I trust.</w:t>
      </w:r>
      <w:r>
        <w:rPr>
          <w:b/>
          <w:bCs/>
          <w:color w:val="1F5FBF"/>
          <w:sz w:val="18"/>
          <w:szCs w:val="18"/>
        </w:rPr>
        <w:t xml:space="preserve">   → Fulfillment</w:t>
      </w:r>
    </w:p>
    <w:p w14:paraId="67C95AA8" w14:textId="77777777" w:rsidR="006D275A" w:rsidRDefault="00A620AD" w:rsidP="00A620AD">
      <w:pPr>
        <w:pStyle w:val="ListParagraph"/>
        <w:numPr>
          <w:ilvl w:val="0"/>
          <w:numId w:val="1"/>
        </w:numPr>
        <w:spacing w:after="60"/>
      </w:pPr>
      <w:r>
        <w:t>At an internship, a job, or building my portfolio.</w:t>
      </w:r>
      <w:r>
        <w:rPr>
          <w:b/>
          <w:bCs/>
          <w:color w:val="1F5FBF"/>
          <w:sz w:val="18"/>
          <w:szCs w:val="18"/>
        </w:rPr>
        <w:t xml:space="preserve">   → Personal Success</w:t>
      </w:r>
    </w:p>
    <w:p w14:paraId="32A7D68B"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the outcome chosen most often is the result. A two-way tie shows both results. Answer order is shuffled on every question.</w:t>
      </w:r>
    </w:p>
    <w:p w14:paraId="6BDE6178" w14:textId="77777777" w:rsidR="006D275A" w:rsidRDefault="00A620AD">
      <w:pPr>
        <w:pStyle w:val="Heading2"/>
      </w:pPr>
      <w:bookmarkStart w:id="19" w:name="_Toc242708829"/>
      <w:r>
        <w:t>Result: The Leader (Leadership)</w:t>
      </w:r>
      <w:bookmarkEnd w:id="19"/>
    </w:p>
    <w:p w14:paraId="4D4E23AA" w14:textId="77777777" w:rsidR="006D275A" w:rsidRDefault="00A620AD">
      <w:pPr>
        <w:spacing w:after="140"/>
      </w:pPr>
      <w:r>
        <w:t>You want to be the person people count on when something needs to get done.</w:t>
      </w:r>
    </w:p>
    <w:p w14:paraId="49BB2053" w14:textId="77777777" w:rsidR="006D275A" w:rsidRDefault="00A620AD">
      <w:pPr>
        <w:spacing w:after="140"/>
      </w:pPr>
      <w:r>
        <w:rPr>
          <w:b/>
          <w:bCs/>
        </w:rPr>
        <w:t>What the research found.</w:t>
      </w:r>
      <w:r>
        <w:t xml:space="preserve"> Graduates who became leaders had something in common: professors who took an interest in them outside class. Graduates who had a college mentor with a lasting impact were 26% more likely to be leaders as adults. What they majored in made no real difference.</w:t>
      </w:r>
    </w:p>
    <w:p w14:paraId="2AD3FBC0" w14:textId="77777777" w:rsidR="006D275A" w:rsidRDefault="00A620AD">
      <w:pPr>
        <w:spacing w:after="140"/>
      </w:pPr>
      <w:r>
        <w:rPr>
          <w:b/>
          <w:bCs/>
        </w:rPr>
        <w:t>What that looks like at a college</w:t>
      </w:r>
    </w:p>
    <w:p w14:paraId="216DC84C" w14:textId="77777777" w:rsidR="006D275A" w:rsidRDefault="00A620AD" w:rsidP="00A620AD">
      <w:pPr>
        <w:pStyle w:val="ListParagraph"/>
        <w:numPr>
          <w:ilvl w:val="0"/>
          <w:numId w:val="1"/>
        </w:numPr>
        <w:spacing w:after="60"/>
      </w:pPr>
      <w:r>
        <w:t>Professors who know students by name and talk with them outside class.</w:t>
      </w:r>
    </w:p>
    <w:p w14:paraId="0BA9D365" w14:textId="77777777" w:rsidR="006D275A" w:rsidRDefault="00A620AD" w:rsidP="00A620AD">
      <w:pPr>
        <w:pStyle w:val="ListParagraph"/>
        <w:numPr>
          <w:ilvl w:val="0"/>
          <w:numId w:val="1"/>
        </w:numPr>
        <w:spacing w:after="60"/>
      </w:pPr>
      <w:r>
        <w:t>Students who get to run things: clubs, teams, projects, campus jobs.</w:t>
      </w:r>
    </w:p>
    <w:p w14:paraId="0D1F7D9F" w14:textId="77777777" w:rsidR="006D275A" w:rsidRDefault="00A620AD" w:rsidP="00A620AD">
      <w:pPr>
        <w:pStyle w:val="ListParagraph"/>
        <w:numPr>
          <w:ilvl w:val="0"/>
          <w:numId w:val="1"/>
        </w:numPr>
        <w:spacing w:after="60"/>
      </w:pPr>
      <w:r>
        <w:t>Students with different backgrounds and views who work together.</w:t>
      </w:r>
    </w:p>
    <w:p w14:paraId="0C22EB85" w14:textId="77777777" w:rsidR="006D275A" w:rsidRDefault="00A620AD">
      <w:pPr>
        <w:spacing w:after="140"/>
      </w:pPr>
      <w:r>
        <w:rPr>
          <w:b/>
          <w:bCs/>
        </w:rPr>
        <w:t>A graduate says</w:t>
      </w:r>
    </w:p>
    <w:p w14:paraId="32B20DFB" w14:textId="77777777" w:rsidR="006D275A" w:rsidRDefault="00A620AD">
      <w:pPr>
        <w:spacing w:after="140"/>
        <w:ind w:left="480"/>
      </w:pPr>
      <w:r>
        <w:rPr>
          <w:i/>
          <w:iCs/>
        </w:rPr>
        <w:t>"Each student has value; students are not just a number. The faculty and staff get to know you by name."</w:t>
      </w:r>
    </w:p>
    <w:p w14:paraId="73CF26A7" w14:textId="77777777" w:rsidR="006D275A" w:rsidRDefault="00A620AD">
      <w:pPr>
        <w:spacing w:after="140"/>
      </w:pPr>
      <w:r>
        <w:t>David, nonprofit leader and state legislator</w:t>
      </w:r>
    </w:p>
    <w:p w14:paraId="6D0AD804" w14:textId="77777777" w:rsidR="006D275A" w:rsidRDefault="00A620AD">
      <w:pPr>
        <w:spacing w:after="140"/>
      </w:pPr>
      <w:r>
        <w:rPr>
          <w:b/>
          <w:bCs/>
        </w:rPr>
        <w:t>Ask out loud</w:t>
      </w:r>
    </w:p>
    <w:p w14:paraId="540DFB53" w14:textId="77777777" w:rsidR="006D275A" w:rsidRDefault="00A620AD" w:rsidP="00A620AD">
      <w:pPr>
        <w:pStyle w:val="ListParagraph"/>
        <w:numPr>
          <w:ilvl w:val="0"/>
          <w:numId w:val="4"/>
        </w:numPr>
        <w:spacing w:after="80"/>
      </w:pPr>
      <w:r>
        <w:t>Ask a student: "Is there a professor who's pushed you to do something bigger than you planned?"</w:t>
      </w:r>
    </w:p>
    <w:p w14:paraId="376F9251" w14:textId="77777777" w:rsidR="006D275A" w:rsidRDefault="00A620AD" w:rsidP="00A620AD">
      <w:pPr>
        <w:pStyle w:val="ListParagraph"/>
        <w:numPr>
          <w:ilvl w:val="0"/>
          <w:numId w:val="4"/>
        </w:numPr>
        <w:spacing w:after="80"/>
      </w:pPr>
      <w:r>
        <w:t>Ask a student: "In your classes, who does most of the talking, the professor or the students?"</w:t>
      </w:r>
    </w:p>
    <w:p w14:paraId="4E4D0E3C" w14:textId="77777777" w:rsidR="006D275A" w:rsidRDefault="00A620AD" w:rsidP="00A620AD">
      <w:pPr>
        <w:pStyle w:val="ListParagraph"/>
        <w:numPr>
          <w:ilvl w:val="0"/>
          <w:numId w:val="4"/>
        </w:numPr>
        <w:spacing w:after="80"/>
      </w:pPr>
      <w:r>
        <w:t>Ask admissions: "What can a first-year student be in charge of here?"</w:t>
      </w:r>
    </w:p>
    <w:p w14:paraId="7D27E158" w14:textId="77777777" w:rsidR="006D275A" w:rsidRDefault="00A620AD" w:rsidP="00A620AD">
      <w:pPr>
        <w:pStyle w:val="ListParagraph"/>
        <w:numPr>
          <w:ilvl w:val="0"/>
          <w:numId w:val="4"/>
        </w:numPr>
        <w:spacing w:after="80"/>
      </w:pPr>
      <w:r>
        <w:t>Ask admissions: "How do first-years end up talking with professors outside class?"</w:t>
      </w:r>
    </w:p>
    <w:p w14:paraId="7DFCED18" w14:textId="77777777" w:rsidR="006D275A" w:rsidRDefault="00A620AD">
      <w:pPr>
        <w:spacing w:after="140"/>
      </w:pPr>
      <w:r>
        <w:rPr>
          <w:b/>
          <w:bCs/>
        </w:rPr>
        <w:t>Or find out without asking</w:t>
      </w:r>
    </w:p>
    <w:p w14:paraId="6B20A2EF" w14:textId="77777777" w:rsidR="006D275A" w:rsidRDefault="00A620AD" w:rsidP="00A620AD">
      <w:pPr>
        <w:pStyle w:val="ListParagraph"/>
        <w:numPr>
          <w:ilvl w:val="0"/>
          <w:numId w:val="1"/>
        </w:numPr>
        <w:spacing w:after="60"/>
      </w:pPr>
      <w:r>
        <w:t>Look at the clubs on the college's website or social accounts. Are any first- or second-year students in charge?</w:t>
      </w:r>
    </w:p>
    <w:p w14:paraId="5E179658" w14:textId="77777777" w:rsidR="006D275A" w:rsidRDefault="00A620AD" w:rsidP="00A620AD">
      <w:pPr>
        <w:pStyle w:val="ListParagraph"/>
        <w:numPr>
          <w:ilvl w:val="0"/>
          <w:numId w:val="1"/>
        </w:numPr>
        <w:spacing w:after="60"/>
      </w:pPr>
      <w:r>
        <w:t>Sit in on a class if the college offers it. Count how many students speak.</w:t>
      </w:r>
    </w:p>
    <w:p w14:paraId="49EFA0FC" w14:textId="77777777" w:rsidR="006D275A" w:rsidRDefault="00A620AD">
      <w:pPr>
        <w:spacing w:after="140"/>
      </w:pPr>
      <w:r>
        <w:rPr>
          <w:b/>
          <w:bCs/>
        </w:rPr>
        <w:t>Other research agrees.</w:t>
      </w:r>
      <w:r>
        <w:t xml:space="preserve"> Alexander Astin followed about 25,000 students at 309 colleges. He found that the people around you shape you more than anything else in college, with time spent with professors close behind.</w:t>
      </w:r>
    </w:p>
    <w:p w14:paraId="08FFB66C" w14:textId="77777777" w:rsidR="006D275A" w:rsidRDefault="00A620AD">
      <w:pPr>
        <w:spacing w:after="140"/>
      </w:pPr>
      <w:r>
        <w:rPr>
          <w:b/>
          <w:bCs/>
        </w:rPr>
        <w:t>Try this one thing.</w:t>
      </w:r>
      <w:r>
        <w:t xml:space="preserve"> On your next visit, ask one student to name a professor who changed what they thought they could do.</w:t>
      </w:r>
    </w:p>
    <w:p w14:paraId="5505FCAA" w14:textId="77777777" w:rsidR="006D275A" w:rsidRDefault="00A620AD">
      <w:pPr>
        <w:pStyle w:val="Heading2"/>
      </w:pPr>
      <w:bookmarkStart w:id="20" w:name="_Toc242708830"/>
      <w:r>
        <w:t>Result: The Community Builder (Civic Involvement)</w:t>
      </w:r>
      <w:bookmarkEnd w:id="20"/>
    </w:p>
    <w:p w14:paraId="61BADEC5" w14:textId="77777777" w:rsidR="006D275A" w:rsidRDefault="00A620AD">
      <w:pPr>
        <w:spacing w:after="140"/>
      </w:pPr>
      <w:r>
        <w:t>You want what you learn to matter to someone besides you.</w:t>
      </w:r>
    </w:p>
    <w:p w14:paraId="590123AD" w14:textId="77777777" w:rsidR="006D275A" w:rsidRDefault="00A620AD">
      <w:pPr>
        <w:spacing w:after="140"/>
      </w:pPr>
      <w:r>
        <w:rPr>
          <w:b/>
          <w:bCs/>
        </w:rPr>
        <w:t>What the research found.</w:t>
      </w:r>
      <w:r>
        <w:t xml:space="preserve"> The study checked whether graduates vote, volunteer and give to causes. Graduates who had been closely involved with professors and other students outside class were 42% more likely to volunteer more as adults, and 56% more likely to give a larger share of their income. Their major made little difference.</w:t>
      </w:r>
    </w:p>
    <w:p w14:paraId="1BC28435" w14:textId="77777777" w:rsidR="006D275A" w:rsidRDefault="00A620AD">
      <w:pPr>
        <w:spacing w:after="140"/>
      </w:pPr>
      <w:r>
        <w:rPr>
          <w:b/>
          <w:bCs/>
        </w:rPr>
        <w:t>What that looks like at a college</w:t>
      </w:r>
    </w:p>
    <w:p w14:paraId="1056AF5C" w14:textId="77777777" w:rsidR="006D275A" w:rsidRDefault="00A620AD" w:rsidP="00A620AD">
      <w:pPr>
        <w:pStyle w:val="ListParagraph"/>
        <w:numPr>
          <w:ilvl w:val="0"/>
          <w:numId w:val="1"/>
        </w:numPr>
        <w:spacing w:after="60"/>
      </w:pPr>
      <w:r>
        <w:t>Courses that work with real community groups, beyond reading about them.</w:t>
      </w:r>
    </w:p>
    <w:p w14:paraId="6892288C" w14:textId="77777777" w:rsidR="006D275A" w:rsidRDefault="00A620AD" w:rsidP="00A620AD">
      <w:pPr>
        <w:pStyle w:val="ListParagraph"/>
        <w:numPr>
          <w:ilvl w:val="0"/>
          <w:numId w:val="1"/>
        </w:numPr>
        <w:spacing w:after="60"/>
      </w:pPr>
      <w:r>
        <w:t>Service that lasts a semester or more, so trust has time to build.</w:t>
      </w:r>
    </w:p>
    <w:p w14:paraId="4A2A71AE" w14:textId="77777777" w:rsidR="006D275A" w:rsidRDefault="00A620AD" w:rsidP="00A620AD">
      <w:pPr>
        <w:pStyle w:val="ListParagraph"/>
        <w:numPr>
          <w:ilvl w:val="0"/>
          <w:numId w:val="1"/>
        </w:numPr>
        <w:spacing w:after="60"/>
      </w:pPr>
      <w:r>
        <w:t>Students who live and work with people unlike themselves.</w:t>
      </w:r>
    </w:p>
    <w:p w14:paraId="5957EC7D" w14:textId="77777777" w:rsidR="006D275A" w:rsidRDefault="00A620AD">
      <w:pPr>
        <w:spacing w:after="140"/>
      </w:pPr>
      <w:r>
        <w:rPr>
          <w:b/>
          <w:bCs/>
        </w:rPr>
        <w:t>A graduate says</w:t>
      </w:r>
    </w:p>
    <w:p w14:paraId="1D184DCE" w14:textId="77777777" w:rsidR="006D275A" w:rsidRDefault="00A620AD">
      <w:pPr>
        <w:spacing w:after="140"/>
        <w:ind w:left="480"/>
      </w:pPr>
      <w:r>
        <w:rPr>
          <w:i/>
          <w:iCs/>
        </w:rPr>
        <w:t>"…college provided more than a degree—it provided me with knowledge, purpose, and a sense of civic responsibility."</w:t>
      </w:r>
    </w:p>
    <w:p w14:paraId="486D9BDF" w14:textId="77777777" w:rsidR="006D275A" w:rsidRDefault="00A620AD">
      <w:pPr>
        <w:spacing w:after="140"/>
      </w:pPr>
      <w:r>
        <w:t>John, former state senator and member of Congress</w:t>
      </w:r>
    </w:p>
    <w:p w14:paraId="30019128" w14:textId="77777777" w:rsidR="006D275A" w:rsidRDefault="00A620AD">
      <w:pPr>
        <w:spacing w:after="140"/>
      </w:pPr>
      <w:r>
        <w:rPr>
          <w:b/>
          <w:bCs/>
        </w:rPr>
        <w:t>Ask out loud</w:t>
      </w:r>
    </w:p>
    <w:p w14:paraId="472A6886" w14:textId="77777777" w:rsidR="006D275A" w:rsidRDefault="00A620AD" w:rsidP="00A620AD">
      <w:pPr>
        <w:pStyle w:val="ListParagraph"/>
        <w:numPr>
          <w:ilvl w:val="0"/>
          <w:numId w:val="5"/>
        </w:numPr>
        <w:spacing w:after="80"/>
      </w:pPr>
      <w:r>
        <w:t>Ask a student: "Have you worked on something that helped people off campus? What was it?"</w:t>
      </w:r>
    </w:p>
    <w:p w14:paraId="40F8B0F9" w14:textId="77777777" w:rsidR="006D275A" w:rsidRDefault="00A620AD" w:rsidP="00A620AD">
      <w:pPr>
        <w:pStyle w:val="ListParagraph"/>
        <w:numPr>
          <w:ilvl w:val="0"/>
          <w:numId w:val="5"/>
        </w:numPr>
        <w:spacing w:after="80"/>
      </w:pPr>
      <w:r>
        <w:t>Ask a student: "Is service here mostly one-day events, or can you stick with one thing?"</w:t>
      </w:r>
    </w:p>
    <w:p w14:paraId="1FAA2790" w14:textId="77777777" w:rsidR="006D275A" w:rsidRDefault="00A620AD" w:rsidP="00A620AD">
      <w:pPr>
        <w:pStyle w:val="ListParagraph"/>
        <w:numPr>
          <w:ilvl w:val="0"/>
          <w:numId w:val="5"/>
        </w:numPr>
        <w:spacing w:after="80"/>
      </w:pPr>
      <w:r>
        <w:t>Ask admissions: "Which classes work with community groups?"</w:t>
      </w:r>
    </w:p>
    <w:p w14:paraId="5DBC7064" w14:textId="77777777" w:rsidR="006D275A" w:rsidRDefault="00A620AD" w:rsidP="00A620AD">
      <w:pPr>
        <w:pStyle w:val="ListParagraph"/>
        <w:numPr>
          <w:ilvl w:val="0"/>
          <w:numId w:val="5"/>
        </w:numPr>
        <w:spacing w:after="80"/>
      </w:pPr>
      <w:r>
        <w:t>Ask a student: "How often do you work with people who see the world differently from you?"</w:t>
      </w:r>
    </w:p>
    <w:p w14:paraId="21308532" w14:textId="77777777" w:rsidR="006D275A" w:rsidRDefault="00A620AD">
      <w:pPr>
        <w:spacing w:after="140"/>
      </w:pPr>
      <w:r>
        <w:rPr>
          <w:b/>
          <w:bCs/>
        </w:rPr>
        <w:t>Or find out without asking</w:t>
      </w:r>
    </w:p>
    <w:p w14:paraId="5D7292F9" w14:textId="77777777" w:rsidR="006D275A" w:rsidRDefault="00A620AD" w:rsidP="00A620AD">
      <w:pPr>
        <w:pStyle w:val="ListParagraph"/>
        <w:numPr>
          <w:ilvl w:val="0"/>
          <w:numId w:val="1"/>
        </w:numPr>
        <w:spacing w:after="60"/>
      </w:pPr>
      <w:r>
        <w:t>Search the college's news page for "community partner." Are students doing the work, or posing for the photo?</w:t>
      </w:r>
    </w:p>
    <w:p w14:paraId="0F7D430F" w14:textId="77777777" w:rsidR="006D275A" w:rsidRDefault="00A620AD" w:rsidP="00A620AD">
      <w:pPr>
        <w:pStyle w:val="ListParagraph"/>
        <w:numPr>
          <w:ilvl w:val="0"/>
          <w:numId w:val="1"/>
        </w:numPr>
        <w:spacing w:after="60"/>
      </w:pPr>
      <w:r>
        <w:t>Check whether the service office lists programs that run all year.</w:t>
      </w:r>
    </w:p>
    <w:p w14:paraId="53825FCE" w14:textId="77777777" w:rsidR="006D275A" w:rsidRDefault="00A620AD">
      <w:pPr>
        <w:spacing w:after="140"/>
      </w:pPr>
      <w:r>
        <w:rPr>
          <w:b/>
          <w:bCs/>
        </w:rPr>
        <w:t>Other research agrees.</w:t>
      </w:r>
      <w:r>
        <w:t xml:space="preserve"> When Richard Light interviewed Harvard students, they said most of what they learned from people different from themselves happened outside class, in residence halls and shared activities.</w:t>
      </w:r>
    </w:p>
    <w:p w14:paraId="4BA23502" w14:textId="77777777" w:rsidR="006D275A" w:rsidRDefault="00A620AD">
      <w:pPr>
        <w:spacing w:after="140"/>
      </w:pPr>
      <w:r>
        <w:rPr>
          <w:b/>
          <w:bCs/>
        </w:rPr>
        <w:t>Try this one thing.</w:t>
      </w:r>
      <w:r>
        <w:t xml:space="preserve"> Ask a college for one example of a project where students did useful work with a community and had to learn from the people they were helping.</w:t>
      </w:r>
    </w:p>
    <w:p w14:paraId="28D85908" w14:textId="77777777" w:rsidR="006D275A" w:rsidRDefault="00A620AD">
      <w:pPr>
        <w:pStyle w:val="Heading2"/>
      </w:pPr>
      <w:bookmarkStart w:id="21" w:name="_Toc242708831"/>
      <w:r>
        <w:t>Result: The Lifelong Learner (Continued Learning)</w:t>
      </w:r>
      <w:bookmarkEnd w:id="21"/>
    </w:p>
    <w:p w14:paraId="0EDC5071" w14:textId="77777777" w:rsidR="006D275A" w:rsidRDefault="00A620AD">
      <w:pPr>
        <w:spacing w:after="140"/>
      </w:pPr>
      <w:r>
        <w:t>You want to keep learning all your life, so you can keep up in an ever-changing world of knowledge, challenge and opportunity.</w:t>
      </w:r>
    </w:p>
    <w:p w14:paraId="3506ABEF" w14:textId="77777777" w:rsidR="006D275A" w:rsidRDefault="00A620AD">
      <w:pPr>
        <w:spacing w:after="140"/>
      </w:pPr>
      <w:r>
        <w:rPr>
          <w:b/>
          <w:bCs/>
        </w:rPr>
        <w:t>What the research found.</w:t>
      </w:r>
      <w:r>
        <w:t xml:space="preserve"> Graduates who took small discussion classes in their first two years were 25% more likely to keep learning actively as adults. Studying well outside their major was linked to continued learning too.</w:t>
      </w:r>
    </w:p>
    <w:p w14:paraId="5BFEC218" w14:textId="77777777" w:rsidR="006D275A" w:rsidRDefault="00A620AD">
      <w:pPr>
        <w:spacing w:after="140"/>
      </w:pPr>
      <w:r>
        <w:rPr>
          <w:b/>
          <w:bCs/>
        </w:rPr>
        <w:t>What that looks like at a college</w:t>
      </w:r>
    </w:p>
    <w:p w14:paraId="5768FD7E" w14:textId="77777777" w:rsidR="006D275A" w:rsidRDefault="00A620AD" w:rsidP="00A620AD">
      <w:pPr>
        <w:pStyle w:val="ListParagraph"/>
        <w:numPr>
          <w:ilvl w:val="0"/>
          <w:numId w:val="1"/>
        </w:numPr>
        <w:spacing w:after="60"/>
      </w:pPr>
      <w:r>
        <w:t>Room to take classes that have nothing to do with your major.</w:t>
      </w:r>
    </w:p>
    <w:p w14:paraId="71D19E64" w14:textId="77777777" w:rsidR="006D275A" w:rsidRDefault="00A620AD" w:rsidP="00A620AD">
      <w:pPr>
        <w:pStyle w:val="ListParagraph"/>
        <w:numPr>
          <w:ilvl w:val="0"/>
          <w:numId w:val="1"/>
        </w:numPr>
        <w:spacing w:after="60"/>
      </w:pPr>
      <w:r>
        <w:t>Small first-year classes where students do the talking. Colleges call these seminars.</w:t>
      </w:r>
    </w:p>
    <w:p w14:paraId="11B65772" w14:textId="77777777" w:rsidR="006D275A" w:rsidRDefault="00A620AD" w:rsidP="00A620AD">
      <w:pPr>
        <w:pStyle w:val="ListParagraph"/>
        <w:numPr>
          <w:ilvl w:val="0"/>
          <w:numId w:val="1"/>
        </w:numPr>
        <w:spacing w:after="60"/>
      </w:pPr>
      <w:r>
        <w:t>Assignments where you argue a position, get comments, and try again.</w:t>
      </w:r>
    </w:p>
    <w:p w14:paraId="1B45604C" w14:textId="77777777" w:rsidR="006D275A" w:rsidRDefault="00A620AD">
      <w:pPr>
        <w:spacing w:after="140"/>
      </w:pPr>
      <w:r>
        <w:rPr>
          <w:b/>
          <w:bCs/>
        </w:rPr>
        <w:t>A graduate says</w:t>
      </w:r>
    </w:p>
    <w:p w14:paraId="4F8BF9B5" w14:textId="77777777" w:rsidR="006D275A" w:rsidRDefault="00A620AD">
      <w:pPr>
        <w:spacing w:after="140"/>
        <w:ind w:left="480"/>
      </w:pPr>
      <w:r>
        <w:rPr>
          <w:i/>
          <w:iCs/>
        </w:rPr>
        <w:t>"My college experience, from the first day, became one of constant discovery about myself, the world we live in, and how one can use one's education to work for changes that improve the lives of others."</w:t>
      </w:r>
    </w:p>
    <w:p w14:paraId="47F77423" w14:textId="77777777" w:rsidR="006D275A" w:rsidRDefault="00A620AD">
      <w:pPr>
        <w:spacing w:after="140"/>
      </w:pPr>
      <w:r>
        <w:t>Pilar, founder of a microfinance organization</w:t>
      </w:r>
    </w:p>
    <w:p w14:paraId="7B2F4551" w14:textId="77777777" w:rsidR="006D275A" w:rsidRDefault="00A620AD">
      <w:pPr>
        <w:spacing w:after="140"/>
      </w:pPr>
      <w:r>
        <w:rPr>
          <w:b/>
          <w:bCs/>
        </w:rPr>
        <w:t>Ask out loud</w:t>
      </w:r>
    </w:p>
    <w:p w14:paraId="5F833620" w14:textId="77777777" w:rsidR="006D275A" w:rsidRDefault="00A620AD" w:rsidP="00A620AD">
      <w:pPr>
        <w:pStyle w:val="ListParagraph"/>
        <w:numPr>
          <w:ilvl w:val="0"/>
          <w:numId w:val="6"/>
        </w:numPr>
        <w:spacing w:after="80"/>
      </w:pPr>
      <w:r>
        <w:t>Ask a student: "What class got you into something you never expected to like?"</w:t>
      </w:r>
    </w:p>
    <w:p w14:paraId="47C053A6" w14:textId="77777777" w:rsidR="006D275A" w:rsidRDefault="00A620AD" w:rsidP="00A620AD">
      <w:pPr>
        <w:pStyle w:val="ListParagraph"/>
        <w:numPr>
          <w:ilvl w:val="0"/>
          <w:numId w:val="6"/>
        </w:numPr>
        <w:spacing w:after="80"/>
      </w:pPr>
      <w:r>
        <w:t>Ask a student: "Do tests here mostly ask you to remember things, or to figure things out?"</w:t>
      </w:r>
    </w:p>
    <w:p w14:paraId="3855E1F8" w14:textId="77777777" w:rsidR="006D275A" w:rsidRDefault="00A620AD" w:rsidP="00A620AD">
      <w:pPr>
        <w:pStyle w:val="ListParagraph"/>
        <w:numPr>
          <w:ilvl w:val="0"/>
          <w:numId w:val="6"/>
        </w:numPr>
        <w:spacing w:after="80"/>
      </w:pPr>
      <w:r>
        <w:t>Ask admissions: "Can I take a small discussion class in my first year?"</w:t>
      </w:r>
    </w:p>
    <w:p w14:paraId="51CAB8B1" w14:textId="77777777" w:rsidR="006D275A" w:rsidRDefault="00A620AD" w:rsidP="00A620AD">
      <w:pPr>
        <w:pStyle w:val="ListParagraph"/>
        <w:numPr>
          <w:ilvl w:val="0"/>
          <w:numId w:val="6"/>
        </w:numPr>
        <w:spacing w:after="80"/>
      </w:pPr>
      <w:r>
        <w:t>Ask admissions: "How much of my schedule can be outside my major?"</w:t>
      </w:r>
    </w:p>
    <w:p w14:paraId="691C30B8" w14:textId="77777777" w:rsidR="006D275A" w:rsidRDefault="00A620AD">
      <w:pPr>
        <w:spacing w:after="140"/>
      </w:pPr>
      <w:r>
        <w:rPr>
          <w:b/>
          <w:bCs/>
        </w:rPr>
        <w:t>Or find out without asking</w:t>
      </w:r>
    </w:p>
    <w:p w14:paraId="7985FB8D" w14:textId="77777777" w:rsidR="006D275A" w:rsidRDefault="00A620AD" w:rsidP="00A620AD">
      <w:pPr>
        <w:pStyle w:val="ListParagraph"/>
        <w:numPr>
          <w:ilvl w:val="0"/>
          <w:numId w:val="1"/>
        </w:numPr>
        <w:spacing w:after="60"/>
      </w:pPr>
      <w:r>
        <w:t>Look up the first-year course list. How many classes have 20 or fewer students?</w:t>
      </w:r>
    </w:p>
    <w:p w14:paraId="241041F7" w14:textId="77777777" w:rsidR="006D275A" w:rsidRDefault="00A620AD" w:rsidP="00A620AD">
      <w:pPr>
        <w:pStyle w:val="ListParagraph"/>
        <w:numPr>
          <w:ilvl w:val="0"/>
          <w:numId w:val="1"/>
        </w:numPr>
        <w:spacing w:after="60"/>
      </w:pPr>
      <w:r>
        <w:t>Read the graduation requirements. How many courses are yours to choose?</w:t>
      </w:r>
    </w:p>
    <w:p w14:paraId="1EBF7062" w14:textId="77777777" w:rsidR="006D275A" w:rsidRDefault="00A620AD">
      <w:pPr>
        <w:spacing w:after="140"/>
      </w:pPr>
      <w:r>
        <w:rPr>
          <w:b/>
          <w:bCs/>
        </w:rPr>
        <w:t>Other research agrees.</w:t>
      </w:r>
      <w:r>
        <w:t xml:space="preserve"> Gallup-Purdue surveyed 30,000 graduates. Having a professor who made them excited about learning was one of a handful of experiences tied to doing well at work and in life later.</w:t>
      </w:r>
    </w:p>
    <w:p w14:paraId="3147164D" w14:textId="77777777" w:rsidR="006D275A" w:rsidRDefault="00A620AD">
      <w:pPr>
        <w:spacing w:after="140"/>
      </w:pPr>
      <w:r>
        <w:rPr>
          <w:b/>
          <w:bCs/>
        </w:rPr>
        <w:t>Try this one thing.</w:t>
      </w:r>
      <w:r>
        <w:t xml:space="preserve"> Find one class you'd take even though it has nothing to do with your career plan.</w:t>
      </w:r>
    </w:p>
    <w:p w14:paraId="0F2F5261" w14:textId="77777777" w:rsidR="006D275A" w:rsidRDefault="00A620AD">
      <w:pPr>
        <w:pStyle w:val="Heading2"/>
      </w:pPr>
      <w:bookmarkStart w:id="22" w:name="_Toc242708832"/>
      <w:r>
        <w:t>Result: The Cultural Explorer (Cultural Involvement)</w:t>
      </w:r>
      <w:bookmarkEnd w:id="22"/>
    </w:p>
    <w:p w14:paraId="257814E1" w14:textId="77777777" w:rsidR="006D275A" w:rsidRDefault="00A620AD">
      <w:pPr>
        <w:spacing w:after="140"/>
      </w:pPr>
      <w:r>
        <w:t>You want college to make your world bigger: more ideas, art, history, places and kinds of people.</w:t>
      </w:r>
    </w:p>
    <w:p w14:paraId="0AC5B3B7" w14:textId="77777777" w:rsidR="006D275A" w:rsidRDefault="00A620AD">
      <w:pPr>
        <w:spacing w:after="140"/>
      </w:pPr>
      <w:r>
        <w:rPr>
          <w:b/>
          <w:bCs/>
        </w:rPr>
        <w:t>What the research found.</w:t>
      </w:r>
      <w:r>
        <w:t xml:space="preserve"> Graduates who took discussion classes in their first two years were 37% more likely to keep arts, ideas and other cultures closely in their lives as adults. Spending real time with people from other cultures and beliefs was linked to it too.</w:t>
      </w:r>
    </w:p>
    <w:p w14:paraId="5D8C1AE4" w14:textId="77777777" w:rsidR="006D275A" w:rsidRDefault="00A620AD">
      <w:pPr>
        <w:spacing w:after="140"/>
      </w:pPr>
      <w:r>
        <w:rPr>
          <w:b/>
          <w:bCs/>
        </w:rPr>
        <w:t>What that looks like at a college</w:t>
      </w:r>
    </w:p>
    <w:p w14:paraId="62F08B7F" w14:textId="77777777" w:rsidR="006D275A" w:rsidRDefault="00A620AD" w:rsidP="00A620AD">
      <w:pPr>
        <w:pStyle w:val="ListParagraph"/>
        <w:numPr>
          <w:ilvl w:val="0"/>
          <w:numId w:val="1"/>
        </w:numPr>
        <w:spacing w:after="60"/>
      </w:pPr>
      <w:r>
        <w:t>Classes in literature, history, art, philosophy and languages that everyone takes, not only majors. Colleges call these the humanities.</w:t>
      </w:r>
    </w:p>
    <w:p w14:paraId="41246BD7" w14:textId="77777777" w:rsidR="006D275A" w:rsidRDefault="00A620AD" w:rsidP="00A620AD">
      <w:pPr>
        <w:pStyle w:val="ListParagraph"/>
        <w:numPr>
          <w:ilvl w:val="0"/>
          <w:numId w:val="1"/>
        </w:numPr>
        <w:spacing w:after="60"/>
      </w:pPr>
      <w:r>
        <w:t>Talks, concerts, films and exhibits that ordinary students go to.</w:t>
      </w:r>
    </w:p>
    <w:p w14:paraId="2D49F5BE" w14:textId="77777777" w:rsidR="006D275A" w:rsidRDefault="00A620AD" w:rsidP="00A620AD">
      <w:pPr>
        <w:pStyle w:val="ListParagraph"/>
        <w:numPr>
          <w:ilvl w:val="0"/>
          <w:numId w:val="1"/>
        </w:numPr>
        <w:spacing w:after="60"/>
      </w:pPr>
      <w:r>
        <w:t>Study abroad and arts programs that students can afford.</w:t>
      </w:r>
    </w:p>
    <w:p w14:paraId="09653D50" w14:textId="77777777" w:rsidR="006D275A" w:rsidRDefault="00A620AD">
      <w:pPr>
        <w:spacing w:after="140"/>
      </w:pPr>
      <w:r>
        <w:rPr>
          <w:b/>
          <w:bCs/>
        </w:rPr>
        <w:t>A graduate says</w:t>
      </w:r>
    </w:p>
    <w:p w14:paraId="0BEDDDE3" w14:textId="77777777" w:rsidR="006D275A" w:rsidRDefault="00A620AD">
      <w:pPr>
        <w:spacing w:after="140"/>
        <w:ind w:left="480"/>
      </w:pPr>
      <w:r>
        <w:rPr>
          <w:i/>
          <w:iCs/>
        </w:rPr>
        <w:t>"The faculty members with whom I interacted nurtured in me a true love for the world of ideas."</w:t>
      </w:r>
    </w:p>
    <w:p w14:paraId="3F660D4E" w14:textId="77777777" w:rsidR="006D275A" w:rsidRDefault="00A620AD">
      <w:pPr>
        <w:spacing w:after="140"/>
      </w:pPr>
      <w:r>
        <w:t>Larry, professor of language and culture</w:t>
      </w:r>
    </w:p>
    <w:p w14:paraId="491939E2" w14:textId="77777777" w:rsidR="006D275A" w:rsidRDefault="00A620AD">
      <w:pPr>
        <w:spacing w:after="140"/>
      </w:pPr>
      <w:r>
        <w:rPr>
          <w:b/>
          <w:bCs/>
        </w:rPr>
        <w:t>Ask out loud</w:t>
      </w:r>
    </w:p>
    <w:p w14:paraId="67CE770E" w14:textId="77777777" w:rsidR="006D275A" w:rsidRDefault="00A620AD" w:rsidP="00A620AD">
      <w:pPr>
        <w:pStyle w:val="ListParagraph"/>
        <w:numPr>
          <w:ilvl w:val="0"/>
          <w:numId w:val="7"/>
        </w:numPr>
        <w:spacing w:after="80"/>
      </w:pPr>
      <w:r>
        <w:t>Ask a student: "What's something you saw or heard here that you'd never have found at home?"</w:t>
      </w:r>
    </w:p>
    <w:p w14:paraId="76BA39C3" w14:textId="77777777" w:rsidR="006D275A" w:rsidRDefault="00A620AD" w:rsidP="00A620AD">
      <w:pPr>
        <w:pStyle w:val="ListParagraph"/>
        <w:numPr>
          <w:ilvl w:val="0"/>
          <w:numId w:val="7"/>
        </w:numPr>
        <w:spacing w:after="80"/>
      </w:pPr>
      <w:r>
        <w:t>Ask a student: "Do regular students go to the talks and shows, or just the same few?"</w:t>
      </w:r>
    </w:p>
    <w:p w14:paraId="6146DA56" w14:textId="77777777" w:rsidR="006D275A" w:rsidRDefault="00A620AD" w:rsidP="00A620AD">
      <w:pPr>
        <w:pStyle w:val="ListParagraph"/>
        <w:numPr>
          <w:ilvl w:val="0"/>
          <w:numId w:val="7"/>
        </w:numPr>
        <w:spacing w:after="80"/>
      </w:pPr>
      <w:r>
        <w:t>Ask admissions: "Will I take classes across art, history, science and other fields, or can I skip most of them?"</w:t>
      </w:r>
    </w:p>
    <w:p w14:paraId="7632EFAD" w14:textId="77777777" w:rsidR="006D275A" w:rsidRDefault="00A620AD" w:rsidP="00A620AD">
      <w:pPr>
        <w:pStyle w:val="ListParagraph"/>
        <w:numPr>
          <w:ilvl w:val="0"/>
          <w:numId w:val="7"/>
        </w:numPr>
        <w:spacing w:after="80"/>
      </w:pPr>
      <w:r>
        <w:t>Ask admissions: "Can most students afford to study abroad?"</w:t>
      </w:r>
    </w:p>
    <w:p w14:paraId="1B21C945" w14:textId="77777777" w:rsidR="006D275A" w:rsidRDefault="00A620AD">
      <w:pPr>
        <w:spacing w:after="140"/>
      </w:pPr>
      <w:r>
        <w:rPr>
          <w:b/>
          <w:bCs/>
        </w:rPr>
        <w:t>Or find out without asking</w:t>
      </w:r>
    </w:p>
    <w:p w14:paraId="7A3314A2" w14:textId="77777777" w:rsidR="006D275A" w:rsidRDefault="00A620AD" w:rsidP="00A620AD">
      <w:pPr>
        <w:pStyle w:val="ListParagraph"/>
        <w:numPr>
          <w:ilvl w:val="0"/>
          <w:numId w:val="1"/>
        </w:numPr>
        <w:spacing w:after="60"/>
      </w:pPr>
      <w:r>
        <w:t>Read the student newspaper. What do students write about besides sports and parties?</w:t>
      </w:r>
    </w:p>
    <w:p w14:paraId="14AB9060" w14:textId="77777777" w:rsidR="006D275A" w:rsidRDefault="00A620AD" w:rsidP="00A620AD">
      <w:pPr>
        <w:pStyle w:val="ListParagraph"/>
        <w:numPr>
          <w:ilvl w:val="0"/>
          <w:numId w:val="1"/>
        </w:numPr>
        <w:spacing w:after="60"/>
      </w:pPr>
      <w:r>
        <w:t>Look up what share of students study abroad. Most colleges publish it.</w:t>
      </w:r>
    </w:p>
    <w:p w14:paraId="14CE80BA" w14:textId="77777777" w:rsidR="006D275A" w:rsidRDefault="00A620AD">
      <w:pPr>
        <w:spacing w:after="140"/>
      </w:pPr>
      <w:r>
        <w:rPr>
          <w:b/>
          <w:bCs/>
        </w:rPr>
        <w:t>Other research agrees.</w:t>
      </w:r>
      <w:r>
        <w:t xml:space="preserve"> The National Survey of Student Engagement counts real contact with people different from yourself, and learning that goes beyond the classroom, among the experiences that do students the most good.</w:t>
      </w:r>
    </w:p>
    <w:p w14:paraId="512D2ED8" w14:textId="77777777" w:rsidR="006D275A" w:rsidRDefault="00A620AD">
      <w:pPr>
        <w:spacing w:after="140"/>
      </w:pPr>
      <w:r>
        <w:rPr>
          <w:b/>
          <w:bCs/>
        </w:rPr>
        <w:t>Try this one thing.</w:t>
      </w:r>
      <w:r>
        <w:t xml:space="preserve"> Look at a college's events calendar for a normal week. Pick three you'd want to go to, then ask a student if people really show up.</w:t>
      </w:r>
    </w:p>
    <w:p w14:paraId="4D6AF50D" w14:textId="77777777" w:rsidR="006D275A" w:rsidRDefault="00A620AD">
      <w:pPr>
        <w:pStyle w:val="Heading2"/>
      </w:pPr>
      <w:bookmarkStart w:id="23" w:name="_Toc242708833"/>
      <w:r>
        <w:t>Result: The Meaning Seeker (Fulfillment)</w:t>
      </w:r>
      <w:bookmarkEnd w:id="23"/>
    </w:p>
    <w:p w14:paraId="1B47D2BC" w14:textId="77777777" w:rsidR="006D275A" w:rsidRDefault="00A620AD">
      <w:pPr>
        <w:spacing w:after="140"/>
      </w:pPr>
      <w:r>
        <w:t>You want a life that feels like yours: work and people you care about, and a sense of why.</w:t>
      </w:r>
    </w:p>
    <w:p w14:paraId="2D6C3610" w14:textId="77777777" w:rsidR="006D275A" w:rsidRDefault="00A620AD">
      <w:pPr>
        <w:spacing w:after="140"/>
      </w:pPr>
      <w:r>
        <w:rPr>
          <w:b/>
          <w:bCs/>
        </w:rPr>
        <w:t>What the research found.</w:t>
      </w:r>
      <w:r>
        <w:t xml:space="preserve"> Graduates who talked about big questions of right, wrong and meaning in most of their classes were 59% more likely to describe their lives as highly fulfilled, whatever they majored in. When professors made students test their own arguments, they were 149% more likely, about two and a half times as likely.</w:t>
      </w:r>
    </w:p>
    <w:p w14:paraId="2B62CD65" w14:textId="77777777" w:rsidR="006D275A" w:rsidRDefault="00A620AD">
      <w:pPr>
        <w:spacing w:after="140"/>
      </w:pPr>
      <w:r>
        <w:rPr>
          <w:b/>
          <w:bCs/>
        </w:rPr>
        <w:t>What that looks like at a college</w:t>
      </w:r>
    </w:p>
    <w:p w14:paraId="086E5D68" w14:textId="77777777" w:rsidR="006D275A" w:rsidRDefault="00A620AD" w:rsidP="00A620AD">
      <w:pPr>
        <w:pStyle w:val="ListParagraph"/>
        <w:numPr>
          <w:ilvl w:val="0"/>
          <w:numId w:val="1"/>
        </w:numPr>
        <w:spacing w:after="60"/>
      </w:pPr>
      <w:r>
        <w:t>Classes in every subject that ask what's right and what matters.</w:t>
      </w:r>
    </w:p>
    <w:p w14:paraId="0D021DB9" w14:textId="77777777" w:rsidR="006D275A" w:rsidRDefault="00A620AD" w:rsidP="00A620AD">
      <w:pPr>
        <w:pStyle w:val="ListParagraph"/>
        <w:numPr>
          <w:ilvl w:val="0"/>
          <w:numId w:val="1"/>
        </w:numPr>
        <w:spacing w:after="60"/>
      </w:pPr>
      <w:r>
        <w:t>Professors who ask you to find the weak spot in your own argument.</w:t>
      </w:r>
    </w:p>
    <w:p w14:paraId="253B0BDD" w14:textId="77777777" w:rsidR="006D275A" w:rsidRDefault="00A620AD" w:rsidP="00A620AD">
      <w:pPr>
        <w:pStyle w:val="ListParagraph"/>
        <w:numPr>
          <w:ilvl w:val="0"/>
          <w:numId w:val="1"/>
        </w:numPr>
        <w:spacing w:after="60"/>
      </w:pPr>
      <w:r>
        <w:t>An adviser, the person who helps you plan your courses, who also asks what you want from life.</w:t>
      </w:r>
    </w:p>
    <w:p w14:paraId="6542E5F7" w14:textId="77777777" w:rsidR="006D275A" w:rsidRDefault="00A620AD">
      <w:pPr>
        <w:spacing w:after="140"/>
      </w:pPr>
      <w:r>
        <w:rPr>
          <w:b/>
          <w:bCs/>
        </w:rPr>
        <w:t>A graduate says</w:t>
      </w:r>
    </w:p>
    <w:p w14:paraId="527D15E9" w14:textId="77777777" w:rsidR="006D275A" w:rsidRDefault="00A620AD">
      <w:pPr>
        <w:spacing w:after="140"/>
        <w:ind w:left="480"/>
      </w:pPr>
      <w:r>
        <w:rPr>
          <w:i/>
          <w:iCs/>
        </w:rPr>
        <w:t>"Although earning a degree was satisfying, benefits that I had not foreseen were even more fulfilling: a heightened awareness of the world outside family, friends, and community…"</w:t>
      </w:r>
    </w:p>
    <w:p w14:paraId="23BE7C0A" w14:textId="77777777" w:rsidR="006D275A" w:rsidRDefault="00A620AD">
      <w:pPr>
        <w:spacing w:after="140"/>
      </w:pPr>
      <w:r>
        <w:t>Annis, author of more than twenty books</w:t>
      </w:r>
    </w:p>
    <w:p w14:paraId="5DA950CA" w14:textId="77777777" w:rsidR="006D275A" w:rsidRDefault="00A620AD">
      <w:pPr>
        <w:spacing w:after="140"/>
      </w:pPr>
      <w:r>
        <w:rPr>
          <w:b/>
          <w:bCs/>
        </w:rPr>
        <w:t>Ask out loud</w:t>
      </w:r>
    </w:p>
    <w:p w14:paraId="438D4853" w14:textId="77777777" w:rsidR="006D275A" w:rsidRDefault="00A620AD" w:rsidP="00A620AD">
      <w:pPr>
        <w:pStyle w:val="ListParagraph"/>
        <w:numPr>
          <w:ilvl w:val="0"/>
          <w:numId w:val="8"/>
        </w:numPr>
        <w:spacing w:after="80"/>
      </w:pPr>
      <w:r>
        <w:t>Ask a student: "Is there an adult here who knows what you care about, not just what you're studying?"</w:t>
      </w:r>
    </w:p>
    <w:p w14:paraId="1E1C640F" w14:textId="77777777" w:rsidR="006D275A" w:rsidRDefault="00A620AD" w:rsidP="00A620AD">
      <w:pPr>
        <w:pStyle w:val="ListParagraph"/>
        <w:numPr>
          <w:ilvl w:val="0"/>
          <w:numId w:val="8"/>
        </w:numPr>
        <w:spacing w:after="80"/>
      </w:pPr>
      <w:r>
        <w:t>Ask a student: "Do your classes ever get into what's right or what matters?"</w:t>
      </w:r>
    </w:p>
    <w:p w14:paraId="42374700" w14:textId="77777777" w:rsidR="006D275A" w:rsidRDefault="00A620AD" w:rsidP="00A620AD">
      <w:pPr>
        <w:pStyle w:val="ListParagraph"/>
        <w:numPr>
          <w:ilvl w:val="0"/>
          <w:numId w:val="8"/>
        </w:numPr>
        <w:spacing w:after="80"/>
      </w:pPr>
      <w:r>
        <w:t>Ask a student: "What happens here when people disagree?"</w:t>
      </w:r>
    </w:p>
    <w:p w14:paraId="5DABA3A4" w14:textId="77777777" w:rsidR="006D275A" w:rsidRDefault="00A620AD" w:rsidP="00A620AD">
      <w:pPr>
        <w:pStyle w:val="ListParagraph"/>
        <w:numPr>
          <w:ilvl w:val="0"/>
          <w:numId w:val="8"/>
        </w:numPr>
        <w:spacing w:after="80"/>
      </w:pPr>
      <w:r>
        <w:t>Ask admissions: "Does my adviser help with more than picking classes?"</w:t>
      </w:r>
    </w:p>
    <w:p w14:paraId="1CB19FD9" w14:textId="77777777" w:rsidR="006D275A" w:rsidRDefault="00A620AD">
      <w:pPr>
        <w:spacing w:after="140"/>
      </w:pPr>
      <w:r>
        <w:rPr>
          <w:b/>
          <w:bCs/>
        </w:rPr>
        <w:t>Or find out without asking</w:t>
      </w:r>
    </w:p>
    <w:p w14:paraId="654E166E" w14:textId="77777777" w:rsidR="006D275A" w:rsidRDefault="00A620AD" w:rsidP="00A620AD">
      <w:pPr>
        <w:pStyle w:val="ListParagraph"/>
        <w:numPr>
          <w:ilvl w:val="0"/>
          <w:numId w:val="1"/>
        </w:numPr>
        <w:spacing w:after="60"/>
      </w:pPr>
      <w:r>
        <w:t>Read a few course descriptions outside your likely major. Do any ask a question you'd want to argue about?</w:t>
      </w:r>
    </w:p>
    <w:p w14:paraId="7FBF688D" w14:textId="77777777" w:rsidR="006D275A" w:rsidRDefault="00A620AD" w:rsidP="00A620AD">
      <w:pPr>
        <w:pStyle w:val="ListParagraph"/>
        <w:numPr>
          <w:ilvl w:val="0"/>
          <w:numId w:val="1"/>
        </w:numPr>
        <w:spacing w:after="60"/>
      </w:pPr>
      <w:r>
        <w:t>Find out how advisers are assigned. Is it one person for four years, or a different office each time?</w:t>
      </w:r>
    </w:p>
    <w:p w14:paraId="6D1AED52" w14:textId="77777777" w:rsidR="006D275A" w:rsidRDefault="00A620AD">
      <w:pPr>
        <w:spacing w:after="140"/>
      </w:pPr>
      <w:r>
        <w:rPr>
          <w:b/>
          <w:bCs/>
        </w:rPr>
        <w:t>Other research agrees.</w:t>
      </w:r>
      <w:r>
        <w:t xml:space="preserve"> Gallup-Purdue found that graduates who had a professor who cared about them as a person, and a mentor who encouraged their goals, saw their odds of thriving later in life more than double.</w:t>
      </w:r>
    </w:p>
    <w:p w14:paraId="3D0F459F" w14:textId="77777777" w:rsidR="006D275A" w:rsidRDefault="00A620AD">
      <w:pPr>
        <w:spacing w:after="140"/>
      </w:pPr>
      <w:r>
        <w:rPr>
          <w:b/>
          <w:bCs/>
        </w:rPr>
        <w:t>Try this one thing.</w:t>
      </w:r>
      <w:r>
        <w:t xml:space="preserve"> On a visit, ask a student to tell you about one professor, coach, adviser or staff member who really knows them. Listen for a specific story.</w:t>
      </w:r>
    </w:p>
    <w:p w14:paraId="0DEEAEB8" w14:textId="77777777" w:rsidR="006D275A" w:rsidRDefault="00A620AD">
      <w:pPr>
        <w:pStyle w:val="Heading2"/>
      </w:pPr>
      <w:bookmarkStart w:id="24" w:name="_Toc242708834"/>
      <w:r>
        <w:t>Result: The Career Builder (Personal Success)</w:t>
      </w:r>
      <w:bookmarkEnd w:id="24"/>
    </w:p>
    <w:p w14:paraId="18B18709" w14:textId="77777777" w:rsidR="006D275A" w:rsidRDefault="00A620AD">
      <w:pPr>
        <w:spacing w:after="140"/>
      </w:pPr>
      <w:r>
        <w:t>You want college to lead somewhere: a good job, your own money, and a career that keeps growing.</w:t>
      </w:r>
    </w:p>
    <w:p w14:paraId="6D9634F7" w14:textId="77777777" w:rsidR="006D275A" w:rsidRDefault="00A620AD">
      <w:pPr>
        <w:spacing w:after="140"/>
      </w:pPr>
      <w:r>
        <w:rPr>
          <w:b/>
          <w:bCs/>
        </w:rPr>
        <w:t>What the research found.</w:t>
      </w:r>
      <w:r>
        <w:t xml:space="preserve"> Here is the surprise, and it matters most for students from families without much money. In the study, a graduate's major had nothing to do with long-term success. Graduates from lower-income families who took more than half their classes outside their major were 33% more likely to report a higher income. Across all graduates the figure was 24%.</w:t>
      </w:r>
    </w:p>
    <w:p w14:paraId="367AD99F" w14:textId="77777777" w:rsidR="006D275A" w:rsidRDefault="00A620AD">
      <w:pPr>
        <w:spacing w:after="140"/>
      </w:pPr>
      <w:r>
        <w:rPr>
          <w:b/>
          <w:bCs/>
        </w:rPr>
        <w:t>What that looks like at a college</w:t>
      </w:r>
    </w:p>
    <w:p w14:paraId="21FB8633" w14:textId="77777777" w:rsidR="006D275A" w:rsidRDefault="00A620AD" w:rsidP="00A620AD">
      <w:pPr>
        <w:pStyle w:val="ListParagraph"/>
        <w:numPr>
          <w:ilvl w:val="0"/>
          <w:numId w:val="1"/>
        </w:numPr>
        <w:spacing w:after="60"/>
      </w:pPr>
      <w:r>
        <w:t>Room to take plenty of classes outside your major and still finish on time. You can still choose nursing, business or engineering; make sure you also take courses outside it. That is what paid off later.</w:t>
      </w:r>
    </w:p>
    <w:p w14:paraId="49581969" w14:textId="77777777" w:rsidR="006D275A" w:rsidRDefault="00A620AD" w:rsidP="00A620AD">
      <w:pPr>
        <w:pStyle w:val="ListParagraph"/>
        <w:numPr>
          <w:ilvl w:val="0"/>
          <w:numId w:val="1"/>
        </w:numPr>
        <w:spacing w:after="60"/>
      </w:pPr>
      <w:r>
        <w:t>Internships and big projects that most students do, with pay or funding.</w:t>
      </w:r>
    </w:p>
    <w:p w14:paraId="53D3A48A" w14:textId="77777777" w:rsidR="006D275A" w:rsidRDefault="00A620AD" w:rsidP="00A620AD">
      <w:pPr>
        <w:pStyle w:val="ListParagraph"/>
        <w:numPr>
          <w:ilvl w:val="0"/>
          <w:numId w:val="1"/>
        </w:numPr>
        <w:spacing w:after="60"/>
      </w:pPr>
      <w:r>
        <w:t>Career help that starts in the first year.</w:t>
      </w:r>
    </w:p>
    <w:p w14:paraId="795C2256" w14:textId="77777777" w:rsidR="006D275A" w:rsidRDefault="00A620AD">
      <w:pPr>
        <w:spacing w:after="140"/>
      </w:pPr>
      <w:r>
        <w:rPr>
          <w:b/>
          <w:bCs/>
        </w:rPr>
        <w:t>A graduate says</w:t>
      </w:r>
    </w:p>
    <w:p w14:paraId="5E9E4622" w14:textId="77777777" w:rsidR="006D275A" w:rsidRDefault="00A620AD">
      <w:pPr>
        <w:spacing w:after="140"/>
        <w:ind w:left="480"/>
      </w:pPr>
      <w:r>
        <w:rPr>
          <w:i/>
          <w:iCs/>
        </w:rPr>
        <w:t>"…my liberal arts education did not prepare me for one particular job or profession; it prepared me for any that I would choose once I truly found my passion."</w:t>
      </w:r>
    </w:p>
    <w:p w14:paraId="78F58128" w14:textId="77777777" w:rsidR="006D275A" w:rsidRDefault="00A620AD">
      <w:pPr>
        <w:spacing w:after="140"/>
      </w:pPr>
      <w:r>
        <w:t>Deborah, senior officer of a major corporation</w:t>
      </w:r>
    </w:p>
    <w:p w14:paraId="7D68D091" w14:textId="77777777" w:rsidR="006D275A" w:rsidRDefault="00A620AD">
      <w:pPr>
        <w:spacing w:after="140"/>
      </w:pPr>
      <w:r>
        <w:rPr>
          <w:b/>
          <w:bCs/>
        </w:rPr>
        <w:t>Ask out loud</w:t>
      </w:r>
    </w:p>
    <w:p w14:paraId="39164064" w14:textId="77777777" w:rsidR="006D275A" w:rsidRDefault="00A620AD" w:rsidP="00A620AD">
      <w:pPr>
        <w:pStyle w:val="ListParagraph"/>
        <w:numPr>
          <w:ilvl w:val="0"/>
          <w:numId w:val="9"/>
        </w:numPr>
        <w:spacing w:after="80"/>
      </w:pPr>
      <w:r>
        <w:t>Ask admissions: "How many students do an internship, and are they paid?"</w:t>
      </w:r>
    </w:p>
    <w:p w14:paraId="25B0FD98" w14:textId="77777777" w:rsidR="006D275A" w:rsidRDefault="00A620AD" w:rsidP="00A620AD">
      <w:pPr>
        <w:pStyle w:val="ListParagraph"/>
        <w:numPr>
          <w:ilvl w:val="0"/>
          <w:numId w:val="9"/>
        </w:numPr>
        <w:spacing w:after="80"/>
      </w:pPr>
      <w:r>
        <w:t>Ask admissions: "Can I take a lot of classes outside my major and still graduate in four years?"</w:t>
      </w:r>
    </w:p>
    <w:p w14:paraId="11FD6BB7" w14:textId="77777777" w:rsidR="006D275A" w:rsidRDefault="00A620AD" w:rsidP="00A620AD">
      <w:pPr>
        <w:pStyle w:val="ListParagraph"/>
        <w:numPr>
          <w:ilvl w:val="0"/>
          <w:numId w:val="9"/>
        </w:numPr>
        <w:spacing w:after="80"/>
      </w:pPr>
      <w:r>
        <w:t>Ask a student: "When did you first talk to the career office?"</w:t>
      </w:r>
    </w:p>
    <w:p w14:paraId="421A0780" w14:textId="77777777" w:rsidR="006D275A" w:rsidRDefault="00A620AD" w:rsidP="00A620AD">
      <w:pPr>
        <w:pStyle w:val="ListParagraph"/>
        <w:numPr>
          <w:ilvl w:val="0"/>
          <w:numId w:val="9"/>
        </w:numPr>
        <w:spacing w:after="80"/>
      </w:pPr>
      <w:r>
        <w:t>Ask a student: "Have you met graduates or employers through the college?"</w:t>
      </w:r>
    </w:p>
    <w:p w14:paraId="7B9E7FEE" w14:textId="77777777" w:rsidR="006D275A" w:rsidRDefault="00A620AD">
      <w:pPr>
        <w:spacing w:after="140"/>
      </w:pPr>
      <w:r>
        <w:rPr>
          <w:b/>
          <w:bCs/>
        </w:rPr>
        <w:t>Or find out without asking</w:t>
      </w:r>
    </w:p>
    <w:p w14:paraId="0A9EC3C7" w14:textId="77777777" w:rsidR="006D275A" w:rsidRDefault="00A620AD" w:rsidP="00A620AD">
      <w:pPr>
        <w:pStyle w:val="ListParagraph"/>
        <w:numPr>
          <w:ilvl w:val="0"/>
          <w:numId w:val="1"/>
        </w:numPr>
        <w:spacing w:after="60"/>
      </w:pPr>
      <w:r>
        <w:t>Search for the college's "outcomes" page. Does it show where graduates are years later, or only at graduation or six months?</w:t>
      </w:r>
    </w:p>
    <w:p w14:paraId="07C95594" w14:textId="77777777" w:rsidR="006D275A" w:rsidRDefault="00A620AD" w:rsidP="00A620AD">
      <w:pPr>
        <w:pStyle w:val="ListParagraph"/>
        <w:numPr>
          <w:ilvl w:val="0"/>
          <w:numId w:val="1"/>
        </w:numPr>
        <w:spacing w:after="60"/>
      </w:pPr>
      <w:r>
        <w:t>Look at the required course list for a major you like. How much room is left over?</w:t>
      </w:r>
    </w:p>
    <w:p w14:paraId="51E4CFA7" w14:textId="77777777" w:rsidR="006D275A" w:rsidRDefault="00A620AD">
      <w:pPr>
        <w:spacing w:after="140"/>
      </w:pPr>
      <w:r>
        <w:rPr>
          <w:b/>
          <w:bCs/>
        </w:rPr>
        <w:t>Other research agrees.</w:t>
      </w:r>
      <w:r>
        <w:t xml:space="preserve"> Gallup-Purdue found that an internship that used what students learned in class, and a project lasting a semester or more, were both tied to doing better at work after college.</w:t>
      </w:r>
    </w:p>
    <w:p w14:paraId="51FF1F0C" w14:textId="77777777" w:rsidR="006D275A" w:rsidRDefault="00A620AD">
      <w:pPr>
        <w:spacing w:after="140"/>
      </w:pPr>
      <w:r>
        <w:rPr>
          <w:b/>
          <w:bCs/>
        </w:rPr>
        <w:t>Try this one thing.</w:t>
      </w:r>
      <w:r>
        <w:t xml:space="preserve"> Ask a college for a real example of a graduate whose path changed after the first job, and what part of college helped them adapt.</w:t>
      </w:r>
    </w:p>
    <w:p w14:paraId="4356DFFB" w14:textId="77777777" w:rsidR="006D275A" w:rsidRDefault="00A620AD">
      <w:pPr>
        <w:pStyle w:val="Heading2"/>
      </w:pPr>
      <w:bookmarkStart w:id="25" w:name="_Toc242708835"/>
      <w:r>
        <w:t>Panels from the optional question (shown at the top of the result when chosen)</w:t>
      </w:r>
      <w:bookmarkEnd w:id="25"/>
    </w:p>
    <w:p w14:paraId="76DB8B1A" w14:textId="77777777" w:rsidR="006D275A" w:rsidRDefault="00A620AD">
      <w:pPr>
        <w:spacing w:after="140"/>
      </w:pPr>
      <w:r>
        <w:rPr>
          <w:b/>
          <w:bCs/>
        </w:rPr>
        <w:t>Paying for it.</w:t>
      </w:r>
      <w:r>
        <w:t xml:space="preserve"> The price on a college's website is not what most students pay. Find your real price before you rule a college out: try its net price calculator, and look up its average cost for families at your income on College Scorecard (collegescorecard.ed.gov). The FAFSA, at studentaid.gov, is the form that decides most grants. See "What college really costs" on the Choosing a College page.</w:t>
      </w:r>
    </w:p>
    <w:p w14:paraId="5F746C5D" w14:textId="77777777" w:rsidR="006D275A" w:rsidRDefault="00A620AD">
      <w:pPr>
        <w:spacing w:after="140"/>
      </w:pPr>
      <w:r>
        <w:rPr>
          <w:b/>
          <w:bCs/>
        </w:rPr>
        <w:t>First in your family.</w:t>
      </w:r>
      <w:r>
        <w:t xml:space="preserve"> You're not behind. Many students figure this out without anyone at home who has done it. Start with the five steps in "First in your family to go to college?" on the Choosing a College page, beginning with a conversation with your school counselor.</w:t>
      </w:r>
    </w:p>
    <w:p w14:paraId="106E18CF" w14:textId="77777777" w:rsidR="006D275A" w:rsidRDefault="00A620AD">
      <w:pPr>
        <w:spacing w:after="140"/>
      </w:pPr>
      <w:r>
        <w:rPr>
          <w:b/>
          <w:bCs/>
        </w:rPr>
        <w:t>Belonging and finishing.</w:t>
      </w:r>
      <w:r>
        <w:t xml:space="preserve"> Feeling connected, in class and out, is one of the biggest reasons students stay and finish. Ask a college: "What happens for first-year students in their first six weeks?" "Is there a program or group for first-generation students?" And ask admissions for the graduation rate of students who receive Pell Grants, the federal grants for lower-income students. Colleges report it to the government.</w:t>
      </w:r>
    </w:p>
    <w:p w14:paraId="6ABA7BB0" w14:textId="77777777" w:rsidR="006D275A" w:rsidRDefault="00A620AD">
      <w:pPr>
        <w:spacing w:after="140"/>
      </w:pPr>
      <w:r>
        <w:rPr>
          <w:b/>
          <w:bCs/>
        </w:rPr>
        <w:t>Getting in.</w:t>
      </w:r>
      <w:r>
        <w:t xml:space="preserve"> Apply to a balanced list: two or three colleges where you are likely to be admitted and can afford to go, several in the middle, and a few reaches. Your counselor can help you sort them. Many good colleges admit most of the students who apply, and the experiences on this site can be found at all kinds of colleges.</w:t>
      </w:r>
    </w:p>
    <w:p w14:paraId="0F27FB83" w14:textId="77777777" w:rsidR="006D275A" w:rsidRDefault="00A620AD">
      <w:pPr>
        <w:spacing w:after="140"/>
      </w:pPr>
      <w:r>
        <w:rPr>
          <w:b/>
          <w:bCs/>
        </w:rPr>
        <w:t>Not your first choice.</w:t>
      </w:r>
      <w:r>
        <w:t xml:space="preserve"> Many students don't end up at their first choice, and they do well. In the study behind this site, what graduates experienced in college was linked to how their lives turned out, and those experiences were found at every kind of college. When decisions arrive, use your scorecard. Then read the In College section: it is a plan for getting those experiences wherever you go.</w:t>
      </w:r>
    </w:p>
    <w:p w14:paraId="0BE88BA3" w14:textId="77777777" w:rsidR="006D275A" w:rsidRDefault="00A620AD">
      <w:pPr>
        <w:pStyle w:val="Heading2"/>
      </w:pPr>
      <w:bookmarkStart w:id="26" w:name="_Toc242708836"/>
      <w:r>
        <w:t>Words colleges use (shown under every result)</w:t>
      </w:r>
      <w:bookmarkEnd w:id="26"/>
    </w:p>
    <w:p w14:paraId="7341A4C8" w14:textId="77777777" w:rsidR="006D275A" w:rsidRDefault="00A620AD" w:rsidP="00A620AD">
      <w:pPr>
        <w:pStyle w:val="ListParagraph"/>
        <w:numPr>
          <w:ilvl w:val="0"/>
          <w:numId w:val="1"/>
        </w:numPr>
        <w:spacing w:after="60"/>
      </w:pPr>
      <w:r>
        <w:rPr>
          <w:b/>
          <w:bCs/>
        </w:rPr>
        <w:t>Major:</w:t>
      </w:r>
      <w:r>
        <w:t xml:space="preserve"> the subject you study most.</w:t>
      </w:r>
    </w:p>
    <w:p w14:paraId="385B922E" w14:textId="77777777" w:rsidR="006D275A" w:rsidRDefault="00A620AD" w:rsidP="00A620AD">
      <w:pPr>
        <w:pStyle w:val="ListParagraph"/>
        <w:numPr>
          <w:ilvl w:val="0"/>
          <w:numId w:val="1"/>
        </w:numPr>
        <w:spacing w:after="60"/>
      </w:pPr>
      <w:r>
        <w:rPr>
          <w:b/>
          <w:bCs/>
        </w:rPr>
        <w:t>Seminar:</w:t>
      </w:r>
      <w:r>
        <w:t xml:space="preserve"> a small class built on discussion.</w:t>
      </w:r>
    </w:p>
    <w:p w14:paraId="2C03BC90" w14:textId="77777777" w:rsidR="006D275A" w:rsidRDefault="00A620AD" w:rsidP="00A620AD">
      <w:pPr>
        <w:pStyle w:val="ListParagraph"/>
        <w:numPr>
          <w:ilvl w:val="0"/>
          <w:numId w:val="1"/>
        </w:numPr>
        <w:spacing w:after="60"/>
      </w:pPr>
      <w:r>
        <w:rPr>
          <w:b/>
          <w:bCs/>
        </w:rPr>
        <w:t>Humanities:</w:t>
      </w:r>
      <w:r>
        <w:t xml:space="preserve"> literature, history, philosophy, languages and the arts.</w:t>
      </w:r>
    </w:p>
    <w:p w14:paraId="2665AF97" w14:textId="77777777" w:rsidR="006D275A" w:rsidRDefault="00A620AD" w:rsidP="00A620AD">
      <w:pPr>
        <w:pStyle w:val="ListParagraph"/>
        <w:numPr>
          <w:ilvl w:val="0"/>
          <w:numId w:val="1"/>
        </w:numPr>
        <w:spacing w:after="60"/>
      </w:pPr>
      <w:r>
        <w:rPr>
          <w:b/>
          <w:bCs/>
        </w:rPr>
        <w:t>Adviser:</w:t>
      </w:r>
      <w:r>
        <w:t xml:space="preserve"> the person who helps you choose courses and plan.</w:t>
      </w:r>
    </w:p>
    <w:p w14:paraId="260DEE14" w14:textId="77777777" w:rsidR="006D275A" w:rsidRDefault="00A620AD" w:rsidP="00A620AD">
      <w:pPr>
        <w:pStyle w:val="ListParagraph"/>
        <w:numPr>
          <w:ilvl w:val="0"/>
          <w:numId w:val="1"/>
        </w:numPr>
        <w:spacing w:after="60"/>
      </w:pPr>
      <w:r>
        <w:rPr>
          <w:b/>
          <w:bCs/>
        </w:rPr>
        <w:t>Mentor:</w:t>
      </w:r>
      <w:r>
        <w:t xml:space="preserve"> an adult who takes a lasting interest in you and your goals.</w:t>
      </w:r>
    </w:p>
    <w:p w14:paraId="7F732DE8" w14:textId="77777777" w:rsidR="006D275A" w:rsidRDefault="00A620AD" w:rsidP="00A620AD">
      <w:pPr>
        <w:pStyle w:val="ListParagraph"/>
        <w:numPr>
          <w:ilvl w:val="0"/>
          <w:numId w:val="1"/>
        </w:numPr>
        <w:spacing w:after="60"/>
      </w:pPr>
      <w:r>
        <w:rPr>
          <w:b/>
          <w:bCs/>
        </w:rPr>
        <w:t>Office hours:</w:t>
      </w:r>
      <w:r>
        <w:t xml:space="preserve"> set times when a professor is available to any student, no appointment needed.</w:t>
      </w:r>
    </w:p>
    <w:p w14:paraId="00B529C7" w14:textId="77777777" w:rsidR="006D275A" w:rsidRDefault="00A620AD" w:rsidP="00A620AD">
      <w:pPr>
        <w:pStyle w:val="ListParagraph"/>
        <w:numPr>
          <w:ilvl w:val="0"/>
          <w:numId w:val="1"/>
        </w:numPr>
        <w:spacing w:after="60"/>
      </w:pPr>
      <w:r>
        <w:rPr>
          <w:b/>
          <w:bCs/>
        </w:rPr>
        <w:t>Internship:</w:t>
      </w:r>
      <w:r>
        <w:t xml:space="preserve"> a short job in a field you're considering.</w:t>
      </w:r>
    </w:p>
    <w:p w14:paraId="41105A96" w14:textId="77777777" w:rsidR="006D275A" w:rsidRDefault="00A620AD">
      <w:pPr>
        <w:pStyle w:val="Heading2"/>
      </w:pPr>
      <w:bookmarkStart w:id="27" w:name="_Toc242708837"/>
      <w:r>
        <w:t>Before you fall for a campus (shown under every result)</w:t>
      </w:r>
      <w:bookmarkEnd w:id="27"/>
    </w:p>
    <w:p w14:paraId="2B6FF52D" w14:textId="77777777" w:rsidR="006D275A" w:rsidRDefault="00A620AD">
      <w:pPr>
        <w:spacing w:after="140"/>
      </w:pPr>
      <w:r>
        <w:rPr>
          <w:b/>
          <w:bCs/>
        </w:rPr>
        <w:t>Dealbreakers first</w:t>
      </w:r>
    </w:p>
    <w:p w14:paraId="011D85A2" w14:textId="77777777" w:rsidR="006D275A" w:rsidRDefault="00A620AD" w:rsidP="00A620AD">
      <w:pPr>
        <w:pStyle w:val="ListParagraph"/>
        <w:numPr>
          <w:ilvl w:val="0"/>
          <w:numId w:val="1"/>
        </w:numPr>
        <w:spacing w:after="60"/>
      </w:pPr>
      <w:r>
        <w:t>Can my family and I afford this through graduation, after grants and scholarships?</w:t>
      </w:r>
    </w:p>
    <w:p w14:paraId="649C59DD" w14:textId="77777777" w:rsidR="006D275A" w:rsidRDefault="00A620AD" w:rsidP="00A620AD">
      <w:pPr>
        <w:pStyle w:val="ListParagraph"/>
        <w:numPr>
          <w:ilvl w:val="0"/>
          <w:numId w:val="1"/>
        </w:numPr>
        <w:spacing w:after="60"/>
      </w:pPr>
      <w:r>
        <w:t>Does it have what I might study, with room to change my mind?</w:t>
      </w:r>
    </w:p>
    <w:p w14:paraId="5D304E19" w14:textId="77777777" w:rsidR="006D275A" w:rsidRDefault="00A620AD" w:rsidP="00A620AD">
      <w:pPr>
        <w:pStyle w:val="ListParagraph"/>
        <w:numPr>
          <w:ilvl w:val="0"/>
          <w:numId w:val="1"/>
        </w:numPr>
        <w:spacing w:after="60"/>
      </w:pPr>
      <w:r>
        <w:t>Do students like me finish here? (Research on why students leave college by Vincent Tinto finds that feeling connected, in class and out, is a big part of finishing.)</w:t>
      </w:r>
    </w:p>
    <w:p w14:paraId="21310015" w14:textId="77777777" w:rsidR="006D275A" w:rsidRDefault="00A620AD" w:rsidP="00A620AD">
      <w:pPr>
        <w:pStyle w:val="ListParagraph"/>
        <w:numPr>
          <w:ilvl w:val="0"/>
          <w:numId w:val="1"/>
        </w:numPr>
        <w:spacing w:after="60"/>
      </w:pPr>
      <w:r>
        <w:t>Will I feel safe, supported and like I belong?</w:t>
      </w:r>
    </w:p>
    <w:p w14:paraId="6FDCE7CA" w14:textId="77777777" w:rsidR="006D275A" w:rsidRDefault="00A620AD" w:rsidP="00A620AD">
      <w:pPr>
        <w:pStyle w:val="ListParagraph"/>
        <w:numPr>
          <w:ilvl w:val="0"/>
          <w:numId w:val="1"/>
        </w:numPr>
        <w:spacing w:after="60"/>
      </w:pPr>
      <w:r>
        <w:t>Are housing, health, disability and advising services good enough for what I need?</w:t>
      </w:r>
    </w:p>
    <w:p w14:paraId="08B51923" w14:textId="77777777" w:rsidR="006D275A" w:rsidRDefault="00A620AD">
      <w:pPr>
        <w:spacing w:after="140"/>
      </w:pPr>
      <w:r>
        <w:rPr>
          <w:b/>
          <w:bCs/>
        </w:rPr>
        <w:t>Good signs at any college</w:t>
      </w:r>
    </w:p>
    <w:p w14:paraId="269204CB" w14:textId="77777777" w:rsidR="006D275A" w:rsidRDefault="00A620AD" w:rsidP="00A620AD">
      <w:pPr>
        <w:pStyle w:val="ListParagraph"/>
        <w:numPr>
          <w:ilvl w:val="0"/>
          <w:numId w:val="1"/>
        </w:numPr>
        <w:spacing w:after="60"/>
      </w:pPr>
      <w:r>
        <w:t>Professors know students and talk with them outside class.</w:t>
      </w:r>
    </w:p>
    <w:p w14:paraId="4ACEB89C" w14:textId="77777777" w:rsidR="006D275A" w:rsidRDefault="00A620AD" w:rsidP="00A620AD">
      <w:pPr>
        <w:pStyle w:val="ListParagraph"/>
        <w:numPr>
          <w:ilvl w:val="0"/>
          <w:numId w:val="1"/>
        </w:numPr>
        <w:spacing w:after="60"/>
      </w:pPr>
      <w:r>
        <w:t>In class, students speak, write, argue and solve problems.</w:t>
      </w:r>
    </w:p>
    <w:p w14:paraId="778D22D8" w14:textId="77777777" w:rsidR="006D275A" w:rsidRDefault="00A620AD" w:rsidP="00A620AD">
      <w:pPr>
        <w:pStyle w:val="ListParagraph"/>
        <w:numPr>
          <w:ilvl w:val="0"/>
          <w:numId w:val="1"/>
        </w:numPr>
        <w:spacing w:after="60"/>
      </w:pPr>
      <w:r>
        <w:t>You have room to study outside your major.</w:t>
      </w:r>
    </w:p>
    <w:p w14:paraId="7C7EA111" w14:textId="77777777" w:rsidR="006D275A" w:rsidRDefault="00A620AD" w:rsidP="00A620AD">
      <w:pPr>
        <w:pStyle w:val="ListParagraph"/>
        <w:numPr>
          <w:ilvl w:val="0"/>
          <w:numId w:val="1"/>
        </w:numPr>
        <w:spacing w:after="60"/>
      </w:pPr>
      <w:r>
        <w:t>Students work with people who think and live differently.</w:t>
      </w:r>
    </w:p>
    <w:p w14:paraId="20F5F8E5" w14:textId="77777777" w:rsidR="006D275A" w:rsidRDefault="00A620AD" w:rsidP="00A620AD">
      <w:pPr>
        <w:pStyle w:val="ListParagraph"/>
        <w:numPr>
          <w:ilvl w:val="0"/>
          <w:numId w:val="1"/>
        </w:numPr>
        <w:spacing w:after="60"/>
      </w:pPr>
      <w:r>
        <w:t>You get to do real things: research, projects, internships, performances, service.</w:t>
      </w:r>
    </w:p>
    <w:p w14:paraId="175A3C71" w14:textId="77777777" w:rsidR="006D275A" w:rsidRDefault="00A620AD" w:rsidP="00A620AD">
      <w:pPr>
        <w:pStyle w:val="ListParagraph"/>
        <w:numPr>
          <w:ilvl w:val="0"/>
          <w:numId w:val="1"/>
        </w:numPr>
        <w:spacing w:after="60"/>
      </w:pPr>
      <w:r>
        <w:t>Learning keeps going after class ends.</w:t>
      </w:r>
    </w:p>
    <w:p w14:paraId="7BCD66F5" w14:textId="77777777" w:rsidR="006D275A" w:rsidRDefault="00A620AD">
      <w:pPr>
        <w:spacing w:after="140"/>
      </w:pPr>
      <w:r>
        <w:rPr>
          <w:b/>
          <w:bCs/>
        </w:rPr>
        <w:t>At a large or highly selective university, also ask</w:t>
      </w:r>
    </w:p>
    <w:p w14:paraId="11F3AFC8" w14:textId="77777777" w:rsidR="006D275A" w:rsidRDefault="00A620AD" w:rsidP="00A620AD">
      <w:pPr>
        <w:pStyle w:val="ListParagraph"/>
        <w:numPr>
          <w:ilvl w:val="0"/>
          <w:numId w:val="1"/>
        </w:numPr>
        <w:spacing w:after="60"/>
      </w:pPr>
      <w:r>
        <w:t>Who teaches first-year courses: professors, or graduate students?</w:t>
      </w:r>
    </w:p>
    <w:p w14:paraId="4CAB38FD" w14:textId="77777777" w:rsidR="006D275A" w:rsidRDefault="00A620AD" w:rsidP="00A620AD">
      <w:pPr>
        <w:pStyle w:val="ListParagraph"/>
        <w:numPr>
          <w:ilvl w:val="0"/>
          <w:numId w:val="1"/>
        </w:numPr>
        <w:spacing w:after="60"/>
      </w:pPr>
      <w:r>
        <w:t>How hard is it to get into small seminars in the first two years?</w:t>
      </w:r>
    </w:p>
    <w:p w14:paraId="5FB617A0" w14:textId="77777777" w:rsidR="006D275A" w:rsidRDefault="00A620AD" w:rsidP="00A620AD">
      <w:pPr>
        <w:pStyle w:val="ListParagraph"/>
        <w:numPr>
          <w:ilvl w:val="0"/>
          <w:numId w:val="1"/>
        </w:numPr>
        <w:spacing w:after="60"/>
      </w:pPr>
      <w:r>
        <w:t>Can first- and second-year students do research with a professor?</w:t>
      </w:r>
    </w:p>
    <w:p w14:paraId="67B54D88" w14:textId="77777777" w:rsidR="006D275A" w:rsidRDefault="00A620AD" w:rsidP="00A620AD">
      <w:pPr>
        <w:pStyle w:val="ListParagraph"/>
        <w:numPr>
          <w:ilvl w:val="0"/>
          <w:numId w:val="1"/>
        </w:numPr>
        <w:spacing w:after="60"/>
      </w:pPr>
      <w:r>
        <w:t>Is there an honors college or residential college that gives you a smaller community inside the big one?</w:t>
      </w:r>
    </w:p>
    <w:p w14:paraId="316C56A3" w14:textId="77777777" w:rsidR="006D275A" w:rsidRDefault="00A620AD">
      <w:pPr>
        <w:spacing w:after="140"/>
      </w:pPr>
      <w:r>
        <w:t>The experiences on this page can be found at famous universities too. These questions help you find where they happen.</w:t>
      </w:r>
    </w:p>
    <w:p w14:paraId="24448B33" w14:textId="77777777" w:rsidR="006D275A" w:rsidRDefault="00A620AD">
      <w:pPr>
        <w:spacing w:after="140"/>
      </w:pPr>
      <w:r>
        <w:rPr>
          <w:b/>
          <w:bCs/>
        </w:rPr>
        <w:t>Looks impressive, proves little</w:t>
      </w:r>
    </w:p>
    <w:p w14:paraId="749CF126" w14:textId="77777777" w:rsidR="006D275A" w:rsidRDefault="00A620AD" w:rsidP="00A620AD">
      <w:pPr>
        <w:pStyle w:val="ListParagraph"/>
        <w:numPr>
          <w:ilvl w:val="0"/>
          <w:numId w:val="1"/>
        </w:numPr>
        <w:spacing w:after="60"/>
      </w:pPr>
      <w:r>
        <w:rPr>
          <w:b/>
          <w:bCs/>
        </w:rPr>
        <w:t>Rankings and prestige.</w:t>
      </w:r>
      <w:r>
        <w:t xml:space="preserve"> They measure reputation. They can't tell you if a professor will know who you are and will help you figure out who you want to be — and to start becoming it.</w:t>
      </w:r>
    </w:p>
    <w:p w14:paraId="43DC45E7" w14:textId="77777777" w:rsidR="006D275A" w:rsidRDefault="00A620AD" w:rsidP="00A620AD">
      <w:pPr>
        <w:pStyle w:val="ListParagraph"/>
        <w:numPr>
          <w:ilvl w:val="0"/>
          <w:numId w:val="1"/>
        </w:numPr>
        <w:spacing w:after="60"/>
      </w:pPr>
      <w:r>
        <w:rPr>
          <w:b/>
          <w:bCs/>
        </w:rPr>
        <w:t>Dorms, food, gym, a gorgeous campus.</w:t>
      </w:r>
      <w:r>
        <w:t xml:space="preserve"> You'll live there, so they count. But a great student center or great athletic facilities isn't a great education.</w:t>
      </w:r>
    </w:p>
    <w:p w14:paraId="74727593" w14:textId="77777777" w:rsidR="006D275A" w:rsidRDefault="00A620AD" w:rsidP="00A620AD">
      <w:pPr>
        <w:pStyle w:val="ListParagraph"/>
        <w:numPr>
          <w:ilvl w:val="0"/>
          <w:numId w:val="1"/>
        </w:numPr>
        <w:spacing w:after="60"/>
      </w:pPr>
      <w:r>
        <w:rPr>
          <w:b/>
          <w:bCs/>
        </w:rPr>
        <w:t>A huge list of majors and clubs.</w:t>
      </w:r>
      <w:r>
        <w:t xml:space="preserve"> On the website isn't the same as students using it.</w:t>
      </w:r>
    </w:p>
    <w:p w14:paraId="66156D41" w14:textId="77777777" w:rsidR="006D275A" w:rsidRDefault="00A620AD" w:rsidP="00A620AD">
      <w:pPr>
        <w:pStyle w:val="ListParagraph"/>
        <w:numPr>
          <w:ilvl w:val="0"/>
          <w:numId w:val="1"/>
        </w:numPr>
        <w:spacing w:after="60"/>
      </w:pPr>
      <w:r>
        <w:rPr>
          <w:b/>
          <w:bCs/>
        </w:rPr>
        <w:t>Faculty who are nationally recognized scholars.</w:t>
      </w:r>
      <w:r>
        <w:t xml:space="preserve"> Ask what professors and students do together.</w:t>
      </w:r>
    </w:p>
    <w:p w14:paraId="5F0D4355" w14:textId="77777777" w:rsidR="006D275A" w:rsidRDefault="00A620AD" w:rsidP="00A620AD">
      <w:pPr>
        <w:pStyle w:val="ListParagraph"/>
        <w:numPr>
          <w:ilvl w:val="0"/>
          <w:numId w:val="1"/>
        </w:numPr>
        <w:spacing w:after="60"/>
      </w:pPr>
      <w:r>
        <w:rPr>
          <w:b/>
          <w:bCs/>
        </w:rPr>
        <w:t>First-job salary.</w:t>
      </w:r>
      <w:r>
        <w:t xml:space="preserve"> Perhaps useful, but short-sighted. It says little about 10, 20 or 30 years out, about either salary or whether you are doing work you care about.</w:t>
      </w:r>
    </w:p>
    <w:p w14:paraId="1ADD033A" w14:textId="77777777" w:rsidR="006D275A" w:rsidRDefault="00A620AD" w:rsidP="00A620AD">
      <w:pPr>
        <w:pStyle w:val="ListParagraph"/>
        <w:numPr>
          <w:ilvl w:val="0"/>
          <w:numId w:val="1"/>
        </w:numPr>
        <w:spacing w:after="60"/>
      </w:pPr>
      <w:r>
        <w:rPr>
          <w:b/>
          <w:bCs/>
        </w:rPr>
        <w:t>"Transformative." "Innovative." "Student-centered."</w:t>
      </w:r>
      <w:r>
        <w:t xml:space="preserve"> Those are claims. Ask a student for an example.</w:t>
      </w:r>
    </w:p>
    <w:p w14:paraId="2BD17867" w14:textId="77777777" w:rsidR="006D275A" w:rsidRDefault="00A620AD">
      <w:pPr>
        <w:pStyle w:val="Heading2"/>
      </w:pPr>
      <w:bookmarkStart w:id="28" w:name="_Toc242708838"/>
      <w:r>
        <w:t>Scorecard (tool)</w:t>
      </w:r>
      <w:bookmarkEnd w:id="28"/>
    </w:p>
    <w:p w14:paraId="1E04C0F7" w14:textId="77777777" w:rsidR="006D275A" w:rsidRDefault="00A620AD">
      <w:pPr>
        <w:spacing w:after="140"/>
      </w:pPr>
      <w:r>
        <w:rPr>
          <w:b/>
          <w:bCs/>
        </w:rPr>
        <w:t>Heading:</w:t>
      </w:r>
      <w:r>
        <w:t xml:space="preserve"> Your college scorecard</w:t>
      </w:r>
    </w:p>
    <w:p w14:paraId="376B8A64" w14:textId="77777777" w:rsidR="006D275A" w:rsidRDefault="00A620AD">
      <w:pPr>
        <w:spacing w:after="140"/>
      </w:pPr>
      <w:r>
        <w:rPr>
          <w:b/>
          <w:bCs/>
        </w:rPr>
        <w:t>What it's for.</w:t>
      </w:r>
      <w:r>
        <w:t xml:space="preserve"> The scorecard turns your visits, calls and research into one page you can compare. It records what you found out about each college, not what the college says about itself.</w:t>
      </w:r>
    </w:p>
    <w:p w14:paraId="33A8DCD2" w14:textId="77777777" w:rsidR="006D275A" w:rsidRDefault="00A620AD">
      <w:pPr>
        <w:spacing w:after="140"/>
      </w:pPr>
      <w:r>
        <w:rPr>
          <w:b/>
          <w:bCs/>
        </w:rPr>
        <w:t>When to use it.</w:t>
      </w:r>
      <w:r>
        <w:t xml:space="preserve"> After you take the quiz, and once you have two to four finalists. Fill it in as you go: after reading a college's website, after a visit or virtual tour, after talking with a current student.</w:t>
      </w:r>
    </w:p>
    <w:p w14:paraId="702C2A7F" w14:textId="77777777" w:rsidR="006D275A" w:rsidRDefault="00A620AD">
      <w:pPr>
        <w:pStyle w:val="Heading3"/>
      </w:pPr>
      <w:r>
        <w:t>How to use it</w:t>
      </w:r>
    </w:p>
    <w:p w14:paraId="69672B8B" w14:textId="77777777" w:rsidR="006D275A" w:rsidRDefault="00A620AD" w:rsidP="00A620AD">
      <w:pPr>
        <w:pStyle w:val="ListParagraph"/>
        <w:numPr>
          <w:ilvl w:val="0"/>
          <w:numId w:val="10"/>
        </w:numPr>
        <w:spacing w:after="80"/>
      </w:pPr>
      <w:r>
        <w:rPr>
          <w:b/>
          <w:bCs/>
        </w:rPr>
        <w:t>Write your finalists across the top.</w:t>
      </w:r>
      <w:r>
        <w:t xml:space="preserve"> Up to four colleges, in columns #1 to #4. (Make more copies if you want to compare more colleges.)</w:t>
      </w:r>
    </w:p>
    <w:p w14:paraId="35FE526E" w14:textId="77777777" w:rsidR="006D275A" w:rsidRDefault="00A620AD" w:rsidP="00A620AD">
      <w:pPr>
        <w:pStyle w:val="ListParagraph"/>
        <w:numPr>
          <w:ilvl w:val="0"/>
          <w:numId w:val="10"/>
        </w:numPr>
        <w:spacing w:after="80"/>
      </w:pPr>
      <w:r>
        <w:rPr>
          <w:b/>
          <w:bCs/>
        </w:rPr>
        <w:t>Star your result.</w:t>
      </w:r>
      <w:r>
        <w:t xml:space="preserve"> Put a star next to the row for your top result from the quiz. If you had two top results, star both. Starred rows count most when you compare.</w:t>
      </w:r>
    </w:p>
    <w:p w14:paraId="78AD251E" w14:textId="77777777" w:rsidR="006D275A" w:rsidRDefault="00A620AD" w:rsidP="00A620AD">
      <w:pPr>
        <w:pStyle w:val="ListParagraph"/>
        <w:numPr>
          <w:ilvl w:val="0"/>
          <w:numId w:val="10"/>
        </w:numPr>
        <w:spacing w:after="80"/>
      </w:pPr>
      <w:r>
        <w:rPr>
          <w:b/>
          <w:bCs/>
        </w:rPr>
        <w:t>Check the dealbreakers first.</w:t>
      </w:r>
      <w:r>
        <w:t xml:space="preserve"> These are pass or fail. If a college fails one, it is probably out, however well it does on the rest.</w:t>
      </w:r>
    </w:p>
    <w:p w14:paraId="2575E3F7" w14:textId="77777777" w:rsidR="006D275A" w:rsidRDefault="00A620AD" w:rsidP="00A620AD">
      <w:pPr>
        <w:pStyle w:val="ListParagraph"/>
        <w:numPr>
          <w:ilvl w:val="0"/>
          <w:numId w:val="10"/>
        </w:numPr>
        <w:spacing w:after="80"/>
      </w:pPr>
      <w:r>
        <w:rPr>
          <w:b/>
          <w:bCs/>
        </w:rPr>
        <w:t>Gather evidence for each row.</w:t>
      </w:r>
      <w:r>
        <w:t xml:space="preserve"> Each row tells you where to look and what to ask. You can use any of three kinds of evidence:</w:t>
      </w:r>
    </w:p>
    <w:p w14:paraId="36B73C25" w14:textId="77777777" w:rsidR="006D275A" w:rsidRDefault="00A620AD" w:rsidP="00A620AD">
      <w:pPr>
        <w:pStyle w:val="ListParagraph"/>
        <w:numPr>
          <w:ilvl w:val="1"/>
          <w:numId w:val="1"/>
        </w:numPr>
        <w:spacing w:after="60"/>
      </w:pPr>
      <w:r>
        <w:rPr>
          <w:b/>
          <w:bCs/>
        </w:rPr>
        <w:t>Look it up.</w:t>
      </w:r>
      <w:r>
        <w:t xml:space="preserve"> The college's website, course catalog, student newspaper, events calendar and outcomes page.</w:t>
      </w:r>
    </w:p>
    <w:p w14:paraId="2E8B20DF" w14:textId="77777777" w:rsidR="006D275A" w:rsidRDefault="00A620AD" w:rsidP="00A620AD">
      <w:pPr>
        <w:pStyle w:val="ListParagraph"/>
        <w:numPr>
          <w:ilvl w:val="1"/>
          <w:numId w:val="1"/>
        </w:numPr>
        <w:spacing w:after="60"/>
      </w:pPr>
      <w:r>
        <w:rPr>
          <w:b/>
          <w:bCs/>
        </w:rPr>
        <w:t>Ask.</w:t>
      </w:r>
      <w:r>
        <w:t xml:space="preserve"> A current student is the best source. Admissions staff are useful for facts like requirements and costs.</w:t>
      </w:r>
    </w:p>
    <w:p w14:paraId="2A78E527" w14:textId="77777777" w:rsidR="006D275A" w:rsidRDefault="00A620AD" w:rsidP="00A620AD">
      <w:pPr>
        <w:pStyle w:val="ListParagraph"/>
        <w:numPr>
          <w:ilvl w:val="1"/>
          <w:numId w:val="1"/>
        </w:numPr>
        <w:spacing w:after="60"/>
      </w:pPr>
      <w:r>
        <w:rPr>
          <w:b/>
          <w:bCs/>
        </w:rPr>
        <w:t>Watch.</w:t>
      </w:r>
      <w:r>
        <w:t xml:space="preserve"> On a visit, sit in on a class, walk through the student center on a weekday, read the bulletin boards.</w:t>
      </w:r>
    </w:p>
    <w:p w14:paraId="7AFBD059" w14:textId="77777777" w:rsidR="006D275A" w:rsidRDefault="00A620AD" w:rsidP="00A620AD">
      <w:pPr>
        <w:pStyle w:val="ListParagraph"/>
        <w:numPr>
          <w:ilvl w:val="0"/>
          <w:numId w:val="10"/>
        </w:numPr>
        <w:spacing w:after="80"/>
      </w:pPr>
      <w:r>
        <w:rPr>
          <w:b/>
          <w:bCs/>
        </w:rPr>
        <w:t>Rate each row</w:t>
      </w:r>
      <w:r>
        <w:t xml:space="preserve"> using the scale below. Leave it as "Don't know yet" until you have real evidence.</w:t>
      </w:r>
    </w:p>
    <w:p w14:paraId="2974D59A" w14:textId="77777777" w:rsidR="006D275A" w:rsidRDefault="00A620AD" w:rsidP="00A620AD">
      <w:pPr>
        <w:pStyle w:val="ListParagraph"/>
        <w:numPr>
          <w:ilvl w:val="0"/>
          <w:numId w:val="10"/>
        </w:numPr>
        <w:spacing w:after="80"/>
      </w:pPr>
      <w:r>
        <w:rPr>
          <w:b/>
          <w:bCs/>
        </w:rPr>
        <w:t>Write down the best example you heard.</w:t>
      </w:r>
      <w:r>
        <w:t xml:space="preserve"> One sentence per college. Specific stories are what you'll remember later.</w:t>
      </w:r>
    </w:p>
    <w:p w14:paraId="023344BF" w14:textId="77777777" w:rsidR="006D275A" w:rsidRDefault="00A620AD" w:rsidP="00A620AD">
      <w:pPr>
        <w:pStyle w:val="ListParagraph"/>
        <w:numPr>
          <w:ilvl w:val="0"/>
          <w:numId w:val="10"/>
        </w:numPr>
        <w:spacing w:after="80"/>
      </w:pPr>
      <w:r>
        <w:rPr>
          <w:b/>
          <w:bCs/>
        </w:rPr>
        <w:t>Compare.</w:t>
      </w:r>
      <w:r>
        <w:t xml:space="preserve"> Look at the dealbreakers first, then your starred rows, then everything else. Count the Strongs, but read the examples too.</w:t>
      </w:r>
    </w:p>
    <w:p w14:paraId="03E11806" w14:textId="77777777" w:rsidR="006D275A" w:rsidRDefault="00A620AD">
      <w:pPr>
        <w:pStyle w:val="Heading3"/>
      </w:pPr>
      <w:r>
        <w:t>The rating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D275A" w14:paraId="31CBE0B6" w14:textId="77777777">
        <w:tblPrEx>
          <w:tblCellMar>
            <w:top w:w="0" w:type="dxa"/>
            <w:bottom w:w="0" w:type="dxa"/>
          </w:tblCellMar>
        </w:tblPrEx>
        <w:trPr>
          <w:tblHeader/>
        </w:trPr>
        <w:tc>
          <w:tcPr>
            <w:tcW w:w="146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D636057" w14:textId="77777777" w:rsidR="006D275A" w:rsidRDefault="00A620AD">
            <w:r>
              <w:rPr>
                <w:b/>
                <w:bCs/>
              </w:rPr>
              <w:t>Rating</w:t>
            </w:r>
          </w:p>
        </w:tc>
        <w:tc>
          <w:tcPr>
            <w:tcW w:w="789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873E95A" w14:textId="77777777" w:rsidR="006D275A" w:rsidRDefault="00A620AD">
            <w:r>
              <w:rPr>
                <w:b/>
                <w:bCs/>
              </w:rPr>
              <w:t>What it means</w:t>
            </w:r>
          </w:p>
        </w:tc>
      </w:tr>
      <w:tr w:rsidR="006D275A" w14:paraId="4CDF04C3" w14:textId="77777777">
        <w:tblPrEx>
          <w:tblCellMar>
            <w:top w:w="0" w:type="dxa"/>
            <w:bottom w:w="0" w:type="dxa"/>
          </w:tblCellMar>
        </w:tblPrEx>
        <w:tc>
          <w:tcPr>
            <w:tcW w:w="146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57876BD" w14:textId="77777777" w:rsidR="006D275A" w:rsidRDefault="00A620AD">
            <w:r>
              <w:t>Strong</w:t>
            </w:r>
          </w:p>
        </w:tc>
        <w:tc>
          <w:tcPr>
            <w:tcW w:w="789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701B96" w14:textId="77777777" w:rsidR="006D275A" w:rsidRDefault="00A620AD">
            <w:r>
              <w:t>A current student gave you a specific, recent example, or you saw it yourself.</w:t>
            </w:r>
          </w:p>
        </w:tc>
      </w:tr>
      <w:tr w:rsidR="006D275A" w14:paraId="03928189" w14:textId="77777777">
        <w:tblPrEx>
          <w:tblCellMar>
            <w:top w:w="0" w:type="dxa"/>
            <w:bottom w:w="0" w:type="dxa"/>
          </w:tblCellMar>
        </w:tblPrEx>
        <w:tc>
          <w:tcPr>
            <w:tcW w:w="146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C67A51" w14:textId="77777777" w:rsidR="006D275A" w:rsidRDefault="00A620AD">
            <w:r>
              <w:t>Mixed</w:t>
            </w:r>
          </w:p>
        </w:tc>
        <w:tc>
          <w:tcPr>
            <w:tcW w:w="789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4F4839" w14:textId="77777777" w:rsidR="006D275A" w:rsidRDefault="00A620AD">
            <w:r>
              <w:t>There's some evidence, or it depends on the major or program, or students disagreed.</w:t>
            </w:r>
          </w:p>
        </w:tc>
      </w:tr>
      <w:tr w:rsidR="006D275A" w14:paraId="68694C87" w14:textId="77777777">
        <w:tblPrEx>
          <w:tblCellMar>
            <w:top w:w="0" w:type="dxa"/>
            <w:bottom w:w="0" w:type="dxa"/>
          </w:tblCellMar>
        </w:tblPrEx>
        <w:tc>
          <w:tcPr>
            <w:tcW w:w="146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6801B8B" w14:textId="77777777" w:rsidR="006D275A" w:rsidRDefault="00A620AD">
            <w:r>
              <w:t>Weak</w:t>
            </w:r>
          </w:p>
        </w:tc>
        <w:tc>
          <w:tcPr>
            <w:tcW w:w="789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AD74DF" w14:textId="77777777" w:rsidR="006D275A" w:rsidRDefault="00A620AD">
            <w:r>
              <w:t>Students couldn't give an example, or what you found suggests it's rare.</w:t>
            </w:r>
          </w:p>
        </w:tc>
      </w:tr>
      <w:tr w:rsidR="006D275A" w14:paraId="7F262B35" w14:textId="77777777">
        <w:tblPrEx>
          <w:tblCellMar>
            <w:top w:w="0" w:type="dxa"/>
            <w:bottom w:w="0" w:type="dxa"/>
          </w:tblCellMar>
        </w:tblPrEx>
        <w:tc>
          <w:tcPr>
            <w:tcW w:w="146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A9B5C1" w14:textId="77777777" w:rsidR="006D275A" w:rsidRDefault="00A620AD">
            <w:r>
              <w:t>Don't know yet</w:t>
            </w:r>
          </w:p>
        </w:tc>
        <w:tc>
          <w:tcPr>
            <w:tcW w:w="789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BAE775E" w14:textId="77777777" w:rsidR="006D275A" w:rsidRDefault="00A620AD">
            <w:r>
              <w:t>You haven't found real evidence. A website claim alone stays here.</w:t>
            </w:r>
          </w:p>
        </w:tc>
      </w:tr>
    </w:tbl>
    <w:p w14:paraId="76549D31" w14:textId="77777777" w:rsidR="006D275A" w:rsidRDefault="006D275A">
      <w:pPr>
        <w:spacing w:after="80"/>
      </w:pPr>
    </w:p>
    <w:p w14:paraId="271F5444" w14:textId="77777777" w:rsidR="006D275A" w:rsidRDefault="00A620AD">
      <w:pPr>
        <w:pStyle w:val="Heading3"/>
      </w:pPr>
      <w:r>
        <w:t>The form</w:t>
      </w:r>
    </w:p>
    <w:p w14:paraId="77F08B18" w14:textId="77777777" w:rsidR="006D275A" w:rsidRDefault="00A620AD">
      <w:pPr>
        <w:spacing w:after="140"/>
      </w:pPr>
      <w:r>
        <w:t>Write the name of each finalist at the top of its column, #1 to #4, and use the same order in every part.</w:t>
      </w:r>
    </w:p>
    <w:p w14:paraId="6215021D" w14:textId="77777777" w:rsidR="006D275A" w:rsidRDefault="00A620AD">
      <w:pPr>
        <w:spacing w:after="140"/>
      </w:pPr>
      <w:r>
        <w:rPr>
          <w:b/>
          <w:bCs/>
        </w:rPr>
        <w:t>Part 1: Dealbreakers (pass or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2"/>
        <w:gridCol w:w="3716"/>
        <w:gridCol w:w="690"/>
        <w:gridCol w:w="690"/>
        <w:gridCol w:w="690"/>
        <w:gridCol w:w="692"/>
      </w:tblGrid>
      <w:tr w:rsidR="006D275A" w14:paraId="573B6724" w14:textId="77777777">
        <w:tblPrEx>
          <w:tblCellMar>
            <w:top w:w="0" w:type="dxa"/>
            <w:bottom w:w="0" w:type="dxa"/>
          </w:tblCellMar>
        </w:tblPrEx>
        <w:trPr>
          <w:tblHeader/>
        </w:trPr>
        <w:tc>
          <w:tcPr>
            <w:tcW w:w="2882"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AFF100A" w14:textId="77777777" w:rsidR="006D275A" w:rsidRDefault="00A620AD">
            <w:r>
              <w:rPr>
                <w:b/>
                <w:bCs/>
              </w:rPr>
              <w:t>Question</w:t>
            </w:r>
          </w:p>
        </w:tc>
        <w:tc>
          <w:tcPr>
            <w:tcW w:w="371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61732FE" w14:textId="77777777" w:rsidR="006D275A" w:rsidRDefault="00A620AD">
            <w:r>
              <w:rPr>
                <w:b/>
                <w:bCs/>
              </w:rPr>
              <w:t>Where to find out</w:t>
            </w:r>
          </w:p>
        </w:tc>
        <w:tc>
          <w:tcPr>
            <w:tcW w:w="6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30BE834" w14:textId="77777777" w:rsidR="006D275A" w:rsidRDefault="00A620AD">
            <w:r>
              <w:rPr>
                <w:b/>
                <w:bCs/>
              </w:rPr>
              <w:t>#1</w:t>
            </w:r>
          </w:p>
        </w:tc>
        <w:tc>
          <w:tcPr>
            <w:tcW w:w="6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AD7F9FE" w14:textId="77777777" w:rsidR="006D275A" w:rsidRDefault="00A620AD">
            <w:r>
              <w:rPr>
                <w:b/>
                <w:bCs/>
              </w:rPr>
              <w:t>#2</w:t>
            </w:r>
          </w:p>
        </w:tc>
        <w:tc>
          <w:tcPr>
            <w:tcW w:w="6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A9E5CB8" w14:textId="77777777" w:rsidR="006D275A" w:rsidRDefault="00A620AD">
            <w:r>
              <w:rPr>
                <w:b/>
                <w:bCs/>
              </w:rPr>
              <w:t>#3</w:t>
            </w:r>
          </w:p>
        </w:tc>
        <w:tc>
          <w:tcPr>
            <w:tcW w:w="692"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857B158" w14:textId="77777777" w:rsidR="006D275A" w:rsidRDefault="00A620AD">
            <w:r>
              <w:rPr>
                <w:b/>
                <w:bCs/>
              </w:rPr>
              <w:t>#4</w:t>
            </w:r>
          </w:p>
        </w:tc>
      </w:tr>
      <w:tr w:rsidR="006D275A" w14:paraId="46862EC7" w14:textId="77777777">
        <w:tblPrEx>
          <w:tblCellMar>
            <w:top w:w="0" w:type="dxa"/>
            <w:bottom w:w="0" w:type="dxa"/>
          </w:tblCellMar>
        </w:tblPrEx>
        <w:tc>
          <w:tcPr>
            <w:tcW w:w="288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F0B8C1" w14:textId="77777777" w:rsidR="006D275A" w:rsidRDefault="00A620AD">
            <w:r>
              <w:t>Can my family afford all four years, after grants and scholarships?</w:t>
            </w:r>
          </w:p>
        </w:tc>
        <w:tc>
          <w:tcPr>
            <w:tcW w:w="371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9EC946F" w14:textId="77777777" w:rsidR="006D275A" w:rsidRDefault="00A620AD">
            <w:r>
              <w:t>The college's net price calculator; College Scorecard (cost by family income); your scholarship or financial aid offer</w:t>
            </w:r>
          </w:p>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4075BBC"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9572D57"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73279D" w14:textId="77777777" w:rsidR="006D275A" w:rsidRDefault="006D275A"/>
        </w:tc>
        <w:tc>
          <w:tcPr>
            <w:tcW w:w="69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CC3970B" w14:textId="77777777" w:rsidR="006D275A" w:rsidRDefault="006D275A"/>
        </w:tc>
      </w:tr>
      <w:tr w:rsidR="006D275A" w14:paraId="63B44863" w14:textId="77777777">
        <w:tblPrEx>
          <w:tblCellMar>
            <w:top w:w="0" w:type="dxa"/>
            <w:bottom w:w="0" w:type="dxa"/>
          </w:tblCellMar>
        </w:tblPrEx>
        <w:tc>
          <w:tcPr>
            <w:tcW w:w="288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BD6176" w14:textId="77777777" w:rsidR="006D275A" w:rsidRDefault="00A620AD">
            <w:r>
              <w:t>Do students like me finish here, in four years?</w:t>
            </w:r>
          </w:p>
        </w:tc>
        <w:tc>
          <w:tcPr>
            <w:tcW w:w="371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050A531" w14:textId="77777777" w:rsidR="006D275A" w:rsidRDefault="00A620AD">
            <w:r>
              <w:t>College Scorecard; College Navigator; ask admissions for the graduation rate of Pell Grant recipients</w:t>
            </w:r>
          </w:p>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0DDFA8F"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EE1E470"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058823" w14:textId="77777777" w:rsidR="006D275A" w:rsidRDefault="006D275A"/>
        </w:tc>
        <w:tc>
          <w:tcPr>
            <w:tcW w:w="69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E4477CA" w14:textId="77777777" w:rsidR="006D275A" w:rsidRDefault="006D275A"/>
        </w:tc>
      </w:tr>
      <w:tr w:rsidR="006D275A" w14:paraId="24806763" w14:textId="77777777">
        <w:tblPrEx>
          <w:tblCellMar>
            <w:top w:w="0" w:type="dxa"/>
            <w:bottom w:w="0" w:type="dxa"/>
          </w:tblCellMar>
        </w:tblPrEx>
        <w:tc>
          <w:tcPr>
            <w:tcW w:w="288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49ED29" w14:textId="77777777" w:rsidR="006D275A" w:rsidRDefault="00A620AD">
            <w:r>
              <w:t>Will I feel safe, supported and like I belong?</w:t>
            </w:r>
          </w:p>
        </w:tc>
        <w:tc>
          <w:tcPr>
            <w:tcW w:w="371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1C06A7" w14:textId="77777777" w:rsidR="006D275A" w:rsidRDefault="00A620AD">
            <w:r>
              <w:t>Current students; campus support offices; your own visit</w:t>
            </w:r>
          </w:p>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37F675"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8F6AC6A"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A41240B" w14:textId="77777777" w:rsidR="006D275A" w:rsidRDefault="006D275A"/>
        </w:tc>
        <w:tc>
          <w:tcPr>
            <w:tcW w:w="69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010830D" w14:textId="77777777" w:rsidR="006D275A" w:rsidRDefault="006D275A"/>
        </w:tc>
      </w:tr>
      <w:tr w:rsidR="006D275A" w14:paraId="43513B4C" w14:textId="77777777">
        <w:tblPrEx>
          <w:tblCellMar>
            <w:top w:w="0" w:type="dxa"/>
            <w:bottom w:w="0" w:type="dxa"/>
          </w:tblCellMar>
        </w:tblPrEx>
        <w:tc>
          <w:tcPr>
            <w:tcW w:w="288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0AF663" w14:textId="77777777" w:rsidR="006D275A" w:rsidRDefault="00A620AD">
            <w:r>
              <w:t>Do they have what I might study, with room to change my mind?</w:t>
            </w:r>
          </w:p>
        </w:tc>
        <w:tc>
          <w:tcPr>
            <w:tcW w:w="371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89B215C" w14:textId="77777777" w:rsidR="006D275A" w:rsidRDefault="00A620AD">
            <w:r>
              <w:t>Course catalog; admissions</w:t>
            </w:r>
          </w:p>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5BA7C1"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3F6F15" w14:textId="77777777" w:rsidR="006D275A" w:rsidRDefault="006D275A"/>
        </w:tc>
        <w:tc>
          <w:tcPr>
            <w:tcW w:w="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995358C" w14:textId="77777777" w:rsidR="006D275A" w:rsidRDefault="006D275A"/>
        </w:tc>
        <w:tc>
          <w:tcPr>
            <w:tcW w:w="69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C340930" w14:textId="77777777" w:rsidR="006D275A" w:rsidRDefault="006D275A"/>
        </w:tc>
      </w:tr>
    </w:tbl>
    <w:p w14:paraId="1E5CA9AE" w14:textId="77777777" w:rsidR="006D275A" w:rsidRDefault="006D275A">
      <w:pPr>
        <w:spacing w:after="80"/>
      </w:pPr>
    </w:p>
    <w:p w14:paraId="63E62E3B" w14:textId="77777777" w:rsidR="006D275A" w:rsidRDefault="00A620AD">
      <w:pPr>
        <w:spacing w:after="140"/>
      </w:pPr>
      <w:r>
        <w:rPr>
          <w:b/>
          <w:bCs/>
        </w:rPr>
        <w:t>Part 2: What students really experience (rate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2891"/>
        <w:gridCol w:w="2579"/>
        <w:gridCol w:w="567"/>
        <w:gridCol w:w="567"/>
        <w:gridCol w:w="567"/>
        <w:gridCol w:w="571"/>
      </w:tblGrid>
      <w:tr w:rsidR="006D275A" w14:paraId="332F433D" w14:textId="77777777">
        <w:tblPrEx>
          <w:tblCellMar>
            <w:top w:w="0" w:type="dxa"/>
            <w:bottom w:w="0" w:type="dxa"/>
          </w:tblCellMar>
        </w:tblPrEx>
        <w:trPr>
          <w:tblHeader/>
        </w:trPr>
        <w:tc>
          <w:tcPr>
            <w:tcW w:w="161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0888C37" w14:textId="77777777" w:rsidR="006D275A" w:rsidRDefault="00A620AD">
            <w:r>
              <w:rPr>
                <w:b/>
                <w:bCs/>
              </w:rPr>
              <w:t>Row</w:t>
            </w:r>
          </w:p>
        </w:tc>
        <w:tc>
          <w:tcPr>
            <w:tcW w:w="289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177DA58" w14:textId="77777777" w:rsidR="006D275A" w:rsidRDefault="00A620AD">
            <w:r>
              <w:rPr>
                <w:b/>
                <w:bCs/>
              </w:rPr>
              <w:t>What to find out</w:t>
            </w:r>
          </w:p>
        </w:tc>
        <w:tc>
          <w:tcPr>
            <w:tcW w:w="257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E003CEE" w14:textId="77777777" w:rsidR="006D275A" w:rsidRDefault="00A620AD">
            <w:r>
              <w:rPr>
                <w:b/>
                <w:bCs/>
              </w:rPr>
              <w:t>Where to look or who to ask</w:t>
            </w:r>
          </w:p>
        </w:tc>
        <w:tc>
          <w:tcPr>
            <w:tcW w:w="56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A2E63EE" w14:textId="77777777" w:rsidR="006D275A" w:rsidRDefault="00A620AD">
            <w:r>
              <w:rPr>
                <w:b/>
                <w:bCs/>
              </w:rPr>
              <w:t>#1</w:t>
            </w:r>
          </w:p>
        </w:tc>
        <w:tc>
          <w:tcPr>
            <w:tcW w:w="56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0BC89C2" w14:textId="77777777" w:rsidR="006D275A" w:rsidRDefault="00A620AD">
            <w:r>
              <w:rPr>
                <w:b/>
                <w:bCs/>
              </w:rPr>
              <w:t>#2</w:t>
            </w:r>
          </w:p>
        </w:tc>
        <w:tc>
          <w:tcPr>
            <w:tcW w:w="56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BFDD1AF" w14:textId="77777777" w:rsidR="006D275A" w:rsidRDefault="00A620AD">
            <w:r>
              <w:rPr>
                <w:b/>
                <w:bCs/>
              </w:rPr>
              <w:t>#3</w:t>
            </w:r>
          </w:p>
        </w:tc>
        <w:tc>
          <w:tcPr>
            <w:tcW w:w="57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3620A3B" w14:textId="77777777" w:rsidR="006D275A" w:rsidRDefault="00A620AD">
            <w:r>
              <w:rPr>
                <w:b/>
                <w:bCs/>
              </w:rPr>
              <w:t>#4</w:t>
            </w:r>
          </w:p>
        </w:tc>
      </w:tr>
      <w:tr w:rsidR="006D275A" w14:paraId="200B6AEB"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3351C7" w14:textId="77777777" w:rsidR="006D275A" w:rsidRDefault="00A620AD">
            <w:r>
              <w:t>Professors and students outside class (counts for every result)</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D5183C" w14:textId="77777777" w:rsidR="006D275A" w:rsidRDefault="00A620AD">
            <w:r>
              <w:t>Do professors know students and spend time with them outside class?</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80F8092" w14:textId="77777777" w:rsidR="006D275A" w:rsidRDefault="00A620AD">
            <w:r>
              <w:t>Ask a student: "Is there a professor who knows you well?"</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5C46BE3"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B6B86E8"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72348E6"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FB0787F" w14:textId="77777777" w:rsidR="006D275A" w:rsidRDefault="006D275A"/>
        </w:tc>
      </w:tr>
      <w:tr w:rsidR="006D275A" w14:paraId="5126FD49"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111777C" w14:textId="77777777" w:rsidR="006D275A" w:rsidRDefault="00A620AD">
            <w:r>
              <w:t>Leadership</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21C024" w14:textId="77777777" w:rsidR="006D275A" w:rsidRDefault="00A620AD">
            <w:r>
              <w:t>Do students get real responsibility early?</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7D4F4BB" w14:textId="77777777" w:rsidR="006D275A" w:rsidRDefault="00A620AD">
            <w:r>
              <w:t>Club and team pages: are first- and second-year students in charge?</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FBD60A1"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30F140"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3A4329E"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D368F5F" w14:textId="77777777" w:rsidR="006D275A" w:rsidRDefault="006D275A"/>
        </w:tc>
      </w:tr>
      <w:tr w:rsidR="006D275A" w14:paraId="3B5910A7"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FCFC830" w14:textId="77777777" w:rsidR="006D275A" w:rsidRDefault="00A620AD">
            <w:r>
              <w:t>Civic Involvement</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3FBE24" w14:textId="77777777" w:rsidR="006D275A" w:rsidRDefault="00A620AD">
            <w:r>
              <w:t>Do classes and programs work with the community over time?</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56E49B6" w14:textId="77777777" w:rsidR="006D275A" w:rsidRDefault="00A620AD">
            <w:r>
              <w:t>Service office; news page; ask a student what they've worked on</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0EB4C4"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639A163"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BF1392A"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2AF72B" w14:textId="77777777" w:rsidR="006D275A" w:rsidRDefault="006D275A"/>
        </w:tc>
      </w:tr>
      <w:tr w:rsidR="006D275A" w14:paraId="23EB2611"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E09D06" w14:textId="77777777" w:rsidR="006D275A" w:rsidRDefault="00A620AD">
            <w:r>
              <w:t>Continued Learning</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DF4DE86" w14:textId="77777777" w:rsidR="006D275A" w:rsidRDefault="00A620AD">
            <w:r>
              <w:t>Is there room to study outside the major, in small discussion classes?</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099160" w14:textId="77777777" w:rsidR="006D275A" w:rsidRDefault="00A620AD">
            <w:r>
              <w:t>Graduation requirements; first-year course list</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1AC96C"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6ADFAE5"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B7EE1AE"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A4BCC9" w14:textId="77777777" w:rsidR="006D275A" w:rsidRDefault="006D275A"/>
        </w:tc>
      </w:tr>
      <w:tr w:rsidR="006D275A" w14:paraId="7E71C3DF"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F2012C0" w14:textId="77777777" w:rsidR="006D275A" w:rsidRDefault="00A620AD">
            <w:r>
              <w:t>Cultural Involvement</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7C088B" w14:textId="77777777" w:rsidR="006D275A" w:rsidRDefault="00A620AD">
            <w:r>
              <w:t>Will I study and spend time with ideas, arts and people unlike me?</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D60B090" w14:textId="77777777" w:rsidR="006D275A" w:rsidRDefault="00A620AD">
            <w:r>
              <w:t>Required courses; events calendar; study-abroad numbers</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6245A7"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16DA21"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1BB023F"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E521810" w14:textId="77777777" w:rsidR="006D275A" w:rsidRDefault="006D275A"/>
        </w:tc>
      </w:tr>
      <w:tr w:rsidR="006D275A" w14:paraId="6F762936"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744CB4" w14:textId="77777777" w:rsidR="006D275A" w:rsidRDefault="00A620AD">
            <w:r>
              <w:t>Fulfillment</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AF77A0" w14:textId="77777777" w:rsidR="006D275A" w:rsidRDefault="00A620AD">
            <w:r>
              <w:t>Will someone help me think about what I want, not just which classes I need?</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38CEDB2" w14:textId="77777777" w:rsidR="006D275A" w:rsidRDefault="00A620AD">
            <w:r>
              <w:t>Ask how advisers are assigned; course descriptions</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087A4D3"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ECB005A"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CD96466"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ED5F85" w14:textId="77777777" w:rsidR="006D275A" w:rsidRDefault="006D275A"/>
        </w:tc>
      </w:tr>
      <w:tr w:rsidR="006D275A" w14:paraId="2E73E652" w14:textId="77777777">
        <w:tblPrEx>
          <w:tblCellMar>
            <w:top w:w="0" w:type="dxa"/>
            <w:bottom w:w="0" w:type="dxa"/>
          </w:tblCellMar>
        </w:tblPrEx>
        <w:tc>
          <w:tcPr>
            <w:tcW w:w="161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17E9CA" w14:textId="77777777" w:rsidR="006D275A" w:rsidRDefault="00A620AD">
            <w:r>
              <w:t>Personal Success</w:t>
            </w:r>
          </w:p>
        </w:tc>
        <w:tc>
          <w:tcPr>
            <w:tcW w:w="28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770B6E2" w14:textId="77777777" w:rsidR="006D275A" w:rsidRDefault="00A620AD">
            <w:r>
              <w:t>Are internships and big projects common, paid or funded, and supported early?</w:t>
            </w:r>
          </w:p>
        </w:tc>
        <w:tc>
          <w:tcPr>
            <w:tcW w:w="25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A24E766" w14:textId="77777777" w:rsidR="006D275A" w:rsidRDefault="00A620AD">
            <w:r>
              <w:t>Outcomes page; career office; ask a student when they first went</w:t>
            </w:r>
          </w:p>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CE1217"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098D4A0" w14:textId="77777777" w:rsidR="006D275A" w:rsidRDefault="006D275A"/>
        </w:tc>
        <w:tc>
          <w:tcPr>
            <w:tcW w:w="56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21B08D" w14:textId="77777777" w:rsidR="006D275A" w:rsidRDefault="006D275A"/>
        </w:tc>
        <w:tc>
          <w:tcPr>
            <w:tcW w:w="5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17EF46D" w14:textId="77777777" w:rsidR="006D275A" w:rsidRDefault="006D275A"/>
        </w:tc>
      </w:tr>
    </w:tbl>
    <w:p w14:paraId="2F57A0D8" w14:textId="77777777" w:rsidR="006D275A" w:rsidRDefault="006D275A">
      <w:pPr>
        <w:spacing w:after="80"/>
      </w:pPr>
    </w:p>
    <w:p w14:paraId="4FC25C21" w14:textId="77777777" w:rsidR="006D275A" w:rsidRDefault="00A620AD">
      <w:pPr>
        <w:spacing w:after="140"/>
      </w:pPr>
      <w:r>
        <w:rPr>
          <w:b/>
          <w:bCs/>
        </w:rPr>
        <w:t>Part 3: What I'll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1545"/>
        <w:gridCol w:w="1545"/>
        <w:gridCol w:w="1545"/>
        <w:gridCol w:w="1546"/>
      </w:tblGrid>
      <w:tr w:rsidR="006D275A" w14:paraId="37BB1FD7" w14:textId="77777777">
        <w:tblPrEx>
          <w:tblCellMar>
            <w:top w:w="0" w:type="dxa"/>
            <w:bottom w:w="0" w:type="dxa"/>
          </w:tblCellMar>
        </w:tblPrEx>
        <w:trPr>
          <w:tblHeader/>
        </w:trPr>
        <w:tc>
          <w:tcPr>
            <w:tcW w:w="317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E5539C6"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6964E53" w14:textId="77777777" w:rsidR="006D275A" w:rsidRDefault="00A620AD">
            <w:r>
              <w:rPr>
                <w:b/>
                <w:bCs/>
              </w:rPr>
              <w:t>#1</w:t>
            </w:r>
          </w:p>
        </w:tc>
        <w:tc>
          <w:tcPr>
            <w:tcW w:w="15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F47A77C" w14:textId="77777777" w:rsidR="006D275A" w:rsidRDefault="00A620AD">
            <w:r>
              <w:rPr>
                <w:b/>
                <w:bCs/>
              </w:rPr>
              <w:t>#2</w:t>
            </w:r>
          </w:p>
        </w:tc>
        <w:tc>
          <w:tcPr>
            <w:tcW w:w="15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AF11803" w14:textId="77777777" w:rsidR="006D275A" w:rsidRDefault="00A620AD">
            <w:r>
              <w:rPr>
                <w:b/>
                <w:bCs/>
              </w:rPr>
              <w:t>#3</w:t>
            </w:r>
          </w:p>
        </w:tc>
        <w:tc>
          <w:tcPr>
            <w:tcW w:w="154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E330E5E" w14:textId="77777777" w:rsidR="006D275A" w:rsidRDefault="00A620AD">
            <w:r>
              <w:rPr>
                <w:b/>
                <w:bCs/>
              </w:rPr>
              <w:t>#4</w:t>
            </w:r>
          </w:p>
        </w:tc>
      </w:tr>
      <w:tr w:rsidR="006D275A" w14:paraId="295C233E" w14:textId="77777777">
        <w:tblPrEx>
          <w:tblCellMar>
            <w:top w:w="0" w:type="dxa"/>
            <w:bottom w:w="0" w:type="dxa"/>
          </w:tblCellMar>
        </w:tblPrEx>
        <w:tc>
          <w:tcPr>
            <w:tcW w:w="31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0C13FF8" w14:textId="77777777" w:rsidR="006D275A" w:rsidRDefault="00A620AD">
            <w:r>
              <w:t>Number of Strongs (starred rows first)</w:t>
            </w:r>
          </w:p>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0BFBDCC"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E1177F"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44F3B8D" w14:textId="77777777" w:rsidR="006D275A" w:rsidRDefault="006D275A"/>
        </w:tc>
        <w:tc>
          <w:tcPr>
            <w:tcW w:w="154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AC76F3" w14:textId="77777777" w:rsidR="006D275A" w:rsidRDefault="006D275A"/>
        </w:tc>
      </w:tr>
      <w:tr w:rsidR="006D275A" w14:paraId="6957FF91" w14:textId="77777777">
        <w:tblPrEx>
          <w:tblCellMar>
            <w:top w:w="0" w:type="dxa"/>
            <w:bottom w:w="0" w:type="dxa"/>
          </w:tblCellMar>
        </w:tblPrEx>
        <w:tc>
          <w:tcPr>
            <w:tcW w:w="31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EC0C8A1" w14:textId="77777777" w:rsidR="006D275A" w:rsidRDefault="00A620AD">
            <w:r>
              <w:t>The best example I heard</w:t>
            </w:r>
          </w:p>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4DDB0CA"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7D4093A"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72D9B9" w14:textId="77777777" w:rsidR="006D275A" w:rsidRDefault="006D275A"/>
        </w:tc>
        <w:tc>
          <w:tcPr>
            <w:tcW w:w="154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D177E60" w14:textId="77777777" w:rsidR="006D275A" w:rsidRDefault="006D275A"/>
        </w:tc>
      </w:tr>
      <w:tr w:rsidR="006D275A" w14:paraId="069D8594" w14:textId="77777777">
        <w:tblPrEx>
          <w:tblCellMar>
            <w:top w:w="0" w:type="dxa"/>
            <w:bottom w:w="0" w:type="dxa"/>
          </w:tblCellMar>
        </w:tblPrEx>
        <w:tc>
          <w:tcPr>
            <w:tcW w:w="317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FF43D95" w14:textId="77777777" w:rsidR="006D275A" w:rsidRDefault="00A620AD">
            <w:r>
              <w:t>What worries me</w:t>
            </w:r>
          </w:p>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7EB6A27"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5418BB" w14:textId="77777777" w:rsidR="006D275A" w:rsidRDefault="006D275A"/>
        </w:tc>
        <w:tc>
          <w:tcPr>
            <w:tcW w:w="15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E45B179" w14:textId="77777777" w:rsidR="006D275A" w:rsidRDefault="006D275A"/>
        </w:tc>
        <w:tc>
          <w:tcPr>
            <w:tcW w:w="154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B64C64" w14:textId="77777777" w:rsidR="006D275A" w:rsidRDefault="006D275A"/>
        </w:tc>
      </w:tr>
    </w:tbl>
    <w:p w14:paraId="641A2BCC" w14:textId="77777777" w:rsidR="006D275A" w:rsidRDefault="006D275A">
      <w:pPr>
        <w:spacing w:after="80"/>
      </w:pPr>
    </w:p>
    <w:p w14:paraId="5B0F1151" w14:textId="77777777" w:rsidR="006D275A" w:rsidRDefault="00A620AD">
      <w:pPr>
        <w:spacing w:after="140"/>
      </w:pPr>
      <w:r>
        <w:rPr>
          <w:b/>
          <w:bCs/>
        </w:rPr>
        <w:t>My leading choice right now, and why:</w:t>
      </w:r>
    </w:p>
    <w:p w14:paraId="6C1832F4" w14:textId="77777777" w:rsidR="006D275A" w:rsidRDefault="00A620AD">
      <w:pPr>
        <w:spacing w:after="140"/>
      </w:pPr>
      <w:r>
        <w:t>On the site, the scorecard saves on your device. Use Copy or Email to keep a copy, or print the page.</w:t>
      </w:r>
    </w:p>
    <w:p w14:paraId="7767B55F"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College Navigator is the US Department of Education's college search tool (nces.ed.gov/collegenavigator). Every college is required to post a net price calculator.</w:t>
      </w:r>
    </w:p>
    <w:p w14:paraId="60A5EBBB" w14:textId="77777777" w:rsidR="006D275A" w:rsidRDefault="00A620AD">
      <w:pPr>
        <w:pStyle w:val="Heading2"/>
      </w:pPr>
      <w:bookmarkStart w:id="29" w:name="_Toc242708839"/>
      <w:r>
        <w:t>A meaningful life in a world of change (shown under every result)</w:t>
      </w:r>
      <w:bookmarkEnd w:id="29"/>
    </w:p>
    <w:p w14:paraId="58514644" w14:textId="77777777" w:rsidR="006D275A" w:rsidRDefault="00A620AD">
      <w:pPr>
        <w:spacing w:after="140"/>
      </w:pPr>
      <w:r>
        <w:t>Ask first-year college students why they came, and most say to get a better job: 82%. Even more, 87%, say they came to learn more about things that interest them, and 80% want a broad education and an appreciation of ideas.</w:t>
      </w:r>
      <w:r>
        <w:rPr>
          <w:rStyle w:val="EndnoteReference"/>
        </w:rPr>
        <w:endnoteReference w:id="4"/>
      </w:r>
      <w:r>
        <w:t xml:space="preserve"> You don't have to choose. The experiences on this page were linked to all six outcomes in the study: a successful career and a good income, and also leading, giving back, staying curious and a life that feels like your own. You'll need all of it, because the world won't stand still. Americans now in their early forties had already held an average of 9.4 jobs by age 38, about twenty years into their working lives, according to the Bureau of Labor Statistics. The World Economic Forum expects nearly 40% of th</w:t>
      </w:r>
      <w:r>
        <w:t>e skills used at work to change by 2030, and projects that new jobs and lost jobs together will equal 22% of today's jobs.</w:t>
      </w:r>
      <w:r>
        <w:rPr>
          <w:rStyle w:val="EndnoteReference"/>
        </w:rPr>
        <w:endnoteReference w:id="5"/>
      </w:r>
      <w:r>
        <w:t xml:space="preserve"> A good college prepares you to build a life you're proud of, and to make the people and the community around you better off too.</w:t>
      </w:r>
    </w:p>
    <w:p w14:paraId="410176AB" w14:textId="77777777" w:rsidR="006D275A" w:rsidRDefault="00A620AD">
      <w:pPr>
        <w:pStyle w:val="Heading2"/>
      </w:pPr>
      <w:bookmarkStart w:id="30" w:name="_Toc242708840"/>
      <w:r>
        <w:t>You've reached the end of Choosing a College</w:t>
      </w:r>
      <w:bookmarkEnd w:id="30"/>
    </w:p>
    <w:p w14:paraId="70326166" w14:textId="77777777" w:rsidR="006D275A" w:rsidRDefault="00A620AD">
      <w:pPr>
        <w:spacing w:after="140"/>
      </w:pPr>
      <w:r>
        <w:rPr>
          <w:b/>
          <w:bCs/>
        </w:rPr>
        <w:t>What to do next</w:t>
      </w:r>
    </w:p>
    <w:p w14:paraId="57CF79BE" w14:textId="77777777" w:rsidR="006D275A" w:rsidRDefault="00A620AD" w:rsidP="00A620AD">
      <w:pPr>
        <w:pStyle w:val="ListParagraph"/>
        <w:numPr>
          <w:ilvl w:val="0"/>
          <w:numId w:val="11"/>
        </w:numPr>
        <w:spacing w:after="80"/>
      </w:pPr>
      <w:r>
        <w:rPr>
          <w:b/>
          <w:bCs/>
        </w:rPr>
        <w:t>Save your questions.</w:t>
      </w:r>
      <w:r>
        <w:t xml:space="preserve"> Copy them or email them to yourself before you leave the page.</w:t>
      </w:r>
    </w:p>
    <w:p w14:paraId="4D7E593F" w14:textId="77777777" w:rsidR="006D275A" w:rsidRDefault="00A620AD" w:rsidP="00A620AD">
      <w:pPr>
        <w:pStyle w:val="ListParagraph"/>
        <w:numPr>
          <w:ilvl w:val="0"/>
          <w:numId w:val="11"/>
        </w:numPr>
        <w:spacing w:after="80"/>
      </w:pPr>
      <w:r>
        <w:rPr>
          <w:b/>
          <w:bCs/>
        </w:rPr>
        <w:t>This month: find your real price.</w:t>
      </w:r>
      <w:r>
        <w:t xml:space="preserve"> Try three net price calculators, including one at a college you assumed you couldn't afford.</w:t>
      </w:r>
    </w:p>
    <w:p w14:paraId="03329CF5" w14:textId="77777777" w:rsidR="006D275A" w:rsidRDefault="00A620AD" w:rsidP="00A620AD">
      <w:pPr>
        <w:pStyle w:val="ListParagraph"/>
        <w:numPr>
          <w:ilvl w:val="0"/>
          <w:numId w:val="11"/>
        </w:numPr>
        <w:spacing w:after="80"/>
      </w:pPr>
      <w:r>
        <w:rPr>
          <w:b/>
          <w:bCs/>
        </w:rPr>
        <w:t>This year: talk to your school counselor</w:t>
      </w:r>
      <w:r>
        <w:t xml:space="preserve"> about your list, fee waivers and, in the fall of senior year, the FAFSA.</w:t>
      </w:r>
    </w:p>
    <w:p w14:paraId="47BC1907" w14:textId="77777777" w:rsidR="006D275A" w:rsidRDefault="00A620AD" w:rsidP="00A620AD">
      <w:pPr>
        <w:pStyle w:val="ListParagraph"/>
        <w:numPr>
          <w:ilvl w:val="0"/>
          <w:numId w:val="11"/>
        </w:numPr>
        <w:spacing w:after="80"/>
      </w:pPr>
      <w:r>
        <w:rPr>
          <w:b/>
          <w:bCs/>
        </w:rPr>
        <w:t>Fill in your scorecard</w:t>
      </w:r>
      <w:r>
        <w:t xml:space="preserve"> as you research and visit, in person or online. The instructions are on the scorecard page.</w:t>
      </w:r>
    </w:p>
    <w:p w14:paraId="1618F9F7" w14:textId="77777777" w:rsidR="006D275A" w:rsidRDefault="00A620AD" w:rsidP="00A620AD">
      <w:pPr>
        <w:pStyle w:val="ListParagraph"/>
        <w:numPr>
          <w:ilvl w:val="0"/>
          <w:numId w:val="11"/>
        </w:numPr>
        <w:spacing w:after="80"/>
      </w:pPr>
      <w:r>
        <w:rPr>
          <w:b/>
          <w:bCs/>
        </w:rPr>
        <w:t>Bring your family in, and learn more.</w:t>
      </w:r>
      <w:r>
        <w:t xml:space="preserve"> Parents have a quiz of their own. Understanding College explains the kinds of colleges and why rankings are a weak guide, and The Research explains the study behind this page.</w:t>
      </w:r>
    </w:p>
    <w:p w14:paraId="573A29BC" w14:textId="77777777" w:rsidR="006D275A" w:rsidRDefault="00A620AD">
      <w:r>
        <w:br w:type="page"/>
      </w:r>
    </w:p>
    <w:p w14:paraId="6D5FE331" w14:textId="77777777" w:rsidR="006D275A" w:rsidRDefault="00A620AD">
      <w:pPr>
        <w:pStyle w:val="Heading1"/>
      </w:pPr>
      <w:bookmarkStart w:id="31" w:name="_Toc242708841"/>
      <w:r>
        <w:t>In College</w:t>
      </w:r>
      <w:bookmarkEnd w:id="31"/>
    </w:p>
    <w:p w14:paraId="129BBD19"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This pathway is rewritten so that no answer reads as a confession, and every move has a version for students who work, commute or have a locked-in major. Lines marked "Why it helps now" are practical advice, not findings from the study.</w:t>
      </w:r>
    </w:p>
    <w:p w14:paraId="7BB229F1" w14:textId="77777777" w:rsidR="006D275A" w:rsidRDefault="00A620AD">
      <w:pPr>
        <w:spacing w:after="140"/>
      </w:pPr>
      <w:r>
        <w:rPr>
          <w:b/>
          <w:bCs/>
        </w:rPr>
        <w:t>Page title:</w:t>
      </w:r>
      <w:r>
        <w:t xml:space="preserve"> In College | What College Is Really For</w:t>
      </w:r>
    </w:p>
    <w:p w14:paraId="7CFFF5CA" w14:textId="77777777" w:rsidR="006D275A" w:rsidRDefault="00A620AD">
      <w:pPr>
        <w:spacing w:after="140"/>
      </w:pPr>
      <w:r>
        <w:rPr>
          <w:b/>
          <w:bCs/>
        </w:rPr>
        <w:t>Search description:</w:t>
      </w:r>
      <w:r>
        <w:t xml:space="preserve"> A two-minute check for current college students. See which of the experiences linked to a good life after college you already have, and one small move for each of the rest.</w:t>
      </w:r>
    </w:p>
    <w:p w14:paraId="02852E50" w14:textId="77777777" w:rsidR="006D275A" w:rsidRDefault="00A620AD">
      <w:pPr>
        <w:pStyle w:val="Heading2"/>
      </w:pPr>
      <w:bookmarkStart w:id="32" w:name="_Toc242708842"/>
      <w:r>
        <w:t>Landing</w:t>
      </w:r>
      <w:bookmarkEnd w:id="32"/>
    </w:p>
    <w:p w14:paraId="4A4E6424" w14:textId="77777777" w:rsidR="006D275A" w:rsidRDefault="00A620AD">
      <w:pPr>
        <w:spacing w:after="140"/>
      </w:pPr>
      <w:r>
        <w:rPr>
          <w:b/>
          <w:bCs/>
        </w:rPr>
        <w:t>Label:</w:t>
      </w:r>
      <w:r>
        <w:t xml:space="preserve"> For students in college now</w:t>
      </w:r>
    </w:p>
    <w:p w14:paraId="3C6491F2" w14:textId="77777777" w:rsidR="006D275A" w:rsidRDefault="00A620AD">
      <w:pPr>
        <w:spacing w:after="140"/>
      </w:pPr>
      <w:r>
        <w:rPr>
          <w:b/>
          <w:bCs/>
        </w:rPr>
        <w:t>Heading:</w:t>
      </w:r>
      <w:r>
        <w:t xml:space="preserve"> You picked the college. Now pick the experience.</w:t>
      </w:r>
    </w:p>
    <w:p w14:paraId="793FCBB9" w14:textId="77777777" w:rsidR="006D275A" w:rsidRDefault="00A620AD">
      <w:pPr>
        <w:spacing w:after="140"/>
      </w:pPr>
      <w:r>
        <w:t>Graduates who did well later had five things in common during college. None depends on your major. Whether you're at a small college, a big university, or fitting college around work and a commute, each one has a version for you.</w:t>
      </w:r>
    </w:p>
    <w:p w14:paraId="1F777E1B" w14:textId="77777777" w:rsidR="006D275A" w:rsidRDefault="00A620AD">
      <w:pPr>
        <w:spacing w:after="140"/>
      </w:pPr>
      <w:r>
        <w:t>Button: Check my five</w:t>
      </w:r>
    </w:p>
    <w:p w14:paraId="462D9C10" w14:textId="77777777" w:rsidR="006D275A" w:rsidRDefault="00A620AD">
      <w:pPr>
        <w:spacing w:after="140"/>
      </w:pPr>
      <w:r>
        <w:t>5 questions, plus one optional. Two minutes. Answer for this year as it is, not as you planned it.</w:t>
      </w:r>
    </w:p>
    <w:p w14:paraId="5EC8EBE0" w14:textId="77777777" w:rsidR="006D275A" w:rsidRDefault="00A620AD">
      <w:pPr>
        <w:spacing w:after="140"/>
      </w:pPr>
      <w:r>
        <w:rPr>
          <w:b/>
          <w:bCs/>
        </w:rPr>
        <w:t>What you get</w:t>
      </w:r>
    </w:p>
    <w:p w14:paraId="5D0DD6F3" w14:textId="77777777" w:rsidR="006D275A" w:rsidRDefault="00A620AD" w:rsidP="00A620AD">
      <w:pPr>
        <w:pStyle w:val="ListParagraph"/>
        <w:numPr>
          <w:ilvl w:val="0"/>
          <w:numId w:val="1"/>
        </w:numPr>
        <w:spacing w:after="60"/>
      </w:pPr>
      <w:r>
        <w:rPr>
          <w:b/>
          <w:bCs/>
        </w:rPr>
        <w:t>Where you stand</w:t>
      </w:r>
      <w:r>
        <w:t xml:space="preserve"> on each of the five.</w:t>
      </w:r>
    </w:p>
    <w:p w14:paraId="76FC1BAA" w14:textId="77777777" w:rsidR="006D275A" w:rsidRDefault="00A620AD" w:rsidP="00A620AD">
      <w:pPr>
        <w:pStyle w:val="ListParagraph"/>
        <w:numPr>
          <w:ilvl w:val="0"/>
          <w:numId w:val="1"/>
        </w:numPr>
        <w:spacing w:after="60"/>
      </w:pPr>
      <w:r>
        <w:rPr>
          <w:b/>
          <w:bCs/>
        </w:rPr>
        <w:t>One small move</w:t>
      </w:r>
      <w:r>
        <w:t xml:space="preserve"> for each, with the words to say.</w:t>
      </w:r>
    </w:p>
    <w:p w14:paraId="40BE3E78" w14:textId="77777777" w:rsidR="006D275A" w:rsidRDefault="00A620AD" w:rsidP="00A620AD">
      <w:pPr>
        <w:pStyle w:val="ListParagraph"/>
        <w:numPr>
          <w:ilvl w:val="0"/>
          <w:numId w:val="1"/>
        </w:numPr>
        <w:spacing w:after="60"/>
      </w:pPr>
      <w:r>
        <w:rPr>
          <w:b/>
          <w:bCs/>
        </w:rPr>
        <w:t>A one-semester plan</w:t>
      </w:r>
      <w:r>
        <w:t xml:space="preserve"> with three moves.</w:t>
      </w:r>
    </w:p>
    <w:p w14:paraId="5D6F6938" w14:textId="77777777" w:rsidR="006D275A" w:rsidRDefault="00A620AD">
      <w:pPr>
        <w:pStyle w:val="Heading2"/>
      </w:pPr>
      <w:bookmarkStart w:id="33" w:name="_Toc242708843"/>
      <w:r>
        <w:t>Quiz</w:t>
      </w:r>
      <w:bookmarkEnd w:id="33"/>
    </w:p>
    <w:p w14:paraId="16246B34" w14:textId="77777777" w:rsidR="006D275A" w:rsidRDefault="00A620AD" w:rsidP="00A620AD">
      <w:pPr>
        <w:pStyle w:val="ListParagraph"/>
        <w:numPr>
          <w:ilvl w:val="0"/>
          <w:numId w:val="12"/>
        </w:numPr>
        <w:spacing w:after="80"/>
      </w:pPr>
      <w:r>
        <w:rPr>
          <w:b/>
          <w:bCs/>
        </w:rPr>
        <w:t>How often do you talk with a professor about anything besides an assignment or a grade?</w:t>
      </w:r>
    </w:p>
    <w:p w14:paraId="0E3165E9" w14:textId="77777777" w:rsidR="006D275A" w:rsidRDefault="00A620AD" w:rsidP="00A620AD">
      <w:pPr>
        <w:pStyle w:val="ListParagraph"/>
        <w:numPr>
          <w:ilvl w:val="1"/>
          <w:numId w:val="1"/>
        </w:numPr>
        <w:spacing w:after="60"/>
      </w:pPr>
      <w:r>
        <w:t>Pretty often. We talk about ideas, plans or life.</w:t>
      </w:r>
      <w:r>
        <w:rPr>
          <w:b/>
          <w:bCs/>
          <w:color w:val="1F5FBF"/>
          <w:sz w:val="18"/>
          <w:szCs w:val="18"/>
        </w:rPr>
        <w:t xml:space="preserve">   → Strong</w:t>
      </w:r>
    </w:p>
    <w:p w14:paraId="181F6214" w14:textId="77777777" w:rsidR="006D275A" w:rsidRDefault="00A620AD" w:rsidP="00A620AD">
      <w:pPr>
        <w:pStyle w:val="ListParagraph"/>
        <w:numPr>
          <w:ilvl w:val="1"/>
          <w:numId w:val="1"/>
        </w:numPr>
        <w:spacing w:after="60"/>
      </w:pPr>
      <w:r>
        <w:t>Once in a while, usually right after class.</w:t>
      </w:r>
      <w:r>
        <w:rPr>
          <w:b/>
          <w:bCs/>
          <w:color w:val="1F5FBF"/>
          <w:sz w:val="18"/>
          <w:szCs w:val="18"/>
        </w:rPr>
        <w:t xml:space="preserve">   → Partway</w:t>
      </w:r>
    </w:p>
    <w:p w14:paraId="07026938" w14:textId="77777777" w:rsidR="006D275A" w:rsidRDefault="00A620AD" w:rsidP="00A620AD">
      <w:pPr>
        <w:pStyle w:val="ListParagraph"/>
        <w:numPr>
          <w:ilvl w:val="1"/>
          <w:numId w:val="1"/>
        </w:numPr>
        <w:spacing w:after="60"/>
      </w:pPr>
      <w:r>
        <w:t>Not yet. I wouldn't know what to say.</w:t>
      </w:r>
      <w:r>
        <w:rPr>
          <w:b/>
          <w:bCs/>
          <w:color w:val="1F5FBF"/>
          <w:sz w:val="18"/>
          <w:szCs w:val="18"/>
        </w:rPr>
        <w:t xml:space="preserve">   → Not yet</w:t>
      </w:r>
    </w:p>
    <w:p w14:paraId="028B358E" w14:textId="77777777" w:rsidR="006D275A" w:rsidRDefault="00A620AD" w:rsidP="00A620AD">
      <w:pPr>
        <w:pStyle w:val="ListParagraph"/>
        <w:numPr>
          <w:ilvl w:val="0"/>
          <w:numId w:val="12"/>
        </w:numPr>
        <w:spacing w:after="80"/>
      </w:pPr>
      <w:r>
        <w:rPr>
          <w:b/>
          <w:bCs/>
        </w:rPr>
        <w:t>How often do you take a course that has nothing to do with your major?</w:t>
      </w:r>
    </w:p>
    <w:p w14:paraId="31924282" w14:textId="77777777" w:rsidR="006D275A" w:rsidRDefault="00A620AD" w:rsidP="00A620AD">
      <w:pPr>
        <w:pStyle w:val="ListParagraph"/>
        <w:numPr>
          <w:ilvl w:val="1"/>
          <w:numId w:val="1"/>
        </w:numPr>
        <w:spacing w:after="60"/>
      </w:pPr>
      <w:r>
        <w:t>Regularly. I look for them.</w:t>
      </w:r>
      <w:r>
        <w:rPr>
          <w:b/>
          <w:bCs/>
          <w:color w:val="1F5FBF"/>
          <w:sz w:val="18"/>
          <w:szCs w:val="18"/>
        </w:rPr>
        <w:t xml:space="preserve">   → Strong</w:t>
      </w:r>
    </w:p>
    <w:p w14:paraId="530E385D" w14:textId="77777777" w:rsidR="006D275A" w:rsidRDefault="00A620AD" w:rsidP="00A620AD">
      <w:pPr>
        <w:pStyle w:val="ListParagraph"/>
        <w:numPr>
          <w:ilvl w:val="1"/>
          <w:numId w:val="1"/>
        </w:numPr>
        <w:spacing w:after="60"/>
      </w:pPr>
      <w:r>
        <w:t>Sometimes, when a requirement makes me.</w:t>
      </w:r>
      <w:r>
        <w:rPr>
          <w:b/>
          <w:bCs/>
          <w:color w:val="1F5FBF"/>
          <w:sz w:val="18"/>
          <w:szCs w:val="18"/>
        </w:rPr>
        <w:t xml:space="preserve">   → Partway</w:t>
      </w:r>
    </w:p>
    <w:p w14:paraId="63952F09" w14:textId="77777777" w:rsidR="006D275A" w:rsidRDefault="00A620AD" w:rsidP="00A620AD">
      <w:pPr>
        <w:pStyle w:val="ListParagraph"/>
        <w:numPr>
          <w:ilvl w:val="1"/>
          <w:numId w:val="1"/>
        </w:numPr>
        <w:spacing w:after="60"/>
      </w:pPr>
      <w:r>
        <w:t>Rarely. My schedule is all major and requirements.</w:t>
      </w:r>
      <w:r>
        <w:rPr>
          <w:b/>
          <w:bCs/>
          <w:color w:val="1F5FBF"/>
          <w:sz w:val="18"/>
          <w:szCs w:val="18"/>
        </w:rPr>
        <w:t xml:space="preserve">   → Not yet</w:t>
      </w:r>
    </w:p>
    <w:p w14:paraId="6D3A51A5" w14:textId="77777777" w:rsidR="006D275A" w:rsidRDefault="00A620AD" w:rsidP="00A620AD">
      <w:pPr>
        <w:pStyle w:val="ListParagraph"/>
        <w:numPr>
          <w:ilvl w:val="0"/>
          <w:numId w:val="12"/>
        </w:numPr>
        <w:spacing w:after="80"/>
      </w:pPr>
      <w:r>
        <w:rPr>
          <w:b/>
          <w:bCs/>
        </w:rPr>
        <w:t>In your classes, how often do you have to defend a view, or work on a problem with no single right answer?</w:t>
      </w:r>
    </w:p>
    <w:p w14:paraId="715B1DED" w14:textId="77777777" w:rsidR="006D275A" w:rsidRDefault="00A620AD" w:rsidP="00A620AD">
      <w:pPr>
        <w:pStyle w:val="ListParagraph"/>
        <w:numPr>
          <w:ilvl w:val="1"/>
          <w:numId w:val="1"/>
        </w:numPr>
        <w:spacing w:after="60"/>
      </w:pPr>
      <w:r>
        <w:t>In most of them.</w:t>
      </w:r>
      <w:r>
        <w:rPr>
          <w:b/>
          <w:bCs/>
          <w:color w:val="1F5FBF"/>
          <w:sz w:val="18"/>
          <w:szCs w:val="18"/>
        </w:rPr>
        <w:t xml:space="preserve">   → Strong</w:t>
      </w:r>
    </w:p>
    <w:p w14:paraId="4F97F805" w14:textId="77777777" w:rsidR="006D275A" w:rsidRDefault="00A620AD" w:rsidP="00A620AD">
      <w:pPr>
        <w:pStyle w:val="ListParagraph"/>
        <w:numPr>
          <w:ilvl w:val="1"/>
          <w:numId w:val="1"/>
        </w:numPr>
        <w:spacing w:after="60"/>
      </w:pPr>
      <w:r>
        <w:t>In some. The rest are lectures and exams.</w:t>
      </w:r>
      <w:r>
        <w:rPr>
          <w:b/>
          <w:bCs/>
          <w:color w:val="1F5FBF"/>
          <w:sz w:val="18"/>
          <w:szCs w:val="18"/>
        </w:rPr>
        <w:t xml:space="preserve">   → Partway</w:t>
      </w:r>
    </w:p>
    <w:p w14:paraId="1412B973" w14:textId="77777777" w:rsidR="006D275A" w:rsidRDefault="00A620AD" w:rsidP="00A620AD">
      <w:pPr>
        <w:pStyle w:val="ListParagraph"/>
        <w:numPr>
          <w:ilvl w:val="1"/>
          <w:numId w:val="1"/>
        </w:numPr>
        <w:spacing w:after="60"/>
      </w:pPr>
      <w:r>
        <w:t>Hardly ever.</w:t>
      </w:r>
      <w:r>
        <w:rPr>
          <w:b/>
          <w:bCs/>
          <w:color w:val="1F5FBF"/>
          <w:sz w:val="18"/>
          <w:szCs w:val="18"/>
        </w:rPr>
        <w:t xml:space="preserve">   → Not yet</w:t>
      </w:r>
    </w:p>
    <w:p w14:paraId="2D613E41" w14:textId="77777777" w:rsidR="006D275A" w:rsidRDefault="00A620AD" w:rsidP="00A620AD">
      <w:pPr>
        <w:pStyle w:val="ListParagraph"/>
        <w:numPr>
          <w:ilvl w:val="0"/>
          <w:numId w:val="12"/>
        </w:numPr>
        <w:spacing w:after="80"/>
      </w:pPr>
      <w:r>
        <w:rPr>
          <w:b/>
          <w:bCs/>
        </w:rPr>
        <w:t>Outside class, how much are you part of something on campus: a club, team, job, lab or project?</w:t>
      </w:r>
    </w:p>
    <w:p w14:paraId="069E166A" w14:textId="77777777" w:rsidR="006D275A" w:rsidRDefault="00A620AD" w:rsidP="00A620AD">
      <w:pPr>
        <w:pStyle w:val="ListParagraph"/>
        <w:numPr>
          <w:ilvl w:val="1"/>
          <w:numId w:val="1"/>
        </w:numPr>
        <w:spacing w:after="60"/>
      </w:pPr>
      <w:r>
        <w:t>A lot. I help run something or show up every week.</w:t>
      </w:r>
      <w:r>
        <w:rPr>
          <w:b/>
          <w:bCs/>
          <w:color w:val="1F5FBF"/>
          <w:sz w:val="18"/>
          <w:szCs w:val="18"/>
        </w:rPr>
        <w:t xml:space="preserve">   → Strong</w:t>
      </w:r>
    </w:p>
    <w:p w14:paraId="79CE88F7" w14:textId="77777777" w:rsidR="006D275A" w:rsidRDefault="00A620AD" w:rsidP="00A620AD">
      <w:pPr>
        <w:pStyle w:val="ListParagraph"/>
        <w:numPr>
          <w:ilvl w:val="1"/>
          <w:numId w:val="1"/>
        </w:numPr>
        <w:spacing w:after="60"/>
      </w:pPr>
      <w:r>
        <w:t>Some. I go when I can.</w:t>
      </w:r>
      <w:r>
        <w:rPr>
          <w:b/>
          <w:bCs/>
          <w:color w:val="1F5FBF"/>
          <w:sz w:val="18"/>
          <w:szCs w:val="18"/>
        </w:rPr>
        <w:t xml:space="preserve">   → Partway</w:t>
      </w:r>
    </w:p>
    <w:p w14:paraId="03696F3C" w14:textId="77777777" w:rsidR="006D275A" w:rsidRDefault="00A620AD" w:rsidP="00A620AD">
      <w:pPr>
        <w:pStyle w:val="ListParagraph"/>
        <w:numPr>
          <w:ilvl w:val="1"/>
          <w:numId w:val="1"/>
        </w:numPr>
        <w:spacing w:after="60"/>
      </w:pPr>
      <w:r>
        <w:t>Most weeks, class is the only thing I'm on campus for.</w:t>
      </w:r>
      <w:r>
        <w:rPr>
          <w:b/>
          <w:bCs/>
          <w:color w:val="1F5FBF"/>
          <w:sz w:val="18"/>
          <w:szCs w:val="18"/>
        </w:rPr>
        <w:t xml:space="preserve">   → Not yet</w:t>
      </w:r>
    </w:p>
    <w:p w14:paraId="7EDCFBE1" w14:textId="77777777" w:rsidR="006D275A" w:rsidRDefault="00A620AD" w:rsidP="00A620AD">
      <w:pPr>
        <w:pStyle w:val="ListParagraph"/>
        <w:numPr>
          <w:ilvl w:val="0"/>
          <w:numId w:val="12"/>
        </w:numPr>
        <w:spacing w:after="80"/>
      </w:pPr>
      <w:r>
        <w:rPr>
          <w:b/>
          <w:bCs/>
        </w:rPr>
        <w:t>How often do you have a real conversation with someone whose background or point of view is different from yours?</w:t>
      </w:r>
    </w:p>
    <w:p w14:paraId="7EB7D195" w14:textId="77777777" w:rsidR="006D275A" w:rsidRDefault="00A620AD" w:rsidP="00A620AD">
      <w:pPr>
        <w:pStyle w:val="ListParagraph"/>
        <w:numPr>
          <w:ilvl w:val="1"/>
          <w:numId w:val="1"/>
        </w:numPr>
        <w:spacing w:after="60"/>
      </w:pPr>
      <w:r>
        <w:t>Often.</w:t>
      </w:r>
      <w:r>
        <w:rPr>
          <w:b/>
          <w:bCs/>
          <w:color w:val="1F5FBF"/>
          <w:sz w:val="18"/>
          <w:szCs w:val="18"/>
        </w:rPr>
        <w:t xml:space="preserve">   → Strong</w:t>
      </w:r>
    </w:p>
    <w:p w14:paraId="6CF0423A" w14:textId="77777777" w:rsidR="006D275A" w:rsidRDefault="00A620AD" w:rsidP="00A620AD">
      <w:pPr>
        <w:pStyle w:val="ListParagraph"/>
        <w:numPr>
          <w:ilvl w:val="1"/>
          <w:numId w:val="1"/>
        </w:numPr>
        <w:spacing w:after="60"/>
      </w:pPr>
      <w:r>
        <w:t>Sometimes, but we usually keep it light.</w:t>
      </w:r>
      <w:r>
        <w:rPr>
          <w:b/>
          <w:bCs/>
          <w:color w:val="1F5FBF"/>
          <w:sz w:val="18"/>
          <w:szCs w:val="18"/>
        </w:rPr>
        <w:t xml:space="preserve">   → Partway</w:t>
      </w:r>
    </w:p>
    <w:p w14:paraId="5829AA13" w14:textId="77777777" w:rsidR="006D275A" w:rsidRDefault="00A620AD" w:rsidP="00A620AD">
      <w:pPr>
        <w:pStyle w:val="ListParagraph"/>
        <w:numPr>
          <w:ilvl w:val="1"/>
          <w:numId w:val="1"/>
        </w:numPr>
        <w:spacing w:after="60"/>
      </w:pPr>
      <w:r>
        <w:t>Not much yet. Most people I spend time with are a lot like me.</w:t>
      </w:r>
      <w:r>
        <w:rPr>
          <w:b/>
          <w:bCs/>
          <w:color w:val="1F5FBF"/>
          <w:sz w:val="18"/>
          <w:szCs w:val="18"/>
        </w:rPr>
        <w:t xml:space="preserve">   → Not yet</w:t>
      </w:r>
    </w:p>
    <w:p w14:paraId="516E703F" w14:textId="77777777" w:rsidR="006D275A" w:rsidRDefault="00A620AD">
      <w:pPr>
        <w:spacing w:after="140"/>
      </w:pPr>
      <w:r>
        <w:rPr>
          <w:b/>
          <w:bCs/>
        </w:rPr>
        <w:t>One more, if you like (optional, not scored):</w:t>
      </w:r>
      <w:r>
        <w:t xml:space="preserve"> Which describe your college life? Pick all that fit.</w:t>
      </w:r>
    </w:p>
    <w:p w14:paraId="14D4F675" w14:textId="77777777" w:rsidR="006D275A" w:rsidRDefault="00A620AD" w:rsidP="00A620AD">
      <w:pPr>
        <w:pStyle w:val="ListParagraph"/>
        <w:numPr>
          <w:ilvl w:val="0"/>
          <w:numId w:val="1"/>
        </w:numPr>
        <w:spacing w:after="60"/>
      </w:pPr>
      <w:r>
        <w:t>A small college where professors know students</w:t>
      </w:r>
      <w:r>
        <w:rPr>
          <w:b/>
          <w:bCs/>
          <w:color w:val="1F5FBF"/>
          <w:sz w:val="18"/>
          <w:szCs w:val="18"/>
        </w:rPr>
        <w:t xml:space="preserve">   → Show the "Already doing this?" versions first</w:t>
      </w:r>
    </w:p>
    <w:p w14:paraId="48FFAA9D" w14:textId="77777777" w:rsidR="006D275A" w:rsidRDefault="00A620AD" w:rsidP="00A620AD">
      <w:pPr>
        <w:pStyle w:val="ListParagraph"/>
        <w:numPr>
          <w:ilvl w:val="0"/>
          <w:numId w:val="1"/>
        </w:numPr>
        <w:spacing w:after="60"/>
      </w:pPr>
      <w:r>
        <w:t>A big university with large classes</w:t>
      </w:r>
      <w:r>
        <w:rPr>
          <w:b/>
          <w:bCs/>
          <w:color w:val="1F5FBF"/>
          <w:sz w:val="18"/>
          <w:szCs w:val="18"/>
        </w:rPr>
        <w:t xml:space="preserve">   → Show the "At a big university" versions first</w:t>
      </w:r>
    </w:p>
    <w:p w14:paraId="13412726" w14:textId="77777777" w:rsidR="006D275A" w:rsidRDefault="00A620AD" w:rsidP="00A620AD">
      <w:pPr>
        <w:pStyle w:val="ListParagraph"/>
        <w:numPr>
          <w:ilvl w:val="0"/>
          <w:numId w:val="1"/>
        </w:numPr>
        <w:spacing w:after="60"/>
      </w:pPr>
      <w:r>
        <w:t>I work or commute</w:t>
      </w:r>
      <w:r>
        <w:rPr>
          <w:b/>
          <w:bCs/>
          <w:color w:val="1F5FBF"/>
          <w:sz w:val="18"/>
          <w:szCs w:val="18"/>
        </w:rPr>
        <w:t xml:space="preserve">   → Show the "Short on time?" and "If you work or commute" versions first</w:t>
      </w:r>
    </w:p>
    <w:p w14:paraId="458795AD" w14:textId="77777777" w:rsidR="006D275A" w:rsidRDefault="00A620AD" w:rsidP="00A620AD">
      <w:pPr>
        <w:pStyle w:val="ListParagraph"/>
        <w:numPr>
          <w:ilvl w:val="0"/>
          <w:numId w:val="1"/>
        </w:numPr>
        <w:spacing w:after="60"/>
      </w:pPr>
      <w:r>
        <w:t>Engineering, nursing or another program with set requirements</w:t>
      </w:r>
      <w:r>
        <w:rPr>
          <w:b/>
          <w:bCs/>
          <w:color w:val="1F5FBF"/>
          <w:sz w:val="18"/>
          <w:szCs w:val="18"/>
        </w:rPr>
        <w:t xml:space="preserve">   → Show those versions first</w:t>
      </w:r>
    </w:p>
    <w:p w14:paraId="7D85E283" w14:textId="77777777" w:rsidR="006D275A" w:rsidRDefault="00A620AD" w:rsidP="00A620AD">
      <w:pPr>
        <w:pStyle w:val="ListParagraph"/>
        <w:numPr>
          <w:ilvl w:val="0"/>
          <w:numId w:val="1"/>
        </w:numPr>
        <w:spacing w:after="60"/>
      </w:pPr>
      <w:r>
        <w:t>I'm the first in my family to go to college</w:t>
      </w:r>
      <w:r>
        <w:rPr>
          <w:b/>
          <w:bCs/>
          <w:color w:val="1F5FBF"/>
          <w:sz w:val="18"/>
          <w:szCs w:val="18"/>
        </w:rPr>
        <w:t xml:space="preserve">   → Open "When college gets hard" first</w:t>
      </w:r>
    </w:p>
    <w:p w14:paraId="144FC589"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Strong = 2, Partway = 1, Not yet = 0, for a total of 0 to 10. The result page shows the overall result and then the five cards, lowest-scoring first and opened. The optional question does not affect the score; it decides which version of each card is shown first.</w:t>
      </w:r>
    </w:p>
    <w:p w14:paraId="5359DBAE" w14:textId="77777777" w:rsidR="006D275A" w:rsidRDefault="00A620AD">
      <w:pPr>
        <w:pStyle w:val="Heading2"/>
      </w:pPr>
      <w:bookmarkStart w:id="34" w:name="_Toc242708844"/>
      <w:r>
        <w:t>Result: You're getting the part that lasts (8 to 10 points)</w:t>
      </w:r>
      <w:bookmarkEnd w:id="34"/>
    </w:p>
    <w:p w14:paraId="394D83EB" w14:textId="77777777" w:rsidR="006D275A" w:rsidRDefault="00A620AD">
      <w:pPr>
        <w:spacing w:after="140"/>
      </w:pPr>
      <w:r>
        <w:t>You already have most of what graduates with good and successful lives had in common. The next step is to go deeper in one of them.</w:t>
      </w:r>
    </w:p>
    <w:p w14:paraId="6DCAA2D0" w14:textId="77777777" w:rsidR="006D275A" w:rsidRDefault="00A620AD">
      <w:pPr>
        <w:spacing w:after="140"/>
      </w:pPr>
      <w:r>
        <w:rPr>
          <w:b/>
          <w:bCs/>
        </w:rPr>
        <w:t>Questions worth asking yourself</w:t>
      </w:r>
    </w:p>
    <w:p w14:paraId="11D4FA9B" w14:textId="77777777" w:rsidR="006D275A" w:rsidRDefault="00A620AD" w:rsidP="00A620AD">
      <w:pPr>
        <w:pStyle w:val="ListParagraph"/>
        <w:numPr>
          <w:ilvl w:val="0"/>
          <w:numId w:val="13"/>
        </w:numPr>
        <w:spacing w:after="80"/>
      </w:pPr>
      <w:r>
        <w:t>Which professor could still matter to me in ten years, and have I asked for more of their time?</w:t>
      </w:r>
    </w:p>
    <w:p w14:paraId="329EB54C" w14:textId="77777777" w:rsidR="006D275A" w:rsidRDefault="00A620AD" w:rsidP="00A620AD">
      <w:pPr>
        <w:pStyle w:val="ListParagraph"/>
        <w:numPr>
          <w:ilvl w:val="0"/>
          <w:numId w:val="13"/>
        </w:numPr>
        <w:spacing w:after="80"/>
      </w:pPr>
      <w:r>
        <w:t>Am I a member of a group where I could be responsible for something?</w:t>
      </w:r>
    </w:p>
    <w:p w14:paraId="0D9DE5CD" w14:textId="77777777" w:rsidR="006D275A" w:rsidRDefault="00A620AD" w:rsidP="00A620AD">
      <w:pPr>
        <w:pStyle w:val="ListParagraph"/>
        <w:numPr>
          <w:ilvl w:val="0"/>
          <w:numId w:val="13"/>
        </w:numPr>
        <w:spacing w:after="80"/>
      </w:pPr>
      <w:r>
        <w:t>Which conversation with someone who disagrees with me have I been putting off?</w:t>
      </w:r>
    </w:p>
    <w:p w14:paraId="7D859DFE" w14:textId="77777777" w:rsidR="006D275A" w:rsidRDefault="00A620AD">
      <w:pPr>
        <w:spacing w:after="140"/>
      </w:pPr>
      <w:r>
        <w:rPr>
          <w:b/>
          <w:bCs/>
        </w:rPr>
        <w:t>This semester.</w:t>
      </w:r>
      <w:r>
        <w:t xml:space="preserve"> Ask one professor to be involved with something that is yours: a project, a research question or an independent study. If you're stretched thin, do fewer things more deeply: lead one group rather than attending four.</w:t>
      </w:r>
    </w:p>
    <w:p w14:paraId="0A0B2624" w14:textId="77777777" w:rsidR="006D275A" w:rsidRDefault="00A620AD">
      <w:pPr>
        <w:pStyle w:val="Heading2"/>
      </w:pPr>
      <w:bookmarkStart w:id="35" w:name="_Toc242708845"/>
      <w:r>
        <w:t>Result: You're partway there (4 to 7 points)</w:t>
      </w:r>
      <w:bookmarkEnd w:id="35"/>
    </w:p>
    <w:p w14:paraId="68C2F922" w14:textId="77777777" w:rsidR="006D275A" w:rsidRDefault="00A620AD">
      <w:pPr>
        <w:spacing w:after="140"/>
      </w:pPr>
      <w:r>
        <w:t>You have some of these and are missing others. Most students are here, and each gap closes with one small move.</w:t>
      </w:r>
    </w:p>
    <w:p w14:paraId="1ADC8730" w14:textId="77777777" w:rsidR="006D275A" w:rsidRDefault="00A620AD">
      <w:pPr>
        <w:spacing w:after="140"/>
      </w:pPr>
      <w:r>
        <w:rPr>
          <w:b/>
          <w:bCs/>
        </w:rPr>
        <w:t>Questions worth asking yourself</w:t>
      </w:r>
    </w:p>
    <w:p w14:paraId="193AFD41" w14:textId="77777777" w:rsidR="006D275A" w:rsidRDefault="00A620AD" w:rsidP="00A620AD">
      <w:pPr>
        <w:pStyle w:val="ListParagraph"/>
        <w:numPr>
          <w:ilvl w:val="0"/>
          <w:numId w:val="14"/>
        </w:numPr>
        <w:spacing w:after="80"/>
      </w:pPr>
      <w:r>
        <w:t>Which of the five questions did I score lowest on, and what has been in the way?</w:t>
      </w:r>
    </w:p>
    <w:p w14:paraId="07125EAA" w14:textId="77777777" w:rsidR="006D275A" w:rsidRDefault="00A620AD" w:rsidP="00A620AD">
      <w:pPr>
        <w:pStyle w:val="ListParagraph"/>
        <w:numPr>
          <w:ilvl w:val="0"/>
          <w:numId w:val="14"/>
        </w:numPr>
        <w:spacing w:after="80"/>
      </w:pPr>
      <w:r>
        <w:t>Which professor this term seems easiest to talk to?</w:t>
      </w:r>
    </w:p>
    <w:p w14:paraId="66C64E23" w14:textId="77777777" w:rsidR="006D275A" w:rsidRDefault="00A620AD" w:rsidP="00A620AD">
      <w:pPr>
        <w:pStyle w:val="ListParagraph"/>
        <w:numPr>
          <w:ilvl w:val="0"/>
          <w:numId w:val="14"/>
        </w:numPr>
        <w:spacing w:after="80"/>
      </w:pPr>
      <w:r>
        <w:t>What course outside my major have I been curious about and putting off?</w:t>
      </w:r>
    </w:p>
    <w:p w14:paraId="60B07F43" w14:textId="77777777" w:rsidR="006D275A" w:rsidRDefault="00A620AD">
      <w:pPr>
        <w:spacing w:after="140"/>
      </w:pPr>
      <w:r>
        <w:rPr>
          <w:b/>
          <w:bCs/>
        </w:rPr>
        <w:t>This semester.</w:t>
      </w:r>
      <w:r>
        <w:t xml:space="preserve"> Open your two lowest cards below and do the "Start small" move on each.</w:t>
      </w:r>
    </w:p>
    <w:p w14:paraId="6E0F126A" w14:textId="77777777" w:rsidR="006D275A" w:rsidRDefault="00A620AD">
      <w:pPr>
        <w:pStyle w:val="Heading2"/>
      </w:pPr>
      <w:bookmarkStart w:id="36" w:name="_Toc242708846"/>
      <w:r>
        <w:t>Result: You've got the classes. Here's the part nobody told you about. (0 to 3 points)</w:t>
      </w:r>
      <w:bookmarkEnd w:id="36"/>
    </w:p>
    <w:p w14:paraId="53426DFC" w14:textId="77777777" w:rsidR="006D275A" w:rsidRDefault="00A620AD">
      <w:pPr>
        <w:spacing w:after="140"/>
      </w:pPr>
      <w:r>
        <w:t>Class is the required part of college. The research says the part of college that has lasting impact mostly happens around it. Plenty of students are where you are, usually because of work, a commute, family or a rough year. One small move this semester is enough to start.</w:t>
      </w:r>
    </w:p>
    <w:p w14:paraId="36823197" w14:textId="77777777" w:rsidR="006D275A" w:rsidRDefault="00A620AD">
      <w:pPr>
        <w:spacing w:after="140"/>
      </w:pPr>
      <w:r>
        <w:rPr>
          <w:b/>
          <w:bCs/>
        </w:rPr>
        <w:t>Questions worth asking yourself</w:t>
      </w:r>
    </w:p>
    <w:p w14:paraId="3BB54DEA" w14:textId="77777777" w:rsidR="006D275A" w:rsidRDefault="00A620AD" w:rsidP="00A620AD">
      <w:pPr>
        <w:pStyle w:val="ListParagraph"/>
        <w:numPr>
          <w:ilvl w:val="0"/>
          <w:numId w:val="15"/>
        </w:numPr>
        <w:spacing w:after="80"/>
      </w:pPr>
      <w:r>
        <w:t>What is really in the way: time, money, nerves, or not knowing where to begin?</w:t>
      </w:r>
    </w:p>
    <w:p w14:paraId="357ADE9A" w14:textId="77777777" w:rsidR="006D275A" w:rsidRDefault="00A620AD" w:rsidP="00A620AD">
      <w:pPr>
        <w:pStyle w:val="ListParagraph"/>
        <w:numPr>
          <w:ilvl w:val="0"/>
          <w:numId w:val="15"/>
        </w:numPr>
        <w:spacing w:after="80"/>
      </w:pPr>
      <w:r>
        <w:t>Which professor this term seems easiest to talk to?</w:t>
      </w:r>
    </w:p>
    <w:p w14:paraId="45BA968F" w14:textId="77777777" w:rsidR="006D275A" w:rsidRDefault="00A620AD" w:rsidP="00A620AD">
      <w:pPr>
        <w:pStyle w:val="ListParagraph"/>
        <w:numPr>
          <w:ilvl w:val="0"/>
          <w:numId w:val="15"/>
        </w:numPr>
        <w:spacing w:after="80"/>
      </w:pPr>
      <w:r>
        <w:t>What is one thing on campus I'd go to if a friend came with me?</w:t>
      </w:r>
    </w:p>
    <w:p w14:paraId="222EB2E9" w14:textId="77777777" w:rsidR="006D275A" w:rsidRDefault="00A620AD">
      <w:pPr>
        <w:spacing w:after="140"/>
      </w:pPr>
      <w:r>
        <w:rPr>
          <w:b/>
          <w:bCs/>
        </w:rPr>
        <w:t>This semester.</w:t>
      </w:r>
      <w:r>
        <w:t xml:space="preserve"> Pick one card below and do its "Start small" move. Just one. If something bigger is in the way, such as a class you're failing, money, or wondering whether to stay, start with "When college gets hard" below.</w:t>
      </w:r>
    </w:p>
    <w:p w14:paraId="749248A4" w14:textId="77777777" w:rsidR="006D275A" w:rsidRDefault="00A620AD">
      <w:pPr>
        <w:pStyle w:val="Heading2"/>
      </w:pPr>
      <w:bookmarkStart w:id="37" w:name="_Toc242708847"/>
      <w:r>
        <w:t>The five cards (shown under every result)</w:t>
      </w:r>
      <w:bookmarkEnd w:id="37"/>
    </w:p>
    <w:p w14:paraId="2AF9BE08" w14:textId="77777777" w:rsidR="006D275A" w:rsidRDefault="00A620AD">
      <w:pPr>
        <w:spacing w:after="140"/>
      </w:pPr>
      <w:r>
        <w:rPr>
          <w:b/>
          <w:bCs/>
        </w:rPr>
        <w:t>These links held for every kind of major, engineering and other professional majors included, when students had the experiences.</w:t>
      </w:r>
      <w:r>
        <w:t xml:space="preserve"> And several were strongest for graduates who grew up with less money.</w:t>
      </w:r>
    </w:p>
    <w:p w14:paraId="49FBF586" w14:textId="77777777" w:rsidR="006D275A" w:rsidRDefault="00A620AD">
      <w:pPr>
        <w:pStyle w:val="Heading3"/>
      </w:pPr>
      <w:r>
        <w:t>1. Time with a professor outside class</w:t>
      </w:r>
    </w:p>
    <w:p w14:paraId="6206ED7E" w14:textId="77777777" w:rsidR="006D275A" w:rsidRDefault="00A620AD">
      <w:pPr>
        <w:spacing w:after="140"/>
      </w:pPr>
      <w:r>
        <w:rPr>
          <w:b/>
          <w:bCs/>
        </w:rPr>
        <w:t>What the research found.</w:t>
      </w:r>
      <w:r>
        <w:t xml:space="preserve"> Graduates who had a college mentor with a lasting impact were 26% more likely to be leaders as adults. Among graduates late in their careers, the link between these relationships and success was strongest for those who grew up with less money.</w:t>
      </w:r>
    </w:p>
    <w:p w14:paraId="3ED1F67B" w14:textId="77777777" w:rsidR="006D275A" w:rsidRDefault="00A620AD">
      <w:pPr>
        <w:spacing w:after="140"/>
      </w:pPr>
      <w:r>
        <w:rPr>
          <w:b/>
          <w:bCs/>
        </w:rPr>
        <w:t>Why it helps now.</w:t>
      </w:r>
      <w:r>
        <w:t xml:space="preserve"> Professors and teaching assistants are how students get help in time to pass a hard course. A professor who knows your work can also write a real recommendation and point you to research, jobs and people.</w:t>
      </w:r>
    </w:p>
    <w:p w14:paraId="17E9A241" w14:textId="77777777" w:rsidR="006D275A" w:rsidRDefault="00A620AD">
      <w:pPr>
        <w:spacing w:after="140"/>
      </w:pPr>
      <w:r>
        <w:rPr>
          <w:b/>
          <w:bCs/>
        </w:rPr>
        <w:t>A graduate says</w:t>
      </w:r>
    </w:p>
    <w:p w14:paraId="79025BB8" w14:textId="77777777" w:rsidR="006D275A" w:rsidRDefault="00A620AD">
      <w:pPr>
        <w:spacing w:after="140"/>
        <w:ind w:left="480"/>
      </w:pPr>
      <w:r>
        <w:rPr>
          <w:i/>
          <w:iCs/>
        </w:rPr>
        <w:t>"…the professors were accessible and could share valuable insights. They also recognized my passion for medicine, so they directed me toward appropriate research opportunities and work experiences."</w:t>
      </w:r>
    </w:p>
    <w:p w14:paraId="6A85A651" w14:textId="77777777" w:rsidR="006D275A" w:rsidRDefault="00A620AD">
      <w:pPr>
        <w:spacing w:after="140"/>
      </w:pPr>
      <w:r>
        <w:t>Angela, trauma surgeon and director of a surgical residency</w:t>
      </w:r>
    </w:p>
    <w:p w14:paraId="244A50A9" w14:textId="77777777" w:rsidR="006D275A" w:rsidRDefault="00A620AD">
      <w:pPr>
        <w:spacing w:after="140"/>
      </w:pPr>
      <w:r>
        <w:rPr>
          <w:b/>
          <w:bCs/>
        </w:rPr>
        <w:t>Start small.</w:t>
      </w:r>
      <w:r>
        <w:t xml:space="preserve"> Office hours are set times when a professor is in their office for any student. No appointment needed, and no problem needed either. Go once with a real question: "Can you help me understand one thing from Tuesday's class?" Next time, try: "I liked last week's topic. What should I read next?"</w:t>
      </w:r>
    </w:p>
    <w:p w14:paraId="52053810" w14:textId="77777777" w:rsidR="006D275A" w:rsidRDefault="00A620AD">
      <w:pPr>
        <w:spacing w:after="140"/>
      </w:pPr>
      <w:r>
        <w:rPr>
          <w:b/>
          <w:bCs/>
        </w:rPr>
        <w:t>At a big university.</w:t>
      </w:r>
      <w:r>
        <w:t xml:space="preserve"> Start with your teaching assistant; TAs are often the way to the professor. Go to office hours in the first weeks of the term, when there is no line. Look for the small classes, such as first-year seminars, honors sections and writing courses, where professors learn names.</w:t>
      </w:r>
    </w:p>
    <w:p w14:paraId="2D44A165" w14:textId="77777777" w:rsidR="006D275A" w:rsidRDefault="00A620AD">
      <w:pPr>
        <w:spacing w:after="140"/>
      </w:pPr>
      <w:r>
        <w:rPr>
          <w:b/>
          <w:bCs/>
        </w:rPr>
        <w:t>Short on time?</w:t>
      </w:r>
      <w:r>
        <w:t xml:space="preserve"> Email the same question, or stay two minutes after class. Many professors also hold office hours by video.</w:t>
      </w:r>
    </w:p>
    <w:p w14:paraId="3CF06287" w14:textId="77777777" w:rsidR="006D275A" w:rsidRDefault="00A620AD">
      <w:pPr>
        <w:spacing w:after="140"/>
      </w:pPr>
      <w:r>
        <w:rPr>
          <w:b/>
          <w:bCs/>
        </w:rPr>
        <w:t>Already doing this?</w:t>
      </w:r>
      <w:r>
        <w:t xml:space="preserve"> Ask one professor to be involved with something that interests you: a project, a research question or an independent study.</w:t>
      </w:r>
    </w:p>
    <w:p w14:paraId="6D00AFC7" w14:textId="77777777" w:rsidR="006D275A" w:rsidRDefault="00A620AD">
      <w:pPr>
        <w:spacing w:after="140"/>
      </w:pPr>
      <w:r>
        <w:rPr>
          <w:b/>
          <w:bCs/>
        </w:rPr>
        <w:t>Other research agrees.</w:t>
      </w:r>
      <w:r>
        <w:t xml:space="preserve"> Richard Light, after years of interviewing Harvard undergraduates, gave students one piece of advice above others: get to know one faculty member reasonably well each semester.</w:t>
      </w:r>
    </w:p>
    <w:p w14:paraId="4E646439" w14:textId="77777777" w:rsidR="006D275A" w:rsidRDefault="00A620AD">
      <w:pPr>
        <w:pStyle w:val="Heading3"/>
      </w:pPr>
      <w:r>
        <w:t>2. Courses outside your major</w:t>
      </w:r>
    </w:p>
    <w:p w14:paraId="7C65AD27" w14:textId="77777777" w:rsidR="006D275A" w:rsidRDefault="00A620AD">
      <w:pPr>
        <w:spacing w:after="140"/>
      </w:pPr>
      <w:r>
        <w:rPr>
          <w:b/>
          <w:bCs/>
        </w:rPr>
        <w:t>What the research found.</w:t>
      </w:r>
      <w:r>
        <w:t xml:space="preserve"> Graduates who took more than half their courses outside their major were 24% more likely to report a higher income as adults, and 33% more likely if they came from lower-income families. Major had nothing to do with long-term success.</w:t>
      </w:r>
    </w:p>
    <w:p w14:paraId="63B0B830" w14:textId="77777777" w:rsidR="006D275A" w:rsidRDefault="00A620AD">
      <w:pPr>
        <w:spacing w:after="140"/>
      </w:pPr>
      <w:r>
        <w:rPr>
          <w:b/>
          <w:bCs/>
        </w:rPr>
        <w:t>Why it helps now.</w:t>
      </w:r>
      <w:r>
        <w:t xml:space="preserve"> It's the cheapest way to find out what you're good at before you commit to a path.</w:t>
      </w:r>
    </w:p>
    <w:p w14:paraId="0D96EF91" w14:textId="77777777" w:rsidR="006D275A" w:rsidRDefault="00A620AD">
      <w:pPr>
        <w:spacing w:after="140"/>
      </w:pPr>
      <w:r>
        <w:rPr>
          <w:b/>
          <w:bCs/>
        </w:rPr>
        <w:t>A graduate says</w:t>
      </w:r>
    </w:p>
    <w:p w14:paraId="72715741" w14:textId="77777777" w:rsidR="006D275A" w:rsidRDefault="00A620AD">
      <w:pPr>
        <w:spacing w:after="140"/>
        <w:ind w:left="480"/>
      </w:pPr>
      <w:r>
        <w:rPr>
          <w:i/>
          <w:iCs/>
        </w:rPr>
        <w:t>"…a well-rounded liberal arts education prepared and enabled me to quickly adapt and transition to other career options."</w:t>
      </w:r>
    </w:p>
    <w:p w14:paraId="012D40B1" w14:textId="77777777" w:rsidR="006D275A" w:rsidRDefault="00A620AD">
      <w:pPr>
        <w:spacing w:after="140"/>
      </w:pPr>
      <w:r>
        <w:t>Theressa, physician</w:t>
      </w:r>
    </w:p>
    <w:p w14:paraId="40178551" w14:textId="77777777" w:rsidR="006D275A" w:rsidRDefault="00A620AD">
      <w:pPr>
        <w:spacing w:after="140"/>
      </w:pPr>
      <w:r>
        <w:rPr>
          <w:b/>
          <w:bCs/>
        </w:rPr>
        <w:t>Start small.</w:t>
      </w:r>
      <w:r>
        <w:t xml:space="preserve"> At your next registration, choose one course only because it sounds interesting.</w:t>
      </w:r>
    </w:p>
    <w:p w14:paraId="6162450C" w14:textId="77777777" w:rsidR="006D275A" w:rsidRDefault="00A620AD">
      <w:pPr>
        <w:spacing w:after="140"/>
      </w:pPr>
      <w:r>
        <w:rPr>
          <w:b/>
          <w:bCs/>
        </w:rPr>
        <w:t>Engineering, nursing or another program with set requirements?</w:t>
      </w:r>
      <w:r>
        <w:t xml:space="preserve"> Use whatever electives you have on something far from your field, or sit in on one lecture. The links in the study held for engineering students too, when they had these experiences.</w:t>
      </w:r>
    </w:p>
    <w:p w14:paraId="11FFD3C0" w14:textId="77777777" w:rsidR="006D275A" w:rsidRDefault="00A620AD">
      <w:pPr>
        <w:spacing w:after="140"/>
      </w:pPr>
      <w:r>
        <w:rPr>
          <w:b/>
          <w:bCs/>
        </w:rPr>
        <w:t>Already doing this?</w:t>
      </w:r>
      <w:r>
        <w:t xml:space="preserve"> Look for a course that connects two of your interests, or a minor far from your major.</w:t>
      </w:r>
    </w:p>
    <w:p w14:paraId="1E6B1FEE" w14:textId="77777777" w:rsidR="006D275A" w:rsidRDefault="00A620AD">
      <w:pPr>
        <w:pStyle w:val="Heading3"/>
      </w:pPr>
      <w:r>
        <w:t>3. Classes that make you think</w:t>
      </w:r>
    </w:p>
    <w:p w14:paraId="0EB4A343" w14:textId="77777777" w:rsidR="006D275A" w:rsidRDefault="00A620AD">
      <w:pPr>
        <w:spacing w:after="140"/>
      </w:pPr>
      <w:r>
        <w:rPr>
          <w:b/>
          <w:bCs/>
        </w:rPr>
        <w:t>What the research found.</w:t>
      </w:r>
      <w:r>
        <w:t xml:space="preserve"> Graduates whose professors made them examine the strengths and weaknesses of their own arguments were 149% more likely to describe their lives as highly fulfilled: about two and a half times as likely.</w:t>
      </w:r>
    </w:p>
    <w:p w14:paraId="42E804DA" w14:textId="77777777" w:rsidR="006D275A" w:rsidRDefault="00A620AD">
      <w:pPr>
        <w:spacing w:after="140"/>
      </w:pPr>
      <w:r>
        <w:rPr>
          <w:b/>
          <w:bCs/>
        </w:rPr>
        <w:t>Why it helps now.</w:t>
      </w:r>
      <w:r>
        <w:t xml:space="preserve"> These are the classes that give you something to say in an interview.</w:t>
      </w:r>
    </w:p>
    <w:p w14:paraId="5A0EEBEC" w14:textId="77777777" w:rsidR="006D275A" w:rsidRDefault="00A620AD">
      <w:pPr>
        <w:spacing w:after="140"/>
      </w:pPr>
      <w:r>
        <w:rPr>
          <w:b/>
          <w:bCs/>
        </w:rPr>
        <w:t>A graduate says</w:t>
      </w:r>
    </w:p>
    <w:p w14:paraId="097D9694" w14:textId="77777777" w:rsidR="006D275A" w:rsidRDefault="00A620AD">
      <w:pPr>
        <w:spacing w:after="140"/>
        <w:ind w:left="480"/>
      </w:pPr>
      <w:r>
        <w:rPr>
          <w:i/>
          <w:iCs/>
        </w:rPr>
        <w:t>"…taught me three critical things that have made all the difference: How to Learn, How to Think, and How to Communicate."</w:t>
      </w:r>
    </w:p>
    <w:p w14:paraId="32065713" w14:textId="77777777" w:rsidR="006D275A" w:rsidRDefault="00A620AD">
      <w:pPr>
        <w:spacing w:after="140"/>
      </w:pPr>
      <w:r>
        <w:t>Deborah, senior officer of a major corporation, on her professors</w:t>
      </w:r>
    </w:p>
    <w:p w14:paraId="38474D4B" w14:textId="77777777" w:rsidR="006D275A" w:rsidRDefault="00A620AD">
      <w:pPr>
        <w:spacing w:after="140"/>
      </w:pPr>
      <w:r>
        <w:rPr>
          <w:b/>
          <w:bCs/>
        </w:rPr>
        <w:t>Start small.</w:t>
      </w:r>
      <w:r>
        <w:t xml:space="preserve"> In your next paper, add one paragraph that begins: "The strongest argument against my view is…"</w:t>
      </w:r>
    </w:p>
    <w:p w14:paraId="226D0479" w14:textId="77777777" w:rsidR="006D275A" w:rsidRDefault="00A620AD">
      <w:pPr>
        <w:spacing w:after="140"/>
      </w:pPr>
      <w:r>
        <w:rPr>
          <w:b/>
          <w:bCs/>
        </w:rPr>
        <w:t>In science, math or engineering.</w:t>
      </w:r>
      <w:r>
        <w:t xml:space="preserve"> On your next problem set or design, add one line: "Where could this go wrong?" Or explain why your approach is better than another one that also works.</w:t>
      </w:r>
    </w:p>
    <w:p w14:paraId="4B5161B6" w14:textId="77777777" w:rsidR="006D275A" w:rsidRDefault="00A620AD">
      <w:pPr>
        <w:spacing w:after="140"/>
      </w:pPr>
      <w:r>
        <w:rPr>
          <w:b/>
          <w:bCs/>
        </w:rPr>
        <w:t>At a big university.</w:t>
      </w:r>
      <w:r>
        <w:t xml:space="preserve"> When a course offers a choice of sections, discussion groups or labs, take the smaller one, and speak at least once each week.</w:t>
      </w:r>
    </w:p>
    <w:p w14:paraId="0C1E4F19" w14:textId="77777777" w:rsidR="006D275A" w:rsidRDefault="00A620AD">
      <w:pPr>
        <w:pStyle w:val="Heading3"/>
      </w:pPr>
      <w:r>
        <w:t>4. Being part of something on campus</w:t>
      </w:r>
    </w:p>
    <w:p w14:paraId="01CD2C9B" w14:textId="77777777" w:rsidR="006D275A" w:rsidRDefault="00A620AD">
      <w:pPr>
        <w:spacing w:after="140"/>
      </w:pPr>
      <w:r>
        <w:rPr>
          <w:b/>
          <w:bCs/>
        </w:rPr>
        <w:t>What the research found.</w:t>
      </w:r>
      <w:r>
        <w:t xml:space="preserve"> Graduates who took an active part in campus organizations were 35% more likely to volunteer more as adults. Leading or joining campus groups was also linked to leadership and fulfillment later in life.</w:t>
      </w:r>
    </w:p>
    <w:p w14:paraId="3734E477" w14:textId="77777777" w:rsidR="006D275A" w:rsidRDefault="00A620AD">
      <w:pPr>
        <w:spacing w:after="140"/>
      </w:pPr>
      <w:r>
        <w:rPr>
          <w:b/>
          <w:bCs/>
        </w:rPr>
        <w:t>Why it helps now.</w:t>
      </w:r>
      <w:r>
        <w:t xml:space="preserve"> It's where most students find their people.</w:t>
      </w:r>
    </w:p>
    <w:p w14:paraId="032D7EE1" w14:textId="77777777" w:rsidR="006D275A" w:rsidRDefault="00A620AD">
      <w:pPr>
        <w:spacing w:after="140"/>
      </w:pPr>
      <w:r>
        <w:rPr>
          <w:b/>
          <w:bCs/>
        </w:rPr>
        <w:t>A graduate says</w:t>
      </w:r>
    </w:p>
    <w:p w14:paraId="03693976" w14:textId="77777777" w:rsidR="006D275A" w:rsidRDefault="00A620AD">
      <w:pPr>
        <w:spacing w:after="140"/>
        <w:ind w:left="480"/>
      </w:pPr>
      <w:r>
        <w:rPr>
          <w:i/>
          <w:iCs/>
        </w:rPr>
        <w:t>"In retrospect, I probably developed most of my leadership and crisis management skills as a dorm resident assistant."</w:t>
      </w:r>
    </w:p>
    <w:p w14:paraId="76CE0E6D" w14:textId="77777777" w:rsidR="006D275A" w:rsidRDefault="00A620AD">
      <w:pPr>
        <w:spacing w:after="140"/>
      </w:pPr>
      <w:r>
        <w:t>Angela, trauma surgeon</w:t>
      </w:r>
    </w:p>
    <w:p w14:paraId="5A0C6306" w14:textId="77777777" w:rsidR="006D275A" w:rsidRDefault="00A620AD">
      <w:pPr>
        <w:spacing w:after="140"/>
      </w:pPr>
      <w:r>
        <w:rPr>
          <w:b/>
          <w:bCs/>
        </w:rPr>
        <w:t>Start small.</w:t>
      </w:r>
      <w:r>
        <w:t xml:space="preserve"> Go to one meeting of one group and ask: "What do you need help with?"</w:t>
      </w:r>
    </w:p>
    <w:p w14:paraId="283FBC6A" w14:textId="77777777" w:rsidR="006D275A" w:rsidRDefault="00A620AD">
      <w:pPr>
        <w:spacing w:after="140"/>
      </w:pPr>
      <w:r>
        <w:rPr>
          <w:b/>
          <w:bCs/>
        </w:rPr>
        <w:t>At a big university.</w:t>
      </w:r>
      <w:r>
        <w:t xml:space="preserve"> Pick two: one group connected to your field, such as a design team or a professional society, and one that has nothing to do with it.</w:t>
      </w:r>
    </w:p>
    <w:p w14:paraId="302C032E" w14:textId="77777777" w:rsidR="006D275A" w:rsidRDefault="00A620AD">
      <w:pPr>
        <w:spacing w:after="140"/>
      </w:pPr>
      <w:r>
        <w:rPr>
          <w:b/>
          <w:bCs/>
        </w:rPr>
        <w:t>If you work or commute.</w:t>
      </w:r>
      <w:r>
        <w:t xml:space="preserve"> An on-campus job puts you beside the same people every week. Ask the student employment office, and ask the financial aid office whether you have work-study, a federal program that pays for campus jobs. A regular study group works too. One hour in the same place beats five separate events.</w:t>
      </w:r>
    </w:p>
    <w:p w14:paraId="2382B8EE" w14:textId="77777777" w:rsidR="006D275A" w:rsidRDefault="00A620AD">
      <w:pPr>
        <w:spacing w:after="140"/>
      </w:pPr>
      <w:r>
        <w:rPr>
          <w:b/>
          <w:bCs/>
        </w:rPr>
        <w:t>Already doing a lot?</w:t>
      </w:r>
      <w:r>
        <w:t xml:space="preserve"> Do fewer things more deeply. Lead one group rather than attending four.</w:t>
      </w:r>
    </w:p>
    <w:p w14:paraId="68FD454B" w14:textId="77777777" w:rsidR="006D275A" w:rsidRDefault="00A620AD">
      <w:pPr>
        <w:spacing w:after="140"/>
      </w:pPr>
      <w:r>
        <w:rPr>
          <w:b/>
          <w:bCs/>
        </w:rPr>
        <w:t>Other research agrees.</w:t>
      </w:r>
      <w:r>
        <w:t xml:space="preserve"> Alexander Astin's study of about 25,000 students found that the more students put into college, in and out of class, the more they got from it.</w:t>
      </w:r>
    </w:p>
    <w:p w14:paraId="57584F59" w14:textId="77777777" w:rsidR="006D275A" w:rsidRDefault="00A620AD">
      <w:pPr>
        <w:pStyle w:val="Heading3"/>
      </w:pPr>
      <w:r>
        <w:t>5. Real conversations with people who see things differently</w:t>
      </w:r>
    </w:p>
    <w:p w14:paraId="71E8E1E5" w14:textId="77777777" w:rsidR="006D275A" w:rsidRDefault="00A620AD">
      <w:pPr>
        <w:spacing w:after="140"/>
      </w:pPr>
      <w:r>
        <w:rPr>
          <w:b/>
          <w:bCs/>
        </w:rPr>
        <w:t>What the research found.</w:t>
      </w:r>
      <w:r>
        <w:t xml:space="preserve"> Graduates who often talked with people whose values and backgrounds differed from their own were 38% more likely to keep learning actively as adults, and 26% more likely to be leaders.</w:t>
      </w:r>
    </w:p>
    <w:p w14:paraId="0E2F02DC" w14:textId="77777777" w:rsidR="006D275A" w:rsidRDefault="00A620AD">
      <w:pPr>
        <w:spacing w:after="140"/>
      </w:pPr>
      <w:r>
        <w:rPr>
          <w:b/>
          <w:bCs/>
        </w:rPr>
        <w:t>Why it helps now.</w:t>
      </w:r>
      <w:r>
        <w:t xml:space="preserve"> Every job involves working with people who see things differently.</w:t>
      </w:r>
    </w:p>
    <w:p w14:paraId="3C8D5E5B" w14:textId="77777777" w:rsidR="006D275A" w:rsidRDefault="00A620AD">
      <w:pPr>
        <w:spacing w:after="140"/>
      </w:pPr>
      <w:r>
        <w:rPr>
          <w:b/>
          <w:bCs/>
        </w:rPr>
        <w:t>A graduate says</w:t>
      </w:r>
    </w:p>
    <w:p w14:paraId="166997E3" w14:textId="77777777" w:rsidR="006D275A" w:rsidRDefault="00A620AD">
      <w:pPr>
        <w:spacing w:after="140"/>
        <w:ind w:left="480"/>
      </w:pPr>
      <w:r>
        <w:rPr>
          <w:i/>
          <w:iCs/>
        </w:rPr>
        <w:t>"[I] learned to interact with students of all socioeconomic, racial, and ethnic backgrounds."</w:t>
      </w:r>
    </w:p>
    <w:p w14:paraId="6BF4963C" w14:textId="77777777" w:rsidR="006D275A" w:rsidRDefault="00A620AD">
      <w:pPr>
        <w:spacing w:after="140"/>
      </w:pPr>
      <w:r>
        <w:t>A graduate interviewed for the study</w:t>
      </w:r>
    </w:p>
    <w:p w14:paraId="21347389" w14:textId="77777777" w:rsidR="006D275A" w:rsidRDefault="00A620AD">
      <w:pPr>
        <w:spacing w:after="140"/>
      </w:pPr>
      <w:r>
        <w:rPr>
          <w:b/>
          <w:bCs/>
        </w:rPr>
        <w:t>Start small.</w:t>
      </w:r>
      <w:r>
        <w:t xml:space="preserve"> Ask a classmate: "How did you come to see it that way?" Then listen for five minutes before you answer.</w:t>
      </w:r>
    </w:p>
    <w:p w14:paraId="74410C6F" w14:textId="77777777" w:rsidR="006D275A" w:rsidRDefault="00A620AD">
      <w:pPr>
        <w:spacing w:after="140"/>
      </w:pPr>
      <w:r>
        <w:rPr>
          <w:b/>
          <w:bCs/>
        </w:rPr>
        <w:t>When disagreement feels risky.</w:t>
      </w:r>
      <w:r>
        <w:t xml:space="preserve"> Choose a setting where it is expected: a class discussion, a debate or dialogue group, or a project team that agrees on ground rules first.</w:t>
      </w:r>
    </w:p>
    <w:p w14:paraId="7E86EAF7" w14:textId="77777777" w:rsidR="006D275A" w:rsidRDefault="00A620AD">
      <w:pPr>
        <w:spacing w:after="140"/>
      </w:pPr>
      <w:r>
        <w:rPr>
          <w:b/>
          <w:bCs/>
        </w:rPr>
        <w:t>Short on time?</w:t>
      </w:r>
      <w:r>
        <w:t xml:space="preserve"> Do it inside a class discussion or group project you already have.</w:t>
      </w:r>
    </w:p>
    <w:p w14:paraId="18F1149F" w14:textId="77777777" w:rsidR="006D275A" w:rsidRDefault="00A620AD">
      <w:pPr>
        <w:pStyle w:val="Heading2"/>
      </w:pPr>
      <w:bookmarkStart w:id="38" w:name="_Toc242708848"/>
      <w:r>
        <w:t>When college gets hard (shown under every result)</w:t>
      </w:r>
      <w:bookmarkEnd w:id="38"/>
    </w:p>
    <w:p w14:paraId="73B0DA38" w14:textId="77777777" w:rsidR="006D275A" w:rsidRDefault="00A620AD">
      <w:pPr>
        <w:spacing w:after="140"/>
      </w:pPr>
      <w:r>
        <w:t>The cards above are about getting more out of college. Sometimes the job is getting through it. The same people, professors, advisers and staff, are how most students do.</w:t>
      </w:r>
    </w:p>
    <w:p w14:paraId="62B09AF7" w14:textId="77777777" w:rsidR="006D275A" w:rsidRDefault="00A620AD" w:rsidP="00A620AD">
      <w:pPr>
        <w:pStyle w:val="ListParagraph"/>
        <w:numPr>
          <w:ilvl w:val="0"/>
          <w:numId w:val="1"/>
        </w:numPr>
        <w:spacing w:after="60"/>
      </w:pPr>
      <w:r>
        <w:rPr>
          <w:b/>
          <w:bCs/>
        </w:rPr>
        <w:t>Struggling in a class.</w:t>
      </w:r>
      <w:r>
        <w:t xml:space="preserve"> Go to the professor or teaching assistant the first week you feel lost, not the week before the exam. Find the tutoring or learning center. It is usually free, and most students who use it are not failing.</w:t>
      </w:r>
    </w:p>
    <w:p w14:paraId="2C35E30D" w14:textId="77777777" w:rsidR="006D275A" w:rsidRDefault="00A620AD" w:rsidP="00A620AD">
      <w:pPr>
        <w:pStyle w:val="ListParagraph"/>
        <w:numPr>
          <w:ilvl w:val="0"/>
          <w:numId w:val="1"/>
        </w:numPr>
        <w:spacing w:after="60"/>
      </w:pPr>
      <w:r>
        <w:rPr>
          <w:b/>
          <w:bCs/>
        </w:rPr>
        <w:t>Keeping your financial aid.</w:t>
      </w:r>
      <w:r>
        <w:t xml:space="preserve"> Federal aid requires "satisfactory academic progress": usually a minimum grade point average and finishing enough of the credits you attempt. Renew the FAFSA every year. If your grades or your family's situation change, talk with the financial aid office early.</w:t>
      </w:r>
    </w:p>
    <w:p w14:paraId="2A544416" w14:textId="77777777" w:rsidR="006D275A" w:rsidRDefault="00A620AD" w:rsidP="00A620AD">
      <w:pPr>
        <w:pStyle w:val="ListParagraph"/>
        <w:numPr>
          <w:ilvl w:val="0"/>
          <w:numId w:val="1"/>
        </w:numPr>
        <w:spacing w:after="60"/>
      </w:pPr>
      <w:r>
        <w:rPr>
          <w:b/>
          <w:bCs/>
        </w:rPr>
        <w:t>Money or family emergencies.</w:t>
      </w:r>
      <w:r>
        <w:t xml:space="preserve"> Many colleges have emergency grants, food pantries or short-term loans. Ask the dean of students office.</w:t>
      </w:r>
    </w:p>
    <w:p w14:paraId="7DC4DC13" w14:textId="77777777" w:rsidR="006D275A" w:rsidRDefault="00A620AD" w:rsidP="00A620AD">
      <w:pPr>
        <w:pStyle w:val="ListParagraph"/>
        <w:numPr>
          <w:ilvl w:val="0"/>
          <w:numId w:val="1"/>
        </w:numPr>
        <w:spacing w:after="60"/>
      </w:pPr>
      <w:r>
        <w:rPr>
          <w:b/>
          <w:bCs/>
        </w:rPr>
        <w:t>Feeling like you don't belong.</w:t>
      </w:r>
      <w:r>
        <w:t xml:space="preserve"> Many students feel this, especially in the first year. Look for a first-generation student group or a mentoring program; they exist to help with exactly this.</w:t>
      </w:r>
    </w:p>
    <w:p w14:paraId="043BCE2D" w14:textId="77777777" w:rsidR="006D275A" w:rsidRDefault="00A620AD" w:rsidP="00A620AD">
      <w:pPr>
        <w:pStyle w:val="ListParagraph"/>
        <w:numPr>
          <w:ilvl w:val="0"/>
          <w:numId w:val="1"/>
        </w:numPr>
        <w:spacing w:after="60"/>
      </w:pPr>
      <w:r>
        <w:rPr>
          <w:b/>
          <w:bCs/>
        </w:rPr>
        <w:t>Stress, anxiety or feeling low.</w:t>
      </w:r>
      <w:r>
        <w:t xml:space="preserve"> The counseling center is usually free for students. If you are in crisis, call or text 988 to reach the 988 Suicide and Crisis Lifeline.</w:t>
      </w:r>
    </w:p>
    <w:p w14:paraId="05613ED6" w14:textId="77777777" w:rsidR="006D275A" w:rsidRDefault="00A620AD" w:rsidP="00A620AD">
      <w:pPr>
        <w:pStyle w:val="ListParagraph"/>
        <w:numPr>
          <w:ilvl w:val="0"/>
          <w:numId w:val="1"/>
        </w:numPr>
        <w:spacing w:after="60"/>
      </w:pPr>
      <w:r>
        <w:rPr>
          <w:b/>
          <w:bCs/>
        </w:rPr>
        <w:t>Thinking of leaving.</w:t>
      </w:r>
      <w:r>
        <w:t xml:space="preserve"> Talk with an adviser or a dean first. A lighter course load or a leave of absence can keep your options open, while leaving without a plan can mean losing aid and still owing loans.</w:t>
      </w:r>
    </w:p>
    <w:p w14:paraId="7EB44AD7" w14:textId="77777777" w:rsidR="006D275A" w:rsidRDefault="00A620AD">
      <w:pPr>
        <w:pStyle w:val="Heading2"/>
      </w:pPr>
      <w:bookmarkStart w:id="39" w:name="_Toc242708849"/>
      <w:r>
        <w:t>Questions students ask (shown under every result)</w:t>
      </w:r>
      <w:bookmarkEnd w:id="39"/>
    </w:p>
    <w:p w14:paraId="65A815A9" w14:textId="77777777" w:rsidR="006D275A" w:rsidRDefault="00A620AD">
      <w:pPr>
        <w:spacing w:after="140"/>
      </w:pPr>
      <w:r>
        <w:rPr>
          <w:b/>
          <w:bCs/>
        </w:rPr>
        <w:t>"What are you going to do with that?"</w:t>
      </w:r>
      <w:r>
        <w:t xml:space="preserve"> If you are studying history, philosophy or another field without one obvious job, here is the answer. Employers say the skills they weigh most in hiring are communication (64%), problem-solving (62%) and adaptability (60%).</w:t>
      </w:r>
      <w:r>
        <w:rPr>
          <w:rStyle w:val="EndnoteReference"/>
        </w:rPr>
        <w:endnoteReference w:id="6"/>
      </w:r>
      <w:r>
        <w:t xml:space="preserve"> A major prepares you for a field. These experiences prepare you for the world of change.</w:t>
      </w:r>
    </w:p>
    <w:p w14:paraId="7C53E276" w14:textId="77777777" w:rsidR="006D275A" w:rsidRDefault="00A620AD">
      <w:pPr>
        <w:spacing w:after="140"/>
      </w:pPr>
      <w:r>
        <w:rPr>
          <w:b/>
          <w:bCs/>
        </w:rPr>
        <w:t>"Why not let AI write it?"</w:t>
      </w:r>
      <w:r>
        <w:t xml:space="preserve"> Software can write a paragraph arguing against your view in seconds. The research is about what happens when you do it yourself: graduates whose professors made them examine the strengths and weaknesses of their own arguments were 149% more likely to describe their lives as highly fulfilled. Use AI the way your professor allows, and do the thinking yourself.</w:t>
      </w:r>
    </w:p>
    <w:p w14:paraId="3923C28D" w14:textId="77777777" w:rsidR="006D275A" w:rsidRDefault="00A620AD">
      <w:pPr>
        <w:spacing w:after="140"/>
      </w:pPr>
      <w:r>
        <w:rPr>
          <w:b/>
          <w:bCs/>
        </w:rPr>
        <w:t>"Can I afford an internship?"</w:t>
      </w:r>
      <w:r>
        <w:t xml:space="preserve"> Ask the career office whether the college funds unpaid or low-paid internships and research. Many do. Paid research positions and campus jobs in your field count too.</w:t>
      </w:r>
    </w:p>
    <w:p w14:paraId="2BEB7477" w14:textId="77777777" w:rsidR="006D275A" w:rsidRDefault="00A620AD">
      <w:pPr>
        <w:pStyle w:val="Heading2"/>
      </w:pPr>
      <w:bookmarkStart w:id="40" w:name="_Toc242708850"/>
      <w:r>
        <w:t>One-semester plan (tool)</w:t>
      </w:r>
      <w:bookmarkEnd w:id="40"/>
    </w:p>
    <w:p w14:paraId="02DFB986" w14:textId="77777777" w:rsidR="006D275A" w:rsidRDefault="00A620AD">
      <w:pPr>
        <w:spacing w:after="140"/>
      </w:pPr>
      <w:r>
        <w:rPr>
          <w:b/>
          <w:bCs/>
        </w:rPr>
        <w:t>Heading:</w:t>
      </w:r>
      <w:r>
        <w:t xml:space="preserve"> My three moves this semester</w:t>
      </w:r>
    </w:p>
    <w:p w14:paraId="5BDCF74F" w14:textId="77777777" w:rsidR="006D275A" w:rsidRDefault="00A620AD">
      <w:pPr>
        <w:spacing w:after="140"/>
      </w:pPr>
      <w:r>
        <w:rPr>
          <w:b/>
          <w:bCs/>
        </w:rPr>
        <w:t>What it's for.</w:t>
      </w:r>
      <w:r>
        <w:t xml:space="preserve"> The plan turns your result into three small, specific actions for this semester, and gives you two moments to check how they went.</w:t>
      </w:r>
    </w:p>
    <w:p w14:paraId="4708834B" w14:textId="77777777" w:rsidR="006D275A" w:rsidRDefault="00A620AD">
      <w:pPr>
        <w:spacing w:after="140"/>
      </w:pPr>
      <w:r>
        <w:rPr>
          <w:b/>
          <w:bCs/>
        </w:rPr>
        <w:t>Starting mid-semester?</w:t>
      </w:r>
      <w:r>
        <w:t xml:space="preserve"> That's fine. Do one move now and plan the other two for next term.</w:t>
      </w:r>
    </w:p>
    <w:p w14:paraId="2CA1ACD0" w14:textId="77777777" w:rsidR="006D275A" w:rsidRDefault="00A620AD">
      <w:pPr>
        <w:spacing w:after="140"/>
      </w:pPr>
      <w:r>
        <w:rPr>
          <w:b/>
          <w:bCs/>
        </w:rPr>
        <w:t>When to use it.</w:t>
      </w:r>
      <w:r>
        <w:t xml:space="preserve"> Right after you take the check, ideally in the first month of a semester. It takes about ten minutes.</w:t>
      </w:r>
    </w:p>
    <w:p w14:paraId="516F75DD" w14:textId="77777777" w:rsidR="006D275A" w:rsidRDefault="00A620AD">
      <w:pPr>
        <w:pStyle w:val="Heading3"/>
      </w:pPr>
      <w:r>
        <w:t>How to use it</w:t>
      </w:r>
    </w:p>
    <w:p w14:paraId="3C097202" w14:textId="77777777" w:rsidR="006D275A" w:rsidRDefault="00A620AD" w:rsidP="00A620AD">
      <w:pPr>
        <w:pStyle w:val="ListParagraph"/>
        <w:numPr>
          <w:ilvl w:val="0"/>
          <w:numId w:val="16"/>
        </w:numPr>
        <w:spacing w:after="80"/>
      </w:pPr>
      <w:r>
        <w:rPr>
          <w:b/>
          <w:bCs/>
        </w:rPr>
        <w:t>Look at your result.</w:t>
      </w:r>
      <w:r>
        <w:t xml:space="preserve"> Find your two lowest cards. Your moves should come mostly from those.</w:t>
      </w:r>
    </w:p>
    <w:p w14:paraId="51677E95" w14:textId="77777777" w:rsidR="006D275A" w:rsidRDefault="00A620AD" w:rsidP="00A620AD">
      <w:pPr>
        <w:pStyle w:val="ListParagraph"/>
        <w:numPr>
          <w:ilvl w:val="0"/>
          <w:numId w:val="16"/>
        </w:numPr>
        <w:spacing w:after="80"/>
      </w:pPr>
      <w:r>
        <w:rPr>
          <w:b/>
          <w:bCs/>
        </w:rPr>
        <w:t>Choose any three moves</w:t>
      </w:r>
      <w:r>
        <w:t xml:space="preserve"> from the five cards, or write your own. Be specific. Not "talk to a professor" but "Dr. Rivera, Biology 110." Not "join something" but "the Tuesday tutoring group." A teaching assistant, adviser or staff member who knows your work counts as the person you talk with; at a big university, a TA is often the way to a professor.</w:t>
      </w:r>
    </w:p>
    <w:p w14:paraId="0A6FFB64" w14:textId="77777777" w:rsidR="006D275A" w:rsidRDefault="00A620AD" w:rsidP="00A620AD">
      <w:pPr>
        <w:pStyle w:val="ListParagraph"/>
        <w:numPr>
          <w:ilvl w:val="0"/>
          <w:numId w:val="16"/>
        </w:numPr>
        <w:spacing w:after="80"/>
      </w:pPr>
      <w:r>
        <w:rPr>
          <w:b/>
          <w:bCs/>
        </w:rPr>
        <w:t>Write your first step.</w:t>
      </w:r>
      <w:r>
        <w:t xml:space="preserve"> The very first thing you'll do, and the words you'll use. Each card's "Start small" line gives you a script.</w:t>
      </w:r>
    </w:p>
    <w:p w14:paraId="050BD5F7" w14:textId="77777777" w:rsidR="006D275A" w:rsidRDefault="00A620AD" w:rsidP="00A620AD">
      <w:pPr>
        <w:pStyle w:val="ListParagraph"/>
        <w:numPr>
          <w:ilvl w:val="0"/>
          <w:numId w:val="16"/>
        </w:numPr>
        <w:spacing w:after="80"/>
      </w:pPr>
      <w:r>
        <w:rPr>
          <w:b/>
          <w:bCs/>
        </w:rPr>
        <w:t>Set a date.</w:t>
      </w:r>
      <w:r>
        <w:t xml:space="preserve"> When the first step will happen. Earlier is better: most of these are easier in the first weeks of a term.</w:t>
      </w:r>
    </w:p>
    <w:p w14:paraId="321C25C5" w14:textId="77777777" w:rsidR="006D275A" w:rsidRDefault="00A620AD" w:rsidP="00A620AD">
      <w:pPr>
        <w:pStyle w:val="ListParagraph"/>
        <w:numPr>
          <w:ilvl w:val="0"/>
          <w:numId w:val="16"/>
        </w:numPr>
        <w:spacing w:after="80"/>
      </w:pPr>
      <w:r>
        <w:rPr>
          <w:b/>
          <w:bCs/>
        </w:rPr>
        <w:t>Write the small version.</w:t>
      </w:r>
      <w:r>
        <w:t xml:space="preserve"> If work, a commute or a hard week gets in the way, what's the smallest version you can still do? Each card's "Short on time?" line helps.</w:t>
      </w:r>
    </w:p>
    <w:p w14:paraId="7CE1C384" w14:textId="77777777" w:rsidR="006D275A" w:rsidRDefault="00A620AD" w:rsidP="00A620AD">
      <w:pPr>
        <w:pStyle w:val="ListParagraph"/>
        <w:numPr>
          <w:ilvl w:val="0"/>
          <w:numId w:val="16"/>
        </w:numPr>
        <w:spacing w:after="80"/>
      </w:pPr>
      <w:r>
        <w:rPr>
          <w:b/>
          <w:bCs/>
        </w:rPr>
        <w:t>Check in at midterm.</w:t>
      </w:r>
      <w:r>
        <w:t xml:space="preserve"> Did it happen? What got in the way? Change the move if you need to. A smaller move you do beats a bigger one you don't.</w:t>
      </w:r>
    </w:p>
    <w:p w14:paraId="7C168DB2" w14:textId="77777777" w:rsidR="006D275A" w:rsidRDefault="00A620AD" w:rsidP="00A620AD">
      <w:pPr>
        <w:pStyle w:val="ListParagraph"/>
        <w:numPr>
          <w:ilvl w:val="0"/>
          <w:numId w:val="16"/>
        </w:numPr>
        <w:spacing w:after="80"/>
      </w:pPr>
      <w:r>
        <w:rPr>
          <w:b/>
          <w:bCs/>
        </w:rPr>
        <w:t>Look back at the end of the semester.</w:t>
      </w:r>
      <w:r>
        <w:t xml:space="preserve"> What did you get from each move? What would you do next? Then retake the check before next semester and choose your next three.</w:t>
      </w:r>
    </w:p>
    <w:p w14:paraId="0846D17D" w14:textId="77777777" w:rsidR="006D275A" w:rsidRDefault="00A620AD">
      <w:pPr>
        <w:pStyle w:val="Heading3"/>
      </w:pPr>
      <w:r>
        <w:t>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845"/>
        <w:gridCol w:w="1820"/>
        <w:gridCol w:w="2470"/>
        <w:gridCol w:w="845"/>
        <w:gridCol w:w="2535"/>
      </w:tblGrid>
      <w:tr w:rsidR="006D275A" w14:paraId="201D8FB0" w14:textId="77777777">
        <w:tblPrEx>
          <w:tblCellMar>
            <w:top w:w="0" w:type="dxa"/>
            <w:bottom w:w="0" w:type="dxa"/>
          </w:tblCellMar>
        </w:tblPrEx>
        <w:trPr>
          <w:tblHeader/>
        </w:trPr>
        <w:tc>
          <w:tcPr>
            <w:tcW w:w="8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FDF6A93" w14:textId="77777777" w:rsidR="006D275A" w:rsidRDefault="00A620AD">
            <w:r>
              <w:rPr>
                <w:b/>
                <w:bCs/>
              </w:rPr>
              <w:t>Move</w:t>
            </w:r>
          </w:p>
        </w:tc>
        <w:tc>
          <w:tcPr>
            <w:tcW w:w="8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9084BCA" w14:textId="77777777" w:rsidR="006D275A" w:rsidRDefault="00A620AD">
            <w:r>
              <w:rPr>
                <w:b/>
                <w:bCs/>
              </w:rPr>
              <w:t>Card</w:t>
            </w:r>
          </w:p>
        </w:tc>
        <w:tc>
          <w:tcPr>
            <w:tcW w:w="182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E505BAD" w14:textId="77777777" w:rsidR="006D275A" w:rsidRDefault="00A620AD">
            <w:r>
              <w:rPr>
                <w:b/>
                <w:bCs/>
              </w:rPr>
              <w:t>My choice (be specific)</w:t>
            </w:r>
          </w:p>
        </w:tc>
        <w:tc>
          <w:tcPr>
            <w:tcW w:w="247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BD9C6C6" w14:textId="77777777" w:rsidR="006D275A" w:rsidRDefault="00A620AD">
            <w:r>
              <w:rPr>
                <w:b/>
                <w:bCs/>
              </w:rPr>
              <w:t>First step and the words I'll use</w:t>
            </w:r>
          </w:p>
        </w:tc>
        <w:tc>
          <w:tcPr>
            <w:tcW w:w="84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CAB8C58" w14:textId="77777777" w:rsidR="006D275A" w:rsidRDefault="00A620AD">
            <w:r>
              <w:rPr>
                <w:b/>
                <w:bCs/>
              </w:rPr>
              <w:t>Date</w:t>
            </w:r>
          </w:p>
        </w:tc>
        <w:tc>
          <w:tcPr>
            <w:tcW w:w="253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C33F3D1" w14:textId="77777777" w:rsidR="006D275A" w:rsidRDefault="00A620AD">
            <w:r>
              <w:rPr>
                <w:b/>
                <w:bCs/>
              </w:rPr>
              <w:t>Small version if I'm short on time</w:t>
            </w:r>
          </w:p>
        </w:tc>
      </w:tr>
      <w:tr w:rsidR="006D275A" w14:paraId="017C8FF6" w14:textId="77777777">
        <w:tblPrEx>
          <w:tblCellMar>
            <w:top w:w="0" w:type="dxa"/>
            <w:bottom w:w="0" w:type="dxa"/>
          </w:tblCellMar>
        </w:tblPrEx>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1E2908" w14:textId="77777777" w:rsidR="006D275A" w:rsidRDefault="00A620AD">
            <w:r>
              <w:t>Move 1</w:t>
            </w:r>
          </w:p>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518E66F" w14:textId="77777777" w:rsidR="006D275A" w:rsidRDefault="006D275A"/>
        </w:tc>
        <w:tc>
          <w:tcPr>
            <w:tcW w:w="182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4CF197" w14:textId="77777777" w:rsidR="006D275A" w:rsidRDefault="006D275A"/>
        </w:tc>
        <w:tc>
          <w:tcPr>
            <w:tcW w:w="24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DDCE959" w14:textId="77777777" w:rsidR="006D275A" w:rsidRDefault="006D275A"/>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F0DDB7" w14:textId="77777777" w:rsidR="006D275A" w:rsidRDefault="006D275A"/>
        </w:tc>
        <w:tc>
          <w:tcPr>
            <w:tcW w:w="253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9767BE9" w14:textId="77777777" w:rsidR="006D275A" w:rsidRDefault="006D275A"/>
        </w:tc>
      </w:tr>
      <w:tr w:rsidR="006D275A" w14:paraId="04E85B56" w14:textId="77777777">
        <w:tblPrEx>
          <w:tblCellMar>
            <w:top w:w="0" w:type="dxa"/>
            <w:bottom w:w="0" w:type="dxa"/>
          </w:tblCellMar>
        </w:tblPrEx>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AB7C94" w14:textId="77777777" w:rsidR="006D275A" w:rsidRDefault="00A620AD">
            <w:r>
              <w:t>Move 2</w:t>
            </w:r>
          </w:p>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D6F3B0" w14:textId="77777777" w:rsidR="006D275A" w:rsidRDefault="006D275A"/>
        </w:tc>
        <w:tc>
          <w:tcPr>
            <w:tcW w:w="182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4F7592" w14:textId="77777777" w:rsidR="006D275A" w:rsidRDefault="006D275A"/>
        </w:tc>
        <w:tc>
          <w:tcPr>
            <w:tcW w:w="24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F5E674D" w14:textId="77777777" w:rsidR="006D275A" w:rsidRDefault="006D275A"/>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ADBD94" w14:textId="77777777" w:rsidR="006D275A" w:rsidRDefault="006D275A"/>
        </w:tc>
        <w:tc>
          <w:tcPr>
            <w:tcW w:w="253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B4EB0FB" w14:textId="77777777" w:rsidR="006D275A" w:rsidRDefault="006D275A"/>
        </w:tc>
      </w:tr>
      <w:tr w:rsidR="006D275A" w14:paraId="343E1AE6" w14:textId="77777777">
        <w:tblPrEx>
          <w:tblCellMar>
            <w:top w:w="0" w:type="dxa"/>
            <w:bottom w:w="0" w:type="dxa"/>
          </w:tblCellMar>
        </w:tblPrEx>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04B706" w14:textId="77777777" w:rsidR="006D275A" w:rsidRDefault="00A620AD">
            <w:r>
              <w:t>Move 3</w:t>
            </w:r>
          </w:p>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CEE57A5" w14:textId="77777777" w:rsidR="006D275A" w:rsidRDefault="006D275A"/>
        </w:tc>
        <w:tc>
          <w:tcPr>
            <w:tcW w:w="182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A50F16" w14:textId="77777777" w:rsidR="006D275A" w:rsidRDefault="006D275A"/>
        </w:tc>
        <w:tc>
          <w:tcPr>
            <w:tcW w:w="24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D409709" w14:textId="77777777" w:rsidR="006D275A" w:rsidRDefault="006D275A"/>
        </w:tc>
        <w:tc>
          <w:tcPr>
            <w:tcW w:w="84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EEF829" w14:textId="77777777" w:rsidR="006D275A" w:rsidRDefault="006D275A"/>
        </w:tc>
        <w:tc>
          <w:tcPr>
            <w:tcW w:w="253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7B2DFBC" w14:textId="77777777" w:rsidR="006D275A" w:rsidRDefault="006D275A"/>
        </w:tc>
      </w:tr>
    </w:tbl>
    <w:p w14:paraId="4D9AADBD" w14:textId="77777777" w:rsidR="006D275A" w:rsidRDefault="006D275A">
      <w:pPr>
        <w:spacing w:after="80"/>
      </w:pPr>
    </w:p>
    <w:p w14:paraId="420810BD" w14:textId="77777777" w:rsidR="006D275A" w:rsidRDefault="00A620AD">
      <w:pPr>
        <w:spacing w:after="140"/>
      </w:pPr>
      <w:r>
        <w:rPr>
          <w:b/>
          <w:bCs/>
        </w:rPr>
        <w:t>Midterm check-in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309"/>
        <w:gridCol w:w="2917"/>
        <w:gridCol w:w="2554"/>
      </w:tblGrid>
      <w:tr w:rsidR="006D275A" w14:paraId="0BBE4079" w14:textId="77777777">
        <w:tblPrEx>
          <w:tblCellMar>
            <w:top w:w="0" w:type="dxa"/>
            <w:bottom w:w="0" w:type="dxa"/>
          </w:tblCellMar>
        </w:tblPrEx>
        <w:trPr>
          <w:tblHeader/>
        </w:trPr>
        <w:tc>
          <w:tcPr>
            <w:tcW w:w="158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A76FDC6" w14:textId="77777777" w:rsidR="006D275A" w:rsidRDefault="00A620AD">
            <w:r>
              <w:rPr>
                <w:b/>
                <w:bCs/>
              </w:rPr>
              <w:t>Move</w:t>
            </w:r>
          </w:p>
        </w:tc>
        <w:tc>
          <w:tcPr>
            <w:tcW w:w="230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1F269F9" w14:textId="77777777" w:rsidR="006D275A" w:rsidRDefault="00A620AD">
            <w:r>
              <w:rPr>
                <w:b/>
                <w:bCs/>
              </w:rPr>
              <w:t>Did it happen?</w:t>
            </w:r>
          </w:p>
        </w:tc>
        <w:tc>
          <w:tcPr>
            <w:tcW w:w="291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BD85584" w14:textId="77777777" w:rsidR="006D275A" w:rsidRDefault="00A620AD">
            <w:r>
              <w:rPr>
                <w:b/>
                <w:bCs/>
              </w:rPr>
              <w:t>What got in the way</w:t>
            </w:r>
          </w:p>
        </w:tc>
        <w:tc>
          <w:tcPr>
            <w:tcW w:w="255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5557D8D" w14:textId="77777777" w:rsidR="006D275A" w:rsidRDefault="00A620AD">
            <w:r>
              <w:rPr>
                <w:b/>
                <w:bCs/>
              </w:rPr>
              <w:t>What I'll change</w:t>
            </w:r>
          </w:p>
        </w:tc>
      </w:tr>
      <w:tr w:rsidR="006D275A" w14:paraId="4B3F1321" w14:textId="77777777">
        <w:tblPrEx>
          <w:tblCellMar>
            <w:top w:w="0" w:type="dxa"/>
            <w:bottom w:w="0" w:type="dxa"/>
          </w:tblCellMar>
        </w:tblPrEx>
        <w:tc>
          <w:tcPr>
            <w:tcW w:w="15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BC28EB" w14:textId="77777777" w:rsidR="006D275A" w:rsidRDefault="00A620AD">
            <w:r>
              <w:t>Move 1</w:t>
            </w:r>
          </w:p>
        </w:tc>
        <w:tc>
          <w:tcPr>
            <w:tcW w:w="23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97A735E" w14:textId="77777777" w:rsidR="006D275A" w:rsidRDefault="006D275A"/>
        </w:tc>
        <w:tc>
          <w:tcPr>
            <w:tcW w:w="291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9A8DF99" w14:textId="77777777" w:rsidR="006D275A" w:rsidRDefault="006D275A"/>
        </w:tc>
        <w:tc>
          <w:tcPr>
            <w:tcW w:w="255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E96D391" w14:textId="77777777" w:rsidR="006D275A" w:rsidRDefault="006D275A"/>
        </w:tc>
      </w:tr>
      <w:tr w:rsidR="006D275A" w14:paraId="7F041FA2" w14:textId="77777777">
        <w:tblPrEx>
          <w:tblCellMar>
            <w:top w:w="0" w:type="dxa"/>
            <w:bottom w:w="0" w:type="dxa"/>
          </w:tblCellMar>
        </w:tblPrEx>
        <w:tc>
          <w:tcPr>
            <w:tcW w:w="15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DCDAE55" w14:textId="77777777" w:rsidR="006D275A" w:rsidRDefault="00A620AD">
            <w:r>
              <w:t>Move 2</w:t>
            </w:r>
          </w:p>
        </w:tc>
        <w:tc>
          <w:tcPr>
            <w:tcW w:w="23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6A5C872" w14:textId="77777777" w:rsidR="006D275A" w:rsidRDefault="006D275A"/>
        </w:tc>
        <w:tc>
          <w:tcPr>
            <w:tcW w:w="291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07A7E4" w14:textId="77777777" w:rsidR="006D275A" w:rsidRDefault="006D275A"/>
        </w:tc>
        <w:tc>
          <w:tcPr>
            <w:tcW w:w="255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DC08D94" w14:textId="77777777" w:rsidR="006D275A" w:rsidRDefault="006D275A"/>
        </w:tc>
      </w:tr>
      <w:tr w:rsidR="006D275A" w14:paraId="236BE4E9" w14:textId="77777777">
        <w:tblPrEx>
          <w:tblCellMar>
            <w:top w:w="0" w:type="dxa"/>
            <w:bottom w:w="0" w:type="dxa"/>
          </w:tblCellMar>
        </w:tblPrEx>
        <w:tc>
          <w:tcPr>
            <w:tcW w:w="15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3E9062" w14:textId="77777777" w:rsidR="006D275A" w:rsidRDefault="00A620AD">
            <w:r>
              <w:t>Move 3</w:t>
            </w:r>
          </w:p>
        </w:tc>
        <w:tc>
          <w:tcPr>
            <w:tcW w:w="23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735F1DD" w14:textId="77777777" w:rsidR="006D275A" w:rsidRDefault="006D275A"/>
        </w:tc>
        <w:tc>
          <w:tcPr>
            <w:tcW w:w="291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8CAB91" w14:textId="77777777" w:rsidR="006D275A" w:rsidRDefault="006D275A"/>
        </w:tc>
        <w:tc>
          <w:tcPr>
            <w:tcW w:w="255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E9E8BF3" w14:textId="77777777" w:rsidR="006D275A" w:rsidRDefault="006D275A"/>
        </w:tc>
      </w:tr>
    </w:tbl>
    <w:p w14:paraId="7D398D64" w14:textId="77777777" w:rsidR="006D275A" w:rsidRDefault="006D275A">
      <w:pPr>
        <w:spacing w:after="80"/>
      </w:pPr>
    </w:p>
    <w:p w14:paraId="23F231DC" w14:textId="77777777" w:rsidR="006D275A" w:rsidRDefault="00A620AD">
      <w:pPr>
        <w:spacing w:after="140"/>
      </w:pPr>
      <w:r>
        <w:rPr>
          <w:b/>
          <w:bCs/>
        </w:rPr>
        <w:t>End-of-semester look back</w:t>
      </w:r>
    </w:p>
    <w:p w14:paraId="1D6F9A91" w14:textId="77777777" w:rsidR="006D275A" w:rsidRDefault="00A620AD" w:rsidP="00A620AD">
      <w:pPr>
        <w:pStyle w:val="ListParagraph"/>
        <w:numPr>
          <w:ilvl w:val="0"/>
          <w:numId w:val="17"/>
        </w:numPr>
        <w:spacing w:after="80"/>
      </w:pPr>
      <w:r>
        <w:t>Which move made the biggest difference, and why?</w:t>
      </w:r>
    </w:p>
    <w:p w14:paraId="5D8977C1" w14:textId="77777777" w:rsidR="006D275A" w:rsidRDefault="00A620AD" w:rsidP="00A620AD">
      <w:pPr>
        <w:pStyle w:val="ListParagraph"/>
        <w:numPr>
          <w:ilvl w:val="0"/>
          <w:numId w:val="17"/>
        </w:numPr>
        <w:spacing w:after="80"/>
      </w:pPr>
      <w:r>
        <w:t>Who do I know now that I didn't know at the start of the semester?</w:t>
      </w:r>
    </w:p>
    <w:p w14:paraId="7DC40119" w14:textId="77777777" w:rsidR="006D275A" w:rsidRDefault="00A620AD" w:rsidP="00A620AD">
      <w:pPr>
        <w:pStyle w:val="ListParagraph"/>
        <w:numPr>
          <w:ilvl w:val="0"/>
          <w:numId w:val="17"/>
        </w:numPr>
        <w:spacing w:after="80"/>
      </w:pPr>
      <w:r>
        <w:t>What will my three moves be next semester?</w:t>
      </w:r>
    </w:p>
    <w:p w14:paraId="636B220D" w14:textId="77777777" w:rsidR="006D275A" w:rsidRDefault="00A620AD">
      <w:pPr>
        <w:spacing w:after="140"/>
      </w:pPr>
      <w:r>
        <w:rPr>
          <w:b/>
          <w:bCs/>
        </w:rPr>
        <w:t>Example (one row, filled in):</w:t>
      </w:r>
      <w:r>
        <w:t xml:space="preserve"> Move 1, card 1, time with a professor: Dr. Rivera, Biology 110. First step: go to Thursday office hours and say, "Can you help me understand one thing from Tuesday's lecture on the immune system?" Date: by September 26. Small version: email the same question.</w:t>
      </w:r>
    </w:p>
    <w:p w14:paraId="2006443C" w14:textId="77777777" w:rsidR="006D275A" w:rsidRDefault="00A620AD">
      <w:pPr>
        <w:spacing w:after="140"/>
      </w:pPr>
      <w:r>
        <w:t>Copy my plan · Email this to me · Print</w:t>
      </w:r>
    </w:p>
    <w:p w14:paraId="2B7480C6" w14:textId="77777777" w:rsidR="006D275A" w:rsidRDefault="00A620AD">
      <w:pPr>
        <w:pStyle w:val="Heading2"/>
      </w:pPr>
      <w:bookmarkStart w:id="41" w:name="_Toc242708851"/>
      <w:r>
        <w:t>A meaningful life in a world of change (shown under every result)</w:t>
      </w:r>
      <w:bookmarkEnd w:id="41"/>
    </w:p>
    <w:p w14:paraId="2F7CF0A4" w14:textId="77777777" w:rsidR="006D275A" w:rsidRDefault="00A620AD">
      <w:pPr>
        <w:spacing w:after="140"/>
      </w:pPr>
      <w:r>
        <w:t>College is more than getting through classes to get a job. It's where you find out what you care about, who you want to become and what you have to give. Graduates in this study who got to know professors, studied widely, were pushed to think and got involved were more likely, decades later, to earn more, to lead, to volunteer, to keep learning and to say their lives felt fulfilled. You're building those things now, every time you go to office hours, take a course just because it interests you or show up fo</w:t>
      </w:r>
      <w:r>
        <w:t>r a group. The world will keep changing around you: Americans now in their early forties had already held an average of 9.4 jobs by age 38, about twenty years into their working lives, according to the Bureau of Labor Statistics. The World Economic Forum expects nearly 40% of the skills used at work to change by 2030, and projects that new jobs and lost jobs together will equal 22% of today's jobs.</w:t>
      </w:r>
      <w:r>
        <w:rPr>
          <w:rStyle w:val="EndnoteReference"/>
        </w:rPr>
        <w:endnoteReference w:id="7"/>
      </w:r>
      <w:r>
        <w:t xml:space="preserve"> What lasts is the person college helps you become, and what you do with it for yourself and for others.</w:t>
      </w:r>
    </w:p>
    <w:p w14:paraId="67288CB5" w14:textId="77777777" w:rsidR="006D275A" w:rsidRDefault="00A620AD">
      <w:pPr>
        <w:pStyle w:val="Heading2"/>
      </w:pPr>
      <w:bookmarkStart w:id="42" w:name="_Toc242708852"/>
      <w:r>
        <w:t>You've reached the end of In College</w:t>
      </w:r>
      <w:bookmarkEnd w:id="42"/>
    </w:p>
    <w:p w14:paraId="19AAE063" w14:textId="77777777" w:rsidR="006D275A" w:rsidRDefault="00A620AD">
      <w:pPr>
        <w:spacing w:after="140"/>
      </w:pPr>
      <w:r>
        <w:rPr>
          <w:b/>
          <w:bCs/>
        </w:rPr>
        <w:t>What to do next</w:t>
      </w:r>
    </w:p>
    <w:p w14:paraId="4B6EE744" w14:textId="77777777" w:rsidR="006D275A" w:rsidRDefault="00A620AD" w:rsidP="00A620AD">
      <w:pPr>
        <w:pStyle w:val="ListParagraph"/>
        <w:numPr>
          <w:ilvl w:val="0"/>
          <w:numId w:val="18"/>
        </w:numPr>
        <w:spacing w:after="80"/>
      </w:pPr>
      <w:r>
        <w:rPr>
          <w:b/>
          <w:bCs/>
        </w:rPr>
        <w:t>Fill in your plan</w:t>
      </w:r>
      <w:r>
        <w:t xml:space="preserve"> for this semester, using the instructions with it.</w:t>
      </w:r>
    </w:p>
    <w:p w14:paraId="78AB0978" w14:textId="77777777" w:rsidR="006D275A" w:rsidRDefault="00A620AD" w:rsidP="00A620AD">
      <w:pPr>
        <w:pStyle w:val="ListParagraph"/>
        <w:numPr>
          <w:ilvl w:val="0"/>
          <w:numId w:val="18"/>
        </w:numPr>
        <w:spacing w:after="80"/>
      </w:pPr>
      <w:r>
        <w:rPr>
          <w:b/>
          <w:bCs/>
        </w:rPr>
        <w:t>Put two dates in your calendar:</w:t>
      </w:r>
      <w:r>
        <w:t xml:space="preserve"> a check-in at midterm and a look back at the end of the semester.</w:t>
      </w:r>
    </w:p>
    <w:p w14:paraId="549744C4" w14:textId="77777777" w:rsidR="006D275A" w:rsidRDefault="00A620AD" w:rsidP="00A620AD">
      <w:pPr>
        <w:pStyle w:val="ListParagraph"/>
        <w:numPr>
          <w:ilvl w:val="0"/>
          <w:numId w:val="18"/>
        </w:numPr>
        <w:spacing w:after="80"/>
      </w:pPr>
      <w:r>
        <w:rPr>
          <w:b/>
          <w:bCs/>
        </w:rPr>
        <w:t>Show your plan to your adviser</w:t>
      </w:r>
      <w:r>
        <w:t xml:space="preserve"> or a professor you trust, and ask what they would add.</w:t>
      </w:r>
    </w:p>
    <w:p w14:paraId="4A35FCED" w14:textId="77777777" w:rsidR="006D275A" w:rsidRDefault="00A620AD" w:rsidP="00A620AD">
      <w:pPr>
        <w:pStyle w:val="ListParagraph"/>
        <w:numPr>
          <w:ilvl w:val="0"/>
          <w:numId w:val="18"/>
        </w:numPr>
        <w:spacing w:after="80"/>
      </w:pPr>
      <w:r>
        <w:rPr>
          <w:b/>
          <w:bCs/>
        </w:rPr>
        <w:t>Understand the bigger picture.</w:t>
      </w:r>
      <w:r>
        <w:t xml:space="preserve"> Understanding College explains why American colleges ask you to study broadly, and why it pays off later.</w:t>
      </w:r>
    </w:p>
    <w:p w14:paraId="1434F541" w14:textId="77777777" w:rsidR="006D275A" w:rsidRDefault="00A620AD" w:rsidP="00A620AD">
      <w:pPr>
        <w:pStyle w:val="ListParagraph"/>
        <w:numPr>
          <w:ilvl w:val="0"/>
          <w:numId w:val="18"/>
        </w:numPr>
        <w:spacing w:after="80"/>
      </w:pPr>
      <w:r>
        <w:rPr>
          <w:b/>
          <w:bCs/>
        </w:rPr>
        <w:t>See the evidence.</w:t>
      </w:r>
      <w:r>
        <w:t xml:space="preserve"> The Research explains the study behind the five cards.</w:t>
      </w:r>
    </w:p>
    <w:p w14:paraId="4EB17A55" w14:textId="77777777" w:rsidR="006D275A" w:rsidRDefault="00A620AD">
      <w:r>
        <w:br w:type="page"/>
      </w:r>
    </w:p>
    <w:p w14:paraId="09AEDFCE" w14:textId="77777777" w:rsidR="006D275A" w:rsidRDefault="00A620AD">
      <w:pPr>
        <w:pStyle w:val="Heading1"/>
      </w:pPr>
      <w:bookmarkStart w:id="43" w:name="_Toc242708853"/>
      <w:r>
        <w:t>Parents</w:t>
      </w:r>
      <w:bookmarkEnd w:id="43"/>
    </w:p>
    <w:p w14:paraId="14CC9BE9"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Rewritten after testing with two parents: one who did not go to college and has little money, and one with graduate degrees who expects to pay most of the price. The section now opens with what college really costs, for both kinds of family, and a step-by-step timeline. An optional quiz question brings up short panels on what each parent is worried about. Every finding comes with a line on how it was measured, and no advice assumes a campus visit.</w:t>
      </w:r>
    </w:p>
    <w:p w14:paraId="0885E45B" w14:textId="77777777" w:rsidR="006D275A" w:rsidRDefault="00A620AD">
      <w:pPr>
        <w:spacing w:after="140"/>
      </w:pPr>
      <w:r>
        <w:rPr>
          <w:b/>
          <w:bCs/>
        </w:rPr>
        <w:t>Page title:</w:t>
      </w:r>
      <w:r>
        <w:t xml:space="preserve"> Parents | What College Is Really For</w:t>
      </w:r>
    </w:p>
    <w:p w14:paraId="13963F11" w14:textId="77777777" w:rsidR="006D275A" w:rsidRDefault="00A620AD">
      <w:pPr>
        <w:spacing w:after="140"/>
      </w:pPr>
      <w:r>
        <w:rPr>
          <w:b/>
          <w:bCs/>
        </w:rPr>
        <w:t>Search description:</w:t>
      </w:r>
      <w:r>
        <w:t xml:space="preserve"> For parents of students choosing college. What college really costs, what to do and when, and the questions to ask colleges and your own child.</w:t>
      </w:r>
    </w:p>
    <w:p w14:paraId="05FE3803" w14:textId="77777777" w:rsidR="006D275A" w:rsidRDefault="00A620AD">
      <w:pPr>
        <w:pStyle w:val="Heading2"/>
      </w:pPr>
      <w:bookmarkStart w:id="44" w:name="_Toc242708854"/>
      <w:r>
        <w:t>Landing</w:t>
      </w:r>
      <w:bookmarkEnd w:id="44"/>
    </w:p>
    <w:p w14:paraId="04B76D7C" w14:textId="77777777" w:rsidR="006D275A" w:rsidRDefault="00A620AD">
      <w:pPr>
        <w:spacing w:after="140"/>
      </w:pPr>
      <w:r>
        <w:rPr>
          <w:b/>
          <w:bCs/>
        </w:rPr>
        <w:t>Label:</w:t>
      </w:r>
      <w:r>
        <w:t xml:space="preserve"> For parents</w:t>
      </w:r>
    </w:p>
    <w:p w14:paraId="0BEFEFD6" w14:textId="77777777" w:rsidR="006D275A" w:rsidRDefault="00A620AD">
      <w:pPr>
        <w:spacing w:after="140"/>
      </w:pPr>
      <w:r>
        <w:rPr>
          <w:b/>
          <w:bCs/>
        </w:rPr>
        <w:t>Heading:</w:t>
      </w:r>
      <w:r>
        <w:t xml:space="preserve"> College is a big investment. What should it buy?</w:t>
      </w:r>
    </w:p>
    <w:p w14:paraId="0ED0AAA7" w14:textId="77777777" w:rsidR="006D275A" w:rsidRDefault="00A620AD">
      <w:pPr>
        <w:spacing w:after="140"/>
      </w:pPr>
      <w:r>
        <w:t>Whatever your family can pay, start with two things: what college will really cost you, and what your child should get for it. The research points to things most college comparisons leave out: whether professors will know your child, how widely your child will study, and how much they will be asked to think.</w:t>
      </w:r>
    </w:p>
    <w:p w14:paraId="762F8E33" w14:textId="77777777" w:rsidR="006D275A" w:rsidRDefault="00A620AD">
      <w:pPr>
        <w:spacing w:after="140"/>
      </w:pPr>
      <w:r>
        <w:t>Button: Take the quiz</w:t>
      </w:r>
    </w:p>
    <w:p w14:paraId="196F29F3" w14:textId="77777777" w:rsidR="006D275A" w:rsidRDefault="00A620AD">
      <w:pPr>
        <w:spacing w:after="140"/>
      </w:pPr>
      <w:r>
        <w:t>5 questions, plus one optional. Two minutes. There are no wrong answers; every one of these hopes is reasonable.</w:t>
      </w:r>
    </w:p>
    <w:p w14:paraId="58A906A6" w14:textId="77777777" w:rsidR="006D275A" w:rsidRDefault="00A620AD">
      <w:pPr>
        <w:spacing w:after="140"/>
      </w:pPr>
      <w:r>
        <w:rPr>
          <w:b/>
          <w:bCs/>
        </w:rPr>
        <w:t>What college really costs</w:t>
      </w:r>
    </w:p>
    <w:p w14:paraId="6770F10F" w14:textId="77777777" w:rsidR="006D275A" w:rsidRDefault="00A620AD">
      <w:pPr>
        <w:spacing w:after="140"/>
      </w:pPr>
      <w:r>
        <w:rPr>
          <w:b/>
          <w:bCs/>
        </w:rPr>
        <w:t>Heading:</w:t>
      </w:r>
      <w:r>
        <w:t xml:space="preserve"> The price on the website is rarely the price families pay.</w:t>
      </w:r>
    </w:p>
    <w:p w14:paraId="72DCB5B8" w14:textId="77777777" w:rsidR="006D275A" w:rsidRDefault="00A620AD">
      <w:pPr>
        <w:spacing w:after="140"/>
      </w:pPr>
      <w:r>
        <w:t>Most families pay less than the published price. At private nonprofit colleges, 9 in 10 first-year students get grants from the college itself, and on average those grants cover more than half of the published tuition.</w:t>
      </w:r>
      <w:r>
        <w:rPr>
          <w:rStyle w:val="EndnoteReference"/>
        </w:rPr>
        <w:endnoteReference w:id="8"/>
      </w:r>
      <w:r>
        <w:t xml:space="preserve"> Some grants are based on what a family can pay, and some on a student's record.</w:t>
      </w:r>
    </w:p>
    <w:p w14:paraId="18345BEB" w14:textId="77777777" w:rsidR="006D275A" w:rsidRDefault="00A620AD">
      <w:pPr>
        <w:spacing w:after="140"/>
      </w:pPr>
      <w:r>
        <w:rPr>
          <w:b/>
          <w:bCs/>
        </w:rPr>
        <w:t>If money is tight</w:t>
      </w:r>
    </w:p>
    <w:p w14:paraId="2BB6F474" w14:textId="77777777" w:rsidR="006D275A" w:rsidRDefault="00A620AD" w:rsidP="00A620AD">
      <w:pPr>
        <w:pStyle w:val="ListParagraph"/>
        <w:numPr>
          <w:ilvl w:val="0"/>
          <w:numId w:val="1"/>
        </w:numPr>
        <w:spacing w:after="60"/>
      </w:pPr>
      <w:r>
        <w:t>You may pay little or nothing. Some colleges with high published prices give the most aid, and can cost families with low incomes less than a nearby public university.</w:t>
      </w:r>
    </w:p>
    <w:p w14:paraId="24CCD4D1" w14:textId="77777777" w:rsidR="006D275A" w:rsidRDefault="00A620AD" w:rsidP="00A620AD">
      <w:pPr>
        <w:pStyle w:val="ListParagraph"/>
        <w:numPr>
          <w:ilvl w:val="0"/>
          <w:numId w:val="1"/>
        </w:numPr>
        <w:spacing w:after="60"/>
      </w:pPr>
      <w:r>
        <w:t>Find your real price in about fifteen minutes with each college's net price calculator. Every college must post one; search for the college's name and "net price calculator."</w:t>
      </w:r>
    </w:p>
    <w:p w14:paraId="610D2520" w14:textId="77777777" w:rsidR="006D275A" w:rsidRDefault="00A620AD" w:rsidP="00A620AD">
      <w:pPr>
        <w:pStyle w:val="ListParagraph"/>
        <w:numPr>
          <w:ilvl w:val="0"/>
          <w:numId w:val="1"/>
        </w:numPr>
        <w:spacing w:after="60"/>
      </w:pPr>
      <w:r>
        <w:t>College Scorecard (collegescorecard.ed.gov), from the US Department of Education, shows each college's average yearly cost for families at your income, its graduation rate and its graduates' typical debt.</w:t>
      </w:r>
    </w:p>
    <w:p w14:paraId="5056163D" w14:textId="77777777" w:rsidR="006D275A" w:rsidRDefault="00A620AD" w:rsidP="00A620AD">
      <w:pPr>
        <w:pStyle w:val="ListParagraph"/>
        <w:numPr>
          <w:ilvl w:val="0"/>
          <w:numId w:val="1"/>
        </w:numPr>
        <w:spacing w:after="60"/>
      </w:pPr>
      <w:r>
        <w:t>Be wary of any college where many students leave with debt and no degree. College Scorecard shows both.</w:t>
      </w:r>
    </w:p>
    <w:p w14:paraId="11A0054B" w14:textId="77777777" w:rsidR="006D275A" w:rsidRDefault="00A620AD">
      <w:pPr>
        <w:spacing w:after="140"/>
      </w:pPr>
      <w:r>
        <w:rPr>
          <w:b/>
          <w:bCs/>
        </w:rPr>
        <w:t>If you will pay most of the price</w:t>
      </w:r>
    </w:p>
    <w:p w14:paraId="42F7CDA3" w14:textId="77777777" w:rsidR="006D275A" w:rsidRDefault="00A620AD" w:rsidP="00A620AD">
      <w:pPr>
        <w:pStyle w:val="ListParagraph"/>
        <w:numPr>
          <w:ilvl w:val="0"/>
          <w:numId w:val="1"/>
        </w:numPr>
        <w:spacing w:after="60"/>
      </w:pPr>
      <w:r>
        <w:t>Look for merit scholarships. Many colleges offer them to strong students whatever a family's income. Many net price calculators include them; where one doesn't, ask the financial aid office.</w:t>
      </w:r>
    </w:p>
    <w:p w14:paraId="3798B351" w14:textId="77777777" w:rsidR="006D275A" w:rsidRDefault="00A620AD" w:rsidP="00A620AD">
      <w:pPr>
        <w:pStyle w:val="ListParagraph"/>
        <w:numPr>
          <w:ilvl w:val="0"/>
          <w:numId w:val="1"/>
        </w:numPr>
        <w:spacing w:after="60"/>
      </w:pPr>
      <w:r>
        <w:t>Look at honors colleges within public universities: small classes and close contact with professors, at a public university's price.</w:t>
      </w:r>
    </w:p>
    <w:p w14:paraId="782400BD" w14:textId="77777777" w:rsidR="006D275A" w:rsidRDefault="00A620AD" w:rsidP="00A620AD">
      <w:pPr>
        <w:pStyle w:val="ListParagraph"/>
        <w:numPr>
          <w:ilvl w:val="0"/>
          <w:numId w:val="1"/>
        </w:numPr>
        <w:spacing w:after="60"/>
      </w:pPr>
      <w:r>
        <w:t>Compare the full four-year cost, not only the first year, and ask whether a scholarship continues if grades dip.</w:t>
      </w:r>
    </w:p>
    <w:p w14:paraId="183D5C75" w14:textId="77777777" w:rsidR="006D275A" w:rsidRDefault="00A620AD" w:rsidP="00A620AD">
      <w:pPr>
        <w:pStyle w:val="ListParagraph"/>
        <w:numPr>
          <w:ilvl w:val="0"/>
          <w:numId w:val="1"/>
        </w:numPr>
        <w:spacing w:after="60"/>
      </w:pPr>
      <w:r>
        <w:t>Take a generous offer from a less famous college seriously. For a capable, motivated student, the research below suggests the name on the diploma matters less than what happens there.</w:t>
      </w:r>
    </w:p>
    <w:p w14:paraId="0510A97B" w14:textId="77777777" w:rsidR="006D275A" w:rsidRDefault="00A620AD">
      <w:pPr>
        <w:spacing w:after="140"/>
      </w:pPr>
      <w:r>
        <w:rPr>
          <w:b/>
          <w:bCs/>
        </w:rPr>
        <w:t>First time doing this? A parent's timeline</w:t>
      </w:r>
    </w:p>
    <w:p w14:paraId="6B429744" w14:textId="77777777" w:rsidR="006D275A" w:rsidRDefault="00A620AD">
      <w:pPr>
        <w:spacing w:after="140"/>
      </w:pPr>
      <w:r>
        <w:t>You don't need to have gone to college to help your child get there. Here is what parents do, and when.</w:t>
      </w:r>
    </w:p>
    <w:p w14:paraId="74B205C2" w14:textId="77777777" w:rsidR="006D275A" w:rsidRDefault="00A620AD" w:rsidP="00A620AD">
      <w:pPr>
        <w:pStyle w:val="ListParagraph"/>
        <w:numPr>
          <w:ilvl w:val="0"/>
          <w:numId w:val="1"/>
        </w:numPr>
        <w:spacing w:after="60"/>
      </w:pPr>
      <w:r>
        <w:rPr>
          <w:b/>
          <w:bCs/>
        </w:rPr>
        <w:t>Junior year.</w:t>
      </w:r>
      <w:r>
        <w:t xml:space="preserve"> Talk with your child's school counselor, in person, by phone or by email. You can say: "We're new to this. What should we be doing this year?" Try three net price calculators together, including one at a college you assume is too expensive.</w:t>
      </w:r>
    </w:p>
    <w:p w14:paraId="6C93DFA1" w14:textId="77777777" w:rsidR="006D275A" w:rsidRDefault="00A620AD" w:rsidP="00A620AD">
      <w:pPr>
        <w:pStyle w:val="ListParagraph"/>
        <w:numPr>
          <w:ilvl w:val="0"/>
          <w:numId w:val="1"/>
        </w:numPr>
        <w:spacing w:after="60"/>
      </w:pPr>
      <w:r>
        <w:rPr>
          <w:b/>
          <w:bCs/>
        </w:rPr>
        <w:t>Summer before senior year.</w:t>
      </w:r>
      <w:r>
        <w:t xml:space="preserve"> Help your child make a balanced list: a few colleges where they are likely to be admitted and that you can afford, several in the middle, and a few reaches. If money is tight, ask the counselor about fee waivers; most students who qualify can apply to colleges for free.</w:t>
      </w:r>
    </w:p>
    <w:p w14:paraId="7FF722F0" w14:textId="77777777" w:rsidR="006D275A" w:rsidRDefault="00A620AD" w:rsidP="00A620AD">
      <w:pPr>
        <w:pStyle w:val="ListParagraph"/>
        <w:numPr>
          <w:ilvl w:val="0"/>
          <w:numId w:val="1"/>
        </w:numPr>
        <w:spacing w:after="60"/>
      </w:pPr>
      <w:r>
        <w:rPr>
          <w:b/>
          <w:bCs/>
        </w:rPr>
        <w:t>Fall of senior year.</w:t>
      </w:r>
      <w:r>
        <w:t xml:space="preserve"> File the FAFSA at studentaid.gov as soon as it opens for the next school year, usually by October 1. Some aid runs out. You and your child each create an account, and with your permission your tax information is brought in directly from the IRS. Some private colleges also ask for the CSS Profile. A parent without a Social Security number can still create an account and complete their part.</w:t>
      </w:r>
    </w:p>
    <w:p w14:paraId="47045057" w14:textId="77777777" w:rsidR="006D275A" w:rsidRDefault="00A620AD" w:rsidP="00A620AD">
      <w:pPr>
        <w:pStyle w:val="ListParagraph"/>
        <w:numPr>
          <w:ilvl w:val="0"/>
          <w:numId w:val="1"/>
        </w:numPr>
        <w:spacing w:after="60"/>
      </w:pPr>
      <w:r>
        <w:rPr>
          <w:b/>
          <w:bCs/>
        </w:rPr>
        <w:t>Spring of senior year.</w:t>
      </w:r>
      <w:r>
        <w:t xml:space="preserve"> Compare financial aid offers side by side: grants are free money, work-study is a campus job, and loans must be repaid. If an offer seems low, call the financial aid office and ask whether it can be reviewed. Colleges do adjust offers.</w:t>
      </w:r>
    </w:p>
    <w:p w14:paraId="0B8AFCE4" w14:textId="77777777" w:rsidR="006D275A" w:rsidRDefault="00A620AD" w:rsidP="00A620AD">
      <w:pPr>
        <w:pStyle w:val="ListParagraph"/>
        <w:numPr>
          <w:ilvl w:val="0"/>
          <w:numId w:val="1"/>
        </w:numPr>
        <w:spacing w:after="60"/>
      </w:pPr>
      <w:r>
        <w:rPr>
          <w:b/>
          <w:bCs/>
        </w:rPr>
        <w:t>By May 1.</w:t>
      </w:r>
      <w:r>
        <w:t xml:space="preserve"> Most colleges ask for an enrollment decision by this date.</w:t>
      </w:r>
    </w:p>
    <w:p w14:paraId="6E145DCA" w14:textId="77777777" w:rsidR="006D275A" w:rsidRDefault="00A620AD">
      <w:pPr>
        <w:spacing w:after="140"/>
      </w:pPr>
      <w:r>
        <w:rPr>
          <w:b/>
          <w:bCs/>
        </w:rPr>
        <w:t>About loans, honestly</w:t>
      </w:r>
    </w:p>
    <w:p w14:paraId="1E5EF99C" w14:textId="77777777" w:rsidR="006D275A" w:rsidRDefault="00A620AD" w:rsidP="00A620AD">
      <w:pPr>
        <w:pStyle w:val="ListParagraph"/>
        <w:numPr>
          <w:ilvl w:val="0"/>
          <w:numId w:val="1"/>
        </w:numPr>
        <w:spacing w:after="60"/>
      </w:pPr>
      <w:r>
        <w:rPr>
          <w:b/>
          <w:bCs/>
        </w:rPr>
        <w:t>Student loans</w:t>
      </w:r>
      <w:r>
        <w:t xml:space="preserve"> are in your child's name. For 2026–27, a first-year student can borrow up to $5,500 in federal loans, and up to $31,000 over all of college. They have lower interest rates and more protections than other loans.</w:t>
      </w:r>
      <w:r>
        <w:rPr>
          <w:rStyle w:val="EndnoteReference"/>
        </w:rPr>
        <w:endnoteReference w:id="9"/>
      </w:r>
    </w:p>
    <w:p w14:paraId="3C9A8673" w14:textId="77777777" w:rsidR="006D275A" w:rsidRDefault="00A620AD" w:rsidP="00A620AD">
      <w:pPr>
        <w:pStyle w:val="ListParagraph"/>
        <w:numPr>
          <w:ilvl w:val="0"/>
          <w:numId w:val="1"/>
        </w:numPr>
        <w:spacing w:after="60"/>
      </w:pPr>
      <w:r>
        <w:rPr>
          <w:b/>
          <w:bCs/>
        </w:rPr>
        <w:t>Parent PLUS loans</w:t>
      </w:r>
      <w:r>
        <w:t xml:space="preserve"> are in the parent's name. For loans made on or after July 1, 2026, parents can borrow up to $20,000 a year and $65,000 in total for each child, at a fixed interest rate of 9.07% plus a fee of about 4.2%. The parent must repay them; they cannot be moved to the child later.</w:t>
      </w:r>
      <w:r>
        <w:rPr>
          <w:rStyle w:val="EndnoteReference"/>
        </w:rPr>
        <w:endnoteReference w:id="10"/>
      </w:r>
      <w:r>
        <w:t xml:space="preserve"> Borrow only what you are confident you can repay before you retire.</w:t>
      </w:r>
    </w:p>
    <w:p w14:paraId="0F24CD23" w14:textId="77777777" w:rsidR="006D275A" w:rsidRDefault="00A620AD" w:rsidP="00A620AD">
      <w:pPr>
        <w:pStyle w:val="ListParagraph"/>
        <w:numPr>
          <w:ilvl w:val="0"/>
          <w:numId w:val="1"/>
        </w:numPr>
        <w:spacing w:after="60"/>
      </w:pPr>
      <w:r>
        <w:rPr>
          <w:b/>
          <w:bCs/>
        </w:rPr>
        <w:t>A common rule of thumb:</w:t>
      </w:r>
      <w:r>
        <w:t xml:space="preserve"> keep your child's total borrowing below what they expect to earn in their first year of work.</w:t>
      </w:r>
    </w:p>
    <w:p w14:paraId="11DE65A6" w14:textId="77777777" w:rsidR="006D275A" w:rsidRDefault="00A620AD" w:rsidP="00A620AD">
      <w:pPr>
        <w:pStyle w:val="ListParagraph"/>
        <w:numPr>
          <w:ilvl w:val="0"/>
          <w:numId w:val="1"/>
        </w:numPr>
        <w:spacing w:after="60"/>
      </w:pPr>
      <w:r>
        <w:rPr>
          <w:b/>
          <w:bCs/>
        </w:rPr>
        <w:t>The cheapest offer is not always the cheapest college.</w:t>
      </w:r>
      <w:r>
        <w:t xml:space="preserve"> A college where students finish in four years can cost less than one where they take five or six.</w:t>
      </w:r>
    </w:p>
    <w:p w14:paraId="1BEE520C" w14:textId="77777777" w:rsidR="006D275A" w:rsidRDefault="00A620AD">
      <w:pPr>
        <w:spacing w:after="140"/>
      </w:pPr>
      <w:r>
        <w:rPr>
          <w:b/>
          <w:bCs/>
        </w:rPr>
        <w:t>Other paths</w:t>
      </w:r>
    </w:p>
    <w:p w14:paraId="20CE4771" w14:textId="77777777" w:rsidR="006D275A" w:rsidRDefault="00A620AD">
      <w:pPr>
        <w:spacing w:after="140"/>
      </w:pPr>
      <w:r>
        <w:t>College is not the only good route. Starting at a community college and transferring to a four-year college can lower the cost of a degree; check in advance that credits will transfer. Apprenticeships and trade programs lead to skilled work, often with pay while training. Military service can help pay for college later. The questions on this site apply to any college your child considers, on any of these paths.</w:t>
      </w:r>
    </w:p>
    <w:p w14:paraId="24976C8E" w14:textId="77777777" w:rsidR="006D275A" w:rsidRDefault="00A620AD">
      <w:pPr>
        <w:spacing w:after="140"/>
      </w:pPr>
      <w:r>
        <w:rPr>
          <w:b/>
          <w:bCs/>
        </w:rPr>
        <w:t>What "liberal arts" means.</w:t>
      </w:r>
      <w:r>
        <w:t xml:space="preserve"> You will see "liberal arts" on this site. It does not mean art, and it has nothing to do with politics. It means an education that includes study across many subjects, sciences included, alongside a major. Most American bachelor's degrees include some of it. Understanding College explains more, and it is worthwhile to take a little time to understand the differences among colleges and the experiences they offer that will have a positive impact on your child’s adult life.</w:t>
      </w:r>
    </w:p>
    <w:p w14:paraId="602C4765" w14:textId="77777777" w:rsidR="006D275A" w:rsidRDefault="00A620AD">
      <w:pPr>
        <w:spacing w:after="140"/>
      </w:pPr>
      <w:r>
        <w:rPr>
          <w:b/>
          <w:bCs/>
        </w:rPr>
        <w:t>What you get</w:t>
      </w:r>
    </w:p>
    <w:p w14:paraId="1DBBD64B" w14:textId="77777777" w:rsidR="006D275A" w:rsidRDefault="00A620AD" w:rsidP="00A620AD">
      <w:pPr>
        <w:pStyle w:val="ListParagraph"/>
        <w:numPr>
          <w:ilvl w:val="0"/>
          <w:numId w:val="1"/>
        </w:numPr>
        <w:spacing w:after="60"/>
      </w:pPr>
      <w:r>
        <w:rPr>
          <w:b/>
          <w:bCs/>
        </w:rPr>
        <w:t>Your result.</w:t>
      </w:r>
      <w:r>
        <w:t xml:space="preserve"> What you are hoping college does for your child.</w:t>
      </w:r>
    </w:p>
    <w:p w14:paraId="4A18C49A" w14:textId="77777777" w:rsidR="006D275A" w:rsidRDefault="00A620AD" w:rsidP="00A620AD">
      <w:pPr>
        <w:pStyle w:val="ListParagraph"/>
        <w:numPr>
          <w:ilvl w:val="0"/>
          <w:numId w:val="1"/>
        </w:numPr>
        <w:spacing w:after="60"/>
      </w:pPr>
      <w:r>
        <w:rPr>
          <w:b/>
          <w:bCs/>
        </w:rPr>
        <w:t>Questions to ask</w:t>
      </w:r>
      <w:r>
        <w:t xml:space="preserve"> colleges, and questions to leave with your child.</w:t>
      </w:r>
    </w:p>
    <w:p w14:paraId="333B1B1E" w14:textId="77777777" w:rsidR="006D275A" w:rsidRDefault="00A620AD" w:rsidP="00A620AD">
      <w:pPr>
        <w:pStyle w:val="ListParagraph"/>
        <w:numPr>
          <w:ilvl w:val="0"/>
          <w:numId w:val="1"/>
        </w:numPr>
        <w:spacing w:after="60"/>
      </w:pPr>
      <w:r>
        <w:rPr>
          <w:b/>
          <w:bCs/>
        </w:rPr>
        <w:t>The same scorecard</w:t>
      </w:r>
      <w:r>
        <w:t xml:space="preserve"> your student can use, so you can compare notes.</w:t>
      </w:r>
    </w:p>
    <w:p w14:paraId="7D8C1933"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Placement: "What college really costs" sits directly under the landing headline, with its two lists side by side on a computer and one after the other on a phone. "First time doing this?", "About loans, honestly" and "Other paths" follow, starting closed with a "Read more" control on a phone. "What 'liberal arts' means" and "What you get" come last.</w:t>
      </w:r>
    </w:p>
    <w:p w14:paraId="02AFA86D" w14:textId="77777777" w:rsidR="006D275A" w:rsidRDefault="00A620AD">
      <w:pPr>
        <w:pStyle w:val="Heading2"/>
      </w:pPr>
      <w:bookmarkStart w:id="45" w:name="_Toc242708855"/>
      <w:r>
        <w:t>Quiz</w:t>
      </w:r>
      <w:bookmarkEnd w:id="45"/>
    </w:p>
    <w:p w14:paraId="27DD0A7B" w14:textId="77777777" w:rsidR="006D275A" w:rsidRDefault="00A620AD" w:rsidP="00A620AD">
      <w:pPr>
        <w:pStyle w:val="ListParagraph"/>
        <w:numPr>
          <w:ilvl w:val="0"/>
          <w:numId w:val="19"/>
        </w:numPr>
        <w:spacing w:after="80"/>
      </w:pPr>
      <w:r>
        <w:rPr>
          <w:b/>
          <w:bCs/>
        </w:rPr>
        <w:t>What do you most want college to do for your child?</w:t>
      </w:r>
    </w:p>
    <w:p w14:paraId="65E7E2F5" w14:textId="77777777" w:rsidR="006D275A" w:rsidRDefault="00A620AD" w:rsidP="00A620AD">
      <w:pPr>
        <w:pStyle w:val="ListParagraph"/>
        <w:numPr>
          <w:ilvl w:val="1"/>
          <w:numId w:val="1"/>
        </w:numPr>
        <w:spacing w:after="60"/>
      </w:pPr>
      <w:r>
        <w:t>Lead to a good job and financial independence.</w:t>
      </w:r>
      <w:r>
        <w:rPr>
          <w:b/>
          <w:bCs/>
          <w:color w:val="1F5FBF"/>
          <w:sz w:val="18"/>
          <w:szCs w:val="18"/>
        </w:rPr>
        <w:t xml:space="preserve">   → Security</w:t>
      </w:r>
    </w:p>
    <w:p w14:paraId="0BFAAC6C" w14:textId="77777777" w:rsidR="006D275A" w:rsidRDefault="00A620AD" w:rsidP="00A620AD">
      <w:pPr>
        <w:pStyle w:val="ListParagraph"/>
        <w:numPr>
          <w:ilvl w:val="1"/>
          <w:numId w:val="1"/>
        </w:numPr>
        <w:spacing w:after="60"/>
      </w:pPr>
      <w:r>
        <w:t>Turn them into a capable adult who can think and adapt.</w:t>
      </w:r>
      <w:r>
        <w:rPr>
          <w:b/>
          <w:bCs/>
          <w:color w:val="1F5FBF"/>
          <w:sz w:val="18"/>
          <w:szCs w:val="18"/>
        </w:rPr>
        <w:t xml:space="preserve">   → Growth</w:t>
      </w:r>
    </w:p>
    <w:p w14:paraId="2AB54F6D" w14:textId="77777777" w:rsidR="006D275A" w:rsidRDefault="00A620AD" w:rsidP="00A620AD">
      <w:pPr>
        <w:pStyle w:val="ListParagraph"/>
        <w:numPr>
          <w:ilvl w:val="1"/>
          <w:numId w:val="1"/>
        </w:numPr>
        <w:spacing w:after="60"/>
      </w:pPr>
      <w:r>
        <w:t>Help them find work and a life that matters to them.</w:t>
      </w:r>
      <w:r>
        <w:rPr>
          <w:b/>
          <w:bCs/>
          <w:color w:val="1F5FBF"/>
          <w:sz w:val="18"/>
          <w:szCs w:val="18"/>
        </w:rPr>
        <w:t xml:space="preserve">   → Purpose</w:t>
      </w:r>
    </w:p>
    <w:p w14:paraId="08B4D82D" w14:textId="77777777" w:rsidR="006D275A" w:rsidRDefault="00A620AD" w:rsidP="00A620AD">
      <w:pPr>
        <w:pStyle w:val="ListParagraph"/>
        <w:numPr>
          <w:ilvl w:val="0"/>
          <w:numId w:val="19"/>
        </w:numPr>
        <w:spacing w:after="80"/>
      </w:pPr>
      <w:r>
        <w:rPr>
          <w:b/>
          <w:bCs/>
        </w:rPr>
        <w:t>If your child said they wanted to major in philosophy or history, what would your first thought be?</w:t>
      </w:r>
    </w:p>
    <w:p w14:paraId="1CD5E614" w14:textId="77777777" w:rsidR="006D275A" w:rsidRDefault="00A620AD" w:rsidP="00A620AD">
      <w:pPr>
        <w:pStyle w:val="ListParagraph"/>
        <w:numPr>
          <w:ilvl w:val="1"/>
          <w:numId w:val="1"/>
        </w:numPr>
        <w:spacing w:after="60"/>
      </w:pPr>
      <w:r>
        <w:t>How will they earn a living?</w:t>
      </w:r>
      <w:r>
        <w:rPr>
          <w:b/>
          <w:bCs/>
          <w:color w:val="1F5FBF"/>
          <w:sz w:val="18"/>
          <w:szCs w:val="18"/>
        </w:rPr>
        <w:t xml:space="preserve">   → Security</w:t>
      </w:r>
    </w:p>
    <w:p w14:paraId="54E85BCA" w14:textId="77777777" w:rsidR="006D275A" w:rsidRDefault="00A620AD" w:rsidP="00A620AD">
      <w:pPr>
        <w:pStyle w:val="ListParagraph"/>
        <w:numPr>
          <w:ilvl w:val="1"/>
          <w:numId w:val="1"/>
        </w:numPr>
        <w:spacing w:after="60"/>
      </w:pPr>
      <w:r>
        <w:t>Fine, if they come out able to write, reason and learn.</w:t>
      </w:r>
      <w:r>
        <w:rPr>
          <w:b/>
          <w:bCs/>
          <w:color w:val="1F5FBF"/>
          <w:sz w:val="18"/>
          <w:szCs w:val="18"/>
        </w:rPr>
        <w:t xml:space="preserve">   → Growth</w:t>
      </w:r>
    </w:p>
    <w:p w14:paraId="71163C02" w14:textId="77777777" w:rsidR="006D275A" w:rsidRDefault="00A620AD" w:rsidP="00A620AD">
      <w:pPr>
        <w:pStyle w:val="ListParagraph"/>
        <w:numPr>
          <w:ilvl w:val="1"/>
          <w:numId w:val="1"/>
        </w:numPr>
        <w:spacing w:after="60"/>
      </w:pPr>
      <w:r>
        <w:t>Good, if it is what they care about.</w:t>
      </w:r>
      <w:r>
        <w:rPr>
          <w:b/>
          <w:bCs/>
          <w:color w:val="1F5FBF"/>
          <w:sz w:val="18"/>
          <w:szCs w:val="18"/>
        </w:rPr>
        <w:t xml:space="preserve">   → Purpose</w:t>
      </w:r>
    </w:p>
    <w:p w14:paraId="7D08FA94" w14:textId="77777777" w:rsidR="006D275A" w:rsidRDefault="00A620AD" w:rsidP="00A620AD">
      <w:pPr>
        <w:pStyle w:val="ListParagraph"/>
        <w:numPr>
          <w:ilvl w:val="0"/>
          <w:numId w:val="19"/>
        </w:numPr>
        <w:spacing w:after="80"/>
      </w:pPr>
      <w:r>
        <w:rPr>
          <w:b/>
          <w:bCs/>
        </w:rPr>
        <w:t>Which matters most for their future?</w:t>
      </w:r>
    </w:p>
    <w:p w14:paraId="5C8208A8" w14:textId="77777777" w:rsidR="006D275A" w:rsidRDefault="00A620AD" w:rsidP="00A620AD">
      <w:pPr>
        <w:pStyle w:val="ListParagraph"/>
        <w:numPr>
          <w:ilvl w:val="1"/>
          <w:numId w:val="1"/>
        </w:numPr>
        <w:spacing w:after="60"/>
      </w:pPr>
      <w:r>
        <w:t>The specific skills they learn in their major.</w:t>
      </w:r>
      <w:r>
        <w:rPr>
          <w:b/>
          <w:bCs/>
          <w:color w:val="1F5FBF"/>
          <w:sz w:val="18"/>
          <w:szCs w:val="18"/>
        </w:rPr>
        <w:t xml:space="preserve">   → Security</w:t>
      </w:r>
    </w:p>
    <w:p w14:paraId="03930FD8" w14:textId="77777777" w:rsidR="006D275A" w:rsidRDefault="00A620AD" w:rsidP="00A620AD">
      <w:pPr>
        <w:pStyle w:val="ListParagraph"/>
        <w:numPr>
          <w:ilvl w:val="1"/>
          <w:numId w:val="1"/>
        </w:numPr>
        <w:spacing w:after="60"/>
      </w:pPr>
      <w:r>
        <w:t>Their ability to learn new things on their own.</w:t>
      </w:r>
      <w:r>
        <w:rPr>
          <w:b/>
          <w:bCs/>
          <w:color w:val="1F5FBF"/>
          <w:sz w:val="18"/>
          <w:szCs w:val="18"/>
        </w:rPr>
        <w:t xml:space="preserve">   → Growth</w:t>
      </w:r>
    </w:p>
    <w:p w14:paraId="3BD379C8" w14:textId="77777777" w:rsidR="006D275A" w:rsidRDefault="00A620AD" w:rsidP="00A620AD">
      <w:pPr>
        <w:pStyle w:val="ListParagraph"/>
        <w:numPr>
          <w:ilvl w:val="1"/>
          <w:numId w:val="1"/>
        </w:numPr>
        <w:spacing w:after="60"/>
      </w:pPr>
      <w:r>
        <w:t>The mentors and friends they find.</w:t>
      </w:r>
      <w:r>
        <w:rPr>
          <w:b/>
          <w:bCs/>
          <w:color w:val="1F5FBF"/>
          <w:sz w:val="18"/>
          <w:szCs w:val="18"/>
        </w:rPr>
        <w:t xml:space="preserve">   → Purpose</w:t>
      </w:r>
    </w:p>
    <w:p w14:paraId="3AF3BCDB" w14:textId="77777777" w:rsidR="006D275A" w:rsidRDefault="00A620AD" w:rsidP="00A620AD">
      <w:pPr>
        <w:pStyle w:val="ListParagraph"/>
        <w:numPr>
          <w:ilvl w:val="0"/>
          <w:numId w:val="19"/>
        </w:numPr>
        <w:spacing w:after="80"/>
      </w:pPr>
      <w:r>
        <w:rPr>
          <w:b/>
          <w:bCs/>
        </w:rPr>
        <w:t>When you compare colleges, what do you look at first?</w:t>
      </w:r>
    </w:p>
    <w:p w14:paraId="33A0F72D" w14:textId="77777777" w:rsidR="006D275A" w:rsidRDefault="00A620AD" w:rsidP="00A620AD">
      <w:pPr>
        <w:pStyle w:val="ListParagraph"/>
        <w:numPr>
          <w:ilvl w:val="1"/>
          <w:numId w:val="1"/>
        </w:numPr>
        <w:spacing w:after="60"/>
      </w:pPr>
      <w:r>
        <w:t>Cost after aid, and starting salaries.</w:t>
      </w:r>
      <w:r>
        <w:rPr>
          <w:b/>
          <w:bCs/>
          <w:color w:val="1F5FBF"/>
          <w:sz w:val="18"/>
          <w:szCs w:val="18"/>
        </w:rPr>
        <w:t xml:space="preserve">   → Security</w:t>
      </w:r>
    </w:p>
    <w:p w14:paraId="4137361D" w14:textId="77777777" w:rsidR="006D275A" w:rsidRDefault="00A620AD" w:rsidP="00A620AD">
      <w:pPr>
        <w:pStyle w:val="ListParagraph"/>
        <w:numPr>
          <w:ilvl w:val="1"/>
          <w:numId w:val="1"/>
        </w:numPr>
        <w:spacing w:after="60"/>
      </w:pPr>
      <w:r>
        <w:t>Graduation rates, and where graduates go next, including graduate and professional schools.</w:t>
      </w:r>
      <w:r>
        <w:rPr>
          <w:b/>
          <w:bCs/>
          <w:color w:val="1F5FBF"/>
          <w:sz w:val="18"/>
          <w:szCs w:val="18"/>
        </w:rPr>
        <w:t xml:space="preserve">   → Growth</w:t>
      </w:r>
    </w:p>
    <w:p w14:paraId="7E23DC49" w14:textId="77777777" w:rsidR="006D275A" w:rsidRDefault="00A620AD" w:rsidP="00A620AD">
      <w:pPr>
        <w:pStyle w:val="ListParagraph"/>
        <w:numPr>
          <w:ilvl w:val="1"/>
          <w:numId w:val="1"/>
        </w:numPr>
        <w:spacing w:after="60"/>
      </w:pPr>
      <w:r>
        <w:t>Class size, and how well professors know students.</w:t>
      </w:r>
      <w:r>
        <w:rPr>
          <w:b/>
          <w:bCs/>
          <w:color w:val="1F5FBF"/>
          <w:sz w:val="18"/>
          <w:szCs w:val="18"/>
        </w:rPr>
        <w:t xml:space="preserve">   → Purpose</w:t>
      </w:r>
    </w:p>
    <w:p w14:paraId="40C6CFFC" w14:textId="77777777" w:rsidR="006D275A" w:rsidRDefault="00A620AD" w:rsidP="00A620AD">
      <w:pPr>
        <w:pStyle w:val="ListParagraph"/>
        <w:numPr>
          <w:ilvl w:val="1"/>
          <w:numId w:val="1"/>
        </w:numPr>
        <w:spacing w:after="60"/>
      </w:pPr>
      <w:r>
        <w:t>I'm not sure where to find any of these yet.</w:t>
      </w:r>
      <w:r>
        <w:rPr>
          <w:b/>
          <w:bCs/>
          <w:color w:val="1F5FBF"/>
          <w:sz w:val="18"/>
          <w:szCs w:val="18"/>
        </w:rPr>
        <w:t xml:space="preserve">   → Not scored; adds the panel "Where to find the numbers"</w:t>
      </w:r>
    </w:p>
    <w:p w14:paraId="2625CCF1" w14:textId="77777777" w:rsidR="006D275A" w:rsidRDefault="00A620AD" w:rsidP="00A620AD">
      <w:pPr>
        <w:pStyle w:val="ListParagraph"/>
        <w:numPr>
          <w:ilvl w:val="0"/>
          <w:numId w:val="19"/>
        </w:numPr>
        <w:spacing w:after="80"/>
      </w:pPr>
      <w:r>
        <w:rPr>
          <w:b/>
          <w:bCs/>
        </w:rPr>
        <w:t>Ten years after graduation, what would tell you your child's education was worth it?</w:t>
      </w:r>
    </w:p>
    <w:p w14:paraId="1333FD97" w14:textId="77777777" w:rsidR="006D275A" w:rsidRDefault="00A620AD" w:rsidP="00A620AD">
      <w:pPr>
        <w:pStyle w:val="ListParagraph"/>
        <w:numPr>
          <w:ilvl w:val="1"/>
          <w:numId w:val="1"/>
        </w:numPr>
        <w:spacing w:after="60"/>
      </w:pPr>
      <w:r>
        <w:t>They are established and not worried about money.</w:t>
      </w:r>
      <w:r>
        <w:rPr>
          <w:b/>
          <w:bCs/>
          <w:color w:val="1F5FBF"/>
          <w:sz w:val="18"/>
          <w:szCs w:val="18"/>
        </w:rPr>
        <w:t xml:space="preserve">   → Security</w:t>
      </w:r>
    </w:p>
    <w:p w14:paraId="4C943AA2" w14:textId="77777777" w:rsidR="006D275A" w:rsidRDefault="00A620AD" w:rsidP="00A620AD">
      <w:pPr>
        <w:pStyle w:val="ListParagraph"/>
        <w:numPr>
          <w:ilvl w:val="1"/>
          <w:numId w:val="1"/>
        </w:numPr>
        <w:spacing w:after="60"/>
      </w:pPr>
      <w:r>
        <w:t>They have landed well, even if it has included a change in direction.</w:t>
      </w:r>
      <w:r>
        <w:rPr>
          <w:b/>
          <w:bCs/>
          <w:color w:val="1F5FBF"/>
          <w:sz w:val="18"/>
          <w:szCs w:val="18"/>
        </w:rPr>
        <w:t xml:space="preserve">   → Growth</w:t>
      </w:r>
    </w:p>
    <w:p w14:paraId="6D9A3C34" w14:textId="77777777" w:rsidR="006D275A" w:rsidRDefault="00A620AD" w:rsidP="00A620AD">
      <w:pPr>
        <w:pStyle w:val="ListParagraph"/>
        <w:numPr>
          <w:ilvl w:val="1"/>
          <w:numId w:val="1"/>
        </w:numPr>
        <w:spacing w:after="60"/>
      </w:pPr>
      <w:r>
        <w:t>They would say their life is a good one.</w:t>
      </w:r>
      <w:r>
        <w:rPr>
          <w:b/>
          <w:bCs/>
          <w:color w:val="1F5FBF"/>
          <w:sz w:val="18"/>
          <w:szCs w:val="18"/>
        </w:rPr>
        <w:t xml:space="preserve">   → Purpose</w:t>
      </w:r>
    </w:p>
    <w:p w14:paraId="5104918C" w14:textId="77777777" w:rsidR="006D275A" w:rsidRDefault="00A620AD">
      <w:pPr>
        <w:spacing w:after="140"/>
      </w:pPr>
      <w:r>
        <w:rPr>
          <w:b/>
          <w:bCs/>
        </w:rPr>
        <w:t>One more, if you like (optional, not scored):</w:t>
      </w:r>
      <w:r>
        <w:t xml:space="preserve"> What else is on your mind? Pick all that fit.</w:t>
      </w:r>
    </w:p>
    <w:p w14:paraId="37508F09" w14:textId="77777777" w:rsidR="006D275A" w:rsidRDefault="00A620AD" w:rsidP="00A620AD">
      <w:pPr>
        <w:pStyle w:val="ListParagraph"/>
        <w:numPr>
          <w:ilvl w:val="0"/>
          <w:numId w:val="1"/>
        </w:numPr>
        <w:spacing w:after="60"/>
      </w:pPr>
      <w:r>
        <w:t>How we'll pay for it</w:t>
      </w:r>
      <w:r>
        <w:rPr>
          <w:b/>
          <w:bCs/>
          <w:color w:val="1F5FBF"/>
          <w:sz w:val="18"/>
          <w:szCs w:val="18"/>
        </w:rPr>
        <w:t xml:space="preserve">   → Panel: Paying for it</w:t>
      </w:r>
    </w:p>
    <w:p w14:paraId="288C2AAE" w14:textId="77777777" w:rsidR="006D275A" w:rsidRDefault="00A620AD" w:rsidP="00A620AD">
      <w:pPr>
        <w:pStyle w:val="ListParagraph"/>
        <w:numPr>
          <w:ilvl w:val="0"/>
          <w:numId w:val="1"/>
        </w:numPr>
        <w:spacing w:after="60"/>
      </w:pPr>
      <w:r>
        <w:t>We've never done this before</w:t>
      </w:r>
      <w:r>
        <w:rPr>
          <w:b/>
          <w:bCs/>
          <w:color w:val="1F5FBF"/>
          <w:sz w:val="18"/>
          <w:szCs w:val="18"/>
        </w:rPr>
        <w:t xml:space="preserve">   → Panel: First time doing this</w:t>
      </w:r>
    </w:p>
    <w:p w14:paraId="244E29F5" w14:textId="77777777" w:rsidR="006D275A" w:rsidRDefault="00A620AD" w:rsidP="00A620AD">
      <w:pPr>
        <w:pStyle w:val="ListParagraph"/>
        <w:numPr>
          <w:ilvl w:val="0"/>
          <w:numId w:val="1"/>
        </w:numPr>
        <w:spacing w:after="60"/>
      </w:pPr>
      <w:r>
        <w:t>We'll pay most of the price ourselves</w:t>
      </w:r>
      <w:r>
        <w:rPr>
          <w:b/>
          <w:bCs/>
          <w:color w:val="1F5FBF"/>
          <w:sz w:val="18"/>
          <w:szCs w:val="18"/>
        </w:rPr>
        <w:t xml:space="preserve">   → Panel: Paying full price, or close to it</w:t>
      </w:r>
    </w:p>
    <w:p w14:paraId="65AC6030" w14:textId="77777777" w:rsidR="006D275A" w:rsidRDefault="00A620AD" w:rsidP="00A620AD">
      <w:pPr>
        <w:pStyle w:val="ListParagraph"/>
        <w:numPr>
          <w:ilvl w:val="0"/>
          <w:numId w:val="1"/>
        </w:numPr>
        <w:spacing w:after="60"/>
      </w:pPr>
      <w:r>
        <w:t>Loans</w:t>
      </w:r>
      <w:r>
        <w:rPr>
          <w:b/>
          <w:bCs/>
          <w:color w:val="1F5FBF"/>
          <w:sz w:val="18"/>
          <w:szCs w:val="18"/>
        </w:rPr>
        <w:t xml:space="preserve">   → Panel: About loans</w:t>
      </w:r>
    </w:p>
    <w:p w14:paraId="20F2F685" w14:textId="77777777" w:rsidR="006D275A" w:rsidRDefault="00A620AD" w:rsidP="00A620AD">
      <w:pPr>
        <w:pStyle w:val="ListParagraph"/>
        <w:numPr>
          <w:ilvl w:val="0"/>
          <w:numId w:val="1"/>
        </w:numPr>
        <w:spacing w:after="60"/>
      </w:pPr>
      <w:r>
        <w:t>My child's well-being</w:t>
      </w:r>
      <w:r>
        <w:rPr>
          <w:b/>
          <w:bCs/>
          <w:color w:val="1F5FBF"/>
          <w:sz w:val="18"/>
          <w:szCs w:val="18"/>
        </w:rPr>
        <w:t xml:space="preserve">   → Panel: Well-being</w:t>
      </w:r>
    </w:p>
    <w:p w14:paraId="23E80111" w14:textId="77777777" w:rsidR="006D275A" w:rsidRDefault="00A620AD" w:rsidP="00A620AD">
      <w:pPr>
        <w:pStyle w:val="ListParagraph"/>
        <w:numPr>
          <w:ilvl w:val="0"/>
          <w:numId w:val="1"/>
        </w:numPr>
        <w:spacing w:after="60"/>
      </w:pPr>
      <w:r>
        <w:t>AI and the job market</w:t>
      </w:r>
      <w:r>
        <w:rPr>
          <w:b/>
          <w:bCs/>
          <w:color w:val="1F5FBF"/>
          <w:sz w:val="18"/>
          <w:szCs w:val="18"/>
        </w:rPr>
        <w:t xml:space="preserve">   → Panel: AI and jobs</w:t>
      </w:r>
    </w:p>
    <w:p w14:paraId="167DBE39" w14:textId="77777777" w:rsidR="006D275A" w:rsidRDefault="00A620AD" w:rsidP="00A620AD">
      <w:pPr>
        <w:pStyle w:val="ListParagraph"/>
        <w:numPr>
          <w:ilvl w:val="0"/>
          <w:numId w:val="1"/>
        </w:numPr>
        <w:spacing w:after="60"/>
      </w:pPr>
      <w:r>
        <w:t>Whether college is the right path</w:t>
      </w:r>
      <w:r>
        <w:rPr>
          <w:b/>
          <w:bCs/>
          <w:color w:val="1F5FBF"/>
          <w:sz w:val="18"/>
          <w:szCs w:val="18"/>
        </w:rPr>
        <w:t xml:space="preserve">   → Panel: Other paths</w:t>
      </w:r>
    </w:p>
    <w:p w14:paraId="70F74A66"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the type chosen most often is the result. On a two-way tie, show both. If question 4 is answered "I'm not sure," the result is decided by the other four questions. The optional question does not affect the result; each answer chosen adds its panel at the top of the result page.</w:t>
      </w:r>
    </w:p>
    <w:p w14:paraId="59EE2603" w14:textId="77777777" w:rsidR="006D275A" w:rsidRDefault="00A620AD">
      <w:pPr>
        <w:pStyle w:val="Heading2"/>
      </w:pPr>
      <w:bookmarkStart w:id="46" w:name="_Toc242708856"/>
      <w:r>
        <w:t>Result: You're looking for security</w:t>
      </w:r>
      <w:bookmarkEnd w:id="46"/>
    </w:p>
    <w:p w14:paraId="20351DC7" w14:textId="77777777" w:rsidR="006D275A" w:rsidRDefault="00A620AD">
      <w:pPr>
        <w:spacing w:after="140"/>
      </w:pPr>
      <w:r>
        <w:t>You want your child to be able to support themselves, and you do not want debt without a payoff. That is a responsible place to start.</w:t>
      </w:r>
    </w:p>
    <w:p w14:paraId="30C42938" w14:textId="77777777" w:rsidR="006D275A" w:rsidRDefault="00A620AD">
      <w:pPr>
        <w:spacing w:after="140"/>
      </w:pPr>
      <w:r>
        <w:rPr>
          <w:b/>
          <w:bCs/>
        </w:rPr>
        <w:t>What the research says to you.</w:t>
      </w:r>
      <w:r>
        <w:t xml:space="preserve"> In the study, college major was unrelated to longer-term success, and the head start a specialized degree gave for the first job faded. What paid off over the longer term was breadth of study. Graduates who took more than half their courses outside their major were 24% more likely to report a higher income as adults, and 33% more likely if they came from lower-income families.</w:t>
      </w:r>
    </w:p>
    <w:p w14:paraId="706E1F95" w14:textId="77777777" w:rsidR="006D275A" w:rsidRDefault="00A620AD">
      <w:pPr>
        <w:spacing w:after="140"/>
      </w:pPr>
      <w:r>
        <w:t>That does not mean having to avoid a practical major. Your child can still choose nursing, business or engineering, though their requirements may leave less room for courses outside the major. The point is to take courses outside the major as well.</w:t>
      </w:r>
    </w:p>
    <w:p w14:paraId="4BBE99F4" w14:textId="77777777" w:rsidR="006D275A" w:rsidRDefault="00A620AD">
      <w:pPr>
        <w:spacing w:after="140"/>
      </w:pPr>
      <w:r>
        <w:rPr>
          <w:i/>
          <w:iCs/>
        </w:rPr>
        <w:t>How this was measured:</w:t>
      </w:r>
      <w:r>
        <w:t xml:space="preserve"> graduates reported their current household income, which the study grouped into higher and lower levels.</w:t>
      </w:r>
    </w:p>
    <w:p w14:paraId="6A25052C" w14:textId="77777777" w:rsidR="006D275A" w:rsidRDefault="00A620AD">
      <w:pPr>
        <w:spacing w:after="140"/>
      </w:pPr>
      <w:r>
        <w:rPr>
          <w:b/>
          <w:bCs/>
        </w:rPr>
        <w:t>Ask the college</w:t>
      </w:r>
    </w:p>
    <w:p w14:paraId="29445987" w14:textId="77777777" w:rsidR="006D275A" w:rsidRDefault="00A620AD" w:rsidP="00A620AD">
      <w:pPr>
        <w:pStyle w:val="ListParagraph"/>
        <w:numPr>
          <w:ilvl w:val="0"/>
          <w:numId w:val="20"/>
        </w:numPr>
        <w:spacing w:after="80"/>
      </w:pPr>
      <w:r>
        <w:t>How much room do students have to take courses outside the major and still finish in four years?</w:t>
      </w:r>
    </w:p>
    <w:p w14:paraId="3E2B6324" w14:textId="77777777" w:rsidR="006D275A" w:rsidRDefault="00A620AD" w:rsidP="00A620AD">
      <w:pPr>
        <w:pStyle w:val="ListParagraph"/>
        <w:numPr>
          <w:ilvl w:val="0"/>
          <w:numId w:val="20"/>
        </w:numPr>
        <w:spacing w:after="80"/>
      </w:pPr>
      <w:r>
        <w:t>What share of students complete an internship or a long project, and is there funding for students who cannot work unpaid?</w:t>
      </w:r>
    </w:p>
    <w:p w14:paraId="2187206A" w14:textId="77777777" w:rsidR="006D275A" w:rsidRDefault="00A620AD" w:rsidP="00A620AD">
      <w:pPr>
        <w:pStyle w:val="ListParagraph"/>
        <w:numPr>
          <w:ilvl w:val="0"/>
          <w:numId w:val="20"/>
        </w:numPr>
        <w:spacing w:after="80"/>
      </w:pPr>
      <w:r>
        <w:t>Where are graduates ten years out, not merely six months out?</w:t>
      </w:r>
    </w:p>
    <w:p w14:paraId="57F34F29" w14:textId="77777777" w:rsidR="006D275A" w:rsidRDefault="00A620AD" w:rsidP="00A620AD">
      <w:pPr>
        <w:pStyle w:val="ListParagraph"/>
        <w:numPr>
          <w:ilvl w:val="0"/>
          <w:numId w:val="20"/>
        </w:numPr>
        <w:spacing w:after="80"/>
      </w:pPr>
      <w:r>
        <w:t>What is the four-year graduation rate for students like mine (for example, high school or standardized test record; students who receive Pell Grants; first in their family to attend college; etc.)?</w:t>
      </w:r>
    </w:p>
    <w:p w14:paraId="2C30AAC4" w14:textId="77777777" w:rsidR="006D275A" w:rsidRDefault="00A620AD">
      <w:pPr>
        <w:spacing w:after="140"/>
      </w:pPr>
      <w:r>
        <w:rPr>
          <w:b/>
          <w:bCs/>
        </w:rPr>
        <w:t>Questions to leave with your child</w:t>
      </w:r>
    </w:p>
    <w:p w14:paraId="6213F6FF" w14:textId="77777777" w:rsidR="006D275A" w:rsidRDefault="00A620AD" w:rsidP="00A620AD">
      <w:pPr>
        <w:pStyle w:val="ListParagraph"/>
        <w:numPr>
          <w:ilvl w:val="0"/>
          <w:numId w:val="21"/>
        </w:numPr>
        <w:spacing w:after="80"/>
      </w:pPr>
      <w:r>
        <w:t>Which two subjects outside your likely major are you curious about?</w:t>
      </w:r>
    </w:p>
    <w:p w14:paraId="32F76DA7" w14:textId="77777777" w:rsidR="006D275A" w:rsidRDefault="00A620AD" w:rsidP="00A620AD">
      <w:pPr>
        <w:pStyle w:val="ListParagraph"/>
        <w:numPr>
          <w:ilvl w:val="0"/>
          <w:numId w:val="21"/>
        </w:numPr>
        <w:spacing w:after="80"/>
      </w:pPr>
      <w:r>
        <w:t>Who at this college would you go to for advice?</w:t>
      </w:r>
    </w:p>
    <w:p w14:paraId="5936716A" w14:textId="77777777" w:rsidR="006D275A" w:rsidRDefault="00A620AD">
      <w:pPr>
        <w:spacing w:after="140"/>
      </w:pPr>
      <w:r>
        <w:rPr>
          <w:b/>
          <w:bCs/>
        </w:rPr>
        <w:t>Other research agrees.</w:t>
      </w:r>
      <w:r>
        <w:t xml:space="preserve"> Gallup-Purdue's survey of 30,000 graduates found that an internship that used classroom learning, and a project lasting a semester or more, were tied to stronger engagement at work.</w:t>
      </w:r>
    </w:p>
    <w:p w14:paraId="18A9CFDE" w14:textId="77777777" w:rsidR="006D275A" w:rsidRDefault="00A620AD">
      <w:pPr>
        <w:spacing w:after="140"/>
      </w:pPr>
      <w:r>
        <w:rPr>
          <w:b/>
          <w:bCs/>
        </w:rPr>
        <w:t>Try this one thing.</w:t>
      </w:r>
      <w:r>
        <w:t xml:space="preserve"> Call or email the career office and ask for the story of one graduate whose career changed direction, and what helped them.</w:t>
      </w:r>
    </w:p>
    <w:p w14:paraId="459841C1" w14:textId="77777777" w:rsidR="006D275A" w:rsidRDefault="00A620AD">
      <w:pPr>
        <w:pStyle w:val="Heading2"/>
      </w:pPr>
      <w:bookmarkStart w:id="47" w:name="_Toc242708857"/>
      <w:r>
        <w:t>Result: You're looking for growth</w:t>
      </w:r>
      <w:bookmarkEnd w:id="47"/>
    </w:p>
    <w:p w14:paraId="7D1F553D" w14:textId="77777777" w:rsidR="006D275A" w:rsidRDefault="00A620AD">
      <w:pPr>
        <w:spacing w:after="140"/>
      </w:pPr>
      <w:r>
        <w:t>You want your child to come out able to think, learn and handle change. The research is specific about what builds that.</w:t>
      </w:r>
    </w:p>
    <w:p w14:paraId="3615F3FB" w14:textId="77777777" w:rsidR="006D275A" w:rsidRDefault="00A620AD">
      <w:pPr>
        <w:spacing w:after="140"/>
      </w:pPr>
      <w:r>
        <w:rPr>
          <w:b/>
          <w:bCs/>
        </w:rPr>
        <w:t>What the research says to you.</w:t>
      </w:r>
      <w:r>
        <w:t xml:space="preserve"> Graduates who studied broadly were 29% more likely to keep learning actively as adults. Graduates who took small discussion classes in their first two years were 25% more likely, and those who wrote papers in most of their classes were 32% more likely.</w:t>
      </w:r>
    </w:p>
    <w:p w14:paraId="033DB08A" w14:textId="77777777" w:rsidR="006D275A" w:rsidRDefault="00A620AD">
      <w:pPr>
        <w:spacing w:after="140"/>
      </w:pPr>
      <w:r>
        <w:rPr>
          <w:i/>
          <w:iCs/>
        </w:rPr>
        <w:t>How this was measured:</w:t>
      </w:r>
      <w:r>
        <w:t xml:space="preserve"> continued learning means continuing to read, study and learn as an adult.</w:t>
      </w:r>
    </w:p>
    <w:p w14:paraId="70AA5521" w14:textId="77777777" w:rsidR="006D275A" w:rsidRDefault="00A620AD">
      <w:pPr>
        <w:spacing w:after="140"/>
      </w:pPr>
      <w:r>
        <w:rPr>
          <w:b/>
          <w:bCs/>
        </w:rPr>
        <w:t>Ask the college</w:t>
      </w:r>
    </w:p>
    <w:p w14:paraId="5190B944" w14:textId="77777777" w:rsidR="006D275A" w:rsidRDefault="00A620AD" w:rsidP="00A620AD">
      <w:pPr>
        <w:pStyle w:val="ListParagraph"/>
        <w:numPr>
          <w:ilvl w:val="0"/>
          <w:numId w:val="22"/>
        </w:numPr>
        <w:spacing w:after="80"/>
      </w:pPr>
      <w:r>
        <w:t>In a typical first-year course, how much do students write, and do they get feedback they must respond to?</w:t>
      </w:r>
    </w:p>
    <w:p w14:paraId="38205439" w14:textId="77777777" w:rsidR="006D275A" w:rsidRDefault="00A620AD" w:rsidP="00A620AD">
      <w:pPr>
        <w:pStyle w:val="ListParagraph"/>
        <w:numPr>
          <w:ilvl w:val="0"/>
          <w:numId w:val="22"/>
        </w:numPr>
        <w:spacing w:after="80"/>
      </w:pPr>
      <w:r>
        <w:t>Can first-year students take a seminar of twenty or fewer?</w:t>
      </w:r>
    </w:p>
    <w:p w14:paraId="4B4BE579" w14:textId="77777777" w:rsidR="006D275A" w:rsidRDefault="00A620AD" w:rsidP="00A620AD">
      <w:pPr>
        <w:pStyle w:val="ListParagraph"/>
        <w:numPr>
          <w:ilvl w:val="0"/>
          <w:numId w:val="22"/>
        </w:numPr>
        <w:spacing w:after="80"/>
      </w:pPr>
      <w:r>
        <w:t>How do you know students are learning to think, beyond grades?</w:t>
      </w:r>
    </w:p>
    <w:p w14:paraId="39AF39D6" w14:textId="77777777" w:rsidR="006D275A" w:rsidRDefault="00A620AD" w:rsidP="00A620AD">
      <w:pPr>
        <w:pStyle w:val="ListParagraph"/>
        <w:numPr>
          <w:ilvl w:val="0"/>
          <w:numId w:val="22"/>
        </w:numPr>
        <w:spacing w:after="80"/>
      </w:pPr>
      <w:r>
        <w:t>How often do students change majors, and what does it cost them in time?</w:t>
      </w:r>
    </w:p>
    <w:p w14:paraId="124A8948" w14:textId="77777777" w:rsidR="006D275A" w:rsidRDefault="00A620AD">
      <w:pPr>
        <w:spacing w:after="140"/>
      </w:pPr>
      <w:r>
        <w:rPr>
          <w:b/>
          <w:bCs/>
        </w:rPr>
        <w:t>Questions to leave with your child</w:t>
      </w:r>
    </w:p>
    <w:p w14:paraId="50814E05" w14:textId="77777777" w:rsidR="006D275A" w:rsidRDefault="00A620AD" w:rsidP="00A620AD">
      <w:pPr>
        <w:pStyle w:val="ListParagraph"/>
        <w:numPr>
          <w:ilvl w:val="0"/>
          <w:numId w:val="23"/>
        </w:numPr>
        <w:spacing w:after="80"/>
      </w:pPr>
      <w:r>
        <w:t>What is one thing you believe now that you would like a class to test?</w:t>
      </w:r>
    </w:p>
    <w:p w14:paraId="0B9AFEDF" w14:textId="77777777" w:rsidR="006D275A" w:rsidRDefault="00A620AD" w:rsidP="00A620AD">
      <w:pPr>
        <w:pStyle w:val="ListParagraph"/>
        <w:numPr>
          <w:ilvl w:val="0"/>
          <w:numId w:val="23"/>
        </w:numPr>
        <w:spacing w:after="80"/>
      </w:pPr>
      <w:r>
        <w:t>What would you study if jobs were not a concern?</w:t>
      </w:r>
    </w:p>
    <w:p w14:paraId="54305773" w14:textId="77777777" w:rsidR="006D275A" w:rsidRDefault="00A620AD">
      <w:pPr>
        <w:spacing w:after="140"/>
      </w:pPr>
      <w:r>
        <w:rPr>
          <w:b/>
          <w:bCs/>
        </w:rPr>
        <w:t>Other research agrees.</w:t>
      </w:r>
      <w:r>
        <w:t xml:space="preserve"> Ernest Pascarella and Patrick Terenzini reviewed decades of studies on how college affects students and concluded that what a student does in college, and how much effort they put in, matters more than which college they attend.</w:t>
      </w:r>
    </w:p>
    <w:p w14:paraId="5D97B795" w14:textId="77777777" w:rsidR="006D275A" w:rsidRDefault="00A620AD">
      <w:pPr>
        <w:spacing w:after="140"/>
      </w:pPr>
      <w:r>
        <w:rPr>
          <w:b/>
          <w:bCs/>
        </w:rPr>
        <w:t>Try this one thing.</w:t>
      </w:r>
      <w:r>
        <w:t xml:space="preserve"> Encourage your child to sit in on an ordinary class, in person or online if the college offers it, and count how many students speak.</w:t>
      </w:r>
    </w:p>
    <w:p w14:paraId="206AC30C" w14:textId="77777777" w:rsidR="006D275A" w:rsidRDefault="00A620AD">
      <w:pPr>
        <w:pStyle w:val="Heading2"/>
      </w:pPr>
      <w:bookmarkStart w:id="48" w:name="_Toc242708858"/>
      <w:r>
        <w:t>Result: You're looking for purpose</w:t>
      </w:r>
      <w:bookmarkEnd w:id="48"/>
    </w:p>
    <w:p w14:paraId="3AC956C3" w14:textId="77777777" w:rsidR="006D275A" w:rsidRDefault="00A620AD">
      <w:pPr>
        <w:spacing w:after="140"/>
      </w:pPr>
      <w:r>
        <w:t>You want your child to find a direction in life, people and work that matter to them. The research treats this as a real outcome, and it can be looked for.</w:t>
      </w:r>
    </w:p>
    <w:p w14:paraId="5912418B" w14:textId="77777777" w:rsidR="006D275A" w:rsidRDefault="00A620AD">
      <w:pPr>
        <w:spacing w:after="140"/>
      </w:pPr>
      <w:r>
        <w:rPr>
          <w:b/>
          <w:bCs/>
        </w:rPr>
        <w:t>What the research says to you.</w:t>
      </w:r>
      <w:r>
        <w:t xml:space="preserve"> Graduates who discussed philosophical and ethical questions in most of their classes were 59% more likely to describe their lives as highly fulfilled. Where most professors knew the student's first name, they were 67% more likely. With a college mentor whose influence lasted, they were 34% more likely.</w:t>
      </w:r>
    </w:p>
    <w:p w14:paraId="2C694F02" w14:textId="77777777" w:rsidR="006D275A" w:rsidRDefault="00A620AD">
      <w:pPr>
        <w:spacing w:after="140"/>
      </w:pPr>
      <w:r>
        <w:rPr>
          <w:i/>
          <w:iCs/>
        </w:rPr>
        <w:t>How this was measured:</w:t>
      </w:r>
      <w:r>
        <w:t xml:space="preserve"> fulfillment means describing one's life as meaningful and satisfying.</w:t>
      </w:r>
    </w:p>
    <w:p w14:paraId="5F08CD93" w14:textId="77777777" w:rsidR="006D275A" w:rsidRDefault="00A620AD">
      <w:pPr>
        <w:spacing w:after="140"/>
      </w:pPr>
      <w:r>
        <w:rPr>
          <w:b/>
          <w:bCs/>
        </w:rPr>
        <w:t>Ask the college</w:t>
      </w:r>
    </w:p>
    <w:p w14:paraId="6FC3760A" w14:textId="77777777" w:rsidR="006D275A" w:rsidRDefault="00A620AD" w:rsidP="00A620AD">
      <w:pPr>
        <w:pStyle w:val="ListParagraph"/>
        <w:numPr>
          <w:ilvl w:val="0"/>
          <w:numId w:val="24"/>
        </w:numPr>
        <w:spacing w:after="80"/>
      </w:pPr>
      <w:r>
        <w:t>How many professors will know my child by name by the end of the first year?</w:t>
      </w:r>
    </w:p>
    <w:p w14:paraId="38943E37" w14:textId="77777777" w:rsidR="006D275A" w:rsidRDefault="00A620AD" w:rsidP="00A620AD">
      <w:pPr>
        <w:pStyle w:val="ListParagraph"/>
        <w:numPr>
          <w:ilvl w:val="0"/>
          <w:numId w:val="24"/>
        </w:numPr>
        <w:spacing w:after="80"/>
      </w:pPr>
      <w:r>
        <w:t>Does advising cover goals and direction, or only course requirements?</w:t>
      </w:r>
    </w:p>
    <w:p w14:paraId="2A23A311" w14:textId="77777777" w:rsidR="006D275A" w:rsidRDefault="00A620AD" w:rsidP="00A620AD">
      <w:pPr>
        <w:pStyle w:val="ListParagraph"/>
        <w:numPr>
          <w:ilvl w:val="0"/>
          <w:numId w:val="24"/>
        </w:numPr>
        <w:spacing w:after="80"/>
      </w:pPr>
      <w:r>
        <w:t>Where in the curriculum do students discuss ethics, meaning and hard human choices?</w:t>
      </w:r>
    </w:p>
    <w:p w14:paraId="343389E9" w14:textId="77777777" w:rsidR="006D275A" w:rsidRDefault="00A620AD" w:rsidP="00A620AD">
      <w:pPr>
        <w:pStyle w:val="ListParagraph"/>
        <w:numPr>
          <w:ilvl w:val="0"/>
          <w:numId w:val="24"/>
        </w:numPr>
        <w:spacing w:after="80"/>
      </w:pPr>
      <w:r>
        <w:t>How do students from different backgrounds end up in real conversation with each other?</w:t>
      </w:r>
    </w:p>
    <w:p w14:paraId="383E751B" w14:textId="77777777" w:rsidR="006D275A" w:rsidRDefault="00A620AD">
      <w:pPr>
        <w:spacing w:after="140"/>
      </w:pPr>
      <w:r>
        <w:rPr>
          <w:b/>
          <w:bCs/>
        </w:rPr>
        <w:t>Questions to leave with your child</w:t>
      </w:r>
    </w:p>
    <w:p w14:paraId="4F1F4EE5" w14:textId="77777777" w:rsidR="006D275A" w:rsidRDefault="00A620AD" w:rsidP="00A620AD">
      <w:pPr>
        <w:pStyle w:val="ListParagraph"/>
        <w:numPr>
          <w:ilvl w:val="0"/>
          <w:numId w:val="25"/>
        </w:numPr>
        <w:spacing w:after="80"/>
      </w:pPr>
      <w:r>
        <w:t>Which adult at your school now knows you best? What would the college version of that person be?</w:t>
      </w:r>
    </w:p>
    <w:p w14:paraId="7F2288F8" w14:textId="77777777" w:rsidR="006D275A" w:rsidRDefault="00A620AD" w:rsidP="00A620AD">
      <w:pPr>
        <w:pStyle w:val="ListParagraph"/>
        <w:numPr>
          <w:ilvl w:val="0"/>
          <w:numId w:val="25"/>
        </w:numPr>
        <w:spacing w:after="80"/>
      </w:pPr>
      <w:r>
        <w:t>What kind of person do you want to be at 30?</w:t>
      </w:r>
    </w:p>
    <w:p w14:paraId="6AED93DE" w14:textId="77777777" w:rsidR="006D275A" w:rsidRDefault="00A620AD">
      <w:pPr>
        <w:spacing w:after="140"/>
      </w:pPr>
      <w:r>
        <w:rPr>
          <w:b/>
          <w:bCs/>
        </w:rPr>
        <w:t>Other research agrees.</w:t>
      </w:r>
      <w:r>
        <w:t xml:space="preserve"> Gallup-Purdue found that when graduates had a professor who cared about them as a person, made them excited about learning, and encouraged their goals, their odds of thriving later in life more than doubled.</w:t>
      </w:r>
    </w:p>
    <w:p w14:paraId="374E9C91" w14:textId="77777777" w:rsidR="006D275A" w:rsidRDefault="00A620AD">
      <w:pPr>
        <w:spacing w:after="140"/>
      </w:pPr>
      <w:r>
        <w:rPr>
          <w:b/>
          <w:bCs/>
        </w:rPr>
        <w:t>Try this one thing.</w:t>
      </w:r>
      <w:r>
        <w:t xml:space="preserve"> Ask a current student, on a visit or by email through the admissions office, to describe one adult on campus who really knows them. Listen for a specific story.</w:t>
      </w:r>
    </w:p>
    <w:p w14:paraId="5DD93653" w14:textId="77777777" w:rsidR="006D275A" w:rsidRDefault="00A620AD">
      <w:pPr>
        <w:pStyle w:val="Heading2"/>
      </w:pPr>
      <w:bookmarkStart w:id="49" w:name="_Toc242708859"/>
      <w:r>
        <w:t>Panels from the optional question (shown at the top of the result when chosen)</w:t>
      </w:r>
      <w:bookmarkEnd w:id="49"/>
    </w:p>
    <w:p w14:paraId="7105EB36" w14:textId="77777777" w:rsidR="006D275A" w:rsidRDefault="00A620AD">
      <w:pPr>
        <w:spacing w:after="140"/>
      </w:pPr>
      <w:r>
        <w:rPr>
          <w:b/>
          <w:bCs/>
        </w:rPr>
        <w:t>Paying for it.</w:t>
      </w:r>
      <w:r>
        <w:t xml:space="preserve"> The published price is rarely what families pay. Try each college's net price calculator, and look up its average cost for families at your income on College Scorecard. See "What college really costs" at the top of this section.</w:t>
      </w:r>
    </w:p>
    <w:p w14:paraId="0B1D6763" w14:textId="77777777" w:rsidR="006D275A" w:rsidRDefault="00A620AD">
      <w:pPr>
        <w:spacing w:after="140"/>
      </w:pPr>
      <w:r>
        <w:rPr>
          <w:b/>
          <w:bCs/>
        </w:rPr>
        <w:t>First time doing this.</w:t>
      </w:r>
      <w:r>
        <w:t xml:space="preserve"> You don't need to have gone to college to help your child get there. Start with the timeline in "First time doing this?" at the top of this section, beginning with a call or email to the school counselor.</w:t>
      </w:r>
    </w:p>
    <w:p w14:paraId="021402AE" w14:textId="77777777" w:rsidR="006D275A" w:rsidRDefault="00A620AD">
      <w:pPr>
        <w:spacing w:after="140"/>
      </w:pPr>
      <w:r>
        <w:rPr>
          <w:b/>
          <w:bCs/>
        </w:rPr>
        <w:t>Paying full price, or close to it.</w:t>
      </w:r>
      <w:r>
        <w:t xml:space="preserve"> Look for merit scholarships and honors colleges within public universities, and compare four-year costs, not first-year costs. For a capable, motivated student, a generous offer from a less famous college deserves a serious look; see "Worth knowing" below.</w:t>
      </w:r>
    </w:p>
    <w:p w14:paraId="54B78C26" w14:textId="77777777" w:rsidR="006D275A" w:rsidRDefault="00A620AD">
      <w:pPr>
        <w:spacing w:after="140"/>
      </w:pPr>
      <w:r>
        <w:rPr>
          <w:b/>
          <w:bCs/>
        </w:rPr>
        <w:t>About loans.</w:t>
      </w:r>
      <w:r>
        <w:t xml:space="preserve"> Student loans are in your child's name and have the lowest rates. Parent PLUS loans are in yours: from July 2026, up to $20,000 a year at a fixed 9.07% plus a fee, and they cannot be moved to your child. See "About loans, honestly" at the top of this section.</w:t>
      </w:r>
    </w:p>
    <w:p w14:paraId="20887DD4" w14:textId="77777777" w:rsidR="006D275A" w:rsidRDefault="00A620AD">
      <w:pPr>
        <w:spacing w:after="140"/>
      </w:pPr>
      <w:r>
        <w:rPr>
          <w:b/>
          <w:bCs/>
        </w:rPr>
        <w:t>Well-being.</w:t>
      </w:r>
      <w:r>
        <w:t xml:space="preserve"> Many parents now worry as much about anxiety, loneliness and pressure as about grades. The experiences in this study, professors who know students, a mentor and a real community, are the same ones linked to graduates who describe their lives as fulfilled. Gallup-Purdue found that graduates who had a professor who cared about them as a person were more likely to be thriving later. Ask a college: "How do you notice when a first-year student is struggling, and who reaches out?" "How soon can a student see a c</w:t>
      </w:r>
      <w:r>
        <w:t>ounselor?" "Who checks in with first-year students in their first six weeks?"</w:t>
      </w:r>
    </w:p>
    <w:p w14:paraId="2F4FE756" w14:textId="77777777" w:rsidR="006D275A" w:rsidRDefault="00A620AD">
      <w:pPr>
        <w:spacing w:after="140"/>
      </w:pPr>
      <w:r>
        <w:rPr>
          <w:b/>
          <w:bCs/>
        </w:rPr>
        <w:t>AI and jobs.</w:t>
      </w:r>
      <w:r>
        <w:t xml:space="preserve"> Employers say the skills they weigh most in hiring are communication (64%), problem-solving (62%) and adaptability (60%).</w:t>
      </w:r>
      <w:r>
        <w:rPr>
          <w:rStyle w:val="EndnoteReference"/>
        </w:rPr>
        <w:endnoteReference w:id="11"/>
      </w:r>
      <w:r>
        <w:t xml:space="preserve"> The World Economic Forum finds that work drawing on empathy, creativity, leadership and curiosity is among the least likely to be taken over by AI.</w:t>
      </w:r>
      <w:r>
        <w:rPr>
          <w:rStyle w:val="EndnoteReference"/>
        </w:rPr>
        <w:endnoteReference w:id="12"/>
      </w:r>
      <w:r>
        <w:t xml:space="preserve"> Those are the abilities that broad study and close contact with professors build. Technical skills still matter; they simply change faster.</w:t>
      </w:r>
    </w:p>
    <w:p w14:paraId="276AA65C" w14:textId="77777777" w:rsidR="006D275A" w:rsidRDefault="00A620AD">
      <w:pPr>
        <w:spacing w:after="140"/>
      </w:pPr>
      <w:r>
        <w:rPr>
          <w:b/>
          <w:bCs/>
        </w:rPr>
        <w:t>Other paths.</w:t>
      </w:r>
      <w:r>
        <w:t xml:space="preserve"> Community college with a planned transfer, an apprenticeship or trade program, and military service are all real routes. See "Other paths" at the top of this section.</w:t>
      </w:r>
    </w:p>
    <w:p w14:paraId="417CE247" w14:textId="77777777" w:rsidR="006D275A" w:rsidRDefault="00A620AD">
      <w:pPr>
        <w:spacing w:after="140"/>
      </w:pPr>
      <w:r>
        <w:rPr>
          <w:b/>
          <w:bCs/>
        </w:rPr>
        <w:t>Where to find the numbers.</w:t>
      </w:r>
      <w:r>
        <w:t xml:space="preserve"> College Scorecard (collegescorecard.ed.gov) shows cost by family income, graduation rates, typical debt and earnings. College Navigator (nces.ed.gov/collegenavigator) shows graduation rates, including for students who receive Pell Grants. A college's "outcomes" or "first destination" page shows where graduates go. For medical or law school, ask the college's pre-health or pre-law adviser what share of its applicants are admitted.</w:t>
      </w:r>
    </w:p>
    <w:p w14:paraId="6F0182E0" w14:textId="77777777" w:rsidR="006D275A" w:rsidRDefault="00A620AD">
      <w:pPr>
        <w:pStyle w:val="Heading2"/>
      </w:pPr>
      <w:bookmarkStart w:id="50" w:name="_Toc242708860"/>
      <w:r>
        <w:t>For every parent (shown under every result)</w:t>
      </w:r>
      <w:bookmarkEnd w:id="50"/>
    </w:p>
    <w:p w14:paraId="2806B759" w14:textId="77777777" w:rsidR="006D275A" w:rsidRDefault="00A620AD">
      <w:pPr>
        <w:spacing w:after="140"/>
      </w:pPr>
      <w:r>
        <w:rPr>
          <w:b/>
          <w:bCs/>
        </w:rPr>
        <w:t>Check these first, and how to find out</w:t>
      </w:r>
    </w:p>
    <w:p w14:paraId="24B4A16F" w14:textId="77777777" w:rsidR="006D275A" w:rsidRDefault="00A620AD" w:rsidP="00A620AD">
      <w:pPr>
        <w:pStyle w:val="ListParagraph"/>
        <w:numPr>
          <w:ilvl w:val="0"/>
          <w:numId w:val="1"/>
        </w:numPr>
        <w:spacing w:after="60"/>
      </w:pPr>
      <w:r>
        <w:rPr>
          <w:b/>
          <w:bCs/>
        </w:rPr>
        <w:t>Can we afford this through graduation, after grants and scholarships?</w:t>
      </w:r>
      <w:r>
        <w:t xml:space="preserve"> Ask the college about the scholarships, grants and work-study available to a student like yours. Look at the college's net price calculator and College Scorecard.</w:t>
      </w:r>
    </w:p>
    <w:p w14:paraId="40A1D978" w14:textId="77777777" w:rsidR="006D275A" w:rsidRDefault="00A620AD" w:rsidP="00A620AD">
      <w:pPr>
        <w:pStyle w:val="ListParagraph"/>
        <w:numPr>
          <w:ilvl w:val="0"/>
          <w:numId w:val="1"/>
        </w:numPr>
        <w:spacing w:after="60"/>
      </w:pPr>
      <w:r>
        <w:rPr>
          <w:b/>
          <w:bCs/>
        </w:rPr>
        <w:t>Do students like ours finish here, and in four years?</w:t>
      </w:r>
      <w:r>
        <w:t xml:space="preserve"> College Scorecard or College Navigator. Ask admissions for the graduation rate for students like yours.</w:t>
      </w:r>
    </w:p>
    <w:p w14:paraId="1C20A8A3" w14:textId="77777777" w:rsidR="006D275A" w:rsidRDefault="00A620AD" w:rsidP="00A620AD">
      <w:pPr>
        <w:pStyle w:val="ListParagraph"/>
        <w:numPr>
          <w:ilvl w:val="0"/>
          <w:numId w:val="1"/>
        </w:numPr>
        <w:spacing w:after="60"/>
      </w:pPr>
      <w:r>
        <w:rPr>
          <w:b/>
          <w:bCs/>
        </w:rPr>
        <w:t>Will our child be safe and supported, and will faculty take an interest in them?</w:t>
      </w:r>
      <w:r>
        <w:t xml:space="preserve"> Ask the questions in the "Well-being" panel above, by visit, call or email.</w:t>
      </w:r>
    </w:p>
    <w:p w14:paraId="2BF2391A" w14:textId="77777777" w:rsidR="006D275A" w:rsidRDefault="00A620AD">
      <w:pPr>
        <w:spacing w:after="140"/>
      </w:pPr>
      <w:r>
        <w:rPr>
          <w:b/>
          <w:bCs/>
        </w:rPr>
        <w:t>If you can't visit.</w:t>
      </w:r>
      <w:r>
        <w:t xml:space="preserve"> Nearly every question on this page can be asked by email. A short note to the admissions office works: "We're helping our child choose a college and have a few questions. [Your question.] Could you point us to the right person?" Many colleges will also put families in touch with a current student or parent.</w:t>
      </w:r>
    </w:p>
    <w:p w14:paraId="068563A7" w14:textId="77777777" w:rsidR="006D275A" w:rsidRDefault="00A620AD">
      <w:pPr>
        <w:spacing w:after="140"/>
      </w:pPr>
      <w:r>
        <w:rPr>
          <w:b/>
          <w:bCs/>
        </w:rPr>
        <w:t>Worth knowing: the name matters less than many parents fear.</w:t>
      </w:r>
      <w:r>
        <w:t xml:space="preserve"> Economists Stacy Dale and Alan Krueger followed graduates' earnings for more than 20 years. Once students' own abilities and ambitions were taken into account, attending a more selective college made close to no difference to earnings, except for Black and Hispanic students, for whom it did.</w:t>
      </w:r>
      <w:r>
        <w:rPr>
          <w:rStyle w:val="EndnoteReference"/>
        </w:rPr>
        <w:endnoteReference w:id="13"/>
      </w:r>
      <w:r>
        <w:t xml:space="preserve"> A capable, motivated student does not need to attend a prestigious college to have a great future. Choose the one where your child will be known, challenged and supported.</w:t>
      </w:r>
    </w:p>
    <w:p w14:paraId="464CC2E7" w14:textId="77777777" w:rsidR="006D275A" w:rsidRDefault="00A620AD">
      <w:pPr>
        <w:spacing w:after="140"/>
      </w:pPr>
      <w:r>
        <w:rPr>
          <w:b/>
          <w:bCs/>
        </w:rPr>
        <w:t>A conversation to have before the decision</w:t>
      </w:r>
    </w:p>
    <w:p w14:paraId="09DDEB77" w14:textId="77777777" w:rsidR="006D275A" w:rsidRDefault="00A620AD" w:rsidP="00A620AD">
      <w:pPr>
        <w:pStyle w:val="ListParagraph"/>
        <w:numPr>
          <w:ilvl w:val="0"/>
          <w:numId w:val="26"/>
        </w:numPr>
        <w:spacing w:after="80"/>
      </w:pPr>
      <w:r>
        <w:t>Ask your student to take the Choosing a College quiz and show you the result.</w:t>
      </w:r>
    </w:p>
    <w:p w14:paraId="219EFC04" w14:textId="77777777" w:rsidR="006D275A" w:rsidRDefault="00A620AD" w:rsidP="00A620AD">
      <w:pPr>
        <w:pStyle w:val="ListParagraph"/>
        <w:numPr>
          <w:ilvl w:val="0"/>
          <w:numId w:val="26"/>
        </w:numPr>
        <w:spacing w:after="80"/>
      </w:pPr>
      <w:r>
        <w:t>Share yours.</w:t>
      </w:r>
    </w:p>
    <w:p w14:paraId="6B36D960" w14:textId="77777777" w:rsidR="006D275A" w:rsidRDefault="00A620AD" w:rsidP="00A620AD">
      <w:pPr>
        <w:pStyle w:val="ListParagraph"/>
        <w:numPr>
          <w:ilvl w:val="0"/>
          <w:numId w:val="26"/>
        </w:numPr>
        <w:spacing w:after="80"/>
      </w:pPr>
      <w:r>
        <w:t>Where they differ, do not settle it. Use both sets of questions when you talk with colleges, by visit, call or email.</w:t>
      </w:r>
    </w:p>
    <w:p w14:paraId="323E335C" w14:textId="77777777" w:rsidR="006D275A" w:rsidRDefault="00A620AD">
      <w:pPr>
        <w:spacing w:after="140"/>
      </w:pPr>
      <w:r>
        <w:t>Button: Open the scorecard</w:t>
      </w:r>
    </w:p>
    <w:p w14:paraId="17451116" w14:textId="77777777" w:rsidR="006D275A" w:rsidRDefault="00A620AD">
      <w:pPr>
        <w:pStyle w:val="Heading2"/>
      </w:pPr>
      <w:bookmarkStart w:id="51" w:name="_Toc242708861"/>
      <w:r>
        <w:t>A meaningful life in a world of change (shown under every result)</w:t>
      </w:r>
      <w:bookmarkEnd w:id="51"/>
    </w:p>
    <w:p w14:paraId="4FAD4977" w14:textId="77777777" w:rsidR="006D275A" w:rsidRDefault="00A620AD">
      <w:pPr>
        <w:spacing w:after="140"/>
      </w:pPr>
      <w:r>
        <w:t>Ask parents what they want most for their children as adults, and roughly nine in ten say to be financially independent and to have work they enjoy. Two-thirds say it is extremely important that their children be honest and ethical.</w:t>
      </w:r>
      <w:r>
        <w:rPr>
          <w:rStyle w:val="EndnoteReference"/>
        </w:rPr>
        <w:endnoteReference w:id="14"/>
      </w:r>
      <w:r>
        <w:t xml:space="preserve"> A good college helps with all of it. The experiences on this page were linked not only to higher income, but to leadership, generosity, continued learning and a life that feels meaningful. Your child will live in a world of change: Americans now in their early forties had already held an average of 9.4 jobs by age 38, about twenty years into their working lives, according to the Bureau of Labor Statistics. The World Economic Forum expects nearly 40% of the skills used at work to change by 2030, and project</w:t>
      </w:r>
      <w:r>
        <w:t>s that new jobs and lost jobs together will equal 22% of today's jobs.</w:t>
      </w:r>
      <w:r>
        <w:rPr>
          <w:rStyle w:val="EndnoteReference"/>
        </w:rPr>
        <w:endnoteReference w:id="15"/>
      </w:r>
      <w:r>
        <w:t xml:space="preserve"> The best preparation is not a narrow ticket to a first job. It is an education that helps your child stand on their own, find work worth doing and become someone others can count on.</w:t>
      </w:r>
    </w:p>
    <w:p w14:paraId="45E83737" w14:textId="77777777" w:rsidR="006D275A" w:rsidRDefault="00A620AD">
      <w:pPr>
        <w:pStyle w:val="Heading2"/>
      </w:pPr>
      <w:bookmarkStart w:id="52" w:name="_Toc242708862"/>
      <w:r>
        <w:t>You've reached the end of the Parents section</w:t>
      </w:r>
      <w:bookmarkEnd w:id="52"/>
    </w:p>
    <w:p w14:paraId="789B22C7" w14:textId="77777777" w:rsidR="006D275A" w:rsidRDefault="00A620AD">
      <w:pPr>
        <w:spacing w:after="140"/>
      </w:pPr>
      <w:r>
        <w:rPr>
          <w:b/>
          <w:bCs/>
        </w:rPr>
        <w:t>What to do next</w:t>
      </w:r>
    </w:p>
    <w:p w14:paraId="72921869" w14:textId="77777777" w:rsidR="006D275A" w:rsidRDefault="00A620AD" w:rsidP="00A620AD">
      <w:pPr>
        <w:pStyle w:val="ListParagraph"/>
        <w:numPr>
          <w:ilvl w:val="0"/>
          <w:numId w:val="27"/>
        </w:numPr>
        <w:spacing w:after="80"/>
      </w:pPr>
      <w:r>
        <w:rPr>
          <w:b/>
          <w:bCs/>
        </w:rPr>
        <w:t>This month: try three net price calculators together,</w:t>
      </w:r>
      <w:r>
        <w:t xml:space="preserve"> including one at a college you assumed you couldn't afford.</w:t>
      </w:r>
    </w:p>
    <w:p w14:paraId="69BF788A" w14:textId="77777777" w:rsidR="006D275A" w:rsidRDefault="00A620AD" w:rsidP="00A620AD">
      <w:pPr>
        <w:pStyle w:val="ListParagraph"/>
        <w:numPr>
          <w:ilvl w:val="0"/>
          <w:numId w:val="27"/>
        </w:numPr>
        <w:spacing w:after="80"/>
      </w:pPr>
      <w:r>
        <w:rPr>
          <w:b/>
          <w:bCs/>
        </w:rPr>
        <w:t>Ask your student to take the Choosing a College quiz,</w:t>
      </w:r>
      <w:r>
        <w:t xml:space="preserve"> then compare results.</w:t>
      </w:r>
    </w:p>
    <w:p w14:paraId="718044D5" w14:textId="77777777" w:rsidR="006D275A" w:rsidRDefault="00A620AD" w:rsidP="00A620AD">
      <w:pPr>
        <w:pStyle w:val="ListParagraph"/>
        <w:numPr>
          <w:ilvl w:val="0"/>
          <w:numId w:val="27"/>
        </w:numPr>
        <w:spacing w:after="80"/>
      </w:pPr>
      <w:r>
        <w:rPr>
          <w:b/>
          <w:bCs/>
        </w:rPr>
        <w:t>This year: talk with the school counselor,</w:t>
      </w:r>
      <w:r>
        <w:t xml:space="preserve"> and mark the opening of the FAFSA on your calendar for the fall of senior year.</w:t>
      </w:r>
    </w:p>
    <w:p w14:paraId="60DDA580" w14:textId="77777777" w:rsidR="006D275A" w:rsidRDefault="00A620AD" w:rsidP="00A620AD">
      <w:pPr>
        <w:pStyle w:val="ListParagraph"/>
        <w:numPr>
          <w:ilvl w:val="0"/>
          <w:numId w:val="27"/>
        </w:numPr>
        <w:spacing w:after="80"/>
      </w:pPr>
      <w:r>
        <w:rPr>
          <w:b/>
          <w:bCs/>
        </w:rPr>
        <w:t>Use the scorecard together</w:t>
      </w:r>
      <w:r>
        <w:t xml:space="preserve"> as you research colleges, in person or online.</w:t>
      </w:r>
    </w:p>
    <w:p w14:paraId="3222FEBC" w14:textId="77777777" w:rsidR="006D275A" w:rsidRDefault="00A620AD" w:rsidP="00A620AD">
      <w:pPr>
        <w:pStyle w:val="ListParagraph"/>
        <w:numPr>
          <w:ilvl w:val="0"/>
          <w:numId w:val="27"/>
        </w:numPr>
        <w:spacing w:after="80"/>
      </w:pPr>
      <w:r>
        <w:rPr>
          <w:b/>
          <w:bCs/>
        </w:rPr>
        <w:t>Learn more.</w:t>
      </w:r>
      <w:r>
        <w:t xml:space="preserve"> Understanding College explains the kinds of colleges and what "liberal arts" means. The Research explains the study and its limits.</w:t>
      </w:r>
    </w:p>
    <w:p w14:paraId="039346F8" w14:textId="77777777" w:rsidR="006D275A" w:rsidRDefault="00A620AD">
      <w:r>
        <w:br w:type="page"/>
      </w:r>
    </w:p>
    <w:p w14:paraId="4416554F" w14:textId="77777777" w:rsidR="006D275A" w:rsidRDefault="00A620AD">
      <w:pPr>
        <w:pStyle w:val="Heading1"/>
      </w:pPr>
      <w:bookmarkStart w:id="53" w:name="_Toc242708863"/>
      <w:r>
        <w:t>Faculty</w:t>
      </w:r>
      <w:bookmarkEnd w:id="53"/>
    </w:p>
    <w:p w14:paraId="27D3A0E6" w14:textId="77777777" w:rsidR="006D275A" w:rsidRDefault="00A620AD">
      <w:pPr>
        <w:spacing w:after="140"/>
      </w:pPr>
      <w:r>
        <w:rPr>
          <w:b/>
          <w:bCs/>
        </w:rPr>
        <w:t>Page title:</w:t>
      </w:r>
      <w:r>
        <w:t xml:space="preserve"> Faculty | What College Is Really For</w:t>
      </w:r>
    </w:p>
    <w:p w14:paraId="7CD0724A" w14:textId="77777777" w:rsidR="006D275A" w:rsidRDefault="00A620AD">
      <w:pPr>
        <w:spacing w:after="140"/>
      </w:pPr>
      <w:r>
        <w:rPr>
          <w:b/>
          <w:bCs/>
        </w:rPr>
        <w:t>Search description:</w:t>
      </w:r>
      <w:r>
        <w:t xml:space="preserve"> For college faculty. A two-minute self-check on the teaching practices linked to graduates' lives decades later, with questions for your own courses.</w:t>
      </w:r>
    </w:p>
    <w:p w14:paraId="63BD7FCF" w14:textId="77777777" w:rsidR="006D275A" w:rsidRDefault="00A620AD">
      <w:pPr>
        <w:pStyle w:val="Heading2"/>
      </w:pPr>
      <w:bookmarkStart w:id="54" w:name="_Toc242708864"/>
      <w:r>
        <w:t>Landing</w:t>
      </w:r>
      <w:bookmarkEnd w:id="54"/>
    </w:p>
    <w:p w14:paraId="77DD1D02" w14:textId="77777777" w:rsidR="006D275A" w:rsidRDefault="00A620AD">
      <w:pPr>
        <w:spacing w:after="140"/>
      </w:pPr>
      <w:r>
        <w:rPr>
          <w:b/>
          <w:bCs/>
        </w:rPr>
        <w:t>Label:</w:t>
      </w:r>
      <w:r>
        <w:t xml:space="preserve"> For faculty</w:t>
      </w:r>
    </w:p>
    <w:p w14:paraId="78AEDCBF" w14:textId="77777777" w:rsidR="006D275A" w:rsidRDefault="00A620AD">
      <w:pPr>
        <w:spacing w:after="140"/>
      </w:pPr>
      <w:r>
        <w:rPr>
          <w:b/>
          <w:bCs/>
        </w:rPr>
        <w:t>Heading:</w:t>
      </w:r>
      <w:r>
        <w:t xml:space="preserve"> Which parts of your teaching will matter in thirty years?</w:t>
      </w:r>
    </w:p>
    <w:p w14:paraId="67577183" w14:textId="77777777" w:rsidR="006D275A" w:rsidRDefault="00A620AD">
      <w:pPr>
        <w:spacing w:after="140"/>
      </w:pPr>
      <w:r>
        <w:t>We asked 1,000 graduates about their experiences with professors. Then we asked how their lives turned out. A handful of practices stood out, and most of them are about how you teach and whether you know your students, not which subject you teach. They matter even more for students who arrive with the least: several of the links were strongest for graduates from lower-income families.</w:t>
      </w:r>
    </w:p>
    <w:p w14:paraId="20AA9E9C" w14:textId="77777777" w:rsidR="006D275A" w:rsidRDefault="00A620AD">
      <w:pPr>
        <w:spacing w:after="140"/>
      </w:pPr>
      <w:r>
        <w:t>Whatever your setting, a seminar of fifteen, a lecture of three hundred, a section of students who work and commute, or a course you teach part-time, each practice has a version that fits.</w:t>
      </w:r>
    </w:p>
    <w:p w14:paraId="4C938F5A" w14:textId="77777777" w:rsidR="006D275A" w:rsidRDefault="00A620AD">
      <w:pPr>
        <w:spacing w:after="140"/>
      </w:pPr>
      <w:r>
        <w:t>Button: Check my courses</w:t>
      </w:r>
    </w:p>
    <w:p w14:paraId="53EF50E0" w14:textId="77777777" w:rsidR="006D275A" w:rsidRDefault="00A620AD">
      <w:pPr>
        <w:spacing w:after="140"/>
      </w:pPr>
      <w:r>
        <w:t>5 questions, plus one optional. Two minutes. Answer for the course you teach most often, as it runs now.</w:t>
      </w:r>
    </w:p>
    <w:p w14:paraId="1EFE91C5" w14:textId="77777777" w:rsidR="006D275A" w:rsidRDefault="00A620AD">
      <w:pPr>
        <w:spacing w:after="140"/>
      </w:pPr>
      <w:r>
        <w:rPr>
          <w:b/>
          <w:bCs/>
        </w:rPr>
        <w:t>What you get</w:t>
      </w:r>
    </w:p>
    <w:p w14:paraId="272AF7BA" w14:textId="77777777" w:rsidR="006D275A" w:rsidRDefault="00A620AD" w:rsidP="00A620AD">
      <w:pPr>
        <w:pStyle w:val="ListParagraph"/>
        <w:numPr>
          <w:ilvl w:val="0"/>
          <w:numId w:val="1"/>
        </w:numPr>
        <w:spacing w:after="60"/>
      </w:pPr>
      <w:r>
        <w:rPr>
          <w:b/>
          <w:bCs/>
        </w:rPr>
        <w:t>Where your teaching stands</w:t>
      </w:r>
      <w:r>
        <w:t xml:space="preserve"> on five practices from the study.</w:t>
      </w:r>
    </w:p>
    <w:p w14:paraId="366E6726" w14:textId="77777777" w:rsidR="006D275A" w:rsidRDefault="00A620AD" w:rsidP="00A620AD">
      <w:pPr>
        <w:pStyle w:val="ListParagraph"/>
        <w:numPr>
          <w:ilvl w:val="0"/>
          <w:numId w:val="1"/>
        </w:numPr>
        <w:spacing w:after="60"/>
      </w:pPr>
      <w:r>
        <w:rPr>
          <w:b/>
          <w:bCs/>
        </w:rPr>
        <w:t>Questions to ask</w:t>
      </w:r>
      <w:r>
        <w:t xml:space="preserve"> about your own courses.</w:t>
      </w:r>
    </w:p>
    <w:p w14:paraId="4477E8B5" w14:textId="77777777" w:rsidR="006D275A" w:rsidRDefault="00A620AD" w:rsidP="00A620AD">
      <w:pPr>
        <w:pStyle w:val="ListParagraph"/>
        <w:numPr>
          <w:ilvl w:val="0"/>
          <w:numId w:val="1"/>
        </w:numPr>
        <w:spacing w:after="60"/>
      </w:pPr>
      <w:r>
        <w:rPr>
          <w:b/>
          <w:bCs/>
        </w:rPr>
        <w:t>A one-page course self-audit.</w:t>
      </w:r>
    </w:p>
    <w:p w14:paraId="472741AB" w14:textId="77777777" w:rsidR="006D275A" w:rsidRDefault="00A620AD">
      <w:pPr>
        <w:pStyle w:val="Heading2"/>
      </w:pPr>
      <w:bookmarkStart w:id="55" w:name="_Toc242708865"/>
      <w:r>
        <w:t>Quiz</w:t>
      </w:r>
      <w:bookmarkEnd w:id="55"/>
    </w:p>
    <w:p w14:paraId="480F15C3" w14:textId="77777777" w:rsidR="006D275A" w:rsidRDefault="00A620AD" w:rsidP="00A620AD">
      <w:pPr>
        <w:pStyle w:val="ListParagraph"/>
        <w:numPr>
          <w:ilvl w:val="0"/>
          <w:numId w:val="28"/>
        </w:numPr>
        <w:spacing w:after="80"/>
      </w:pPr>
      <w:r>
        <w:rPr>
          <w:b/>
          <w:bCs/>
        </w:rPr>
        <w:t>How many students in your courses do you know by first name by midterm?</w:t>
      </w:r>
    </w:p>
    <w:p w14:paraId="05C2AF1D" w14:textId="77777777" w:rsidR="006D275A" w:rsidRDefault="00A620AD" w:rsidP="00A620AD">
      <w:pPr>
        <w:pStyle w:val="ListParagraph"/>
        <w:numPr>
          <w:ilvl w:val="1"/>
          <w:numId w:val="1"/>
        </w:numPr>
        <w:spacing w:after="60"/>
      </w:pPr>
      <w:r>
        <w:t>All or nearly all.</w:t>
      </w:r>
      <w:r>
        <w:rPr>
          <w:b/>
          <w:bCs/>
          <w:color w:val="1F5FBF"/>
          <w:sz w:val="18"/>
          <w:szCs w:val="18"/>
        </w:rPr>
        <w:t xml:space="preserve">   → Strong</w:t>
      </w:r>
    </w:p>
    <w:p w14:paraId="18C493C6" w14:textId="77777777" w:rsidR="006D275A" w:rsidRDefault="00A620AD" w:rsidP="00A620AD">
      <w:pPr>
        <w:pStyle w:val="ListParagraph"/>
        <w:numPr>
          <w:ilvl w:val="1"/>
          <w:numId w:val="1"/>
        </w:numPr>
        <w:spacing w:after="60"/>
      </w:pPr>
      <w:r>
        <w:t>Most, especially the ones who speak.</w:t>
      </w:r>
      <w:r>
        <w:rPr>
          <w:b/>
          <w:bCs/>
          <w:color w:val="1F5FBF"/>
          <w:sz w:val="18"/>
          <w:szCs w:val="18"/>
        </w:rPr>
        <w:t xml:space="preserve">   → Partway</w:t>
      </w:r>
    </w:p>
    <w:p w14:paraId="4865DB29" w14:textId="77777777" w:rsidR="006D275A" w:rsidRDefault="00A620AD" w:rsidP="00A620AD">
      <w:pPr>
        <w:pStyle w:val="ListParagraph"/>
        <w:numPr>
          <w:ilvl w:val="1"/>
          <w:numId w:val="1"/>
        </w:numPr>
        <w:spacing w:after="60"/>
      </w:pPr>
      <w:r>
        <w:t>A few. The class is too large.</w:t>
      </w:r>
      <w:r>
        <w:rPr>
          <w:b/>
          <w:bCs/>
          <w:color w:val="1F5FBF"/>
          <w:sz w:val="18"/>
          <w:szCs w:val="18"/>
        </w:rPr>
        <w:t xml:space="preserve">   → Not yet</w:t>
      </w:r>
    </w:p>
    <w:p w14:paraId="069591A2" w14:textId="77777777" w:rsidR="006D275A" w:rsidRDefault="00A620AD" w:rsidP="00A620AD">
      <w:pPr>
        <w:pStyle w:val="ListParagraph"/>
        <w:numPr>
          <w:ilvl w:val="0"/>
          <w:numId w:val="28"/>
        </w:numPr>
        <w:spacing w:after="80"/>
      </w:pPr>
      <w:r>
        <w:rPr>
          <w:b/>
          <w:bCs/>
        </w:rPr>
        <w:t>How often do you talk with students outside class about something other than the course?</w:t>
      </w:r>
    </w:p>
    <w:p w14:paraId="3300B03F" w14:textId="77777777" w:rsidR="006D275A" w:rsidRDefault="00A620AD" w:rsidP="00A620AD">
      <w:pPr>
        <w:pStyle w:val="ListParagraph"/>
        <w:numPr>
          <w:ilvl w:val="1"/>
          <w:numId w:val="1"/>
        </w:numPr>
        <w:spacing w:after="60"/>
      </w:pPr>
      <w:r>
        <w:t>Often. It is part of the job as I see it.</w:t>
      </w:r>
      <w:r>
        <w:rPr>
          <w:b/>
          <w:bCs/>
          <w:color w:val="1F5FBF"/>
          <w:sz w:val="18"/>
          <w:szCs w:val="18"/>
        </w:rPr>
        <w:t xml:space="preserve">   → Strong</w:t>
      </w:r>
    </w:p>
    <w:p w14:paraId="3C7623CC" w14:textId="77777777" w:rsidR="006D275A" w:rsidRDefault="00A620AD" w:rsidP="00A620AD">
      <w:pPr>
        <w:pStyle w:val="ListParagraph"/>
        <w:numPr>
          <w:ilvl w:val="1"/>
          <w:numId w:val="1"/>
        </w:numPr>
        <w:spacing w:after="60"/>
      </w:pPr>
      <w:r>
        <w:t>Sometimes, when a student starts it.</w:t>
      </w:r>
      <w:r>
        <w:rPr>
          <w:b/>
          <w:bCs/>
          <w:color w:val="1F5FBF"/>
          <w:sz w:val="18"/>
          <w:szCs w:val="18"/>
        </w:rPr>
        <w:t xml:space="preserve">   → Partway</w:t>
      </w:r>
    </w:p>
    <w:p w14:paraId="1B482AD2" w14:textId="77777777" w:rsidR="006D275A" w:rsidRDefault="00A620AD" w:rsidP="00A620AD">
      <w:pPr>
        <w:pStyle w:val="ListParagraph"/>
        <w:numPr>
          <w:ilvl w:val="1"/>
          <w:numId w:val="1"/>
        </w:numPr>
        <w:spacing w:after="60"/>
      </w:pPr>
      <w:r>
        <w:t>Rarely.</w:t>
      </w:r>
      <w:r>
        <w:rPr>
          <w:b/>
          <w:bCs/>
          <w:color w:val="1F5FBF"/>
          <w:sz w:val="18"/>
          <w:szCs w:val="18"/>
        </w:rPr>
        <w:t xml:space="preserve">   → Not yet</w:t>
      </w:r>
    </w:p>
    <w:p w14:paraId="3A9F685F" w14:textId="77777777" w:rsidR="006D275A" w:rsidRDefault="00A620AD" w:rsidP="00A620AD">
      <w:pPr>
        <w:pStyle w:val="ListParagraph"/>
        <w:numPr>
          <w:ilvl w:val="0"/>
          <w:numId w:val="28"/>
        </w:numPr>
        <w:spacing w:after="80"/>
      </w:pPr>
      <w:r>
        <w:rPr>
          <w:b/>
          <w:bCs/>
        </w:rPr>
        <w:t>In a typical class meeting, how much of the time are students talking, arguing or working on problems?</w:t>
      </w:r>
    </w:p>
    <w:p w14:paraId="1073D331" w14:textId="77777777" w:rsidR="006D275A" w:rsidRDefault="00A620AD" w:rsidP="00A620AD">
      <w:pPr>
        <w:pStyle w:val="ListParagraph"/>
        <w:numPr>
          <w:ilvl w:val="1"/>
          <w:numId w:val="1"/>
        </w:numPr>
        <w:spacing w:after="60"/>
      </w:pPr>
      <w:r>
        <w:t>Most of it.</w:t>
      </w:r>
      <w:r>
        <w:rPr>
          <w:b/>
          <w:bCs/>
          <w:color w:val="1F5FBF"/>
          <w:sz w:val="18"/>
          <w:szCs w:val="18"/>
        </w:rPr>
        <w:t xml:space="preserve">   → Strong</w:t>
      </w:r>
    </w:p>
    <w:p w14:paraId="4679A7A3" w14:textId="77777777" w:rsidR="006D275A" w:rsidRDefault="00A620AD" w:rsidP="00A620AD">
      <w:pPr>
        <w:pStyle w:val="ListParagraph"/>
        <w:numPr>
          <w:ilvl w:val="1"/>
          <w:numId w:val="1"/>
        </w:numPr>
        <w:spacing w:after="60"/>
      </w:pPr>
      <w:r>
        <w:t>About half.</w:t>
      </w:r>
      <w:r>
        <w:rPr>
          <w:b/>
          <w:bCs/>
          <w:color w:val="1F5FBF"/>
          <w:sz w:val="18"/>
          <w:szCs w:val="18"/>
        </w:rPr>
        <w:t xml:space="preserve">   → Partway</w:t>
      </w:r>
    </w:p>
    <w:p w14:paraId="4420F1D4" w14:textId="77777777" w:rsidR="006D275A" w:rsidRDefault="00A620AD" w:rsidP="00A620AD">
      <w:pPr>
        <w:pStyle w:val="ListParagraph"/>
        <w:numPr>
          <w:ilvl w:val="1"/>
          <w:numId w:val="1"/>
        </w:numPr>
        <w:spacing w:after="60"/>
      </w:pPr>
      <w:r>
        <w:t>A little. I mostly lecture to cover the material.</w:t>
      </w:r>
      <w:r>
        <w:rPr>
          <w:b/>
          <w:bCs/>
          <w:color w:val="1F5FBF"/>
          <w:sz w:val="18"/>
          <w:szCs w:val="18"/>
        </w:rPr>
        <w:t xml:space="preserve">   → Not yet</w:t>
      </w:r>
    </w:p>
    <w:p w14:paraId="3EEA3525" w14:textId="77777777" w:rsidR="006D275A" w:rsidRDefault="00A620AD" w:rsidP="00A620AD">
      <w:pPr>
        <w:pStyle w:val="ListParagraph"/>
        <w:numPr>
          <w:ilvl w:val="0"/>
          <w:numId w:val="28"/>
        </w:numPr>
        <w:spacing w:after="80"/>
      </w:pPr>
      <w:r>
        <w:rPr>
          <w:b/>
          <w:bCs/>
        </w:rPr>
        <w:t>How often do your assignments have no single right answer?</w:t>
      </w:r>
    </w:p>
    <w:p w14:paraId="3A05B232" w14:textId="77777777" w:rsidR="006D275A" w:rsidRDefault="00A620AD" w:rsidP="00A620AD">
      <w:pPr>
        <w:pStyle w:val="ListParagraph"/>
        <w:numPr>
          <w:ilvl w:val="1"/>
          <w:numId w:val="1"/>
        </w:numPr>
        <w:spacing w:after="60"/>
      </w:pPr>
      <w:r>
        <w:t>Most of them.</w:t>
      </w:r>
      <w:r>
        <w:rPr>
          <w:b/>
          <w:bCs/>
          <w:color w:val="1F5FBF"/>
          <w:sz w:val="18"/>
          <w:szCs w:val="18"/>
        </w:rPr>
        <w:t xml:space="preserve">   → Strong</w:t>
      </w:r>
    </w:p>
    <w:p w14:paraId="0791F545" w14:textId="77777777" w:rsidR="006D275A" w:rsidRDefault="00A620AD" w:rsidP="00A620AD">
      <w:pPr>
        <w:pStyle w:val="ListParagraph"/>
        <w:numPr>
          <w:ilvl w:val="1"/>
          <w:numId w:val="1"/>
        </w:numPr>
        <w:spacing w:after="60"/>
      </w:pPr>
      <w:r>
        <w:t>Some.</w:t>
      </w:r>
      <w:r>
        <w:rPr>
          <w:b/>
          <w:bCs/>
          <w:color w:val="1F5FBF"/>
          <w:sz w:val="18"/>
          <w:szCs w:val="18"/>
        </w:rPr>
        <w:t xml:space="preserve">   → Partway</w:t>
      </w:r>
    </w:p>
    <w:p w14:paraId="057B0806" w14:textId="77777777" w:rsidR="006D275A" w:rsidRDefault="00A620AD" w:rsidP="00A620AD">
      <w:pPr>
        <w:pStyle w:val="ListParagraph"/>
        <w:numPr>
          <w:ilvl w:val="1"/>
          <w:numId w:val="1"/>
        </w:numPr>
        <w:spacing w:after="60"/>
      </w:pPr>
      <w:r>
        <w:t>Few. The material is cumulative and has right answers.</w:t>
      </w:r>
      <w:r>
        <w:rPr>
          <w:b/>
          <w:bCs/>
          <w:color w:val="1F5FBF"/>
          <w:sz w:val="18"/>
          <w:szCs w:val="18"/>
        </w:rPr>
        <w:t xml:space="preserve">   → Not yet</w:t>
      </w:r>
    </w:p>
    <w:p w14:paraId="5BEF8B3F" w14:textId="77777777" w:rsidR="006D275A" w:rsidRDefault="00A620AD" w:rsidP="00A620AD">
      <w:pPr>
        <w:pStyle w:val="ListParagraph"/>
        <w:numPr>
          <w:ilvl w:val="0"/>
          <w:numId w:val="28"/>
        </w:numPr>
        <w:spacing w:after="80"/>
      </w:pPr>
      <w:r>
        <w:rPr>
          <w:b/>
          <w:bCs/>
        </w:rPr>
        <w:t>How often do you ask students to state the weaknesses of their own argument or solution?</w:t>
      </w:r>
    </w:p>
    <w:p w14:paraId="0FBDCB27" w14:textId="77777777" w:rsidR="006D275A" w:rsidRDefault="00A620AD" w:rsidP="00A620AD">
      <w:pPr>
        <w:pStyle w:val="ListParagraph"/>
        <w:numPr>
          <w:ilvl w:val="1"/>
          <w:numId w:val="1"/>
        </w:numPr>
        <w:spacing w:after="60"/>
      </w:pPr>
      <w:r>
        <w:t>Routinely.</w:t>
      </w:r>
      <w:r>
        <w:rPr>
          <w:b/>
          <w:bCs/>
          <w:color w:val="1F5FBF"/>
          <w:sz w:val="18"/>
          <w:szCs w:val="18"/>
        </w:rPr>
        <w:t xml:space="preserve">   → Strong</w:t>
      </w:r>
    </w:p>
    <w:p w14:paraId="7F2753C8" w14:textId="77777777" w:rsidR="006D275A" w:rsidRDefault="00A620AD" w:rsidP="00A620AD">
      <w:pPr>
        <w:pStyle w:val="ListParagraph"/>
        <w:numPr>
          <w:ilvl w:val="1"/>
          <w:numId w:val="1"/>
        </w:numPr>
        <w:spacing w:after="60"/>
      </w:pPr>
      <w:r>
        <w:t>Occasionally.</w:t>
      </w:r>
      <w:r>
        <w:rPr>
          <w:b/>
          <w:bCs/>
          <w:color w:val="1F5FBF"/>
          <w:sz w:val="18"/>
          <w:szCs w:val="18"/>
        </w:rPr>
        <w:t xml:space="preserve">   → Partway</w:t>
      </w:r>
    </w:p>
    <w:p w14:paraId="22C61DD6" w14:textId="77777777" w:rsidR="006D275A" w:rsidRDefault="00A620AD" w:rsidP="00A620AD">
      <w:pPr>
        <w:pStyle w:val="ListParagraph"/>
        <w:numPr>
          <w:ilvl w:val="1"/>
          <w:numId w:val="1"/>
        </w:numPr>
        <w:spacing w:after="60"/>
      </w:pPr>
      <w:r>
        <w:t>Rarely.</w:t>
      </w:r>
      <w:r>
        <w:rPr>
          <w:b/>
          <w:bCs/>
          <w:color w:val="1F5FBF"/>
          <w:sz w:val="18"/>
          <w:szCs w:val="18"/>
        </w:rPr>
        <w:t xml:space="preserve">   → Not yet</w:t>
      </w:r>
    </w:p>
    <w:p w14:paraId="25737016" w14:textId="77777777" w:rsidR="006D275A" w:rsidRDefault="00A620AD">
      <w:pPr>
        <w:spacing w:after="140"/>
      </w:pPr>
      <w:r>
        <w:rPr>
          <w:b/>
          <w:bCs/>
        </w:rPr>
        <w:t>One more, if you like (optional, not scored):</w:t>
      </w:r>
      <w:r>
        <w:t xml:space="preserve"> Which best describes this course? Pick all that fit.</w:t>
      </w:r>
    </w:p>
    <w:p w14:paraId="589FD18F" w14:textId="77777777" w:rsidR="006D275A" w:rsidRDefault="00A620AD" w:rsidP="00A620AD">
      <w:pPr>
        <w:pStyle w:val="ListParagraph"/>
        <w:numPr>
          <w:ilvl w:val="0"/>
          <w:numId w:val="1"/>
        </w:numPr>
        <w:spacing w:after="60"/>
      </w:pPr>
      <w:r>
        <w:t>A small class, under 30 students</w:t>
      </w:r>
      <w:r>
        <w:rPr>
          <w:b/>
          <w:bCs/>
          <w:color w:val="1F5FBF"/>
          <w:sz w:val="18"/>
          <w:szCs w:val="18"/>
        </w:rPr>
        <w:t xml:space="preserve">   → Show the "Small class" version first</w:t>
      </w:r>
    </w:p>
    <w:p w14:paraId="0637456D" w14:textId="77777777" w:rsidR="006D275A" w:rsidRDefault="00A620AD" w:rsidP="00A620AD">
      <w:pPr>
        <w:pStyle w:val="ListParagraph"/>
        <w:numPr>
          <w:ilvl w:val="0"/>
          <w:numId w:val="1"/>
        </w:numPr>
        <w:spacing w:after="60"/>
      </w:pPr>
      <w:r>
        <w:t>A large course, 80 or more, perhaps with teaching assistants</w:t>
      </w:r>
      <w:r>
        <w:rPr>
          <w:b/>
          <w:bCs/>
          <w:color w:val="1F5FBF"/>
          <w:sz w:val="18"/>
          <w:szCs w:val="18"/>
        </w:rPr>
        <w:t xml:space="preserve">   → Show the "Large course" version first</w:t>
      </w:r>
    </w:p>
    <w:p w14:paraId="116F1E59" w14:textId="77777777" w:rsidR="006D275A" w:rsidRDefault="00A620AD" w:rsidP="00A620AD">
      <w:pPr>
        <w:pStyle w:val="ListParagraph"/>
        <w:numPr>
          <w:ilvl w:val="0"/>
          <w:numId w:val="1"/>
        </w:numPr>
        <w:spacing w:after="60"/>
      </w:pPr>
      <w:r>
        <w:t>Many of my students work or commute</w:t>
      </w:r>
      <w:r>
        <w:rPr>
          <w:b/>
          <w:bCs/>
          <w:color w:val="1F5FBF"/>
          <w:sz w:val="18"/>
          <w:szCs w:val="18"/>
        </w:rPr>
        <w:t xml:space="preserve">   → Show the "Students who work or commute" version first</w:t>
      </w:r>
    </w:p>
    <w:p w14:paraId="6EEBF533" w14:textId="77777777" w:rsidR="006D275A" w:rsidRDefault="00A620AD" w:rsidP="00A620AD">
      <w:pPr>
        <w:pStyle w:val="ListParagraph"/>
        <w:numPr>
          <w:ilvl w:val="0"/>
          <w:numId w:val="1"/>
        </w:numPr>
        <w:spacing w:after="60"/>
      </w:pPr>
      <w:r>
        <w:t>I teach part-time or as an adjunct</w:t>
      </w:r>
      <w:r>
        <w:rPr>
          <w:b/>
          <w:bCs/>
          <w:color w:val="1F5FBF"/>
          <w:sz w:val="18"/>
          <w:szCs w:val="18"/>
        </w:rPr>
        <w:t xml:space="preserve">   → Show the "Part-time faculty" version first</w:t>
      </w:r>
    </w:p>
    <w:p w14:paraId="6D2AA08F" w14:textId="77777777" w:rsidR="006D275A" w:rsidRDefault="00A620AD" w:rsidP="00A620AD">
      <w:pPr>
        <w:pStyle w:val="ListParagraph"/>
        <w:numPr>
          <w:ilvl w:val="0"/>
          <w:numId w:val="1"/>
        </w:numPr>
        <w:spacing w:after="60"/>
      </w:pPr>
      <w:r>
        <w:t>A science, math or engineering course</w:t>
      </w:r>
      <w:r>
        <w:rPr>
          <w:b/>
          <w:bCs/>
          <w:color w:val="1F5FBF"/>
          <w:sz w:val="18"/>
          <w:szCs w:val="18"/>
        </w:rPr>
        <w:t xml:space="preserve">   → Show the STEM example first</w:t>
      </w:r>
    </w:p>
    <w:p w14:paraId="175E71AE" w14:textId="77777777" w:rsidR="006D275A" w:rsidRDefault="00A620AD" w:rsidP="00A620AD">
      <w:pPr>
        <w:pStyle w:val="ListParagraph"/>
        <w:numPr>
          <w:ilvl w:val="0"/>
          <w:numId w:val="1"/>
        </w:numPr>
        <w:spacing w:after="60"/>
      </w:pPr>
      <w:r>
        <w:t>A course in a professional program such as nursing, education or business</w:t>
      </w:r>
      <w:r>
        <w:rPr>
          <w:b/>
          <w:bCs/>
          <w:color w:val="1F5FBF"/>
          <w:sz w:val="18"/>
          <w:szCs w:val="18"/>
        </w:rPr>
        <w:t xml:space="preserve">   → Show the professional-program example first</w:t>
      </w:r>
    </w:p>
    <w:p w14:paraId="1D3BF110"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Strong = 2, Partway = 1, Not yet = 0, total 0 to 10. The result page shows the overall result and then the five practice cards, lowest-scoring first. The optional question does not affect the score; it decides which version of each card is shown first. All versions remain available under "Other settings."</w:t>
      </w:r>
    </w:p>
    <w:p w14:paraId="1F9BA5EA" w14:textId="77777777" w:rsidR="006D275A" w:rsidRDefault="00A620AD">
      <w:pPr>
        <w:pStyle w:val="Heading2"/>
      </w:pPr>
      <w:bookmarkStart w:id="56" w:name="_Toc242708866"/>
      <w:r>
        <w:t>Result: Your teaching is built on relationships (8 to 10 points)</w:t>
      </w:r>
      <w:bookmarkEnd w:id="56"/>
    </w:p>
    <w:p w14:paraId="3138D734" w14:textId="77777777" w:rsidR="006D275A" w:rsidRDefault="00A620AD">
      <w:pPr>
        <w:spacing w:after="140"/>
      </w:pPr>
      <w:r>
        <w:t>You are already doing what the graduates in the study reported, and the evidence gives you a case to make for protecting it.</w:t>
      </w:r>
    </w:p>
    <w:p w14:paraId="6CA4AD85" w14:textId="77777777" w:rsidR="006D275A" w:rsidRDefault="00A620AD">
      <w:pPr>
        <w:spacing w:after="140"/>
      </w:pPr>
      <w:r>
        <w:rPr>
          <w:b/>
          <w:bCs/>
        </w:rPr>
        <w:t>Essential questions</w:t>
      </w:r>
    </w:p>
    <w:p w14:paraId="04A1BA09" w14:textId="77777777" w:rsidR="006D275A" w:rsidRDefault="00A620AD" w:rsidP="00A620AD">
      <w:pPr>
        <w:pStyle w:val="ListParagraph"/>
        <w:numPr>
          <w:ilvl w:val="0"/>
          <w:numId w:val="29"/>
        </w:numPr>
        <w:spacing w:after="80"/>
      </w:pPr>
      <w:r>
        <w:t>Which of these practices depend on my class size or load staying as they are?</w:t>
      </w:r>
    </w:p>
    <w:p w14:paraId="4B6AA257" w14:textId="77777777" w:rsidR="006D275A" w:rsidRDefault="00A620AD" w:rsidP="00A620AD">
      <w:pPr>
        <w:pStyle w:val="ListParagraph"/>
        <w:numPr>
          <w:ilvl w:val="0"/>
          <w:numId w:val="29"/>
        </w:numPr>
        <w:spacing w:after="80"/>
      </w:pPr>
      <w:r>
        <w:t>Do my department's reward and review criteria count any of this?</w:t>
      </w:r>
    </w:p>
    <w:p w14:paraId="54E2D0DA" w14:textId="77777777" w:rsidR="006D275A" w:rsidRDefault="00A620AD" w:rsidP="00A620AD">
      <w:pPr>
        <w:pStyle w:val="ListParagraph"/>
        <w:numPr>
          <w:ilvl w:val="0"/>
          <w:numId w:val="29"/>
        </w:numPr>
        <w:spacing w:after="80"/>
      </w:pPr>
      <w:r>
        <w:t>Which colleague could I show this to?</w:t>
      </w:r>
    </w:p>
    <w:p w14:paraId="1C730E98" w14:textId="77777777" w:rsidR="006D275A" w:rsidRDefault="00A620AD">
      <w:pPr>
        <w:spacing w:after="140"/>
      </w:pPr>
      <w:r>
        <w:rPr>
          <w:b/>
          <w:bCs/>
        </w:rPr>
        <w:t>This term.</w:t>
      </w:r>
      <w:r>
        <w:t xml:space="preserve"> If one of your courses had to double in size, which two parts of your teaching that matter to student learning would become difficult or impossible? Discuss them with a colleague.</w:t>
      </w:r>
    </w:p>
    <w:p w14:paraId="05039711" w14:textId="77777777" w:rsidR="006D275A" w:rsidRDefault="00A620AD">
      <w:pPr>
        <w:spacing w:after="140"/>
      </w:pPr>
      <w:r>
        <w:rPr>
          <w:b/>
          <w:bCs/>
        </w:rPr>
        <w:t>Making the case.</w:t>
      </w:r>
      <w:r>
        <w:t xml:space="preserve"> If your institution is weighing larger sections or fewer full-time faculty, the College Leaders section sets out the evidence in the form administrators use, including a checklist with a row on rewarding this work. Share it with your chair or dean.</w:t>
      </w:r>
    </w:p>
    <w:p w14:paraId="75C72357" w14:textId="77777777" w:rsidR="006D275A" w:rsidRDefault="00A620AD">
      <w:pPr>
        <w:pStyle w:val="Heading2"/>
      </w:pPr>
      <w:bookmarkStart w:id="57" w:name="_Toc242708867"/>
      <w:r>
        <w:t>Result: You do some of this (4 to 7 points)</w:t>
      </w:r>
      <w:bookmarkEnd w:id="57"/>
    </w:p>
    <w:p w14:paraId="73A3BB56" w14:textId="77777777" w:rsidR="006D275A" w:rsidRDefault="00A620AD">
      <w:pPr>
        <w:spacing w:after="140"/>
      </w:pPr>
      <w:r>
        <w:t>Some of the practices linked to long-term outcomes are part of your teaching, and some are not (see the practice cards below). Each of them can be added one course at a time.</w:t>
      </w:r>
    </w:p>
    <w:p w14:paraId="6B56C076" w14:textId="77777777" w:rsidR="006D275A" w:rsidRDefault="00A620AD">
      <w:pPr>
        <w:spacing w:after="140"/>
      </w:pPr>
      <w:r>
        <w:rPr>
          <w:b/>
          <w:bCs/>
        </w:rPr>
        <w:t>Essential questions</w:t>
      </w:r>
    </w:p>
    <w:p w14:paraId="7A225032" w14:textId="77777777" w:rsidR="006D275A" w:rsidRDefault="00A620AD" w:rsidP="00A620AD">
      <w:pPr>
        <w:pStyle w:val="ListParagraph"/>
        <w:numPr>
          <w:ilvl w:val="0"/>
          <w:numId w:val="30"/>
        </w:numPr>
        <w:spacing w:after="80"/>
      </w:pPr>
      <w:r>
        <w:t>Which of the five would be easiest to add to my next course?</w:t>
      </w:r>
    </w:p>
    <w:p w14:paraId="116B8C92" w14:textId="77777777" w:rsidR="006D275A" w:rsidRDefault="00A620AD" w:rsidP="00A620AD">
      <w:pPr>
        <w:pStyle w:val="ListParagraph"/>
        <w:numPr>
          <w:ilvl w:val="0"/>
          <w:numId w:val="30"/>
        </w:numPr>
        <w:spacing w:after="80"/>
      </w:pPr>
      <w:r>
        <w:t>What do I cover in lecture that students could read, so class time can be used for discussion?</w:t>
      </w:r>
    </w:p>
    <w:p w14:paraId="65FC80FF" w14:textId="77777777" w:rsidR="006D275A" w:rsidRDefault="00A620AD" w:rsidP="00A620AD">
      <w:pPr>
        <w:pStyle w:val="ListParagraph"/>
        <w:numPr>
          <w:ilvl w:val="0"/>
          <w:numId w:val="30"/>
        </w:numPr>
        <w:spacing w:after="80"/>
      </w:pPr>
      <w:r>
        <w:t>Which three students this term could I get to know better?</w:t>
      </w:r>
    </w:p>
    <w:p w14:paraId="22EDAD2D" w14:textId="77777777" w:rsidR="006D275A" w:rsidRDefault="00A620AD">
      <w:pPr>
        <w:spacing w:after="140"/>
      </w:pPr>
      <w:r>
        <w:rPr>
          <w:b/>
          <w:bCs/>
        </w:rPr>
        <w:t>This term.</w:t>
      </w:r>
      <w:r>
        <w:t xml:space="preserve"> Open your two lowest cards below and try the first move in one course.</w:t>
      </w:r>
    </w:p>
    <w:p w14:paraId="13195877" w14:textId="77777777" w:rsidR="006D275A" w:rsidRDefault="00A620AD">
      <w:pPr>
        <w:pStyle w:val="Heading2"/>
      </w:pPr>
      <w:bookmarkStart w:id="58" w:name="_Toc242708868"/>
      <w:r>
        <w:t>Result: Your teaching is built on content (0 to 3 points)</w:t>
      </w:r>
      <w:bookmarkEnd w:id="58"/>
    </w:p>
    <w:p w14:paraId="4E637AC9" w14:textId="77777777" w:rsidR="006D275A" w:rsidRDefault="00A620AD">
      <w:pPr>
        <w:spacing w:after="140"/>
      </w:pPr>
      <w:r>
        <w:t>Your courses are organized around covering the material, often for good reasons: large sections, cumulative subjects, a heavy load. The practices below still apply, at a smaller scale.</w:t>
      </w:r>
    </w:p>
    <w:p w14:paraId="596A5BA4" w14:textId="77777777" w:rsidR="006D275A" w:rsidRDefault="00A620AD">
      <w:pPr>
        <w:spacing w:after="140"/>
      </w:pPr>
      <w:r>
        <w:rPr>
          <w:b/>
          <w:bCs/>
        </w:rPr>
        <w:t>Essential questions</w:t>
      </w:r>
    </w:p>
    <w:p w14:paraId="604A8EA0" w14:textId="77777777" w:rsidR="006D275A" w:rsidRDefault="00A620AD" w:rsidP="00A620AD">
      <w:pPr>
        <w:pStyle w:val="ListParagraph"/>
        <w:numPr>
          <w:ilvl w:val="0"/>
          <w:numId w:val="31"/>
        </w:numPr>
        <w:spacing w:after="80"/>
      </w:pPr>
      <w:r>
        <w:t>What is the smallest version of each practice that would work in a class my size?</w:t>
      </w:r>
    </w:p>
    <w:p w14:paraId="274E671E" w14:textId="77777777" w:rsidR="006D275A" w:rsidRDefault="00A620AD" w:rsidP="00A620AD">
      <w:pPr>
        <w:pStyle w:val="ListParagraph"/>
        <w:numPr>
          <w:ilvl w:val="0"/>
          <w:numId w:val="31"/>
        </w:numPr>
        <w:spacing w:after="80"/>
      </w:pPr>
      <w:r>
        <w:t>Which ten minutes of each class could become a question students argue about?</w:t>
      </w:r>
    </w:p>
    <w:p w14:paraId="05D6BF52" w14:textId="77777777" w:rsidR="006D275A" w:rsidRDefault="00A620AD" w:rsidP="00A620AD">
      <w:pPr>
        <w:pStyle w:val="ListParagraph"/>
        <w:numPr>
          <w:ilvl w:val="0"/>
          <w:numId w:val="31"/>
        </w:numPr>
        <w:spacing w:after="80"/>
      </w:pPr>
      <w:r>
        <w:t>Could teaching assistants or peer leaders carry part of this?</w:t>
      </w:r>
    </w:p>
    <w:p w14:paraId="1A7662F7" w14:textId="77777777" w:rsidR="006D275A" w:rsidRDefault="00A620AD">
      <w:pPr>
        <w:spacing w:after="140"/>
      </w:pPr>
      <w:r>
        <w:rPr>
          <w:b/>
          <w:bCs/>
        </w:rPr>
        <w:t>This term.</w:t>
      </w:r>
      <w:r>
        <w:t xml:space="preserve"> Learn twenty names. Ask one question a week that has no single right answer.</w:t>
      </w:r>
    </w:p>
    <w:p w14:paraId="4ABF5DB8" w14:textId="77777777" w:rsidR="006D275A" w:rsidRDefault="00A620AD">
      <w:pPr>
        <w:pStyle w:val="Heading2"/>
      </w:pPr>
      <w:bookmarkStart w:id="59" w:name="_Toc242708869"/>
      <w:r>
        <w:t>The five practice cards (shown under every result)</w:t>
      </w:r>
      <w:bookmarkEnd w:id="59"/>
    </w:p>
    <w:p w14:paraId="2A7B3A54" w14:textId="77777777" w:rsidR="006D275A" w:rsidRDefault="00A620AD">
      <w:pPr>
        <w:spacing w:after="140"/>
      </w:pPr>
      <w:r>
        <w:rPr>
          <w:b/>
          <w:bCs/>
        </w:rPr>
        <w:t>These practices have a significant relationship to important life outcomes for all students, and they matter even more for students with the least.</w:t>
      </w:r>
      <w:r>
        <w:t xml:space="preserve"> In the study, several of the links were strongest for graduates from lower-income families. George Kuh's research on high-impact practices found the same pattern: underrepresented, low-income and less-prepared students benefited most from practices like these, and were the least likely to take part.</w:t>
      </w:r>
      <w:r>
        <w:rPr>
          <w:rStyle w:val="EndnoteReference"/>
        </w:rPr>
        <w:endnoteReference w:id="16"/>
      </w:r>
      <w:r>
        <w:t xml:space="preserve"> Vincent Tinto's research ties students' connection with faculty to whether they stay and finish.</w:t>
      </w:r>
    </w:p>
    <w:p w14:paraId="5479843A" w14:textId="77777777" w:rsidR="006D275A" w:rsidRDefault="00A620AD">
      <w:pPr>
        <w:spacing w:after="140"/>
      </w:pPr>
      <w:r>
        <w:rPr>
          <w:b/>
          <w:bCs/>
        </w:rPr>
        <w:t>1. Know their names</w:t>
      </w:r>
    </w:p>
    <w:p w14:paraId="54D28B7F" w14:textId="77777777" w:rsidR="006D275A" w:rsidRDefault="00A620AD">
      <w:pPr>
        <w:spacing w:after="140"/>
      </w:pPr>
      <w:r>
        <w:t>Why it matters: graduates whose professors mostly knew their first name were 67% more likely to describe their lives as highly fulfilled. Knowing students by name was also linked to adult civic involvement.</w:t>
      </w:r>
    </w:p>
    <w:p w14:paraId="2C3E6C97" w14:textId="77777777" w:rsidR="006D275A" w:rsidRDefault="00A620AD" w:rsidP="00A620AD">
      <w:pPr>
        <w:pStyle w:val="ListParagraph"/>
        <w:numPr>
          <w:ilvl w:val="0"/>
          <w:numId w:val="1"/>
        </w:numPr>
        <w:spacing w:after="60"/>
      </w:pPr>
      <w:r>
        <w:t>Ask yourself: how many names do I know by week four?</w:t>
      </w:r>
    </w:p>
    <w:p w14:paraId="71D8B472" w14:textId="77777777" w:rsidR="006D275A" w:rsidRDefault="00A620AD" w:rsidP="00A620AD">
      <w:pPr>
        <w:pStyle w:val="ListParagraph"/>
        <w:numPr>
          <w:ilvl w:val="0"/>
          <w:numId w:val="1"/>
        </w:numPr>
        <w:spacing w:after="60"/>
      </w:pPr>
      <w:r>
        <w:rPr>
          <w:b/>
          <w:bCs/>
        </w:rPr>
        <w:t>Small class:</w:t>
      </w:r>
      <w:r>
        <w:t xml:space="preserve"> use name cards or a seating chart for the first month.</w:t>
      </w:r>
    </w:p>
    <w:p w14:paraId="218F6038" w14:textId="77777777" w:rsidR="006D275A" w:rsidRDefault="00A620AD" w:rsidP="00A620AD">
      <w:pPr>
        <w:pStyle w:val="ListParagraph"/>
        <w:numPr>
          <w:ilvl w:val="0"/>
          <w:numId w:val="1"/>
        </w:numPr>
        <w:spacing w:after="60"/>
      </w:pPr>
      <w:r>
        <w:rPr>
          <w:b/>
          <w:bCs/>
        </w:rPr>
        <w:t>Large course:</w:t>
      </w:r>
      <w:r>
        <w:t xml:space="preserve"> use the photo roster, learn the names of students who speak, and ask teaching assistants to learn their sections. Use a name every time you call on someone.</w:t>
      </w:r>
    </w:p>
    <w:p w14:paraId="146AFFEA" w14:textId="77777777" w:rsidR="006D275A" w:rsidRDefault="00A620AD" w:rsidP="00A620AD">
      <w:pPr>
        <w:pStyle w:val="ListParagraph"/>
        <w:numPr>
          <w:ilvl w:val="0"/>
          <w:numId w:val="1"/>
        </w:numPr>
        <w:spacing w:after="60"/>
      </w:pPr>
      <w:r>
        <w:rPr>
          <w:b/>
          <w:bCs/>
        </w:rPr>
        <w:t>Students who work or commute:</w:t>
      </w:r>
      <w:r>
        <w:t xml:space="preserve"> arrive five minutes early and greet students by name as they come in.</w:t>
      </w:r>
    </w:p>
    <w:p w14:paraId="67E876FE" w14:textId="77777777" w:rsidR="006D275A" w:rsidRDefault="00A620AD" w:rsidP="00A620AD">
      <w:pPr>
        <w:pStyle w:val="ListParagraph"/>
        <w:numPr>
          <w:ilvl w:val="0"/>
          <w:numId w:val="1"/>
        </w:numPr>
        <w:spacing w:after="60"/>
      </w:pPr>
      <w:r>
        <w:rPr>
          <w:b/>
          <w:bCs/>
        </w:rPr>
        <w:t>Part-time faculty:</w:t>
      </w:r>
      <w:r>
        <w:t xml:space="preserve"> names cost nothing and need no office. This is the most portable of the five.</w:t>
      </w:r>
    </w:p>
    <w:p w14:paraId="5C29D6F2" w14:textId="77777777" w:rsidR="006D275A" w:rsidRDefault="00A620AD">
      <w:pPr>
        <w:spacing w:after="140"/>
      </w:pPr>
      <w:r>
        <w:rPr>
          <w:b/>
          <w:bCs/>
        </w:rPr>
        <w:t>2. Talk with students outside class, and not only about the course</w:t>
      </w:r>
    </w:p>
    <w:p w14:paraId="4C27F89A" w14:textId="77777777" w:rsidR="006D275A" w:rsidRDefault="00A620AD">
      <w:pPr>
        <w:spacing w:after="140"/>
      </w:pPr>
      <w:r>
        <w:t>Why it matters: graduates who had a college mentor with a lasting impact were 26% more likely to be leaders as adults. Graduates who often talked with professors outside class about non-academic subjects were 37% more likely to volunteer more as adults. Alexander Astin's study of about 25,000 students at 309 institutions found student-faculty interaction to be among the strongest influences on students' development.</w:t>
      </w:r>
    </w:p>
    <w:p w14:paraId="3478FAFF" w14:textId="77777777" w:rsidR="006D275A" w:rsidRDefault="00A620AD" w:rsidP="00A620AD">
      <w:pPr>
        <w:pStyle w:val="ListParagraph"/>
        <w:numPr>
          <w:ilvl w:val="0"/>
          <w:numId w:val="1"/>
        </w:numPr>
        <w:spacing w:after="60"/>
      </w:pPr>
      <w:r>
        <w:t>Ask yourself: which students have I spoken with one-to-one this term?</w:t>
      </w:r>
    </w:p>
    <w:p w14:paraId="2041D451" w14:textId="77777777" w:rsidR="006D275A" w:rsidRDefault="00A620AD" w:rsidP="00A620AD">
      <w:pPr>
        <w:pStyle w:val="ListParagraph"/>
        <w:numPr>
          <w:ilvl w:val="0"/>
          <w:numId w:val="1"/>
        </w:numPr>
        <w:spacing w:after="60"/>
      </w:pPr>
      <w:r>
        <w:rPr>
          <w:b/>
          <w:bCs/>
        </w:rPr>
        <w:t>Small class:</w:t>
      </w:r>
      <w:r>
        <w:t xml:space="preserve"> require one ten-minute office-hours visit from every student in the first three weeks.</w:t>
      </w:r>
    </w:p>
    <w:p w14:paraId="187AEC70" w14:textId="77777777" w:rsidR="006D275A" w:rsidRDefault="00A620AD" w:rsidP="00A620AD">
      <w:pPr>
        <w:pStyle w:val="ListParagraph"/>
        <w:numPr>
          <w:ilvl w:val="0"/>
          <w:numId w:val="1"/>
        </w:numPr>
        <w:spacing w:after="60"/>
      </w:pPr>
      <w:r>
        <w:rPr>
          <w:b/>
          <w:bCs/>
        </w:rPr>
        <w:t>Large course:</w:t>
      </w:r>
      <w:r>
        <w:t xml:space="preserve"> hold small-group office hours for eight to ten students at a time, and ask teaching assistants or learning assistants to do the same.</w:t>
      </w:r>
    </w:p>
    <w:p w14:paraId="3ECD4354" w14:textId="77777777" w:rsidR="006D275A" w:rsidRDefault="00A620AD" w:rsidP="00A620AD">
      <w:pPr>
        <w:pStyle w:val="ListParagraph"/>
        <w:numPr>
          <w:ilvl w:val="0"/>
          <w:numId w:val="1"/>
        </w:numPr>
        <w:spacing w:after="60"/>
      </w:pPr>
      <w:r>
        <w:rPr>
          <w:b/>
          <w:bCs/>
        </w:rPr>
        <w:t>Students who work or commute:</w:t>
      </w:r>
      <w:r>
        <w:t xml:space="preserve"> offer video office hours, early-morning or evening times, and the five minutes after class. When a student asks about the course, ask one question about their plans.</w:t>
      </w:r>
    </w:p>
    <w:p w14:paraId="639CC1A9" w14:textId="77777777" w:rsidR="006D275A" w:rsidRDefault="00A620AD" w:rsidP="00A620AD">
      <w:pPr>
        <w:pStyle w:val="ListParagraph"/>
        <w:numPr>
          <w:ilvl w:val="0"/>
          <w:numId w:val="1"/>
        </w:numPr>
        <w:spacing w:after="60"/>
      </w:pPr>
      <w:r>
        <w:rPr>
          <w:b/>
          <w:bCs/>
        </w:rPr>
        <w:t>Part-time faculty:</w:t>
      </w:r>
      <w:r>
        <w:t xml:space="preserve"> use a short video meeting or the minutes after class, and ask the department for a place to meet students. Whether part-time faculty have the time and space for this is an institutional question; see the College Leaders checklist.</w:t>
      </w:r>
    </w:p>
    <w:p w14:paraId="0FBE4990" w14:textId="77777777" w:rsidR="006D275A" w:rsidRDefault="00A620AD">
      <w:pPr>
        <w:spacing w:after="140"/>
      </w:pPr>
      <w:r>
        <w:rPr>
          <w:b/>
          <w:bCs/>
        </w:rPr>
        <w:t>3. Make class time active</w:t>
      </w:r>
    </w:p>
    <w:p w14:paraId="1218D2A3" w14:textId="77777777" w:rsidR="006D275A" w:rsidRDefault="00A620AD">
      <w:pPr>
        <w:spacing w:after="140"/>
      </w:pPr>
      <w:r>
        <w:t>Why it matters: graduates who took small discussion classes in their first two years were 25% more likely to keep learning actively as adults, and 37% more likely to stay closely involved in arts, ideas and other cultures. In science, engineering and mathematics, a review of 225 studies found that students in traditional lectures were about one and a half times as likely to fail as students in classes that used active learning.</w:t>
      </w:r>
      <w:r>
        <w:rPr>
          <w:rStyle w:val="EndnoteReference"/>
        </w:rPr>
        <w:endnoteReference w:id="17"/>
      </w:r>
    </w:p>
    <w:p w14:paraId="5D5568F7" w14:textId="77777777" w:rsidR="006D275A" w:rsidRDefault="00A620AD" w:rsidP="00A620AD">
      <w:pPr>
        <w:pStyle w:val="ListParagraph"/>
        <w:numPr>
          <w:ilvl w:val="0"/>
          <w:numId w:val="1"/>
        </w:numPr>
        <w:spacing w:after="60"/>
      </w:pPr>
      <w:r>
        <w:t>Ask yourself: who did most of the talking in my last class?</w:t>
      </w:r>
    </w:p>
    <w:p w14:paraId="30A8BCF3" w14:textId="77777777" w:rsidR="006D275A" w:rsidRDefault="00A620AD" w:rsidP="00A620AD">
      <w:pPr>
        <w:pStyle w:val="ListParagraph"/>
        <w:numPr>
          <w:ilvl w:val="0"/>
          <w:numId w:val="1"/>
        </w:numPr>
        <w:spacing w:after="60"/>
      </w:pPr>
      <w:r>
        <w:rPr>
          <w:b/>
          <w:bCs/>
        </w:rPr>
        <w:t>Small class:</w:t>
      </w:r>
      <w:r>
        <w:t xml:space="preserve"> open each class with a question, and take answers before you give yours.</w:t>
      </w:r>
    </w:p>
    <w:p w14:paraId="54657B5C" w14:textId="77777777" w:rsidR="006D275A" w:rsidRDefault="00A620AD" w:rsidP="00A620AD">
      <w:pPr>
        <w:pStyle w:val="ListParagraph"/>
        <w:numPr>
          <w:ilvl w:val="0"/>
          <w:numId w:val="1"/>
        </w:numPr>
        <w:spacing w:after="60"/>
      </w:pPr>
      <w:r>
        <w:rPr>
          <w:b/>
          <w:bCs/>
        </w:rPr>
        <w:t>Large course:</w:t>
      </w:r>
      <w:r>
        <w:t xml:space="preserve"> pose a question, have students answer, discuss it with a neighbor and answer again. Richard Light's work with Harvard faculty popularized the one-minute paper at the end of class as a simple way to hear from everyone.</w:t>
      </w:r>
    </w:p>
    <w:p w14:paraId="543A6465" w14:textId="77777777" w:rsidR="006D275A" w:rsidRDefault="00A620AD" w:rsidP="00A620AD">
      <w:pPr>
        <w:pStyle w:val="ListParagraph"/>
        <w:numPr>
          <w:ilvl w:val="0"/>
          <w:numId w:val="1"/>
        </w:numPr>
        <w:spacing w:after="60"/>
      </w:pPr>
      <w:r>
        <w:rPr>
          <w:b/>
          <w:bCs/>
        </w:rPr>
        <w:t>Students who work or commute:</w:t>
      </w:r>
      <w:r>
        <w:t xml:space="preserve"> build the reading into class. Read a short passage together, then discuss it, rather than assuming it was done at home.</w:t>
      </w:r>
    </w:p>
    <w:p w14:paraId="5F2A46B7" w14:textId="77777777" w:rsidR="006D275A" w:rsidRDefault="00A620AD" w:rsidP="00A620AD">
      <w:pPr>
        <w:pStyle w:val="ListParagraph"/>
        <w:numPr>
          <w:ilvl w:val="0"/>
          <w:numId w:val="1"/>
        </w:numPr>
        <w:spacing w:after="60"/>
      </w:pPr>
      <w:r>
        <w:rPr>
          <w:b/>
          <w:bCs/>
        </w:rPr>
        <w:t>Part-time faculty:</w:t>
      </w:r>
      <w:r>
        <w:t xml:space="preserve"> all of these work in any room, with no extra preparation beyond the question.</w:t>
      </w:r>
    </w:p>
    <w:p w14:paraId="73E7B404" w14:textId="77777777" w:rsidR="006D275A" w:rsidRDefault="00A620AD">
      <w:pPr>
        <w:spacing w:after="140"/>
      </w:pPr>
      <w:r>
        <w:rPr>
          <w:b/>
          <w:bCs/>
        </w:rPr>
        <w:t>4. Give assignments with no single right answer</w:t>
      </w:r>
    </w:p>
    <w:p w14:paraId="1AF1FFFB" w14:textId="77777777" w:rsidR="006D275A" w:rsidRDefault="00A620AD">
      <w:pPr>
        <w:spacing w:after="140"/>
      </w:pPr>
      <w:r>
        <w:t>Why it matters: graduates whose coursework often involved questions with no single right answer were 61% more likely to describe their lives as highly fulfilled, and 25% more likely to keep learning actively. Being required to write papers in most classes showed similar links.</w:t>
      </w:r>
    </w:p>
    <w:p w14:paraId="50F603D8" w14:textId="77777777" w:rsidR="006D275A" w:rsidRDefault="00A620AD" w:rsidP="00A620AD">
      <w:pPr>
        <w:pStyle w:val="ListParagraph"/>
        <w:numPr>
          <w:ilvl w:val="0"/>
          <w:numId w:val="1"/>
        </w:numPr>
        <w:spacing w:after="60"/>
      </w:pPr>
      <w:r>
        <w:t>Ask yourself: which of my assignments could two good students answer differently?</w:t>
      </w:r>
    </w:p>
    <w:p w14:paraId="08FE5023" w14:textId="77777777" w:rsidR="006D275A" w:rsidRDefault="00A620AD" w:rsidP="00A620AD">
      <w:pPr>
        <w:pStyle w:val="ListParagraph"/>
        <w:numPr>
          <w:ilvl w:val="0"/>
          <w:numId w:val="1"/>
        </w:numPr>
        <w:spacing w:after="60"/>
      </w:pPr>
      <w:r>
        <w:rPr>
          <w:b/>
          <w:bCs/>
        </w:rPr>
        <w:t>Humanities and social sciences:</w:t>
      </w:r>
      <w:r>
        <w:t xml:space="preserve"> replace one quiz with a short paper that takes a position.</w:t>
      </w:r>
    </w:p>
    <w:p w14:paraId="1F54F9F3" w14:textId="77777777" w:rsidR="006D275A" w:rsidRDefault="00A620AD" w:rsidP="00A620AD">
      <w:pPr>
        <w:pStyle w:val="ListParagraph"/>
        <w:numPr>
          <w:ilvl w:val="0"/>
          <w:numId w:val="1"/>
        </w:numPr>
        <w:spacing w:after="60"/>
      </w:pPr>
      <w:r>
        <w:rPr>
          <w:b/>
          <w:bCs/>
        </w:rPr>
        <w:t>Science, math and engineering:</w:t>
      </w:r>
      <w:r>
        <w:t xml:space="preserve"> set a design problem, or ask students to explain why their approach is better than another one that also works.</w:t>
      </w:r>
    </w:p>
    <w:p w14:paraId="1A05B1B3" w14:textId="77777777" w:rsidR="006D275A" w:rsidRDefault="00A620AD" w:rsidP="00A620AD">
      <w:pPr>
        <w:pStyle w:val="ListParagraph"/>
        <w:numPr>
          <w:ilvl w:val="0"/>
          <w:numId w:val="1"/>
        </w:numPr>
        <w:spacing w:after="60"/>
      </w:pPr>
      <w:r>
        <w:rPr>
          <w:b/>
          <w:bCs/>
        </w:rPr>
        <w:t>Professional programs:</w:t>
      </w:r>
      <w:r>
        <w:t xml:space="preserve"> use a case with competing goods. In nursing, a patient's wishes against a protocol. In education, a classroom dilemma. In business or accounting, a judgment call in reporting.</w:t>
      </w:r>
    </w:p>
    <w:p w14:paraId="677EF25F" w14:textId="77777777" w:rsidR="006D275A" w:rsidRDefault="00A620AD">
      <w:pPr>
        <w:spacing w:after="140"/>
      </w:pPr>
      <w:r>
        <w:rPr>
          <w:b/>
          <w:bCs/>
        </w:rPr>
        <w:t>5. Ask students to examine their own thinking</w:t>
      </w:r>
    </w:p>
    <w:p w14:paraId="0C251842" w14:textId="77777777" w:rsidR="006D275A" w:rsidRDefault="00A620AD">
      <w:pPr>
        <w:spacing w:after="140"/>
      </w:pPr>
      <w:r>
        <w:t>Why it matters: graduates whose professors made them examine the strengths and weaknesses of their own arguments were 149% more likely to describe their lives as highly fulfilled: about two and a half times as likely. This was the largest difference in that part of the study.</w:t>
      </w:r>
    </w:p>
    <w:p w14:paraId="0620451E" w14:textId="77777777" w:rsidR="006D275A" w:rsidRDefault="00A620AD" w:rsidP="00A620AD">
      <w:pPr>
        <w:pStyle w:val="ListParagraph"/>
        <w:numPr>
          <w:ilvl w:val="0"/>
          <w:numId w:val="1"/>
        </w:numPr>
        <w:spacing w:after="60"/>
      </w:pPr>
      <w:r>
        <w:t>Ask yourself: do my students ever have to argue against themselves?</w:t>
      </w:r>
    </w:p>
    <w:p w14:paraId="1F0838A9" w14:textId="77777777" w:rsidR="006D275A" w:rsidRDefault="00A620AD" w:rsidP="00A620AD">
      <w:pPr>
        <w:pStyle w:val="ListParagraph"/>
        <w:numPr>
          <w:ilvl w:val="0"/>
          <w:numId w:val="1"/>
        </w:numPr>
        <w:spacing w:after="60"/>
      </w:pPr>
      <w:r>
        <w:rPr>
          <w:b/>
          <w:bCs/>
        </w:rPr>
        <w:t>Any course:</w:t>
      </w:r>
      <w:r>
        <w:t xml:space="preserve"> add one line to every assignment: "State the strongest objection to your answer."</w:t>
      </w:r>
    </w:p>
    <w:p w14:paraId="19727E0B" w14:textId="77777777" w:rsidR="006D275A" w:rsidRDefault="00A620AD" w:rsidP="00A620AD">
      <w:pPr>
        <w:pStyle w:val="ListParagraph"/>
        <w:numPr>
          <w:ilvl w:val="0"/>
          <w:numId w:val="1"/>
        </w:numPr>
        <w:spacing w:after="60"/>
      </w:pPr>
      <w:r>
        <w:rPr>
          <w:b/>
          <w:bCs/>
        </w:rPr>
        <w:t>Science, math and engineering:</w:t>
      </w:r>
      <w:r>
        <w:t xml:space="preserve"> "Where could this calculation or design go wrong?"</w:t>
      </w:r>
    </w:p>
    <w:p w14:paraId="585A2CE2" w14:textId="77777777" w:rsidR="006D275A" w:rsidRDefault="00A620AD" w:rsidP="00A620AD">
      <w:pPr>
        <w:pStyle w:val="ListParagraph"/>
        <w:numPr>
          <w:ilvl w:val="0"/>
          <w:numId w:val="1"/>
        </w:numPr>
        <w:spacing w:after="60"/>
      </w:pPr>
      <w:r>
        <w:rPr>
          <w:b/>
          <w:bCs/>
        </w:rPr>
        <w:t>Professional programs:</w:t>
      </w:r>
      <w:r>
        <w:t xml:space="preserve"> "What would a skeptical colleague say about this decision?"</w:t>
      </w:r>
    </w:p>
    <w:p w14:paraId="1678BF7B" w14:textId="77777777" w:rsidR="006D275A" w:rsidRDefault="00A620AD">
      <w:pPr>
        <w:spacing w:after="140"/>
      </w:pPr>
      <w:r>
        <w:rPr>
          <w:b/>
          <w:bCs/>
        </w:rPr>
        <w:t>Bring the big questions in, whatever you teach.</w:t>
      </w:r>
      <w:r>
        <w:t xml:space="preserve"> Graduates who discussed philosophical and ethical questions in most of their classes, regardless of major, were 59% more likely to describe their lives as highly fulfilled. This is about what happens in a chemistry, nursing or accounting course as much as a humanities one. In an education course, ask what school is for. In nursing, ask who should decide.</w:t>
      </w:r>
    </w:p>
    <w:p w14:paraId="3156A24F" w14:textId="77777777" w:rsidR="006D275A" w:rsidRDefault="00A620AD">
      <w:pPr>
        <w:spacing w:after="140"/>
      </w:pPr>
      <w:r>
        <w:rPr>
          <w:b/>
          <w:bCs/>
        </w:rPr>
        <w:t>Who carries this work.</w:t>
      </w:r>
      <w:r>
        <w:t xml:space="preserve"> Mentoring, advising and conversations outside class take time, and that time is not shared evenly. Studies of faculty workload find that women faculty do more of this kind of service than men,</w:t>
      </w:r>
      <w:r>
        <w:rPr>
          <w:rStyle w:val="EndnoteReference"/>
        </w:rPr>
        <w:endnoteReference w:id="18"/>
      </w:r>
      <w:r>
        <w:t xml:space="preserve"> and faculty of color often describe extra mentoring and service demands, sometimes called "cultural taxation." The work is rarely counted in review. If these practices matter, departments and institutions need to recognize, share and reward them. The College Leaders checklist includes rewarding this work.</w:t>
      </w:r>
    </w:p>
    <w:p w14:paraId="639D7542" w14:textId="77777777" w:rsidR="006D275A" w:rsidRDefault="00A620AD">
      <w:pPr>
        <w:pStyle w:val="Heading2"/>
      </w:pPr>
      <w:bookmarkStart w:id="60" w:name="_Toc242708870"/>
      <w:r>
        <w:t>Course self-audit (tool)</w:t>
      </w:r>
      <w:bookmarkEnd w:id="60"/>
    </w:p>
    <w:p w14:paraId="2AA84689" w14:textId="77777777" w:rsidR="006D275A" w:rsidRDefault="00A620AD">
      <w:pPr>
        <w:spacing w:after="140"/>
      </w:pPr>
      <w:r>
        <w:rPr>
          <w:b/>
          <w:bCs/>
        </w:rPr>
        <w:t>Heading:</w:t>
      </w:r>
      <w:r>
        <w:t xml:space="preserve"> One course, five checks</w:t>
      </w:r>
    </w:p>
    <w:p w14:paraId="14A6BC48" w14:textId="77777777" w:rsidR="006D275A" w:rsidRDefault="00A620AD">
      <w:pPr>
        <w:spacing w:after="140"/>
      </w:pPr>
      <w:r>
        <w:rPr>
          <w:b/>
          <w:bCs/>
        </w:rPr>
        <w:t>What it's for.</w:t>
      </w:r>
      <w:r>
        <w:t xml:space="preserve"> The audit looks at one course you teach against the five practices in the study, and produces one or two changes to try next term. It is for your own use and is not a performance review.</w:t>
      </w:r>
    </w:p>
    <w:p w14:paraId="5B91C6B5" w14:textId="77777777" w:rsidR="006D275A" w:rsidRDefault="00A620AD">
      <w:pPr>
        <w:spacing w:after="140"/>
      </w:pPr>
      <w:r>
        <w:rPr>
          <w:b/>
          <w:bCs/>
        </w:rPr>
        <w:t>When to use it.</w:t>
      </w:r>
      <w:r>
        <w:t xml:space="preserve"> Near the end of a term, when the course is fresh, or while planning the next one. It takes about 20 minutes.</w:t>
      </w:r>
    </w:p>
    <w:p w14:paraId="02810292" w14:textId="77777777" w:rsidR="006D275A" w:rsidRDefault="00A620AD">
      <w:pPr>
        <w:pStyle w:val="Heading3"/>
      </w:pPr>
      <w:r>
        <w:t>How to use it</w:t>
      </w:r>
    </w:p>
    <w:p w14:paraId="2A4C5556" w14:textId="77777777" w:rsidR="006D275A" w:rsidRDefault="00A620AD" w:rsidP="00A620AD">
      <w:pPr>
        <w:pStyle w:val="ListParagraph"/>
        <w:numPr>
          <w:ilvl w:val="0"/>
          <w:numId w:val="32"/>
        </w:numPr>
        <w:spacing w:after="80"/>
      </w:pPr>
      <w:r>
        <w:rPr>
          <w:b/>
          <w:bCs/>
        </w:rPr>
        <w:t>Choose one course,</w:t>
      </w:r>
      <w:r>
        <w:t xml:space="preserve"> ideally one you teach often.</w:t>
      </w:r>
    </w:p>
    <w:p w14:paraId="4D7283DC" w14:textId="77777777" w:rsidR="006D275A" w:rsidRDefault="00A620AD" w:rsidP="00A620AD">
      <w:pPr>
        <w:pStyle w:val="ListParagraph"/>
        <w:numPr>
          <w:ilvl w:val="0"/>
          <w:numId w:val="32"/>
        </w:numPr>
        <w:spacing w:after="80"/>
      </w:pPr>
      <w:r>
        <w:rPr>
          <w:b/>
          <w:bCs/>
        </w:rPr>
        <w:t>For each practice, describe what happens now.</w:t>
      </w:r>
      <w:r>
        <w:t xml:space="preserve"> Use evidence, not intentions. The prompts below suggest what to look at.</w:t>
      </w:r>
    </w:p>
    <w:p w14:paraId="3D396191" w14:textId="77777777" w:rsidR="006D275A" w:rsidRDefault="00A620AD" w:rsidP="00A620AD">
      <w:pPr>
        <w:pStyle w:val="ListParagraph"/>
        <w:numPr>
          <w:ilvl w:val="0"/>
          <w:numId w:val="32"/>
        </w:numPr>
        <w:spacing w:after="80"/>
      </w:pPr>
      <w:r>
        <w:rPr>
          <w:b/>
          <w:bCs/>
        </w:rPr>
        <w:t>Rate each practice:</w:t>
      </w:r>
      <w:r>
        <w:t xml:space="preserve"> Strong, Partway or Not yet.</w:t>
      </w:r>
    </w:p>
    <w:p w14:paraId="5D60DEED" w14:textId="77777777" w:rsidR="006D275A" w:rsidRDefault="00A620AD" w:rsidP="00A620AD">
      <w:pPr>
        <w:pStyle w:val="ListParagraph"/>
        <w:numPr>
          <w:ilvl w:val="0"/>
          <w:numId w:val="32"/>
        </w:numPr>
        <w:spacing w:after="80"/>
      </w:pPr>
      <w:r>
        <w:rPr>
          <w:b/>
          <w:bCs/>
        </w:rPr>
        <w:t>Note any real constraint.</w:t>
      </w:r>
      <w:r>
        <w:t xml:space="preserve"> Class size, a required syllabus, a lab schedule, students' work hours, or no office. The practice cards give versions for small classes, large courses, students who work or commute, and part-time faculty.</w:t>
      </w:r>
    </w:p>
    <w:p w14:paraId="68550F79" w14:textId="77777777" w:rsidR="006D275A" w:rsidRDefault="00A620AD" w:rsidP="00A620AD">
      <w:pPr>
        <w:pStyle w:val="ListParagraph"/>
        <w:numPr>
          <w:ilvl w:val="0"/>
          <w:numId w:val="32"/>
        </w:numPr>
        <w:spacing w:after="80"/>
      </w:pPr>
      <w:r>
        <w:rPr>
          <w:b/>
          <w:bCs/>
        </w:rPr>
        <w:t>Choose one or two changes, not five.</w:t>
      </w:r>
      <w:r>
        <w:t xml:space="preserve"> Start with the practice that is lowest and easiest to move. Write exactly what you will do.</w:t>
      </w:r>
    </w:p>
    <w:p w14:paraId="223F8BF2" w14:textId="77777777" w:rsidR="006D275A" w:rsidRDefault="00A620AD" w:rsidP="00A620AD">
      <w:pPr>
        <w:pStyle w:val="ListParagraph"/>
        <w:numPr>
          <w:ilvl w:val="0"/>
          <w:numId w:val="32"/>
        </w:numPr>
        <w:spacing w:after="80"/>
      </w:pPr>
      <w:r>
        <w:rPr>
          <w:b/>
          <w:bCs/>
        </w:rPr>
        <w:t>Decide how you'll know it worked.</w:t>
      </w:r>
      <w:r>
        <w:t xml:space="preserve"> For example: names known by week four, or minutes per class students spend talking.</w:t>
      </w:r>
    </w:p>
    <w:p w14:paraId="7AE88778" w14:textId="77777777" w:rsidR="006D275A" w:rsidRDefault="00A620AD" w:rsidP="00A620AD">
      <w:pPr>
        <w:pStyle w:val="ListParagraph"/>
        <w:numPr>
          <w:ilvl w:val="0"/>
          <w:numId w:val="32"/>
        </w:numPr>
        <w:spacing w:after="80"/>
      </w:pPr>
      <w:r>
        <w:rPr>
          <w:b/>
          <w:bCs/>
        </w:rPr>
        <w:t>Ask your students.</w:t>
      </w:r>
      <w:r>
        <w:t xml:space="preserve"> At midterm, ask two anonymous questions: "Does the professor in this course know your name?" and "In this course, how often do you do the thinking, not just listen?" Compare their answers with your own ratings.</w:t>
      </w:r>
    </w:p>
    <w:p w14:paraId="45A20E83" w14:textId="77777777" w:rsidR="006D275A" w:rsidRDefault="00A620AD" w:rsidP="00A620AD">
      <w:pPr>
        <w:pStyle w:val="ListParagraph"/>
        <w:numPr>
          <w:ilvl w:val="0"/>
          <w:numId w:val="32"/>
        </w:numPr>
        <w:spacing w:after="80"/>
      </w:pPr>
      <w:r>
        <w:rPr>
          <w:b/>
          <w:bCs/>
        </w:rPr>
        <w:t>Share it with one colleague.</w:t>
      </w:r>
      <w:r>
        <w:t xml:space="preserve"> Comparing audits is the fastest way to find good ideas that work in your discipline.</w:t>
      </w:r>
    </w:p>
    <w:p w14:paraId="7513A49C" w14:textId="77777777" w:rsidR="006D275A" w:rsidRDefault="00A620AD" w:rsidP="00A620AD">
      <w:pPr>
        <w:pStyle w:val="ListParagraph"/>
        <w:numPr>
          <w:ilvl w:val="0"/>
          <w:numId w:val="32"/>
        </w:numPr>
        <w:spacing w:after="80"/>
      </w:pPr>
      <w:r>
        <w:rPr>
          <w:b/>
          <w:bCs/>
        </w:rPr>
        <w:t>Repeat next term</w:t>
      </w:r>
      <w:r>
        <w:t xml:space="preserve"> with the same course or another one.</w:t>
      </w:r>
    </w:p>
    <w:p w14:paraId="0D9ED987" w14:textId="77777777" w:rsidR="006D275A" w:rsidRDefault="00A620AD">
      <w:pPr>
        <w:spacing w:after="140"/>
      </w:pPr>
      <w:r>
        <w:rPr>
          <w:b/>
          <w:bCs/>
        </w:rPr>
        <w:t>Prompts for describing what happens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976"/>
      </w:tblGrid>
      <w:tr w:rsidR="006D275A" w14:paraId="46F57DBF" w14:textId="77777777">
        <w:tblPrEx>
          <w:tblCellMar>
            <w:top w:w="0" w:type="dxa"/>
            <w:bottom w:w="0" w:type="dxa"/>
          </w:tblCellMar>
        </w:tblPrEx>
        <w:trPr>
          <w:tblHeader/>
        </w:trPr>
        <w:tc>
          <w:tcPr>
            <w:tcW w:w="338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20BD667" w14:textId="77777777" w:rsidR="006D275A" w:rsidRDefault="00A620AD">
            <w:r>
              <w:rPr>
                <w:b/>
                <w:bCs/>
              </w:rPr>
              <w:t>Practice</w:t>
            </w:r>
          </w:p>
        </w:tc>
        <w:tc>
          <w:tcPr>
            <w:tcW w:w="597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B2CF666" w14:textId="77777777" w:rsidR="006D275A" w:rsidRDefault="00A620AD">
            <w:r>
              <w:rPr>
                <w:b/>
                <w:bCs/>
              </w:rPr>
              <w:t>Evidence to look at</w:t>
            </w:r>
          </w:p>
        </w:tc>
      </w:tr>
      <w:tr w:rsidR="006D275A" w14:paraId="73E57F8E"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E5E84B" w14:textId="77777777" w:rsidR="006D275A" w:rsidRDefault="00A620AD">
            <w:r>
              <w:t>I know students' names</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90D7244" w14:textId="77777777" w:rsidR="006D275A" w:rsidRDefault="00A620AD">
            <w:r>
              <w:t>How many names did I know by week four? By midterm?</w:t>
            </w:r>
          </w:p>
        </w:tc>
      </w:tr>
      <w:tr w:rsidR="006D275A" w14:paraId="541B07FE"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5B5728" w14:textId="77777777" w:rsidR="006D275A" w:rsidRDefault="00A620AD">
            <w:r>
              <w:t>I talk with students outside class</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92B7B04" w14:textId="77777777" w:rsidR="006D275A" w:rsidRDefault="00A620AD">
            <w:r>
              <w:t>How many students did I talk with one-to-one this term, about anything beyond a grade?</w:t>
            </w:r>
          </w:p>
        </w:tc>
      </w:tr>
      <w:tr w:rsidR="006D275A" w14:paraId="6FAE87E4"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C0E7650" w14:textId="77777777" w:rsidR="006D275A" w:rsidRDefault="00A620AD">
            <w:r>
              <w:t>Students do most of the talking and thinking in class</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DDA923" w14:textId="77777777" w:rsidR="006D275A" w:rsidRDefault="00A620AD">
            <w:r>
              <w:t>In a typical class meeting, how many minutes are students talking, arguing or working on problems?</w:t>
            </w:r>
          </w:p>
        </w:tc>
      </w:tr>
      <w:tr w:rsidR="006D275A" w14:paraId="41D9DB5B"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5A0306A" w14:textId="77777777" w:rsidR="006D275A" w:rsidRDefault="00A620AD">
            <w:r>
              <w:t>Assignments have no single right answer</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D6E0C47" w14:textId="77777777" w:rsidR="006D275A" w:rsidRDefault="00A620AD">
            <w:r>
              <w:t>How many assignments could two strong students answer differently and both do well?</w:t>
            </w:r>
          </w:p>
        </w:tc>
      </w:tr>
      <w:tr w:rsidR="006D275A" w14:paraId="15D6406E"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DC10A8C" w14:textId="77777777" w:rsidR="006D275A" w:rsidRDefault="00A620AD">
            <w:r>
              <w:t>Students examine their own arguments</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1BE8A8E" w14:textId="77777777" w:rsidR="006D275A" w:rsidRDefault="00A620AD">
            <w:r>
              <w:t>How often must students state the strongest objection to their own answer?</w:t>
            </w:r>
          </w:p>
        </w:tc>
      </w:tr>
      <w:tr w:rsidR="006D275A" w14:paraId="52F42C9E"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7728371" w14:textId="77777777" w:rsidR="006D275A" w:rsidRDefault="00A620AD">
            <w:r>
              <w:t>Optional: the big questions</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F296AD4" w14:textId="77777777" w:rsidR="006D275A" w:rsidRDefault="00A620AD">
            <w:r>
              <w:t>Does the course ever ask what is right, what matters, or what the subject means for people's lives?</w:t>
            </w:r>
          </w:p>
        </w:tc>
      </w:tr>
      <w:tr w:rsidR="006D275A" w14:paraId="0CEB27DD" w14:textId="77777777">
        <w:tblPrEx>
          <w:tblCellMar>
            <w:top w:w="0" w:type="dxa"/>
            <w:bottom w:w="0" w:type="dxa"/>
          </w:tblCellMar>
        </w:tblPrEx>
        <w:tc>
          <w:tcPr>
            <w:tcW w:w="338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608EEC" w14:textId="77777777" w:rsidR="006D275A" w:rsidRDefault="00A620AD">
            <w:r>
              <w:t>Optional: what students say</w:t>
            </w:r>
          </w:p>
        </w:tc>
        <w:tc>
          <w:tcPr>
            <w:tcW w:w="597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F57F8A9" w14:textId="77777777" w:rsidR="006D275A" w:rsidRDefault="00A620AD">
            <w:r>
              <w:t>What did students answer to the two midterm questions in step 7?</w:t>
            </w:r>
          </w:p>
        </w:tc>
      </w:tr>
    </w:tbl>
    <w:p w14:paraId="3465132A" w14:textId="77777777" w:rsidR="006D275A" w:rsidRDefault="006D275A">
      <w:pPr>
        <w:spacing w:after="80"/>
      </w:pPr>
    </w:p>
    <w:p w14:paraId="249D0FD8" w14:textId="77777777" w:rsidR="006D275A" w:rsidRDefault="00A620AD">
      <w:pPr>
        <w:pStyle w:val="Heading3"/>
      </w:pPr>
      <w:r>
        <w:t>The form</w:t>
      </w:r>
    </w:p>
    <w:p w14:paraId="3875A64A" w14:textId="77777777" w:rsidR="006D275A" w:rsidRDefault="00A620AD">
      <w:pPr>
        <w:spacing w:after="140"/>
      </w:pPr>
      <w:r>
        <w:rPr>
          <w:b/>
          <w:bCs/>
        </w:rPr>
        <w:t>Course:</w:t>
      </w:r>
      <w:r>
        <w:t xml:space="preserve"> ________ </w:t>
      </w:r>
      <w:r>
        <w:rPr>
          <w:b/>
          <w:bCs/>
        </w:rPr>
        <w:t>Term:</w:t>
      </w:r>
      <w:r>
        <w:t xml:space="preserve"> ________ </w:t>
      </w:r>
      <w:r>
        <w:rPr>
          <w:b/>
          <w:bCs/>
        </w:rPr>
        <w:t>Enrollment:</w:t>
      </w:r>
      <w:r>
        <w:t xml:space="preserve"> 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1854"/>
        <w:gridCol w:w="806"/>
        <w:gridCol w:w="1338"/>
        <w:gridCol w:w="1677"/>
        <w:gridCol w:w="1622"/>
      </w:tblGrid>
      <w:tr w:rsidR="006D275A" w14:paraId="74DA5A09" w14:textId="77777777">
        <w:tblPrEx>
          <w:tblCellMar>
            <w:top w:w="0" w:type="dxa"/>
            <w:bottom w:w="0" w:type="dxa"/>
          </w:tblCellMar>
        </w:tblPrEx>
        <w:trPr>
          <w:tblHeader/>
        </w:trPr>
        <w:tc>
          <w:tcPr>
            <w:tcW w:w="207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479300A" w14:textId="77777777" w:rsidR="006D275A" w:rsidRDefault="00A620AD">
            <w:r>
              <w:rPr>
                <w:b/>
                <w:bCs/>
              </w:rPr>
              <w:t>Practice</w:t>
            </w:r>
          </w:p>
        </w:tc>
        <w:tc>
          <w:tcPr>
            <w:tcW w:w="186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834AA3B" w14:textId="77777777" w:rsidR="006D275A" w:rsidRDefault="00A620AD">
            <w:r>
              <w:rPr>
                <w:b/>
                <w:bCs/>
              </w:rPr>
              <w:t>What happens now (evidence)</w:t>
            </w:r>
          </w:p>
        </w:tc>
        <w:tc>
          <w:tcPr>
            <w:tcW w:w="75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7734E8E" w14:textId="77777777" w:rsidR="006D275A" w:rsidRDefault="00A620AD">
            <w:r>
              <w:rPr>
                <w:b/>
                <w:bCs/>
              </w:rPr>
              <w:t>Rating</w:t>
            </w:r>
          </w:p>
        </w:tc>
        <w:tc>
          <w:tcPr>
            <w:tcW w:w="134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D999578" w14:textId="77777777" w:rsidR="006D275A" w:rsidRDefault="00A620AD">
            <w:r>
              <w:rPr>
                <w:b/>
                <w:bCs/>
              </w:rPr>
              <w:t>Constraint, if any</w:t>
            </w:r>
          </w:p>
        </w:tc>
        <w:tc>
          <w:tcPr>
            <w:tcW w:w="16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8080E6A" w14:textId="77777777" w:rsidR="006D275A" w:rsidRDefault="00A620AD">
            <w:r>
              <w:rPr>
                <w:b/>
                <w:bCs/>
              </w:rPr>
              <w:t>One change for next term</w:t>
            </w:r>
          </w:p>
        </w:tc>
        <w:tc>
          <w:tcPr>
            <w:tcW w:w="163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81DA89E" w14:textId="77777777" w:rsidR="006D275A" w:rsidRDefault="00A620AD">
            <w:r>
              <w:rPr>
                <w:b/>
                <w:bCs/>
              </w:rPr>
              <w:t>How I'll know it worked</w:t>
            </w:r>
          </w:p>
        </w:tc>
      </w:tr>
      <w:tr w:rsidR="006D275A" w14:paraId="1EB90061"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7BD04A6" w14:textId="77777777" w:rsidR="006D275A" w:rsidRDefault="00A620AD">
            <w:r>
              <w:t>I know students' names</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685E66"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FA3FE8"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725A62"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0236CC"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7FCF7BD" w14:textId="77777777" w:rsidR="006D275A" w:rsidRDefault="006D275A"/>
        </w:tc>
      </w:tr>
      <w:tr w:rsidR="006D275A" w14:paraId="75265744"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A50403C" w14:textId="77777777" w:rsidR="006D275A" w:rsidRDefault="00A620AD">
            <w:r>
              <w:t>I talk with students outside class</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BD2413"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A1DC46A"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3051CB4"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62B0B84"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C65B6E5" w14:textId="77777777" w:rsidR="006D275A" w:rsidRDefault="006D275A"/>
        </w:tc>
      </w:tr>
      <w:tr w:rsidR="006D275A" w14:paraId="483FFA74"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EEB101" w14:textId="77777777" w:rsidR="006D275A" w:rsidRDefault="00A620AD">
            <w:r>
              <w:t>Students do most of the talking and thinking</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2096362"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D366F49"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57FE56"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6C519A2"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75475F" w14:textId="77777777" w:rsidR="006D275A" w:rsidRDefault="006D275A"/>
        </w:tc>
      </w:tr>
      <w:tr w:rsidR="006D275A" w14:paraId="3FCE7346"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978000B" w14:textId="77777777" w:rsidR="006D275A" w:rsidRDefault="00A620AD">
            <w:r>
              <w:t>Assignments have no single right answer</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BA67FE8"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85E648"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4E053DD"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CFE1AED"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B5BE789" w14:textId="77777777" w:rsidR="006D275A" w:rsidRDefault="006D275A"/>
        </w:tc>
      </w:tr>
      <w:tr w:rsidR="006D275A" w14:paraId="5D6F956A"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E290BAF" w14:textId="77777777" w:rsidR="006D275A" w:rsidRDefault="00A620AD">
            <w:r>
              <w:t>Students examine their own arguments</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B22ED0"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9BAAD51"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997C868"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EEFF84C"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715767F" w14:textId="77777777" w:rsidR="006D275A" w:rsidRDefault="006D275A"/>
        </w:tc>
      </w:tr>
      <w:tr w:rsidR="006D275A" w14:paraId="7C916696" w14:textId="77777777">
        <w:tblPrEx>
          <w:tblCellMar>
            <w:top w:w="0" w:type="dxa"/>
            <w:bottom w:w="0" w:type="dxa"/>
          </w:tblCellMar>
        </w:tblPrEx>
        <w:tc>
          <w:tcPr>
            <w:tcW w:w="207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C3F4F4" w14:textId="77777777" w:rsidR="006D275A" w:rsidRDefault="00A620AD">
            <w:r>
              <w:t>Optional: the big questions</w:t>
            </w:r>
          </w:p>
        </w:tc>
        <w:tc>
          <w:tcPr>
            <w:tcW w:w="186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98E845" w14:textId="77777777" w:rsidR="006D275A" w:rsidRDefault="006D275A"/>
        </w:tc>
        <w:tc>
          <w:tcPr>
            <w:tcW w:w="7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9135850" w14:textId="77777777" w:rsidR="006D275A" w:rsidRDefault="006D275A"/>
        </w:tc>
        <w:tc>
          <w:tcPr>
            <w:tcW w:w="13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2FC636" w14:textId="77777777" w:rsidR="006D275A" w:rsidRDefault="006D275A"/>
        </w:tc>
        <w:tc>
          <w:tcPr>
            <w:tcW w:w="16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D3D498" w14:textId="77777777" w:rsidR="006D275A" w:rsidRDefault="006D275A"/>
        </w:tc>
        <w:tc>
          <w:tcPr>
            <w:tcW w:w="163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68F8FED" w14:textId="77777777" w:rsidR="006D275A" w:rsidRDefault="006D275A"/>
        </w:tc>
      </w:tr>
    </w:tbl>
    <w:p w14:paraId="7119937B" w14:textId="77777777" w:rsidR="006D275A" w:rsidRDefault="006D275A">
      <w:pPr>
        <w:spacing w:after="80"/>
      </w:pPr>
    </w:p>
    <w:p w14:paraId="7D3BD3C9" w14:textId="77777777" w:rsidR="006D275A" w:rsidRDefault="00A620AD">
      <w:pPr>
        <w:spacing w:after="140"/>
      </w:pPr>
      <w:r>
        <w:rPr>
          <w:b/>
          <w:bCs/>
        </w:rPr>
        <w:t>The one or two changes I'll make first:</w:t>
      </w:r>
    </w:p>
    <w:p w14:paraId="7B38BAD4" w14:textId="77777777" w:rsidR="006D275A" w:rsidRDefault="00A620AD">
      <w:pPr>
        <w:spacing w:after="140"/>
      </w:pPr>
      <w:r>
        <w:rPr>
          <w:b/>
          <w:bCs/>
        </w:rPr>
        <w:t>What students said at midterm:</w:t>
      </w:r>
    </w:p>
    <w:p w14:paraId="4A645E1C" w14:textId="77777777" w:rsidR="006D275A" w:rsidRDefault="00A620AD">
      <w:pPr>
        <w:spacing w:after="140"/>
      </w:pPr>
      <w:r>
        <w:rPr>
          <w:b/>
          <w:bCs/>
        </w:rPr>
        <w:t>The colleague I'll share this with:</w:t>
      </w:r>
    </w:p>
    <w:p w14:paraId="077B4532" w14:textId="77777777" w:rsidR="006D275A" w:rsidRDefault="00A620AD">
      <w:pPr>
        <w:spacing w:after="140"/>
      </w:pPr>
      <w:r>
        <w:t>Copy my audit · Email this to me · Print</w:t>
      </w:r>
    </w:p>
    <w:p w14:paraId="1F1A4DA8" w14:textId="77777777" w:rsidR="006D275A" w:rsidRDefault="00A620AD">
      <w:pPr>
        <w:pStyle w:val="Heading2"/>
      </w:pPr>
      <w:bookmarkStart w:id="61" w:name="_Toc242708871"/>
      <w:r>
        <w:t>A meaningful life in a world of change (shown under every result)</w:t>
      </w:r>
      <w:bookmarkEnd w:id="61"/>
    </w:p>
    <w:p w14:paraId="4F21EC3D" w14:textId="77777777" w:rsidR="006D275A" w:rsidRDefault="00A620AD">
      <w:pPr>
        <w:spacing w:after="140"/>
      </w:pPr>
      <w:r>
        <w:t>Most professors did not choose this work only to cover content. They chose it to make a difference in students' lives, and the evidence says they do. Gallup found that graduates who had a professor who cared about them, made them excited about learning and encouraged their hopes were more than twice as likely to be engaged at work and to be thriving in their lives.</w:t>
      </w:r>
      <w:r>
        <w:rPr>
          <w:rStyle w:val="EndnoteReference"/>
        </w:rPr>
        <w:endnoteReference w:id="19"/>
      </w:r>
      <w:r>
        <w:t xml:space="preserve"> In this study, the same kind of teaching was linked, decades later, to graduates who led, volunteered, kept learning and found their lives fulfilling. Much of what any course covers will change within your students' lifetimes: Americans now in their early forties had already held an average of 9.4 jobs by age 38, about twenty years into their working lives, according to the Bureau of Labor Statistics. The World Economic Forum expects nearly 40% of the skills used at work to change by 2030, and projects tha</w:t>
      </w:r>
      <w:r>
        <w:t>t new jobs and lost jobs together will equal 22% of today's jobs.</w:t>
      </w:r>
      <w:r>
        <w:rPr>
          <w:rStyle w:val="EndnoteReference"/>
        </w:rPr>
        <w:endnoteReference w:id="20"/>
      </w:r>
      <w:r>
        <w:t xml:space="preserve"> What your teaching builds in them will not: the ability to learn, to think, to work with people unlike themselves, and to contribute to the common good.</w:t>
      </w:r>
    </w:p>
    <w:p w14:paraId="6370C191" w14:textId="77777777" w:rsidR="006D275A" w:rsidRDefault="00A620AD">
      <w:pPr>
        <w:pStyle w:val="Heading2"/>
      </w:pPr>
      <w:bookmarkStart w:id="62" w:name="_Toc242708872"/>
      <w:r>
        <w:t>You've reached the end of the Faculty section</w:t>
      </w:r>
      <w:bookmarkEnd w:id="62"/>
    </w:p>
    <w:p w14:paraId="77BEB69B" w14:textId="77777777" w:rsidR="006D275A" w:rsidRDefault="00A620AD">
      <w:pPr>
        <w:spacing w:after="140"/>
      </w:pPr>
      <w:r>
        <w:rPr>
          <w:b/>
          <w:bCs/>
        </w:rPr>
        <w:t>What to do next</w:t>
      </w:r>
    </w:p>
    <w:p w14:paraId="6A705DD4" w14:textId="77777777" w:rsidR="006D275A" w:rsidRDefault="00A620AD" w:rsidP="00A620AD">
      <w:pPr>
        <w:pStyle w:val="ListParagraph"/>
        <w:numPr>
          <w:ilvl w:val="0"/>
          <w:numId w:val="33"/>
        </w:numPr>
        <w:spacing w:after="80"/>
      </w:pPr>
      <w:r>
        <w:rPr>
          <w:b/>
          <w:bCs/>
        </w:rPr>
        <w:t>Complete the course self-audit</w:t>
      </w:r>
      <w:r>
        <w:t xml:space="preserve"> for one course, using the instructions with it.</w:t>
      </w:r>
    </w:p>
    <w:p w14:paraId="73CC823A" w14:textId="77777777" w:rsidR="006D275A" w:rsidRDefault="00A620AD" w:rsidP="00A620AD">
      <w:pPr>
        <w:pStyle w:val="ListParagraph"/>
        <w:numPr>
          <w:ilvl w:val="0"/>
          <w:numId w:val="33"/>
        </w:numPr>
        <w:spacing w:after="80"/>
      </w:pPr>
      <w:r>
        <w:rPr>
          <w:b/>
          <w:bCs/>
        </w:rPr>
        <w:t>Share it with one colleague</w:t>
      </w:r>
      <w:r>
        <w:t xml:space="preserve"> and compare notes, or bring it to a department meeting.</w:t>
      </w:r>
    </w:p>
    <w:p w14:paraId="07ACE0B6" w14:textId="77777777" w:rsidR="006D275A" w:rsidRDefault="00A620AD" w:rsidP="00A620AD">
      <w:pPr>
        <w:pStyle w:val="ListParagraph"/>
        <w:numPr>
          <w:ilvl w:val="0"/>
          <w:numId w:val="33"/>
        </w:numPr>
        <w:spacing w:after="80"/>
      </w:pPr>
      <w:r>
        <w:rPr>
          <w:b/>
          <w:bCs/>
        </w:rPr>
        <w:t>See the institutional side.</w:t>
      </w:r>
      <w:r>
        <w:t xml:space="preserve"> The College Leaders section shows what budgets and promotion criteria can do to support this work.</w:t>
      </w:r>
    </w:p>
    <w:p w14:paraId="0E35607D" w14:textId="77777777" w:rsidR="006D275A" w:rsidRDefault="00A620AD" w:rsidP="00A620AD">
      <w:pPr>
        <w:pStyle w:val="ListParagraph"/>
        <w:numPr>
          <w:ilvl w:val="0"/>
          <w:numId w:val="33"/>
        </w:numPr>
        <w:spacing w:after="80"/>
      </w:pPr>
      <w:r>
        <w:rPr>
          <w:b/>
          <w:bCs/>
        </w:rPr>
        <w:t>Understand the bigger picture.</w:t>
      </w:r>
      <w:r>
        <w:t xml:space="preserve"> Understanding College places these practices in the history of American higher education.</w:t>
      </w:r>
    </w:p>
    <w:p w14:paraId="30C361FE" w14:textId="77777777" w:rsidR="006D275A" w:rsidRDefault="00A620AD" w:rsidP="00A620AD">
      <w:pPr>
        <w:pStyle w:val="ListParagraph"/>
        <w:numPr>
          <w:ilvl w:val="0"/>
          <w:numId w:val="33"/>
        </w:numPr>
        <w:spacing w:after="80"/>
      </w:pPr>
      <w:r>
        <w:rPr>
          <w:b/>
          <w:bCs/>
        </w:rPr>
        <w:t>See the evidence.</w:t>
      </w:r>
      <w:r>
        <w:t xml:space="preserve"> The Research gives the findings and their limits.</w:t>
      </w:r>
    </w:p>
    <w:p w14:paraId="52932B28" w14:textId="77777777" w:rsidR="006D275A" w:rsidRDefault="00A620AD">
      <w:r>
        <w:br w:type="page"/>
      </w:r>
    </w:p>
    <w:p w14:paraId="72EB8E38" w14:textId="77777777" w:rsidR="006D275A" w:rsidRDefault="00A620AD">
      <w:pPr>
        <w:pStyle w:val="Heading1"/>
      </w:pPr>
      <w:bookmarkStart w:id="63" w:name="_Toc242708873"/>
      <w:r>
        <w:t>College Leaders</w:t>
      </w:r>
      <w:bookmarkEnd w:id="63"/>
    </w:p>
    <w:p w14:paraId="51BC01BD" w14:textId="77777777" w:rsidR="006D275A" w:rsidRDefault="00A620AD">
      <w:pPr>
        <w:spacing w:after="140"/>
      </w:pPr>
      <w:r>
        <w:rPr>
          <w:b/>
          <w:bCs/>
        </w:rPr>
        <w:t>Page title:</w:t>
      </w:r>
      <w:r>
        <w:t xml:space="preserve"> College Leaders | What College Is Really For</w:t>
      </w:r>
    </w:p>
    <w:p w14:paraId="349B9231" w14:textId="77777777" w:rsidR="006D275A" w:rsidRDefault="00A620AD">
      <w:pPr>
        <w:spacing w:after="140"/>
      </w:pPr>
      <w:r>
        <w:rPr>
          <w:b/>
          <w:bCs/>
        </w:rPr>
        <w:t>Search description:</w:t>
      </w:r>
      <w:r>
        <w:t xml:space="preserve"> For presidents, provosts, deans, directors and trustees. A two-minute check on whether budget, incentives and messaging support the college experiences linked to graduates' lives.</w:t>
      </w:r>
    </w:p>
    <w:p w14:paraId="4F44362B" w14:textId="77777777" w:rsidR="006D275A" w:rsidRDefault="00A620AD">
      <w:pPr>
        <w:pStyle w:val="Heading2"/>
      </w:pPr>
      <w:bookmarkStart w:id="64" w:name="_Toc242708874"/>
      <w:r>
        <w:t>Landing</w:t>
      </w:r>
      <w:bookmarkEnd w:id="64"/>
    </w:p>
    <w:p w14:paraId="06DEFDB2" w14:textId="77777777" w:rsidR="006D275A" w:rsidRDefault="00A620AD">
      <w:pPr>
        <w:spacing w:after="140"/>
      </w:pPr>
      <w:r>
        <w:rPr>
          <w:b/>
          <w:bCs/>
        </w:rPr>
        <w:t>Label:</w:t>
      </w:r>
      <w:r>
        <w:t xml:space="preserve"> For college leaders</w:t>
      </w:r>
    </w:p>
    <w:p w14:paraId="33B7429F" w14:textId="77777777" w:rsidR="006D275A" w:rsidRDefault="00A620AD">
      <w:pPr>
        <w:spacing w:after="140"/>
      </w:pPr>
      <w:r>
        <w:rPr>
          <w:b/>
          <w:bCs/>
        </w:rPr>
        <w:t>Heading:</w:t>
      </w:r>
      <w:r>
        <w:t xml:space="preserve"> Your mission statement makes a promise. Does your budget keep it?</w:t>
      </w:r>
    </w:p>
    <w:p w14:paraId="1883A701" w14:textId="77777777" w:rsidR="006D275A" w:rsidRDefault="00A620AD">
      <w:pPr>
        <w:spacing w:after="140"/>
      </w:pPr>
      <w:r>
        <w:t>An analysis of the mission statements of 241 colleges found them promising much the same things: leaders, engaged citizens, lifelong learners, fulfilled and successful people. Interviews with 1,000 graduates show which experiences are linked to those outcomes. Many of them cost little. All of them depend on what the institution rewards. And they matter most for the students who arrive with the least: in the study, several of the links were strongest for graduates from lower-income families.</w:t>
      </w:r>
    </w:p>
    <w:p w14:paraId="0DAA91A8" w14:textId="77777777" w:rsidR="006D275A" w:rsidRDefault="00A620AD">
      <w:pPr>
        <w:spacing w:after="140"/>
      </w:pPr>
      <w:r>
        <w:t>Button: Check your priorities</w:t>
      </w:r>
    </w:p>
    <w:p w14:paraId="63A287A9" w14:textId="77777777" w:rsidR="006D275A" w:rsidRDefault="00A620AD">
      <w:pPr>
        <w:spacing w:after="140"/>
      </w:pPr>
      <w:r>
        <w:t>5 questions. Two minutes. Answer for how your institution behaves, not how it describes itself.</w:t>
      </w:r>
    </w:p>
    <w:p w14:paraId="6D3B4FFC" w14:textId="77777777" w:rsidR="006D275A" w:rsidRDefault="00A620AD">
      <w:pPr>
        <w:spacing w:after="140"/>
      </w:pPr>
      <w:r>
        <w:rPr>
          <w:b/>
          <w:bCs/>
        </w:rPr>
        <w:t>What you get</w:t>
      </w:r>
    </w:p>
    <w:p w14:paraId="17785E7A" w14:textId="77777777" w:rsidR="006D275A" w:rsidRDefault="00A620AD" w:rsidP="00A620AD">
      <w:pPr>
        <w:pStyle w:val="ListParagraph"/>
        <w:numPr>
          <w:ilvl w:val="0"/>
          <w:numId w:val="1"/>
        </w:numPr>
        <w:spacing w:after="60"/>
      </w:pPr>
      <w:r>
        <w:rPr>
          <w:b/>
          <w:bCs/>
        </w:rPr>
        <w:t>Your result.</w:t>
      </w:r>
      <w:r>
        <w:t xml:space="preserve"> What your institution's choices currently put first.</w:t>
      </w:r>
    </w:p>
    <w:p w14:paraId="7FCD1F65" w14:textId="77777777" w:rsidR="006D275A" w:rsidRDefault="00A620AD" w:rsidP="00A620AD">
      <w:pPr>
        <w:pStyle w:val="ListParagraph"/>
        <w:numPr>
          <w:ilvl w:val="0"/>
          <w:numId w:val="1"/>
        </w:numPr>
        <w:spacing w:after="60"/>
      </w:pPr>
      <w:r>
        <w:rPr>
          <w:b/>
          <w:bCs/>
        </w:rPr>
        <w:t>Questions to take</w:t>
      </w:r>
      <w:r>
        <w:t xml:space="preserve"> to your cabinet, board and faculty leadership.</w:t>
      </w:r>
    </w:p>
    <w:p w14:paraId="7B3A64EB" w14:textId="77777777" w:rsidR="006D275A" w:rsidRDefault="00A620AD" w:rsidP="00A620AD">
      <w:pPr>
        <w:pStyle w:val="ListParagraph"/>
        <w:numPr>
          <w:ilvl w:val="0"/>
          <w:numId w:val="1"/>
        </w:numPr>
        <w:spacing w:after="60"/>
      </w:pPr>
      <w:r>
        <w:rPr>
          <w:b/>
          <w:bCs/>
        </w:rPr>
        <w:t>A checklist</w:t>
      </w:r>
      <w:r>
        <w:t xml:space="preserve"> of the low-cost practices the research supports.</w:t>
      </w:r>
    </w:p>
    <w:p w14:paraId="0A3E75B3" w14:textId="77777777" w:rsidR="006D275A" w:rsidRDefault="00A620AD">
      <w:pPr>
        <w:pStyle w:val="Heading2"/>
      </w:pPr>
      <w:bookmarkStart w:id="65" w:name="_Toc242708875"/>
      <w:r>
        <w:t>Quiz</w:t>
      </w:r>
      <w:bookmarkEnd w:id="65"/>
    </w:p>
    <w:p w14:paraId="1935FDEA" w14:textId="77777777" w:rsidR="006D275A" w:rsidRDefault="00A620AD" w:rsidP="00A620AD">
      <w:pPr>
        <w:pStyle w:val="ListParagraph"/>
        <w:numPr>
          <w:ilvl w:val="0"/>
          <w:numId w:val="34"/>
        </w:numPr>
        <w:spacing w:after="80"/>
      </w:pPr>
      <w:r>
        <w:rPr>
          <w:b/>
          <w:bCs/>
        </w:rPr>
        <w:t>When you make the case to your board or donors, what do you lead with?</w:t>
      </w:r>
    </w:p>
    <w:p w14:paraId="475AC217" w14:textId="77777777" w:rsidR="006D275A" w:rsidRDefault="00A620AD" w:rsidP="00A620AD">
      <w:pPr>
        <w:pStyle w:val="ListParagraph"/>
        <w:numPr>
          <w:ilvl w:val="1"/>
          <w:numId w:val="1"/>
        </w:numPr>
        <w:spacing w:after="60"/>
      </w:pPr>
      <w:r>
        <w:t>Job placement and starting salaries.</w:t>
      </w:r>
      <w:r>
        <w:rPr>
          <w:b/>
          <w:bCs/>
          <w:color w:val="1F5FBF"/>
          <w:sz w:val="18"/>
          <w:szCs w:val="18"/>
        </w:rPr>
        <w:t xml:space="preserve">   → Market</w:t>
      </w:r>
    </w:p>
    <w:p w14:paraId="7FD4BC27" w14:textId="77777777" w:rsidR="006D275A" w:rsidRDefault="00A620AD" w:rsidP="00A620AD">
      <w:pPr>
        <w:pStyle w:val="ListParagraph"/>
        <w:numPr>
          <w:ilvl w:val="1"/>
          <w:numId w:val="1"/>
        </w:numPr>
        <w:spacing w:after="60"/>
      </w:pPr>
      <w:r>
        <w:t>Our mission and the kind of graduates we aim to produce.</w:t>
      </w:r>
      <w:r>
        <w:rPr>
          <w:b/>
          <w:bCs/>
          <w:color w:val="1F5FBF"/>
          <w:sz w:val="18"/>
          <w:szCs w:val="18"/>
        </w:rPr>
        <w:t xml:space="preserve">   → Mission</w:t>
      </w:r>
    </w:p>
    <w:p w14:paraId="1F430F2B" w14:textId="77777777" w:rsidR="006D275A" w:rsidRDefault="00A620AD" w:rsidP="00A620AD">
      <w:pPr>
        <w:pStyle w:val="ListParagraph"/>
        <w:numPr>
          <w:ilvl w:val="1"/>
          <w:numId w:val="1"/>
        </w:numPr>
        <w:spacing w:after="60"/>
      </w:pPr>
      <w:r>
        <w:t>What students experience here day to day.</w:t>
      </w:r>
      <w:r>
        <w:rPr>
          <w:b/>
          <w:bCs/>
          <w:color w:val="1F5FBF"/>
          <w:sz w:val="18"/>
          <w:szCs w:val="18"/>
        </w:rPr>
        <w:t xml:space="preserve">   → Experience</w:t>
      </w:r>
    </w:p>
    <w:p w14:paraId="6AA9A6C8" w14:textId="77777777" w:rsidR="006D275A" w:rsidRDefault="00A620AD" w:rsidP="00A620AD">
      <w:pPr>
        <w:pStyle w:val="ListParagraph"/>
        <w:numPr>
          <w:ilvl w:val="0"/>
          <w:numId w:val="34"/>
        </w:numPr>
        <w:spacing w:after="80"/>
      </w:pPr>
      <w:r>
        <w:rPr>
          <w:b/>
          <w:bCs/>
        </w:rPr>
        <w:t>If you had to cut 5% next year, what would be protected last?</w:t>
      </w:r>
    </w:p>
    <w:p w14:paraId="09702F69" w14:textId="77777777" w:rsidR="006D275A" w:rsidRDefault="00A620AD" w:rsidP="00A620AD">
      <w:pPr>
        <w:pStyle w:val="ListParagraph"/>
        <w:numPr>
          <w:ilvl w:val="1"/>
          <w:numId w:val="1"/>
        </w:numPr>
        <w:spacing w:after="60"/>
      </w:pPr>
      <w:r>
        <w:t>Enrollment marketing and new programs with demand.</w:t>
      </w:r>
      <w:r>
        <w:rPr>
          <w:b/>
          <w:bCs/>
          <w:color w:val="1F5FBF"/>
          <w:sz w:val="18"/>
          <w:szCs w:val="18"/>
        </w:rPr>
        <w:t xml:space="preserve">   → Market</w:t>
      </w:r>
    </w:p>
    <w:p w14:paraId="2FD78013" w14:textId="77777777" w:rsidR="006D275A" w:rsidRDefault="00A620AD" w:rsidP="00A620AD">
      <w:pPr>
        <w:pStyle w:val="ListParagraph"/>
        <w:numPr>
          <w:ilvl w:val="1"/>
          <w:numId w:val="1"/>
        </w:numPr>
        <w:spacing w:after="60"/>
      </w:pPr>
      <w:r>
        <w:t>The programs most tied to our identity.</w:t>
      </w:r>
      <w:r>
        <w:rPr>
          <w:b/>
          <w:bCs/>
          <w:color w:val="1F5FBF"/>
          <w:sz w:val="18"/>
          <w:szCs w:val="18"/>
        </w:rPr>
        <w:t xml:space="preserve">   → Mission</w:t>
      </w:r>
    </w:p>
    <w:p w14:paraId="795923D4" w14:textId="77777777" w:rsidR="006D275A" w:rsidRDefault="00A620AD" w:rsidP="00A620AD">
      <w:pPr>
        <w:pStyle w:val="ListParagraph"/>
        <w:numPr>
          <w:ilvl w:val="1"/>
          <w:numId w:val="1"/>
        </w:numPr>
        <w:spacing w:after="60"/>
      </w:pPr>
      <w:r>
        <w:t>Faculty time with students and small classes.</w:t>
      </w:r>
      <w:r>
        <w:rPr>
          <w:b/>
          <w:bCs/>
          <w:color w:val="1F5FBF"/>
          <w:sz w:val="18"/>
          <w:szCs w:val="18"/>
        </w:rPr>
        <w:t xml:space="preserve">   → Experience</w:t>
      </w:r>
    </w:p>
    <w:p w14:paraId="6BC06E6E" w14:textId="77777777" w:rsidR="006D275A" w:rsidRDefault="00A620AD" w:rsidP="00A620AD">
      <w:pPr>
        <w:pStyle w:val="ListParagraph"/>
        <w:numPr>
          <w:ilvl w:val="0"/>
          <w:numId w:val="34"/>
        </w:numPr>
        <w:spacing w:after="80"/>
      </w:pPr>
      <w:r>
        <w:rPr>
          <w:b/>
          <w:bCs/>
        </w:rPr>
        <w:t>What do tenure and promotion reward most in practice?</w:t>
      </w:r>
    </w:p>
    <w:p w14:paraId="505959E3" w14:textId="77777777" w:rsidR="006D275A" w:rsidRDefault="00A620AD" w:rsidP="00A620AD">
      <w:pPr>
        <w:pStyle w:val="ListParagraph"/>
        <w:numPr>
          <w:ilvl w:val="1"/>
          <w:numId w:val="1"/>
        </w:numPr>
        <w:spacing w:after="60"/>
      </w:pPr>
      <w:r>
        <w:t>Course load and enrollments.</w:t>
      </w:r>
      <w:r>
        <w:rPr>
          <w:b/>
          <w:bCs/>
          <w:color w:val="1F5FBF"/>
          <w:sz w:val="18"/>
          <w:szCs w:val="18"/>
        </w:rPr>
        <w:t xml:space="preserve">   → Market</w:t>
      </w:r>
    </w:p>
    <w:p w14:paraId="0EDA30E9" w14:textId="77777777" w:rsidR="006D275A" w:rsidRDefault="00A620AD" w:rsidP="00A620AD">
      <w:pPr>
        <w:pStyle w:val="ListParagraph"/>
        <w:numPr>
          <w:ilvl w:val="1"/>
          <w:numId w:val="1"/>
        </w:numPr>
        <w:spacing w:after="60"/>
      </w:pPr>
      <w:r>
        <w:t>Research and teaching as each department defines them.</w:t>
      </w:r>
      <w:r>
        <w:rPr>
          <w:b/>
          <w:bCs/>
          <w:color w:val="1F5FBF"/>
          <w:sz w:val="18"/>
          <w:szCs w:val="18"/>
        </w:rPr>
        <w:t xml:space="preserve">   → Mission</w:t>
      </w:r>
    </w:p>
    <w:p w14:paraId="63930D25" w14:textId="77777777" w:rsidR="006D275A" w:rsidRDefault="00A620AD" w:rsidP="00A620AD">
      <w:pPr>
        <w:pStyle w:val="ListParagraph"/>
        <w:numPr>
          <w:ilvl w:val="1"/>
          <w:numId w:val="1"/>
        </w:numPr>
        <w:spacing w:after="60"/>
      </w:pPr>
      <w:r>
        <w:t>Teaching plus out-of-class mentoring and involvement with students.</w:t>
      </w:r>
      <w:r>
        <w:rPr>
          <w:b/>
          <w:bCs/>
          <w:color w:val="1F5FBF"/>
          <w:sz w:val="18"/>
          <w:szCs w:val="18"/>
        </w:rPr>
        <w:t xml:space="preserve">   → Experience</w:t>
      </w:r>
    </w:p>
    <w:p w14:paraId="1B6C2E9E" w14:textId="77777777" w:rsidR="006D275A" w:rsidRDefault="00A620AD" w:rsidP="00A620AD">
      <w:pPr>
        <w:pStyle w:val="ListParagraph"/>
        <w:numPr>
          <w:ilvl w:val="0"/>
          <w:numId w:val="34"/>
        </w:numPr>
        <w:spacing w:after="80"/>
      </w:pPr>
      <w:r>
        <w:rPr>
          <w:b/>
          <w:bCs/>
        </w:rPr>
        <w:t>What do you measure and report about graduates?</w:t>
      </w:r>
    </w:p>
    <w:p w14:paraId="204525A3" w14:textId="77777777" w:rsidR="006D275A" w:rsidRDefault="00A620AD" w:rsidP="00A620AD">
      <w:pPr>
        <w:pStyle w:val="ListParagraph"/>
        <w:numPr>
          <w:ilvl w:val="1"/>
          <w:numId w:val="1"/>
        </w:numPr>
        <w:spacing w:after="60"/>
      </w:pPr>
      <w:r>
        <w:t>First-job placement and salary.</w:t>
      </w:r>
      <w:r>
        <w:rPr>
          <w:b/>
          <w:bCs/>
          <w:color w:val="1F5FBF"/>
          <w:sz w:val="18"/>
          <w:szCs w:val="18"/>
        </w:rPr>
        <w:t xml:space="preserve">   → Market</w:t>
      </w:r>
    </w:p>
    <w:p w14:paraId="17C1A793" w14:textId="77777777" w:rsidR="006D275A" w:rsidRDefault="00A620AD" w:rsidP="00A620AD">
      <w:pPr>
        <w:pStyle w:val="ListParagraph"/>
        <w:numPr>
          <w:ilvl w:val="1"/>
          <w:numId w:val="1"/>
        </w:numPr>
        <w:spacing w:after="60"/>
      </w:pPr>
      <w:r>
        <w:t>Stories of notable alumni.</w:t>
      </w:r>
      <w:r>
        <w:rPr>
          <w:b/>
          <w:bCs/>
          <w:color w:val="1F5FBF"/>
          <w:sz w:val="18"/>
          <w:szCs w:val="18"/>
        </w:rPr>
        <w:t xml:space="preserve">   → Mission</w:t>
      </w:r>
    </w:p>
    <w:p w14:paraId="7B465F35" w14:textId="77777777" w:rsidR="006D275A" w:rsidRDefault="00A620AD" w:rsidP="00A620AD">
      <w:pPr>
        <w:pStyle w:val="ListParagraph"/>
        <w:numPr>
          <w:ilvl w:val="1"/>
          <w:numId w:val="1"/>
        </w:numPr>
        <w:spacing w:after="60"/>
      </w:pPr>
      <w:r>
        <w:t>What students experienced, and how alumni are doing years later.</w:t>
      </w:r>
      <w:r>
        <w:rPr>
          <w:b/>
          <w:bCs/>
          <w:color w:val="1F5FBF"/>
          <w:sz w:val="18"/>
          <w:szCs w:val="18"/>
        </w:rPr>
        <w:t xml:space="preserve">   → Experience</w:t>
      </w:r>
    </w:p>
    <w:p w14:paraId="55BF65EB" w14:textId="77777777" w:rsidR="006D275A" w:rsidRDefault="00A620AD" w:rsidP="00A620AD">
      <w:pPr>
        <w:pStyle w:val="ListParagraph"/>
        <w:numPr>
          <w:ilvl w:val="0"/>
          <w:numId w:val="34"/>
        </w:numPr>
        <w:spacing w:after="80"/>
      </w:pPr>
      <w:r>
        <w:rPr>
          <w:b/>
          <w:bCs/>
        </w:rPr>
        <w:t>How much of a student's degree is designed to be taken outside the major?</w:t>
      </w:r>
    </w:p>
    <w:p w14:paraId="2AB5D757" w14:textId="77777777" w:rsidR="006D275A" w:rsidRDefault="00A620AD" w:rsidP="00A620AD">
      <w:pPr>
        <w:pStyle w:val="ListParagraph"/>
        <w:numPr>
          <w:ilvl w:val="1"/>
          <w:numId w:val="1"/>
        </w:numPr>
        <w:spacing w:after="60"/>
      </w:pPr>
      <w:r>
        <w:t>Most often less than a third. Major requirements dominate, even where an accreditor does not require it.</w:t>
      </w:r>
      <w:r>
        <w:rPr>
          <w:b/>
          <w:bCs/>
          <w:color w:val="1F5FBF"/>
          <w:sz w:val="18"/>
          <w:szCs w:val="18"/>
        </w:rPr>
        <w:t xml:space="preserve">   → Market</w:t>
      </w:r>
    </w:p>
    <w:p w14:paraId="1D12FED2" w14:textId="77777777" w:rsidR="006D275A" w:rsidRDefault="00A620AD" w:rsidP="00A620AD">
      <w:pPr>
        <w:pStyle w:val="ListParagraph"/>
        <w:numPr>
          <w:ilvl w:val="1"/>
          <w:numId w:val="1"/>
        </w:numPr>
        <w:spacing w:after="60"/>
      </w:pPr>
      <w:r>
        <w:t>About a third, mostly through a general education checklist.</w:t>
      </w:r>
      <w:r>
        <w:rPr>
          <w:b/>
          <w:bCs/>
          <w:color w:val="1F5FBF"/>
          <w:sz w:val="18"/>
          <w:szCs w:val="18"/>
        </w:rPr>
        <w:t xml:space="preserve">   → Mission</w:t>
      </w:r>
    </w:p>
    <w:p w14:paraId="7CC68C70" w14:textId="77777777" w:rsidR="006D275A" w:rsidRDefault="00A620AD" w:rsidP="00A620AD">
      <w:pPr>
        <w:pStyle w:val="ListParagraph"/>
        <w:numPr>
          <w:ilvl w:val="1"/>
          <w:numId w:val="1"/>
        </w:numPr>
        <w:spacing w:after="60"/>
      </w:pPr>
      <w:r>
        <w:t>Half or more by design, or, in licensed programs such as nursing and engineering, breadth built into the major through requirements for courses outside the major and through ethics, writing and courses that connect fields.</w:t>
      </w:r>
      <w:r>
        <w:rPr>
          <w:b/>
          <w:bCs/>
          <w:color w:val="1F5FBF"/>
          <w:sz w:val="18"/>
          <w:szCs w:val="18"/>
        </w:rPr>
        <w:t xml:space="preserve">   → Experience</w:t>
      </w:r>
    </w:p>
    <w:p w14:paraId="68068FD5"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the type chosen most often is the result. On a two-way tie, show both.</w:t>
      </w:r>
    </w:p>
    <w:p w14:paraId="5EC8D4FD" w14:textId="77777777" w:rsidR="006D275A" w:rsidRDefault="00A620AD">
      <w:pPr>
        <w:pStyle w:val="Heading2"/>
      </w:pPr>
      <w:bookmarkStart w:id="66" w:name="_Toc242708876"/>
      <w:r>
        <w:t>Result: Market-first</w:t>
      </w:r>
      <w:bookmarkEnd w:id="66"/>
    </w:p>
    <w:p w14:paraId="599FDC5A" w14:textId="77777777" w:rsidR="006D275A" w:rsidRDefault="00A620AD">
      <w:pPr>
        <w:spacing w:after="140"/>
      </w:pPr>
      <w:r>
        <w:t>Your institution's choices follow enrollment and employment signals. That keeps the doors open. The risk is competing on first-job outcomes, where specialized programs will always look better in year one.</w:t>
      </w:r>
    </w:p>
    <w:p w14:paraId="64D55EDB" w14:textId="77777777" w:rsidR="006D275A" w:rsidRDefault="00A620AD">
      <w:pPr>
        <w:spacing w:after="140"/>
      </w:pPr>
      <w:r>
        <w:rPr>
          <w:b/>
          <w:bCs/>
        </w:rPr>
        <w:t>What the research says to you.</w:t>
      </w:r>
      <w:r>
        <w:t xml:space="preserve"> In the study, major was unrelated to longer-term success, and the first-job advantage of specialized preparation faded. Breadth of study and close involvement with faculty were what related to success over time. Graduates who took more than half their courses outside their major were 24% more likely to report a higher income as adults, and 33% more likely if they came from lower-income families. That is a market argument you are not yet using.</w:t>
      </w:r>
    </w:p>
    <w:p w14:paraId="68A4E28E" w14:textId="77777777" w:rsidR="006D275A" w:rsidRDefault="00A620AD">
      <w:pPr>
        <w:spacing w:after="140"/>
      </w:pPr>
      <w:r>
        <w:rPr>
          <w:b/>
          <w:bCs/>
        </w:rPr>
        <w:t>Essential questions</w:t>
      </w:r>
    </w:p>
    <w:p w14:paraId="18944A1D" w14:textId="77777777" w:rsidR="006D275A" w:rsidRDefault="00A620AD" w:rsidP="00A620AD">
      <w:pPr>
        <w:pStyle w:val="ListParagraph"/>
        <w:numPr>
          <w:ilvl w:val="0"/>
          <w:numId w:val="35"/>
        </w:numPr>
        <w:spacing w:after="80"/>
      </w:pPr>
      <w:r>
        <w:t>What do you know about your graduates at ten and twenty years, and who is responsible for finding out?</w:t>
      </w:r>
    </w:p>
    <w:p w14:paraId="0BEBFCED" w14:textId="77777777" w:rsidR="006D275A" w:rsidRDefault="00A620AD" w:rsidP="00A620AD">
      <w:pPr>
        <w:pStyle w:val="ListParagraph"/>
        <w:numPr>
          <w:ilvl w:val="0"/>
          <w:numId w:val="35"/>
        </w:numPr>
        <w:spacing w:after="80"/>
      </w:pPr>
      <w:r>
        <w:t>Does your budget support or reward faculty time with students outside class?</w:t>
      </w:r>
    </w:p>
    <w:p w14:paraId="7752C106" w14:textId="77777777" w:rsidR="006D275A" w:rsidRDefault="00A620AD" w:rsidP="00A620AD">
      <w:pPr>
        <w:pStyle w:val="ListParagraph"/>
        <w:numPr>
          <w:ilvl w:val="0"/>
          <w:numId w:val="35"/>
        </w:numPr>
        <w:spacing w:after="80"/>
      </w:pPr>
      <w:r>
        <w:t>How much of a degree here is outside the major, and has that share been shrinking?</w:t>
      </w:r>
    </w:p>
    <w:p w14:paraId="3CC3F479" w14:textId="77777777" w:rsidR="006D275A" w:rsidRDefault="00A620AD" w:rsidP="00A620AD">
      <w:pPr>
        <w:pStyle w:val="ListParagraph"/>
        <w:numPr>
          <w:ilvl w:val="0"/>
          <w:numId w:val="35"/>
        </w:numPr>
        <w:spacing w:after="80"/>
      </w:pPr>
      <w:r>
        <w:t>Does your marketing show how students' life goals connect to long-term outcomes, or does it emphasize what most colleges advertise: jobs, income and social life?</w:t>
      </w:r>
    </w:p>
    <w:p w14:paraId="44869202" w14:textId="77777777" w:rsidR="006D275A" w:rsidRDefault="00A620AD">
      <w:pPr>
        <w:spacing w:after="140"/>
      </w:pPr>
      <w:r>
        <w:rPr>
          <w:b/>
          <w:bCs/>
        </w:rPr>
        <w:t>This year.</w:t>
      </w:r>
      <w:r>
        <w:t xml:space="preserve"> Survey alumni ten and twenty or more years out with questions on their adult lives: not only success, but also civic involvement, leadership, further education, cultural involvement and personal fulfillment.</w:t>
      </w:r>
    </w:p>
    <w:p w14:paraId="799C3E93" w14:textId="77777777" w:rsidR="006D275A" w:rsidRDefault="00A620AD">
      <w:pPr>
        <w:pStyle w:val="Heading2"/>
      </w:pPr>
      <w:bookmarkStart w:id="67" w:name="_Toc242708877"/>
      <w:r>
        <w:t>Result: Mission-first</w:t>
      </w:r>
      <w:bookmarkEnd w:id="67"/>
    </w:p>
    <w:p w14:paraId="7A198429" w14:textId="77777777" w:rsidR="006D275A" w:rsidRDefault="00A620AD">
      <w:pPr>
        <w:spacing w:after="140"/>
      </w:pPr>
      <w:r>
        <w:t>Your institution knows what it stands for and says so well. The open question is whether students experience it, and whether you could show that they do.</w:t>
      </w:r>
    </w:p>
    <w:p w14:paraId="3FF0155A" w14:textId="77777777" w:rsidR="006D275A" w:rsidRDefault="00A620AD">
      <w:pPr>
        <w:spacing w:after="140"/>
      </w:pPr>
      <w:r>
        <w:rPr>
          <w:b/>
          <w:bCs/>
        </w:rPr>
        <w:t>What the research says to you.</w:t>
      </w:r>
      <w:r>
        <w:t xml:space="preserve"> The outcomes named in most mission statements were linked to specific experiences: professors who know students, conversation outside class, mentoring, breadth of study, engaging teaching, and involvement in the college community. Graduates who had a college mentor with a lasting impact were 26% more likely to be leaders as adults. Where most professors knew students' first names, graduates were 67% more likely to describe their lives as highly fulfilled. A mission is delivered through those experiences or</w:t>
      </w:r>
      <w:r>
        <w:t xml:space="preserve"> not at all.</w:t>
      </w:r>
    </w:p>
    <w:p w14:paraId="786FEC4B" w14:textId="77777777" w:rsidR="006D275A" w:rsidRDefault="00A620AD">
      <w:pPr>
        <w:spacing w:after="140"/>
      </w:pPr>
      <w:r>
        <w:rPr>
          <w:b/>
          <w:bCs/>
        </w:rPr>
        <w:t>Essential questions</w:t>
      </w:r>
    </w:p>
    <w:p w14:paraId="78C8E7D6" w14:textId="77777777" w:rsidR="006D275A" w:rsidRDefault="00A620AD" w:rsidP="00A620AD">
      <w:pPr>
        <w:pStyle w:val="ListParagraph"/>
        <w:numPr>
          <w:ilvl w:val="0"/>
          <w:numId w:val="36"/>
        </w:numPr>
        <w:spacing w:after="80"/>
      </w:pPr>
      <w:r>
        <w:t>For each outcome in our mission, which student experiences deliver it, and what share of students get them?</w:t>
      </w:r>
    </w:p>
    <w:p w14:paraId="4E7300D7" w14:textId="77777777" w:rsidR="006D275A" w:rsidRDefault="00A620AD" w:rsidP="00A620AD">
      <w:pPr>
        <w:pStyle w:val="ListParagraph"/>
        <w:numPr>
          <w:ilvl w:val="0"/>
          <w:numId w:val="36"/>
        </w:numPr>
        <w:spacing w:after="80"/>
      </w:pPr>
      <w:r>
        <w:t>What share of seniors can name a faculty mentor?</w:t>
      </w:r>
    </w:p>
    <w:p w14:paraId="2CF41AF0" w14:textId="77777777" w:rsidR="006D275A" w:rsidRDefault="00A620AD" w:rsidP="00A620AD">
      <w:pPr>
        <w:pStyle w:val="ListParagraph"/>
        <w:numPr>
          <w:ilvl w:val="0"/>
          <w:numId w:val="36"/>
        </w:numPr>
        <w:spacing w:after="80"/>
      </w:pPr>
      <w:r>
        <w:t>Do promotion criteria reward the in-class and out-of-class involvement with students that your mission depends on?</w:t>
      </w:r>
    </w:p>
    <w:p w14:paraId="2BBA3312" w14:textId="77777777" w:rsidR="006D275A" w:rsidRDefault="00A620AD" w:rsidP="00A620AD">
      <w:pPr>
        <w:pStyle w:val="ListParagraph"/>
        <w:numPr>
          <w:ilvl w:val="0"/>
          <w:numId w:val="36"/>
        </w:numPr>
        <w:spacing w:after="80"/>
      </w:pPr>
      <w:r>
        <w:t>Which students are least likely to experience a real educational community, one that includes out-of-class time with professors, mentors and other students as well as class: commuters, transfers, working students?</w:t>
      </w:r>
    </w:p>
    <w:p w14:paraId="2145F0C3" w14:textId="77777777" w:rsidR="006D275A" w:rsidRDefault="00A620AD">
      <w:pPr>
        <w:spacing w:after="140"/>
      </w:pPr>
      <w:r>
        <w:rPr>
          <w:b/>
          <w:bCs/>
        </w:rPr>
        <w:t>This year.</w:t>
      </w:r>
      <w:r>
        <w:t xml:space="preserve"> Add three questions to your senior survey: Do your professors know you by name? Did you have a mentor? Did you often talk with faculty outside class about non-course related topics?</w:t>
      </w:r>
    </w:p>
    <w:p w14:paraId="13323DA9" w14:textId="77777777" w:rsidR="006D275A" w:rsidRDefault="00A620AD">
      <w:pPr>
        <w:pStyle w:val="Heading2"/>
      </w:pPr>
      <w:bookmarkStart w:id="68" w:name="_Toc242708878"/>
      <w:r>
        <w:t>Result: Experience-first</w:t>
      </w:r>
      <w:bookmarkEnd w:id="68"/>
    </w:p>
    <w:p w14:paraId="0974478D" w14:textId="77777777" w:rsidR="006D275A" w:rsidRDefault="00A620AD">
      <w:pPr>
        <w:spacing w:after="140"/>
      </w:pPr>
      <w:r>
        <w:t>Your institution organizes itself around what students experience. The evidence supports that choice. The work is to protect it under budget pressure and to prove it to people outside.</w:t>
      </w:r>
    </w:p>
    <w:p w14:paraId="4CE9A6D1" w14:textId="77777777" w:rsidR="006D275A" w:rsidRDefault="00A620AD">
      <w:pPr>
        <w:spacing w:after="140"/>
      </w:pPr>
      <w:r>
        <w:rPr>
          <w:b/>
          <w:bCs/>
        </w:rPr>
        <w:t>What the research says to you.</w:t>
      </w:r>
      <w:r>
        <w:t xml:space="preserve"> Graduates who took small discussion classes in their first two years were 25% more likely to keep learning actively as adults. The book notes that many of these practices cost little in new money. They rest on how faculty and staff spend their time, how requirements are written, and how teaching is done. But faculty time is the largest cost a college has, so the real question is what faculty are asked to stop doing. Costs rise when the institution asks faculty to do all of this on top of everything they di</w:t>
      </w:r>
      <w:r>
        <w:t>d before. The checklist below marks which practices are budget neutral, which need time or money moved from elsewhere, and which need new investment.</w:t>
      </w:r>
    </w:p>
    <w:p w14:paraId="3AB17B6A" w14:textId="77777777" w:rsidR="006D275A" w:rsidRDefault="00A620AD">
      <w:pPr>
        <w:spacing w:after="140"/>
      </w:pPr>
      <w:r>
        <w:rPr>
          <w:b/>
          <w:bCs/>
        </w:rPr>
        <w:t>Essential questions</w:t>
      </w:r>
    </w:p>
    <w:p w14:paraId="45D86308" w14:textId="77777777" w:rsidR="006D275A" w:rsidRDefault="00A620AD" w:rsidP="00A620AD">
      <w:pPr>
        <w:pStyle w:val="ListParagraph"/>
        <w:numPr>
          <w:ilvl w:val="0"/>
          <w:numId w:val="37"/>
        </w:numPr>
        <w:spacing w:after="80"/>
      </w:pPr>
      <w:r>
        <w:t>What have we asked faculty to stop doing so that they can spend time with students?</w:t>
      </w:r>
    </w:p>
    <w:p w14:paraId="195BF55D" w14:textId="77777777" w:rsidR="006D275A" w:rsidRDefault="00A620AD" w:rsidP="00A620AD">
      <w:pPr>
        <w:pStyle w:val="ListParagraph"/>
        <w:numPr>
          <w:ilvl w:val="0"/>
          <w:numId w:val="37"/>
        </w:numPr>
        <w:spacing w:after="80"/>
      </w:pPr>
      <w:r>
        <w:t>Does out-of-class involvement with students depend on a few staff roles, or is that responsibility widely shared among faculty and staff?</w:t>
      </w:r>
    </w:p>
    <w:p w14:paraId="77E0A0E3" w14:textId="77777777" w:rsidR="006D275A" w:rsidRDefault="00A620AD" w:rsidP="00A620AD">
      <w:pPr>
        <w:pStyle w:val="ListParagraph"/>
        <w:numPr>
          <w:ilvl w:val="0"/>
          <w:numId w:val="37"/>
        </w:numPr>
        <w:spacing w:after="80"/>
      </w:pPr>
      <w:r>
        <w:t>Can we show a legislator, a parent or a donor objective evidence of student involvement, together with what the research says about its effect on life outcomes?</w:t>
      </w:r>
    </w:p>
    <w:p w14:paraId="7F8915D4" w14:textId="77777777" w:rsidR="006D275A" w:rsidRDefault="00A620AD" w:rsidP="00A620AD">
      <w:pPr>
        <w:pStyle w:val="ListParagraph"/>
        <w:numPr>
          <w:ilvl w:val="0"/>
          <w:numId w:val="37"/>
        </w:numPr>
        <w:spacing w:after="80"/>
      </w:pPr>
      <w:r>
        <w:t>Are these experiences reaching every student, or mainly the ones who seek them out?</w:t>
      </w:r>
    </w:p>
    <w:p w14:paraId="49175F79" w14:textId="77777777" w:rsidR="006D275A" w:rsidRDefault="00A620AD" w:rsidP="00A620AD">
      <w:pPr>
        <w:pStyle w:val="ListParagraph"/>
        <w:numPr>
          <w:ilvl w:val="0"/>
          <w:numId w:val="37"/>
        </w:numPr>
        <w:spacing w:after="80"/>
      </w:pPr>
      <w:r>
        <w:t>Are internships and long projects built into requirements, or left to students to find?</w:t>
      </w:r>
    </w:p>
    <w:p w14:paraId="20B68FBB" w14:textId="77777777" w:rsidR="006D275A" w:rsidRDefault="00A620AD">
      <w:pPr>
        <w:spacing w:after="140"/>
      </w:pPr>
      <w:r>
        <w:rPr>
          <w:b/>
          <w:bCs/>
        </w:rPr>
        <w:t>This year.</w:t>
      </w:r>
      <w:r>
        <w:t xml:space="preserve"> Measure what share of your students have each of the experiences in the checklist below, and report it to your board. Publish it once you can show where you stand and what you are doing about it.</w:t>
      </w:r>
    </w:p>
    <w:p w14:paraId="16B4CC8E" w14:textId="77777777" w:rsidR="006D275A" w:rsidRDefault="00A620AD">
      <w:pPr>
        <w:pStyle w:val="Heading2"/>
      </w:pPr>
      <w:bookmarkStart w:id="69" w:name="_Toc242708879"/>
      <w:r>
        <w:t>The retention case (shown under every result)</w:t>
      </w:r>
      <w:bookmarkEnd w:id="69"/>
    </w:p>
    <w:p w14:paraId="31183256" w14:textId="77777777" w:rsidR="006D275A" w:rsidRDefault="00A620AD">
      <w:pPr>
        <w:spacing w:after="140"/>
      </w:pPr>
      <w:r>
        <w:t>The experiences linked to graduates' lives are also linked to whether students stay. Vincent Tinto found that students are more likely to persist when they are connected to both the academic and the social life of the institution. George Kuh found that first-year seminars, learning communities, undergraduate research, service learning and similar practices were tied to better grades and to students returning for a second year, with the largest benefits for underrepresented, low-income and less-prepared stud</w:t>
      </w:r>
      <w:r>
        <w:t>ents.</w:t>
      </w:r>
      <w:r>
        <w:rPr>
          <w:rStyle w:val="EndnoteReference"/>
        </w:rPr>
        <w:endnoteReference w:id="21"/>
      </w:r>
      <w:r>
        <w:t xml:space="preserve"> Every student who stays is a student who can graduate, and tuition the institution does not have to replace.</w:t>
      </w:r>
    </w:p>
    <w:p w14:paraId="084FE36A" w14:textId="77777777" w:rsidR="006D275A" w:rsidRDefault="00A620AD">
      <w:pPr>
        <w:pStyle w:val="Heading2"/>
      </w:pPr>
      <w:bookmarkStart w:id="70" w:name="_Toc242708880"/>
      <w:r>
        <w:t>Other research (shown under every result)</w:t>
      </w:r>
      <w:bookmarkEnd w:id="70"/>
    </w:p>
    <w:p w14:paraId="7BD408A2" w14:textId="77777777" w:rsidR="006D275A" w:rsidRDefault="00A620AD" w:rsidP="00A620AD">
      <w:pPr>
        <w:pStyle w:val="ListParagraph"/>
        <w:numPr>
          <w:ilvl w:val="0"/>
          <w:numId w:val="1"/>
        </w:numPr>
        <w:spacing w:after="60"/>
      </w:pPr>
      <w:r>
        <w:rPr>
          <w:b/>
          <w:bCs/>
        </w:rPr>
        <w:t>Alexander Astin</w:t>
      </w:r>
      <w:r>
        <w:t xml:space="preserve"> studied about 25,000 students at 309 institutions. He found the peer group to be the single most powerful influence on students' development, with interaction with faculty next, and found that a heavy institutional emphasis on research can be associated with lower student satisfaction and weaker development.</w:t>
      </w:r>
      <w:r>
        <w:rPr>
          <w:rStyle w:val="EndnoteReference"/>
        </w:rPr>
        <w:endnoteReference w:id="22"/>
      </w:r>
    </w:p>
    <w:p w14:paraId="105C38B9" w14:textId="77777777" w:rsidR="006D275A" w:rsidRDefault="00A620AD" w:rsidP="00A620AD">
      <w:pPr>
        <w:pStyle w:val="ListParagraph"/>
        <w:numPr>
          <w:ilvl w:val="0"/>
          <w:numId w:val="1"/>
        </w:numPr>
        <w:spacing w:after="60"/>
      </w:pPr>
      <w:r>
        <w:rPr>
          <w:b/>
          <w:bCs/>
        </w:rPr>
        <w:t>Ernest Pascarella and Patrick Terenzini</w:t>
      </w:r>
      <w:r>
        <w:t>, reviewing decades of research, concluded that differences between colleges explain less than what students do once enrolled. Engagement is the lever.</w:t>
      </w:r>
      <w:r>
        <w:rPr>
          <w:rStyle w:val="EndnoteReference"/>
        </w:rPr>
        <w:endnoteReference w:id="23"/>
      </w:r>
    </w:p>
    <w:p w14:paraId="3CF8CD13" w14:textId="77777777" w:rsidR="006D275A" w:rsidRDefault="00A620AD" w:rsidP="00A620AD">
      <w:pPr>
        <w:pStyle w:val="ListParagraph"/>
        <w:numPr>
          <w:ilvl w:val="0"/>
          <w:numId w:val="1"/>
        </w:numPr>
        <w:spacing w:after="60"/>
      </w:pPr>
      <w:r>
        <w:rPr>
          <w:b/>
          <w:bCs/>
        </w:rPr>
        <w:t>Vincent Tinto</w:t>
      </w:r>
      <w:r>
        <w:t xml:space="preserve"> found that students are more likely to stay when they are connected to both the academic and the social life of the institution. The experiences that are linked to good lives later are also the ones that keep students enrolled now.</w:t>
      </w:r>
      <w:r>
        <w:rPr>
          <w:rStyle w:val="EndnoteReference"/>
        </w:rPr>
        <w:endnoteReference w:id="24"/>
      </w:r>
    </w:p>
    <w:p w14:paraId="2FE030C3" w14:textId="77777777" w:rsidR="006D275A" w:rsidRDefault="00A620AD" w:rsidP="00A620AD">
      <w:pPr>
        <w:pStyle w:val="ListParagraph"/>
        <w:numPr>
          <w:ilvl w:val="0"/>
          <w:numId w:val="1"/>
        </w:numPr>
        <w:spacing w:after="60"/>
      </w:pPr>
      <w:r>
        <w:rPr>
          <w:b/>
          <w:bCs/>
        </w:rPr>
        <w:t>Gallup-Purdue</w:t>
      </w:r>
      <w:r>
        <w:t xml:space="preserve"> found that only 3% of graduates strongly agreed that they had had all six of the key supportive and hands-on experiences in college.</w:t>
      </w:r>
      <w:r>
        <w:rPr>
          <w:rStyle w:val="EndnoteReference"/>
        </w:rPr>
        <w:endnoteReference w:id="25"/>
      </w:r>
    </w:p>
    <w:p w14:paraId="46BB8108" w14:textId="77777777" w:rsidR="006D275A" w:rsidRDefault="00A620AD">
      <w:pPr>
        <w:pStyle w:val="Heading2"/>
      </w:pPr>
      <w:bookmarkStart w:id="71" w:name="_Toc242708881"/>
      <w:r>
        <w:t>It has been done (shown under every result)</w:t>
      </w:r>
      <w:bookmarkEnd w:id="71"/>
    </w:p>
    <w:p w14:paraId="2251E1BB" w14:textId="77777777" w:rsidR="006D275A" w:rsidRDefault="00A620AD">
      <w:pPr>
        <w:spacing w:after="140"/>
      </w:pPr>
      <w:r>
        <w:rPr>
          <w:b/>
          <w:bCs/>
        </w:rPr>
        <w:t>Heading:</w:t>
      </w:r>
      <w:r>
        <w:t xml:space="preserve"> It has been done, at every kind of institution</w:t>
      </w:r>
    </w:p>
    <w:p w14:paraId="3A4D83E6" w14:textId="77777777" w:rsidR="006D275A" w:rsidRDefault="00A620AD">
      <w:pPr>
        <w:spacing w:after="140"/>
      </w:pPr>
      <w:r>
        <w:t>George Kuh and colleagues studied 20 colleges and universities whose graduation rates and student engagement were higher than predicted for the students they enrolled. They included research universities, regional universities, liberal arts colleges and historically Black universities.</w:t>
      </w:r>
      <w:r>
        <w:rPr>
          <w:rStyle w:val="EndnoteReference"/>
        </w:rPr>
        <w:endnoteReference w:id="26"/>
      </w:r>
      <w:r>
        <w:t xml:space="preserve"> Three examples from their study:</w:t>
      </w:r>
    </w:p>
    <w:p w14:paraId="4AC9D48A" w14:textId="77777777" w:rsidR="006D275A" w:rsidRDefault="00A620AD" w:rsidP="00A620AD">
      <w:pPr>
        <w:pStyle w:val="ListParagraph"/>
        <w:numPr>
          <w:ilvl w:val="0"/>
          <w:numId w:val="1"/>
        </w:numPr>
        <w:spacing w:after="60"/>
      </w:pPr>
      <w:r>
        <w:rPr>
          <w:b/>
          <w:bCs/>
        </w:rPr>
        <w:t>A liberal arts college: Ursinus College.</w:t>
      </w:r>
      <w:r>
        <w:t xml:space="preserve"> Every first-year student took a two-semester Common Intellectual Experience course. Students lived near classmates from their section, some classes met in the residence halls, and advising was shared by teams of faculty and staff.</w:t>
      </w:r>
    </w:p>
    <w:p w14:paraId="3BEB7EA3" w14:textId="77777777" w:rsidR="006D275A" w:rsidRDefault="00A620AD" w:rsidP="00A620AD">
      <w:pPr>
        <w:pStyle w:val="ListParagraph"/>
        <w:numPr>
          <w:ilvl w:val="0"/>
          <w:numId w:val="1"/>
        </w:numPr>
        <w:spacing w:after="60"/>
      </w:pPr>
      <w:r>
        <w:rPr>
          <w:b/>
          <w:bCs/>
        </w:rPr>
        <w:t>A research university: the University of Kansas.</w:t>
      </w:r>
      <w:r>
        <w:t xml:space="preserve"> The university made undergraduate teaching a visible priority, with awards and rewards for good teaching, faculty "ambassadors" linked to its teaching center, and most undergraduate courses were kept at 30 students or fewer.</w:t>
      </w:r>
    </w:p>
    <w:p w14:paraId="5465F826" w14:textId="77777777" w:rsidR="006D275A" w:rsidRDefault="00A620AD" w:rsidP="00A620AD">
      <w:pPr>
        <w:pStyle w:val="ListParagraph"/>
        <w:numPr>
          <w:ilvl w:val="0"/>
          <w:numId w:val="1"/>
        </w:numPr>
        <w:spacing w:after="60"/>
      </w:pPr>
      <w:r>
        <w:rPr>
          <w:b/>
          <w:bCs/>
        </w:rPr>
        <w:t>A small college: Alverno College.</w:t>
      </w:r>
      <w:r>
        <w:t xml:space="preserve"> Student affairs staff worked as partners in learning, with outcomes for life outside class defined to match the abilities the college expects every graduate to develop.</w:t>
      </w:r>
    </w:p>
    <w:p w14:paraId="66EDA7D6" w14:textId="77777777" w:rsidR="006D275A" w:rsidRDefault="00A620AD">
      <w:pPr>
        <w:spacing w:after="140"/>
      </w:pPr>
      <w:r>
        <w:t>Other institutions in the study included the University of Michigan, George Mason University, the University of Texas at El Paso, Fayetteville State University and Winston-Salem State University. What the twenty shared was not wealth or selectivity but six conditions: a mission that is lived, not only stated; an unshakeable focus on student learning; clearly marked pathways to success; a habit of continuous improvement; campus settings adapted for learning; and shared responsibility for educational quality.</w:t>
      </w:r>
    </w:p>
    <w:p w14:paraId="464CBB5F" w14:textId="77777777" w:rsidR="006D275A" w:rsidRDefault="00A620AD">
      <w:pPr>
        <w:spacing w:after="140"/>
      </w:pPr>
      <w:r>
        <w:t>These examples describe the institutions in the early 2000s, when those studies were done.</w:t>
      </w:r>
    </w:p>
    <w:p w14:paraId="08BD044E"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Examples are as described in Student Success in College (2005). Please check the details against the book before publishing, or replace them with institutions you know.</w:t>
      </w:r>
    </w:p>
    <w:p w14:paraId="565AE12D" w14:textId="77777777" w:rsidR="006D275A" w:rsidRDefault="00A620AD">
      <w:pPr>
        <w:pStyle w:val="Heading2"/>
      </w:pPr>
      <w:bookmarkStart w:id="72" w:name="_Toc242708882"/>
      <w:r>
        <w:t>Institutional checklist (tool)</w:t>
      </w:r>
      <w:bookmarkEnd w:id="72"/>
    </w:p>
    <w:p w14:paraId="777D6811" w14:textId="77777777" w:rsidR="006D275A" w:rsidRDefault="00A620AD">
      <w:pPr>
        <w:spacing w:after="140"/>
      </w:pPr>
      <w:r>
        <w:rPr>
          <w:b/>
          <w:bCs/>
        </w:rPr>
        <w:t>Heading:</w:t>
      </w:r>
      <w:r>
        <w:t xml:space="preserve"> Eight practices, many of which cost little in new money</w:t>
      </w:r>
    </w:p>
    <w:p w14:paraId="210E4385" w14:textId="77777777" w:rsidR="006D275A" w:rsidRDefault="00A620AD">
      <w:pPr>
        <w:spacing w:after="140"/>
      </w:pPr>
      <w:r>
        <w:rPr>
          <w:b/>
          <w:bCs/>
        </w:rPr>
        <w:t>What it's for.</w:t>
      </w:r>
      <w:r>
        <w:t xml:space="preserve"> The checklist estimates how many of your students actually get the experiences the research links to graduates' lives, names who owns each one, and sets one next step for each. Most of these practices depend more on how time and requirements are arranged than on new money.</w:t>
      </w:r>
    </w:p>
    <w:p w14:paraId="3B411C29" w14:textId="77777777" w:rsidR="006D275A" w:rsidRDefault="00A620AD">
      <w:pPr>
        <w:spacing w:after="140"/>
      </w:pPr>
      <w:r>
        <w:rPr>
          <w:b/>
          <w:bCs/>
        </w:rPr>
        <w:t>Who should complete it.</w:t>
      </w:r>
      <w:r>
        <w:t xml:space="preserve"> A small group works best: the chief academic officer, the chief student affairs officer, the head of institutional research and someone from finance. Allow one meeting to gather data and one to complete the form.</w:t>
      </w:r>
    </w:p>
    <w:p w14:paraId="4BE21860" w14:textId="77777777" w:rsidR="006D275A" w:rsidRDefault="00A620AD">
      <w:pPr>
        <w:pStyle w:val="Heading3"/>
      </w:pPr>
      <w:r>
        <w:t>How to use it</w:t>
      </w:r>
    </w:p>
    <w:p w14:paraId="3BCDFFA7" w14:textId="77777777" w:rsidR="006D275A" w:rsidRDefault="00A620AD" w:rsidP="00A620AD">
      <w:pPr>
        <w:pStyle w:val="ListParagraph"/>
        <w:numPr>
          <w:ilvl w:val="0"/>
          <w:numId w:val="38"/>
        </w:numPr>
        <w:spacing w:after="80"/>
      </w:pPr>
      <w:r>
        <w:rPr>
          <w:b/>
          <w:bCs/>
        </w:rPr>
        <w:t>Gather the data first.</w:t>
      </w:r>
      <w:r>
        <w:t xml:space="preserve"> Possible sources for each row are listed below. Where you have no data, say so: "unknown" is a finding. For the row on course practices, sample rather than review every course: for example, one section from each department, or NSSE items alone.</w:t>
      </w:r>
    </w:p>
    <w:p w14:paraId="68D58F45" w14:textId="77777777" w:rsidR="006D275A" w:rsidRDefault="00A620AD" w:rsidP="00A620AD">
      <w:pPr>
        <w:pStyle w:val="ListParagraph"/>
        <w:numPr>
          <w:ilvl w:val="0"/>
          <w:numId w:val="38"/>
        </w:numPr>
        <w:spacing w:after="80"/>
      </w:pPr>
      <w:r>
        <w:rPr>
          <w:b/>
          <w:bCs/>
        </w:rPr>
        <w:t>Estimate the share of students who get each experience,</w:t>
      </w:r>
      <w:r>
        <w:t xml:space="preserve"> as a percentage. If you can, break it out for commuters, transfers, part-time and first-generation students, who are often least likely to get them.</w:t>
      </w:r>
    </w:p>
    <w:p w14:paraId="63E62F98" w14:textId="77777777" w:rsidR="006D275A" w:rsidRDefault="00A620AD" w:rsidP="00A620AD">
      <w:pPr>
        <w:pStyle w:val="ListParagraph"/>
        <w:numPr>
          <w:ilvl w:val="0"/>
          <w:numId w:val="38"/>
        </w:numPr>
        <w:spacing w:after="80"/>
      </w:pPr>
      <w:r>
        <w:rPr>
          <w:b/>
          <w:bCs/>
        </w:rPr>
        <w:t>Rate each practice</w:t>
      </w:r>
      <w:r>
        <w:t xml:space="preserve"> on this scale:</w:t>
      </w:r>
    </w:p>
    <w:p w14:paraId="10BCB8C8" w14:textId="77777777" w:rsidR="006D275A" w:rsidRDefault="00A620AD" w:rsidP="00A620AD">
      <w:pPr>
        <w:pStyle w:val="ListParagraph"/>
        <w:numPr>
          <w:ilvl w:val="1"/>
          <w:numId w:val="1"/>
        </w:numPr>
        <w:spacing w:after="60"/>
      </w:pPr>
      <w:r>
        <w:rPr>
          <w:b/>
          <w:bCs/>
        </w:rPr>
        <w:t>Widespread:</w:t>
      </w:r>
      <w:r>
        <w:t xml:space="preserve"> most students get it, roughly three-quarters or more.</w:t>
      </w:r>
    </w:p>
    <w:p w14:paraId="33098CFA" w14:textId="77777777" w:rsidR="006D275A" w:rsidRDefault="00A620AD" w:rsidP="00A620AD">
      <w:pPr>
        <w:pStyle w:val="ListParagraph"/>
        <w:numPr>
          <w:ilvl w:val="1"/>
          <w:numId w:val="1"/>
        </w:numPr>
        <w:spacing w:after="60"/>
      </w:pPr>
      <w:r>
        <w:rPr>
          <w:b/>
          <w:bCs/>
        </w:rPr>
        <w:t>Uneven:</w:t>
      </w:r>
      <w:r>
        <w:t xml:space="preserve"> some do, often depending on major or on a few people.</w:t>
      </w:r>
    </w:p>
    <w:p w14:paraId="10720EC4" w14:textId="77777777" w:rsidR="006D275A" w:rsidRDefault="00A620AD" w:rsidP="00A620AD">
      <w:pPr>
        <w:pStyle w:val="ListParagraph"/>
        <w:numPr>
          <w:ilvl w:val="1"/>
          <w:numId w:val="1"/>
        </w:numPr>
        <w:spacing w:after="60"/>
      </w:pPr>
      <w:r>
        <w:rPr>
          <w:b/>
          <w:bCs/>
        </w:rPr>
        <w:t>Rare:</w:t>
      </w:r>
      <w:r>
        <w:t xml:space="preserve"> few students get it, roughly a quarter or fewer.</w:t>
      </w:r>
    </w:p>
    <w:p w14:paraId="02AD34AC" w14:textId="77777777" w:rsidR="006D275A" w:rsidRDefault="00A620AD" w:rsidP="00A620AD">
      <w:pPr>
        <w:pStyle w:val="ListParagraph"/>
        <w:numPr>
          <w:ilvl w:val="1"/>
          <w:numId w:val="1"/>
        </w:numPr>
        <w:spacing w:after="60"/>
      </w:pPr>
      <w:r>
        <w:rPr>
          <w:b/>
          <w:bCs/>
        </w:rPr>
        <w:t>Unknown:</w:t>
      </w:r>
      <w:r>
        <w:t xml:space="preserve"> no reliable data.</w:t>
      </w:r>
    </w:p>
    <w:p w14:paraId="49CA5831" w14:textId="77777777" w:rsidR="006D275A" w:rsidRDefault="00A620AD" w:rsidP="00A620AD">
      <w:pPr>
        <w:pStyle w:val="ListParagraph"/>
        <w:numPr>
          <w:ilvl w:val="0"/>
          <w:numId w:val="38"/>
        </w:numPr>
        <w:spacing w:after="80"/>
      </w:pPr>
      <w:r>
        <w:rPr>
          <w:b/>
          <w:bCs/>
        </w:rPr>
        <w:t>Name an owner.</w:t>
      </w:r>
      <w:r>
        <w:t xml:space="preserve"> One office or person responsible for each practice, not a committee.</w:t>
      </w:r>
    </w:p>
    <w:p w14:paraId="72A621FF" w14:textId="77777777" w:rsidR="006D275A" w:rsidRDefault="00A620AD" w:rsidP="00A620AD">
      <w:pPr>
        <w:pStyle w:val="ListParagraph"/>
        <w:numPr>
          <w:ilvl w:val="0"/>
          <w:numId w:val="38"/>
        </w:numPr>
        <w:spacing w:after="80"/>
      </w:pPr>
      <w:r>
        <w:rPr>
          <w:b/>
          <w:bCs/>
        </w:rPr>
        <w:t>Mark the cost.</w:t>
      </w:r>
      <w:r>
        <w:t xml:space="preserve"> Is the next step budget neutral, a reallocation of time or money, a policy change, or a new investment? The table below gives the usual answer for each practice.</w:t>
      </w:r>
    </w:p>
    <w:p w14:paraId="6A732E71" w14:textId="77777777" w:rsidR="006D275A" w:rsidRDefault="00A620AD" w:rsidP="00A620AD">
      <w:pPr>
        <w:pStyle w:val="ListParagraph"/>
        <w:numPr>
          <w:ilvl w:val="0"/>
          <w:numId w:val="38"/>
        </w:numPr>
        <w:spacing w:after="80"/>
      </w:pPr>
      <w:r>
        <w:rPr>
          <w:b/>
          <w:bCs/>
        </w:rPr>
        <w:t>Choose one next step and a date</w:t>
      </w:r>
      <w:r>
        <w:t xml:space="preserve"> for each practice.</w:t>
      </w:r>
    </w:p>
    <w:p w14:paraId="5FC99A29" w14:textId="77777777" w:rsidR="006D275A" w:rsidRDefault="00A620AD" w:rsidP="00A620AD">
      <w:pPr>
        <w:pStyle w:val="ListParagraph"/>
        <w:numPr>
          <w:ilvl w:val="0"/>
          <w:numId w:val="38"/>
        </w:numPr>
        <w:spacing w:after="80"/>
      </w:pPr>
      <w:r>
        <w:rPr>
          <w:b/>
          <w:bCs/>
        </w:rPr>
        <w:t>Report the results</w:t>
      </w:r>
      <w:r>
        <w:t xml:space="preserve"> to your board once a year, alongside enrollment and placement figures, and repeat the checklist annually. Share them publicly once you can show where you stand and what you are doing about it.</w:t>
      </w:r>
    </w:p>
    <w:p w14:paraId="542C136D" w14:textId="77777777" w:rsidR="006D275A" w:rsidRDefault="00A620AD">
      <w:pPr>
        <w:spacing w:after="140"/>
      </w:pPr>
      <w:r>
        <w:rPr>
          <w:b/>
          <w:bCs/>
        </w:rPr>
        <w:t>Using it for accreditation.</w:t>
      </w:r>
      <w:r>
        <w:t xml:space="preserve"> Accreditors ask institutions to show that students achieve the outcomes the institution promises. The checklist, the three senior-survey questions in the Mission-first result and the alumni survey below can all serve as evidence in a self-study or assessment plan.</w:t>
      </w:r>
    </w:p>
    <w:p w14:paraId="39F21217"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The rating thresholds above are a suggested starting point, not standards from the study. Adjust them as you prefer.</w:t>
      </w:r>
    </w:p>
    <w:p w14:paraId="16ACDFDD" w14:textId="77777777" w:rsidR="006D275A" w:rsidRDefault="00A620AD">
      <w:pPr>
        <w:spacing w:after="140"/>
      </w:pPr>
      <w:r>
        <w:rPr>
          <w:b/>
          <w:bCs/>
        </w:rPr>
        <w:t>Where to find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1"/>
        <w:gridCol w:w="3291"/>
        <w:gridCol w:w="2778"/>
      </w:tblGrid>
      <w:tr w:rsidR="006D275A" w14:paraId="13E9DDA0" w14:textId="77777777">
        <w:tblPrEx>
          <w:tblCellMar>
            <w:top w:w="0" w:type="dxa"/>
            <w:bottom w:w="0" w:type="dxa"/>
          </w:tblCellMar>
        </w:tblPrEx>
        <w:trPr>
          <w:tblHeader/>
        </w:trPr>
        <w:tc>
          <w:tcPr>
            <w:tcW w:w="329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114DD28" w14:textId="77777777" w:rsidR="006D275A" w:rsidRDefault="00A620AD">
            <w:r>
              <w:rPr>
                <w:b/>
                <w:bCs/>
              </w:rPr>
              <w:t>Practice</w:t>
            </w:r>
          </w:p>
        </w:tc>
        <w:tc>
          <w:tcPr>
            <w:tcW w:w="329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8750008" w14:textId="77777777" w:rsidR="006D275A" w:rsidRDefault="00A620AD">
            <w:r>
              <w:rPr>
                <w:b/>
                <w:bCs/>
              </w:rPr>
              <w:t>Possible data sources</w:t>
            </w:r>
          </w:p>
        </w:tc>
        <w:tc>
          <w:tcPr>
            <w:tcW w:w="277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B8EE4BC" w14:textId="77777777" w:rsidR="006D275A" w:rsidRDefault="00A620AD">
            <w:r>
              <w:rPr>
                <w:b/>
                <w:bCs/>
              </w:rPr>
              <w:t>Usual cost of improving it</w:t>
            </w:r>
          </w:p>
        </w:tc>
      </w:tr>
      <w:tr w:rsidR="006D275A" w14:paraId="097470D5"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DE7EC57" w14:textId="77777777" w:rsidR="006D275A" w:rsidRDefault="00A620AD">
            <w:r>
              <w:t>Faculty and staff spend time with students outside class</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5627556" w14:textId="77777777" w:rsidR="006D275A" w:rsidRDefault="00A620AD">
            <w:r>
              <w:t>National Survey of Student Engagement (student-faculty interaction items); senior survey</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D3C32C3" w14:textId="77777777" w:rsidR="006D275A" w:rsidRDefault="00A620AD">
            <w:r>
              <w:t>Prioritizing and reallocating faculty and staff time</w:t>
            </w:r>
          </w:p>
        </w:tc>
      </w:tr>
      <w:tr w:rsidR="006D275A" w14:paraId="61F9B3C6"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31956F2" w14:textId="77777777" w:rsidR="006D275A" w:rsidRDefault="00A620AD">
            <w:r>
              <w:t>Every student has at least one mentor</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E296B44" w14:textId="77777777" w:rsidR="006D275A" w:rsidRDefault="00A620AD">
            <w:r>
              <w:t>Senior survey ("Did you have a mentor?"); advising records</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604D203" w14:textId="77777777" w:rsidR="006D275A" w:rsidRDefault="00A620AD">
            <w:r>
              <w:t>Reallocation; investment where advising loads are high</w:t>
            </w:r>
          </w:p>
        </w:tc>
      </w:tr>
      <w:tr w:rsidR="006D275A" w14:paraId="25762E11"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372A858" w14:textId="77777777" w:rsidR="006D275A" w:rsidRDefault="00A620AD">
            <w:r>
              <w:t>Major requirements leave room for broad study</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0B103A6" w14:textId="77777777" w:rsidR="006D275A" w:rsidRDefault="00A620AD">
            <w:r>
              <w:t>Registrar degree audits; catalog review of major credit requirements</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E5BC50" w14:textId="77777777" w:rsidR="006D275A" w:rsidRDefault="00A620AD">
            <w:r>
              <w:t>Policy change; usually budget neutral</w:t>
            </w:r>
          </w:p>
        </w:tc>
      </w:tr>
      <w:tr w:rsidR="006D275A" w14:paraId="11CF1845"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1D21652" w14:textId="77777777" w:rsidR="006D275A" w:rsidRDefault="00A620AD">
            <w:r>
              <w:t>Most courses use discussion, writing and open-ended problems</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AF20F4" w14:textId="77777777" w:rsidR="006D275A" w:rsidRDefault="00A620AD">
            <w:r>
              <w:t>NSSE; a sample of syllabi; class size data</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0901053" w14:textId="77777777" w:rsidR="006D275A" w:rsidRDefault="00A620AD">
            <w:r>
              <w:t>Mostly budget neutral (teaching development); investment if class sizes must fall</w:t>
            </w:r>
          </w:p>
        </w:tc>
      </w:tr>
      <w:tr w:rsidR="006D275A" w14:paraId="742A5F93"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0E2D9EB" w14:textId="77777777" w:rsidR="006D275A" w:rsidRDefault="00A620AD">
            <w:r>
              <w:t>Students complete an internship, research project or other substantial experience beyond the classroom</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CEF7D2" w14:textId="77777777" w:rsidR="006D275A" w:rsidRDefault="00A620AD">
            <w:r>
              <w:t>Registrar and career office records; NSSE items on high-impact practices</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05F8E7" w14:textId="77777777" w:rsidR="006D275A" w:rsidRDefault="00A620AD">
            <w:r>
              <w:t>Investment for paid placements and supervision</w:t>
            </w:r>
          </w:p>
        </w:tc>
      </w:tr>
      <w:tr w:rsidR="006D275A" w14:paraId="687431B4"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8A18A4F" w14:textId="77777777" w:rsidR="006D275A" w:rsidRDefault="00A620AD">
            <w:r>
              <w:t>Students regularly work with others whose backgrounds and views differ</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43AE94" w14:textId="77777777" w:rsidR="006D275A" w:rsidRDefault="00A620AD">
            <w:r>
              <w:t>NSSE items on discussions with diverse others; residence and activity participation</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8D07E2" w14:textId="77777777" w:rsidR="006D275A" w:rsidRDefault="00A620AD">
            <w:r>
              <w:t>Mostly budget neutral (course, residence and activity design)</w:t>
            </w:r>
          </w:p>
        </w:tc>
      </w:tr>
      <w:tr w:rsidR="006D275A" w14:paraId="284C6D96"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CA3C6F8" w14:textId="77777777" w:rsidR="006D275A" w:rsidRDefault="00A620AD">
            <w:r>
              <w:t>First-year courses are taught by faculty with the time and a place to know students</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214E63F" w14:textId="77777777" w:rsidR="006D275A" w:rsidRDefault="00A620AD">
            <w:r>
              <w:t>Registrar and human resources data on who teaches first-year sections; office space and paid time for part-time faculty</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6D1C3AC" w14:textId="77777777" w:rsidR="006D275A" w:rsidRDefault="00A620AD">
            <w:r>
              <w:t>Reallocation or investment</w:t>
            </w:r>
          </w:p>
        </w:tc>
      </w:tr>
      <w:tr w:rsidR="006D275A" w14:paraId="48F6C07D" w14:textId="77777777">
        <w:tblPrEx>
          <w:tblCellMar>
            <w:top w:w="0" w:type="dxa"/>
            <w:bottom w:w="0" w:type="dxa"/>
          </w:tblCellMar>
        </w:tblPrEx>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714CDA4" w14:textId="77777777" w:rsidR="006D275A" w:rsidRDefault="00A620AD">
            <w:r>
              <w:t>We know how alumni are doing ten and twenty years out</w:t>
            </w:r>
          </w:p>
        </w:tc>
        <w:tc>
          <w:tcPr>
            <w:tcW w:w="3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421BE42" w14:textId="77777777" w:rsidR="006D275A" w:rsidRDefault="00A620AD">
            <w:r>
              <w:t>The alumni survey below</w:t>
            </w:r>
          </w:p>
        </w:tc>
        <w:tc>
          <w:tcPr>
            <w:tcW w:w="277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8CADDC" w14:textId="77777777" w:rsidR="006D275A" w:rsidRDefault="00A620AD">
            <w:r>
              <w:t>Modest investment</w:t>
            </w:r>
          </w:p>
        </w:tc>
      </w:tr>
    </w:tbl>
    <w:p w14:paraId="3D436715" w14:textId="77777777" w:rsidR="006D275A" w:rsidRDefault="006D275A">
      <w:pPr>
        <w:spacing w:after="80"/>
      </w:pPr>
    </w:p>
    <w:p w14:paraId="5DD66B24" w14:textId="77777777" w:rsidR="006D275A" w:rsidRDefault="00A620AD">
      <w:pPr>
        <w:pStyle w:val="Heading3"/>
      </w:pPr>
      <w:r>
        <w:t>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0"/>
        <w:gridCol w:w="1437"/>
        <w:gridCol w:w="806"/>
        <w:gridCol w:w="840"/>
        <w:gridCol w:w="1205"/>
        <w:gridCol w:w="1262"/>
      </w:tblGrid>
      <w:tr w:rsidR="006D275A" w14:paraId="523B55C2" w14:textId="77777777">
        <w:tblPrEx>
          <w:tblCellMar>
            <w:top w:w="0" w:type="dxa"/>
            <w:bottom w:w="0" w:type="dxa"/>
          </w:tblCellMar>
        </w:tblPrEx>
        <w:trPr>
          <w:tblHeader/>
        </w:trPr>
        <w:tc>
          <w:tcPr>
            <w:tcW w:w="3923"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5D92E1B" w14:textId="77777777" w:rsidR="006D275A" w:rsidRDefault="00A620AD">
            <w:r>
              <w:rPr>
                <w:b/>
                <w:bCs/>
              </w:rPr>
              <w:t>Practice</w:t>
            </w:r>
          </w:p>
        </w:tc>
        <w:tc>
          <w:tcPr>
            <w:tcW w:w="145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7CA761B" w14:textId="77777777" w:rsidR="006D275A" w:rsidRDefault="00A620AD">
            <w:r>
              <w:rPr>
                <w:b/>
                <w:bCs/>
              </w:rPr>
              <w:t>Share of students (%)</w:t>
            </w:r>
          </w:p>
        </w:tc>
        <w:tc>
          <w:tcPr>
            <w:tcW w:w="72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D21E1C5" w14:textId="77777777" w:rsidR="006D275A" w:rsidRDefault="00A620AD">
            <w:r>
              <w:rPr>
                <w:b/>
                <w:bCs/>
              </w:rPr>
              <w:t>Rating</w:t>
            </w:r>
          </w:p>
        </w:tc>
        <w:tc>
          <w:tcPr>
            <w:tcW w:w="72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7DF1511" w14:textId="77777777" w:rsidR="006D275A" w:rsidRDefault="00A620AD">
            <w:r>
              <w:rPr>
                <w:b/>
                <w:bCs/>
              </w:rPr>
              <w:t>Owner</w:t>
            </w:r>
          </w:p>
        </w:tc>
        <w:tc>
          <w:tcPr>
            <w:tcW w:w="1233"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437E021" w14:textId="77777777" w:rsidR="006D275A" w:rsidRDefault="00A620AD">
            <w:r>
              <w:rPr>
                <w:b/>
                <w:bCs/>
              </w:rPr>
              <w:t>Cost of next step</w:t>
            </w:r>
          </w:p>
        </w:tc>
        <w:tc>
          <w:tcPr>
            <w:tcW w:w="129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E9E193F" w14:textId="77777777" w:rsidR="006D275A" w:rsidRDefault="00A620AD">
            <w:r>
              <w:rPr>
                <w:b/>
                <w:bCs/>
              </w:rPr>
              <w:t>Next step and date</w:t>
            </w:r>
          </w:p>
        </w:tc>
      </w:tr>
      <w:tr w:rsidR="006D275A" w14:paraId="1686A6D6"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955E571" w14:textId="77777777" w:rsidR="006D275A" w:rsidRDefault="00A620AD">
            <w:r>
              <w:t>Faculty and staff spend time with students outside class</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500473"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BC7BF44"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901678B"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5EE4984"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8716E8" w14:textId="77777777" w:rsidR="006D275A" w:rsidRDefault="006D275A"/>
        </w:tc>
      </w:tr>
      <w:tr w:rsidR="006D275A" w14:paraId="316A24F4"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BB3071" w14:textId="77777777" w:rsidR="006D275A" w:rsidRDefault="00A620AD">
            <w:r>
              <w:t>Every student has at least one mentor</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3E2A95"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9F44D33"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428AC5"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D2A152"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E83CD5C" w14:textId="77777777" w:rsidR="006D275A" w:rsidRDefault="006D275A"/>
        </w:tc>
      </w:tr>
      <w:tr w:rsidR="006D275A" w14:paraId="05F786FC"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0187902" w14:textId="77777777" w:rsidR="006D275A" w:rsidRDefault="00A620AD">
            <w:r>
              <w:t>Major requirements leave room for broad study</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5E72FCC"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21786F"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15ED34"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039A42F"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E5C4CB5" w14:textId="77777777" w:rsidR="006D275A" w:rsidRDefault="006D275A"/>
        </w:tc>
      </w:tr>
      <w:tr w:rsidR="006D275A" w14:paraId="3578A2DF"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02331D" w14:textId="77777777" w:rsidR="006D275A" w:rsidRDefault="00A620AD">
            <w:r>
              <w:t>Most courses use discussion, writing and open-ended problems</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36F9089"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A08D007"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F218AD6"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4D81BF7"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B5C5F9" w14:textId="77777777" w:rsidR="006D275A" w:rsidRDefault="006D275A"/>
        </w:tc>
      </w:tr>
      <w:tr w:rsidR="006D275A" w14:paraId="771E8881"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0D0E71" w14:textId="77777777" w:rsidR="006D275A" w:rsidRDefault="00A620AD">
            <w:r>
              <w:t>Students complete an internship, research project or other substantial experience beyond the classroom</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FEFF631"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3C49A6D"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86545A0"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02CF90C"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85B06BF" w14:textId="77777777" w:rsidR="006D275A" w:rsidRDefault="006D275A"/>
        </w:tc>
      </w:tr>
      <w:tr w:rsidR="006D275A" w14:paraId="44F3D8B1"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967A2C3" w14:textId="77777777" w:rsidR="006D275A" w:rsidRDefault="00A620AD">
            <w:r>
              <w:t>Students regularly work with others whose backgrounds and views differ</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7DC143E"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015C99"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C4A3DC4"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7303610"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F96BD95" w14:textId="77777777" w:rsidR="006D275A" w:rsidRDefault="006D275A"/>
        </w:tc>
      </w:tr>
      <w:tr w:rsidR="006D275A" w14:paraId="33AFE0FB"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9CCD6CA" w14:textId="77777777" w:rsidR="006D275A" w:rsidRDefault="00A620AD">
            <w:r>
              <w:t>First-year courses are taught by faculty with the time and a place to know students</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58F114"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925631B"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A57F0A7"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B81B72"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401CA04" w14:textId="77777777" w:rsidR="006D275A" w:rsidRDefault="006D275A"/>
        </w:tc>
      </w:tr>
      <w:tr w:rsidR="006D275A" w14:paraId="46DFE8CD" w14:textId="77777777">
        <w:tblPrEx>
          <w:tblCellMar>
            <w:top w:w="0" w:type="dxa"/>
            <w:bottom w:w="0" w:type="dxa"/>
          </w:tblCellMar>
        </w:tblPrEx>
        <w:tc>
          <w:tcPr>
            <w:tcW w:w="392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D56DBBD" w14:textId="77777777" w:rsidR="006D275A" w:rsidRDefault="00A620AD">
            <w:r>
              <w:t>We know how alumni are doing ten and twenty years out</w:t>
            </w:r>
          </w:p>
        </w:tc>
        <w:tc>
          <w:tcPr>
            <w:tcW w:w="145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38EAB5"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A90DDC6" w14:textId="77777777" w:rsidR="006D275A" w:rsidRDefault="006D275A"/>
        </w:tc>
        <w:tc>
          <w:tcPr>
            <w:tcW w:w="7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298BB5C" w14:textId="77777777" w:rsidR="006D275A" w:rsidRDefault="006D275A"/>
        </w:tc>
        <w:tc>
          <w:tcPr>
            <w:tcW w:w="12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858AEBB" w14:textId="77777777" w:rsidR="006D275A" w:rsidRDefault="006D275A"/>
        </w:tc>
        <w:tc>
          <w:tcPr>
            <w:tcW w:w="12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3434F2" w14:textId="77777777" w:rsidR="006D275A" w:rsidRDefault="006D275A"/>
        </w:tc>
      </w:tr>
    </w:tbl>
    <w:p w14:paraId="16F2E5DA" w14:textId="77777777" w:rsidR="006D275A" w:rsidRDefault="006D275A">
      <w:pPr>
        <w:spacing w:after="80"/>
      </w:pPr>
    </w:p>
    <w:p w14:paraId="7F68ACD1" w14:textId="77777777" w:rsidR="006D275A" w:rsidRDefault="00A620AD">
      <w:pPr>
        <w:spacing w:after="140"/>
      </w:pPr>
      <w:r>
        <w:rPr>
          <w:b/>
          <w:bCs/>
        </w:rPr>
        <w:t>Groups least likely to get these experiences here:</w:t>
      </w:r>
    </w:p>
    <w:p w14:paraId="6DBAB8D9" w14:textId="77777777" w:rsidR="006D275A" w:rsidRDefault="00A620AD">
      <w:pPr>
        <w:spacing w:after="140"/>
      </w:pPr>
      <w:r>
        <w:rPr>
          <w:b/>
          <w:bCs/>
        </w:rPr>
        <w:t>The two practices we will act on first:</w:t>
      </w:r>
    </w:p>
    <w:p w14:paraId="2F523E77" w14:textId="77777777" w:rsidR="006D275A" w:rsidRDefault="00A620AD">
      <w:pPr>
        <w:spacing w:after="140"/>
      </w:pPr>
      <w:r>
        <w:t>Copy the checklist · Email this to me · Print</w:t>
      </w:r>
    </w:p>
    <w:p w14:paraId="013328C9"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"Major requirements leave room for broad study" means half the degree outside the major or, in licensed programs such as nursing and engineering, breadth built into the major through ethics, writing and courses that connect fields.</w:t>
      </w:r>
    </w:p>
    <w:p w14:paraId="22B05A6C" w14:textId="77777777" w:rsidR="006D275A" w:rsidRDefault="00A620AD">
      <w:pPr>
        <w:pStyle w:val="Heading2"/>
      </w:pPr>
      <w:bookmarkStart w:id="73" w:name="_Toc242708883"/>
      <w:r>
        <w:t>Board summary (one page)</w:t>
      </w:r>
      <w:bookmarkEnd w:id="73"/>
    </w:p>
    <w:p w14:paraId="6289ABF0" w14:textId="77777777" w:rsidR="006D275A" w:rsidRDefault="00A620AD">
      <w:pPr>
        <w:spacing w:after="140"/>
      </w:pPr>
      <w:r>
        <w:rPr>
          <w:b/>
          <w:bCs/>
        </w:rPr>
        <w:t>Heading:</w:t>
      </w:r>
      <w:r>
        <w:t xml:space="preserve"> For your board: one page</w:t>
      </w:r>
    </w:p>
    <w:p w14:paraId="5695FF33" w14:textId="77777777" w:rsidR="006D275A" w:rsidRDefault="00A620AD">
      <w:pPr>
        <w:spacing w:after="140"/>
      </w:pPr>
      <w:r>
        <w:rPr>
          <w:b/>
          <w:bCs/>
        </w:rPr>
        <w:t>What the research shows</w:t>
      </w:r>
    </w:p>
    <w:p w14:paraId="536C23FD" w14:textId="77777777" w:rsidR="006D275A" w:rsidRDefault="00A620AD" w:rsidP="00A620AD">
      <w:pPr>
        <w:pStyle w:val="ListParagraph"/>
        <w:numPr>
          <w:ilvl w:val="0"/>
          <w:numId w:val="1"/>
        </w:numPr>
        <w:spacing w:after="60"/>
      </w:pPr>
      <w:r>
        <w:t>Graduates who had a college mentor with a lasting impact were 26% more likely to be leaders as adults.</w:t>
      </w:r>
    </w:p>
    <w:p w14:paraId="76AD804A" w14:textId="77777777" w:rsidR="006D275A" w:rsidRDefault="00A620AD" w:rsidP="00A620AD">
      <w:pPr>
        <w:pStyle w:val="ListParagraph"/>
        <w:numPr>
          <w:ilvl w:val="0"/>
          <w:numId w:val="1"/>
        </w:numPr>
        <w:spacing w:after="60"/>
      </w:pPr>
      <w:r>
        <w:t>Graduates who took more than half their courses outside their major were 24% more likely to report a higher income, and 33% more likely if they came from lower-income families.</w:t>
      </w:r>
    </w:p>
    <w:p w14:paraId="791F9FD9" w14:textId="77777777" w:rsidR="006D275A" w:rsidRDefault="00A620AD" w:rsidP="00A620AD">
      <w:pPr>
        <w:pStyle w:val="ListParagraph"/>
        <w:numPr>
          <w:ilvl w:val="0"/>
          <w:numId w:val="1"/>
        </w:numPr>
        <w:spacing w:after="60"/>
      </w:pPr>
      <w:r>
        <w:t>The same experiences are linked to students staying and graduating, and they matter most for students who arrive with the least.</w:t>
      </w:r>
    </w:p>
    <w:p w14:paraId="4D444988" w14:textId="77777777" w:rsidR="006D275A" w:rsidRDefault="00A620AD">
      <w:pPr>
        <w:spacing w:after="140"/>
      </w:pPr>
      <w:r>
        <w:rPr>
          <w:b/>
          <w:bCs/>
        </w:rPr>
        <w:t>What it means for us:</w:t>
      </w:r>
      <w:r>
        <w:t xml:space="preserve"> ________</w:t>
      </w:r>
    </w:p>
    <w:p w14:paraId="4FC5D06E" w14:textId="77777777" w:rsidR="006D275A" w:rsidRDefault="00A620AD">
      <w:pPr>
        <w:spacing w:after="140"/>
      </w:pPr>
      <w:r>
        <w:rPr>
          <w:b/>
          <w:bCs/>
        </w:rPr>
        <w:t>Five indicators we will track</w:t>
      </w:r>
    </w:p>
    <w:p w14:paraId="72D9E69F" w14:textId="77777777" w:rsidR="006D275A" w:rsidRDefault="00A620AD" w:rsidP="00A620AD">
      <w:pPr>
        <w:pStyle w:val="ListParagraph"/>
        <w:numPr>
          <w:ilvl w:val="0"/>
          <w:numId w:val="39"/>
        </w:numPr>
        <w:spacing w:after="80"/>
      </w:pPr>
      <w:r>
        <w:t>Share of seniors who can name a faculty or staff mentor.</w:t>
      </w:r>
    </w:p>
    <w:p w14:paraId="2C7159B9" w14:textId="77777777" w:rsidR="006D275A" w:rsidRDefault="00A620AD" w:rsidP="00A620AD">
      <w:pPr>
        <w:pStyle w:val="ListParagraph"/>
        <w:numPr>
          <w:ilvl w:val="0"/>
          <w:numId w:val="39"/>
        </w:numPr>
        <w:spacing w:after="80"/>
      </w:pPr>
      <w:r>
        <w:t>Share of students who frequently talk with faculty outside class.</w:t>
      </w:r>
    </w:p>
    <w:p w14:paraId="138BE0B5" w14:textId="77777777" w:rsidR="006D275A" w:rsidRDefault="00A620AD" w:rsidP="00A620AD">
      <w:pPr>
        <w:pStyle w:val="ListParagraph"/>
        <w:numPr>
          <w:ilvl w:val="0"/>
          <w:numId w:val="39"/>
        </w:numPr>
        <w:spacing w:after="80"/>
      </w:pPr>
      <w:r>
        <w:t>Share of each degree that is courses outside the major, by major.</w:t>
      </w:r>
    </w:p>
    <w:p w14:paraId="783832B4" w14:textId="77777777" w:rsidR="006D275A" w:rsidRDefault="00A620AD" w:rsidP="00A620AD">
      <w:pPr>
        <w:pStyle w:val="ListParagraph"/>
        <w:numPr>
          <w:ilvl w:val="0"/>
          <w:numId w:val="39"/>
        </w:numPr>
        <w:spacing w:after="80"/>
      </w:pPr>
      <w:r>
        <w:t>Share of students who complete an internship, research project or other substantial experience.</w:t>
      </w:r>
    </w:p>
    <w:p w14:paraId="1EFE1103" w14:textId="77777777" w:rsidR="006D275A" w:rsidRDefault="00A620AD" w:rsidP="00A620AD">
      <w:pPr>
        <w:pStyle w:val="ListParagraph"/>
        <w:numPr>
          <w:ilvl w:val="0"/>
          <w:numId w:val="39"/>
        </w:numPr>
        <w:spacing w:after="80"/>
      </w:pPr>
      <w:r>
        <w:t>First-to-second-year retention, by student group.</w:t>
      </w:r>
    </w:p>
    <w:p w14:paraId="13DF700B" w14:textId="77777777" w:rsidR="006D275A" w:rsidRDefault="00A620AD">
      <w:pPr>
        <w:spacing w:after="140"/>
      </w:pPr>
      <w:r>
        <w:t>Alumni outcomes at ten and twenty years are added as the alumni survey is run.</w:t>
      </w:r>
    </w:p>
    <w:p w14:paraId="7DDA0233" w14:textId="77777777" w:rsidR="006D275A" w:rsidRDefault="00A620AD">
      <w:pPr>
        <w:spacing w:after="140"/>
      </w:pPr>
      <w:r>
        <w:rPr>
          <w:b/>
          <w:bCs/>
        </w:rPr>
        <w:t>What it will cost:</w:t>
      </w:r>
      <w:r>
        <w:t xml:space="preserve"> budget neutral ________ · reallocation ________ · new investment ________</w:t>
      </w:r>
    </w:p>
    <w:p w14:paraId="2F93652D" w14:textId="77777777" w:rsidR="006D275A" w:rsidRDefault="00A620AD">
      <w:pPr>
        <w:spacing w:after="140"/>
      </w:pPr>
      <w:r>
        <w:rPr>
          <w:b/>
          <w:bCs/>
        </w:rPr>
        <w:t>What we ask of the board:</w:t>
      </w:r>
      <w:r>
        <w:t xml:space="preserve"> ________</w:t>
      </w:r>
    </w:p>
    <w:p w14:paraId="449D328F" w14:textId="77777777" w:rsidR="006D275A" w:rsidRDefault="00A620AD">
      <w:pPr>
        <w:pStyle w:val="Heading2"/>
      </w:pPr>
      <w:bookmarkStart w:id="74" w:name="_Toc242708884"/>
      <w:r>
        <w:t>A message for legislators and donors</w:t>
      </w:r>
      <w:bookmarkEnd w:id="74"/>
    </w:p>
    <w:p w14:paraId="5DA96F2A" w14:textId="77777777" w:rsidR="006D275A" w:rsidRDefault="00A620AD">
      <w:pPr>
        <w:spacing w:after="140"/>
      </w:pPr>
      <w:r>
        <w:t>Use or adapt:</w:t>
      </w:r>
    </w:p>
    <w:p w14:paraId="481A8895" w14:textId="77777777" w:rsidR="006D275A" w:rsidRDefault="00A620AD">
      <w:pPr>
        <w:spacing w:after="140"/>
      </w:pPr>
      <w:r>
        <w:t>"A graduate's first-year earnings tell you about a first job, not a working life. Americans now hold nine or more jobs by their late thirties, and employers say the skills they weigh most in hiring are communication, problem-solving and adaptability. Studies that follow graduates for decades find that the earnings advantage of attending a famous college fades, and that what students experience in college, professors who know them, a mentor, broad study and teaching that makes them think, is linked to how th</w:t>
      </w:r>
      <w:r>
        <w:t>eir lives turn out. Those experiences matter most for students from families with little money. We are measuring how many of our students get them, and we are working to make sure every student does. [Your request.]"</w:t>
      </w:r>
    </w:p>
    <w:p w14:paraId="3CF68C4D" w14:textId="77777777" w:rsidR="006D275A" w:rsidRDefault="00A620AD">
      <w:pPr>
        <w:pStyle w:val="Heading2"/>
      </w:pPr>
      <w:bookmarkStart w:id="75" w:name="_Toc242708885"/>
      <w:r>
        <w:t>Alumni survey (template)</w:t>
      </w:r>
      <w:bookmarkEnd w:id="75"/>
    </w:p>
    <w:p w14:paraId="59714D73" w14:textId="77777777" w:rsidR="006D275A" w:rsidRDefault="00A620AD">
      <w:pPr>
        <w:spacing w:after="140"/>
      </w:pPr>
      <w:r>
        <w:rPr>
          <w:b/>
          <w:bCs/>
        </w:rPr>
        <w:t>What it's for.</w:t>
      </w:r>
      <w:r>
        <w:t xml:space="preserve"> A short survey of alumni ten and twenty or more years after graduation, covering the six adult outcomes in the study and the college experiences linked to them.</w:t>
      </w:r>
    </w:p>
    <w:p w14:paraId="6AB508B2"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These questions are modeled on the kinds of questions the study asked, not its exact wording. Adapt them to your institution and test them before use. Commercial alumni surveys also exist.</w:t>
      </w:r>
    </w:p>
    <w:p w14:paraId="3E1B7F4A" w14:textId="77777777" w:rsidR="006D275A" w:rsidRDefault="00A620AD">
      <w:pPr>
        <w:spacing w:after="140"/>
      </w:pPr>
      <w:r>
        <w:rPr>
          <w:b/>
          <w:bCs/>
        </w:rPr>
        <w:t>Adult life</w:t>
      </w:r>
    </w:p>
    <w:p w14:paraId="3FEEFF91" w14:textId="77777777" w:rsidR="006D275A" w:rsidRDefault="00A620AD" w:rsidP="00A620AD">
      <w:pPr>
        <w:pStyle w:val="ListParagraph"/>
        <w:numPr>
          <w:ilvl w:val="0"/>
          <w:numId w:val="40"/>
        </w:numPr>
        <w:spacing w:after="80"/>
      </w:pPr>
      <w:r>
        <w:rPr>
          <w:b/>
          <w:bCs/>
        </w:rPr>
        <w:t>Leadership.</w:t>
      </w:r>
      <w:r>
        <w:t xml:space="preserve"> In the past five years, have you led a team, organization, project or group at work or in your community?</w:t>
      </w:r>
    </w:p>
    <w:p w14:paraId="4ECF34AB" w14:textId="77777777" w:rsidR="006D275A" w:rsidRDefault="00A620AD" w:rsidP="00A620AD">
      <w:pPr>
        <w:pStyle w:val="ListParagraph"/>
        <w:numPr>
          <w:ilvl w:val="0"/>
          <w:numId w:val="40"/>
        </w:numPr>
        <w:spacing w:after="80"/>
      </w:pPr>
      <w:r>
        <w:rPr>
          <w:b/>
          <w:bCs/>
        </w:rPr>
        <w:t>Civic involvement.</w:t>
      </w:r>
      <w:r>
        <w:t xml:space="preserve"> Did you vote in the most recent national election? In the past year, about how many hours did you volunteer? About what share of your income did you give to charities or causes?</w:t>
      </w:r>
    </w:p>
    <w:p w14:paraId="7E245989" w14:textId="77777777" w:rsidR="006D275A" w:rsidRDefault="00A620AD" w:rsidP="00A620AD">
      <w:pPr>
        <w:pStyle w:val="ListParagraph"/>
        <w:numPr>
          <w:ilvl w:val="0"/>
          <w:numId w:val="40"/>
        </w:numPr>
        <w:spacing w:after="80"/>
      </w:pPr>
      <w:r>
        <w:rPr>
          <w:b/>
          <w:bCs/>
        </w:rPr>
        <w:t>Continued learning.</w:t>
      </w:r>
      <w:r>
        <w:t xml:space="preserve"> In the past year, have you taken a course, earned a credential, or read or studied regularly to learn something new?</w:t>
      </w:r>
    </w:p>
    <w:p w14:paraId="538BDFAB" w14:textId="77777777" w:rsidR="006D275A" w:rsidRDefault="00A620AD" w:rsidP="00A620AD">
      <w:pPr>
        <w:pStyle w:val="ListParagraph"/>
        <w:numPr>
          <w:ilvl w:val="0"/>
          <w:numId w:val="40"/>
        </w:numPr>
        <w:spacing w:after="80"/>
      </w:pPr>
      <w:r>
        <w:rPr>
          <w:b/>
          <w:bCs/>
        </w:rPr>
        <w:t>Cultural involvement.</w:t>
      </w:r>
      <w:r>
        <w:t xml:space="preserve"> In the past year, how often did you attend concerts, theater, museums or talks, or read about or discuss the arts and ideas?</w:t>
      </w:r>
    </w:p>
    <w:p w14:paraId="3810898D" w14:textId="77777777" w:rsidR="006D275A" w:rsidRDefault="00A620AD" w:rsidP="00A620AD">
      <w:pPr>
        <w:pStyle w:val="ListParagraph"/>
        <w:numPr>
          <w:ilvl w:val="0"/>
          <w:numId w:val="40"/>
        </w:numPr>
        <w:spacing w:after="80"/>
      </w:pPr>
      <w:r>
        <w:rPr>
          <w:b/>
          <w:bCs/>
        </w:rPr>
        <w:t>Fulfillment.</w:t>
      </w:r>
      <w:r>
        <w:t xml:space="preserve"> How meaningful and satisfying is your life today?</w:t>
      </w:r>
    </w:p>
    <w:p w14:paraId="6D79A54F" w14:textId="77777777" w:rsidR="006D275A" w:rsidRDefault="00A620AD" w:rsidP="00A620AD">
      <w:pPr>
        <w:pStyle w:val="ListParagraph"/>
        <w:numPr>
          <w:ilvl w:val="0"/>
          <w:numId w:val="40"/>
        </w:numPr>
        <w:spacing w:after="80"/>
      </w:pPr>
      <w:r>
        <w:rPr>
          <w:b/>
          <w:bCs/>
        </w:rPr>
        <w:t>Personal success.</w:t>
      </w:r>
      <w:r>
        <w:t xml:space="preserve"> What is your current position level, from entry level to owner or chief executive? What is your household income, in broad bands?</w:t>
      </w:r>
    </w:p>
    <w:p w14:paraId="6EC7C5A7" w14:textId="77777777" w:rsidR="006D275A" w:rsidRDefault="00A620AD">
      <w:pPr>
        <w:spacing w:after="140"/>
      </w:pPr>
      <w:r>
        <w:rPr>
          <w:b/>
          <w:bCs/>
        </w:rPr>
        <w:t>College experiences</w:t>
      </w:r>
    </w:p>
    <w:p w14:paraId="00F67E8C" w14:textId="77777777" w:rsidR="006D275A" w:rsidRDefault="00A620AD" w:rsidP="00A620AD">
      <w:pPr>
        <w:pStyle w:val="ListParagraph"/>
        <w:numPr>
          <w:ilvl w:val="0"/>
          <w:numId w:val="40"/>
        </w:numPr>
        <w:spacing w:after="80"/>
      </w:pPr>
      <w:r>
        <w:t>Did you have a college mentor whose influence has lasted?</w:t>
      </w:r>
    </w:p>
    <w:p w14:paraId="0B618379" w14:textId="77777777" w:rsidR="006D275A" w:rsidRDefault="00A620AD" w:rsidP="00A620AD">
      <w:pPr>
        <w:pStyle w:val="ListParagraph"/>
        <w:numPr>
          <w:ilvl w:val="0"/>
          <w:numId w:val="40"/>
        </w:numPr>
        <w:spacing w:after="80"/>
      </w:pPr>
      <w:r>
        <w:t>Did most of your professors know you by name?</w:t>
      </w:r>
    </w:p>
    <w:p w14:paraId="36FD7ECB" w14:textId="77777777" w:rsidR="006D275A" w:rsidRDefault="00A620AD" w:rsidP="00A620AD">
      <w:pPr>
        <w:pStyle w:val="ListParagraph"/>
        <w:numPr>
          <w:ilvl w:val="0"/>
          <w:numId w:val="40"/>
        </w:numPr>
        <w:spacing w:after="80"/>
      </w:pPr>
      <w:r>
        <w:t>How often did you talk with professors outside class, about coursework and about other things?</w:t>
      </w:r>
    </w:p>
    <w:p w14:paraId="35F5FBD0" w14:textId="77777777" w:rsidR="006D275A" w:rsidRDefault="00A620AD" w:rsidP="00A620AD">
      <w:pPr>
        <w:pStyle w:val="ListParagraph"/>
        <w:numPr>
          <w:ilvl w:val="0"/>
          <w:numId w:val="40"/>
        </w:numPr>
        <w:spacing w:after="80"/>
      </w:pPr>
      <w:r>
        <w:t>About what share of your courses were outside your major?</w:t>
      </w:r>
    </w:p>
    <w:p w14:paraId="38CA366D" w14:textId="77777777" w:rsidR="006D275A" w:rsidRDefault="00A620AD" w:rsidP="00A620AD">
      <w:pPr>
        <w:pStyle w:val="ListParagraph"/>
        <w:numPr>
          <w:ilvl w:val="0"/>
          <w:numId w:val="40"/>
        </w:numPr>
        <w:spacing w:after="80"/>
      </w:pPr>
      <w:r>
        <w:t>How often did your classes involve discussion, writing, and questions with no single right answer?</w:t>
      </w:r>
    </w:p>
    <w:p w14:paraId="4096C199" w14:textId="77777777" w:rsidR="006D275A" w:rsidRDefault="00A620AD">
      <w:pPr>
        <w:pStyle w:val="Heading2"/>
      </w:pPr>
      <w:bookmarkStart w:id="76" w:name="_Toc242708886"/>
      <w:r>
        <w:t>Sample promotion and tenure language</w:t>
      </w:r>
      <w:bookmarkEnd w:id="76"/>
    </w:p>
    <w:p w14:paraId="728DE7CA" w14:textId="77777777" w:rsidR="006D275A" w:rsidRDefault="00A620AD">
      <w:pPr>
        <w:spacing w:after="140"/>
      </w:pPr>
      <w:r>
        <w:t>Use or adapt in faculty review criteria:</w:t>
      </w:r>
    </w:p>
    <w:p w14:paraId="49022F16" w14:textId="77777777" w:rsidR="006D275A" w:rsidRDefault="00A620AD">
      <w:pPr>
        <w:spacing w:after="140"/>
      </w:pPr>
      <w:r>
        <w:t>"Teaching includes a faculty member's work with students outside class: advising and mentoring, supervising research and creative projects, and supporting students' learning beyond the course. Candidates should describe this work and its results, for example the number of students mentored, projects supervised and what students went on to do, and reviewers should weigh it as part of teaching, not as service."</w:t>
      </w:r>
    </w:p>
    <w:p w14:paraId="73D53ED3" w14:textId="77777777" w:rsidR="006D275A" w:rsidRDefault="00A620AD">
      <w:pPr>
        <w:pStyle w:val="Heading2"/>
      </w:pPr>
      <w:bookmarkStart w:id="77" w:name="_Toc242708887"/>
      <w:r>
        <w:t>For enrollment and admissions leaders (shown under every result)</w:t>
      </w:r>
      <w:bookmarkEnd w:id="77"/>
    </w:p>
    <w:p w14:paraId="56D80AB4" w14:textId="77777777" w:rsidR="006D275A" w:rsidRDefault="00A620AD" w:rsidP="00A620AD">
      <w:pPr>
        <w:pStyle w:val="ListParagraph"/>
        <w:numPr>
          <w:ilvl w:val="0"/>
          <w:numId w:val="1"/>
        </w:numPr>
        <w:spacing w:after="60"/>
      </w:pPr>
      <w:r>
        <w:rPr>
          <w:b/>
          <w:bCs/>
        </w:rPr>
        <w:t>Families will ask harder questions.</w:t>
      </w:r>
      <w:r>
        <w:t xml:space="preserve"> The student and parent pages of this site suggest questions for visits and calls: who does the talking in class, what a first-year student can be in charge of, how many professors will know a student by name, and the graduation rate for students who receive Pell Grants. Prepare tour guides and counselors with specific, recent stories. On the student scorecard, a website claim alone counts as "Don't know yet."</w:t>
      </w:r>
    </w:p>
    <w:p w14:paraId="391F8484" w14:textId="77777777" w:rsidR="006D275A" w:rsidRDefault="00A620AD" w:rsidP="00A620AD">
      <w:pPr>
        <w:pStyle w:val="ListParagraph"/>
        <w:numPr>
          <w:ilvl w:val="0"/>
          <w:numId w:val="1"/>
        </w:numPr>
        <w:spacing w:after="60"/>
      </w:pPr>
      <w:r>
        <w:rPr>
          <w:b/>
          <w:bCs/>
        </w:rPr>
        <w:t>Families will expect plain talk about price.</w:t>
      </w:r>
      <w:r>
        <w:t xml:space="preserve"> The site tells families that published prices are rarely what they pay, and that they may ask for an aid offer to be reviewed. Be ready to explain your aid clearly.</w:t>
      </w:r>
    </w:p>
    <w:p w14:paraId="092B8FBA" w14:textId="77777777" w:rsidR="006D275A" w:rsidRDefault="00A620AD" w:rsidP="00A620AD">
      <w:pPr>
        <w:pStyle w:val="ListParagraph"/>
        <w:numPr>
          <w:ilvl w:val="0"/>
          <w:numId w:val="1"/>
        </w:numPr>
        <w:spacing w:after="60"/>
      </w:pPr>
      <w:r>
        <w:rPr>
          <w:b/>
          <w:bCs/>
        </w:rPr>
        <w:t>The retention case funds this work.</w:t>
      </w:r>
      <w:r>
        <w:t xml:space="preserve"> The same practices that are linked to graduates' lives are linked to students staying. Use the retention case above with your budget committee.</w:t>
      </w:r>
    </w:p>
    <w:p w14:paraId="673588E4" w14:textId="77777777" w:rsidR="006D275A" w:rsidRDefault="00A620AD" w:rsidP="00A620AD">
      <w:pPr>
        <w:pStyle w:val="ListParagraph"/>
        <w:numPr>
          <w:ilvl w:val="0"/>
          <w:numId w:val="1"/>
        </w:numPr>
        <w:spacing w:after="60"/>
      </w:pPr>
      <w:r>
        <w:rPr>
          <w:b/>
          <w:bCs/>
        </w:rPr>
        <w:t>Citing the research.</w:t>
      </w:r>
      <w:r>
        <w:t xml:space="preserve"> Cite it as Richard A. Detweiler, The Evidence Liberal Arts Needs (MIT Press, 2021).</w:t>
      </w:r>
    </w:p>
    <w:p w14:paraId="0BD1871F" w14:textId="77777777" w:rsidR="006D275A" w:rsidRDefault="00A620AD">
      <w:pPr>
        <w:pStyle w:val="Heading2"/>
      </w:pPr>
      <w:bookmarkStart w:id="78" w:name="_Toc242708888"/>
      <w:r>
        <w:t>A meaningful life in a world of change (shown under every result)</w:t>
      </w:r>
      <w:bookmarkEnd w:id="78"/>
    </w:p>
    <w:p w14:paraId="00396025" w14:textId="77777777" w:rsidR="006D275A" w:rsidRDefault="00A620AD">
      <w:pPr>
        <w:spacing w:after="140"/>
      </w:pPr>
      <w:r>
        <w:t>Nearly every college mission statement promises more than employment: leaders, citizens, lifelong learners, people who live with purpose. That is the oldest promise of American higher education, an education for the common good that serves both the graduate and society. Public confidence in that promise is fragile. In 2026, 38% of Americans said they had a great deal or quite a lot of confidence in higher education, down from 42% a year earlier.</w:t>
      </w:r>
      <w:r>
        <w:rPr>
          <w:rStyle w:val="EndnoteReference"/>
        </w:rPr>
        <w:endnoteReference w:id="27"/>
      </w:r>
      <w:r>
        <w:t xml:space="preserve"> This study gives you evidence to keep the promise and to show it: the experiences linked to graduates' income are the same ones linked to their leadership, civic involvement, continued learning and fulfillment. Your graduates will live through constant change: Americans now in their early forties had already held an average of 9.4 jobs by age 38, about twenty years into their working lives, according to the Bureau of Labor Statistics. The World Economic Forum expects nearly 40% of the skills used at work t</w:t>
      </w:r>
      <w:r>
        <w:t>o change by 2030, and projects that new jobs and lost jobs together will equal 22% of today's jobs.</w:t>
      </w:r>
      <w:r>
        <w:rPr>
          <w:rStyle w:val="EndnoteReference"/>
        </w:rPr>
        <w:endnoteReference w:id="28"/>
      </w:r>
      <w:r>
        <w:t xml:space="preserve"> An institution that aligns its mission, budget, promotion criteria and reporting with those experiences prepares graduates for a whole life, and gives the public a reason to trust it again.</w:t>
      </w:r>
    </w:p>
    <w:p w14:paraId="342A218A" w14:textId="77777777" w:rsidR="006D275A" w:rsidRDefault="00A620AD">
      <w:pPr>
        <w:pStyle w:val="Heading2"/>
      </w:pPr>
      <w:bookmarkStart w:id="79" w:name="_Toc242708889"/>
      <w:r>
        <w:t>You've reached the end of the College Leaders section</w:t>
      </w:r>
      <w:bookmarkEnd w:id="79"/>
    </w:p>
    <w:p w14:paraId="4F558A84" w14:textId="77777777" w:rsidR="006D275A" w:rsidRDefault="00A620AD">
      <w:pPr>
        <w:spacing w:after="140"/>
      </w:pPr>
      <w:r>
        <w:rPr>
          <w:b/>
          <w:bCs/>
        </w:rPr>
        <w:t>What to do next</w:t>
      </w:r>
    </w:p>
    <w:p w14:paraId="1FAFDAF3" w14:textId="77777777" w:rsidR="006D275A" w:rsidRDefault="00A620AD" w:rsidP="00A620AD">
      <w:pPr>
        <w:pStyle w:val="ListParagraph"/>
        <w:numPr>
          <w:ilvl w:val="0"/>
          <w:numId w:val="41"/>
        </w:numPr>
        <w:spacing w:after="80"/>
      </w:pPr>
      <w:r>
        <w:rPr>
          <w:b/>
          <w:bCs/>
        </w:rPr>
        <w:t>Work through the checklist</w:t>
      </w:r>
      <w:r>
        <w:t xml:space="preserve"> with your cabinet, using the instructions with it, and take the one-page board summary to your board.</w:t>
      </w:r>
    </w:p>
    <w:p w14:paraId="386F4C75" w14:textId="77777777" w:rsidR="006D275A" w:rsidRDefault="00A620AD" w:rsidP="00A620AD">
      <w:pPr>
        <w:pStyle w:val="ListParagraph"/>
        <w:numPr>
          <w:ilvl w:val="0"/>
          <w:numId w:val="41"/>
        </w:numPr>
        <w:spacing w:after="80"/>
      </w:pPr>
      <w:r>
        <w:rPr>
          <w:b/>
          <w:bCs/>
        </w:rPr>
        <w:t>Share the Faculty section</w:t>
      </w:r>
      <w:r>
        <w:t xml:space="preserve"> with academic leaders and department chairs. Its self-audit turns these practices into course-level steps.</w:t>
      </w:r>
    </w:p>
    <w:p w14:paraId="20D4F67A" w14:textId="77777777" w:rsidR="006D275A" w:rsidRDefault="00A620AD" w:rsidP="00A620AD">
      <w:pPr>
        <w:pStyle w:val="ListParagraph"/>
        <w:numPr>
          <w:ilvl w:val="0"/>
          <w:numId w:val="41"/>
        </w:numPr>
        <w:spacing w:after="80"/>
      </w:pPr>
      <w:r>
        <w:rPr>
          <w:b/>
          <w:bCs/>
        </w:rPr>
        <w:t>See how policymakers are being asked to think.</w:t>
      </w:r>
      <w:r>
        <w:t xml:space="preserve"> The Policymakers section proposes measures that may soon be asked of you.</w:t>
      </w:r>
    </w:p>
    <w:p w14:paraId="25007539" w14:textId="77777777" w:rsidR="006D275A" w:rsidRDefault="00A620AD" w:rsidP="00A620AD">
      <w:pPr>
        <w:pStyle w:val="ListParagraph"/>
        <w:numPr>
          <w:ilvl w:val="0"/>
          <w:numId w:val="41"/>
        </w:numPr>
        <w:spacing w:after="80"/>
      </w:pPr>
      <w:r>
        <w:rPr>
          <w:b/>
          <w:bCs/>
        </w:rPr>
        <w:t>Understand the bigger picture.</w:t>
      </w:r>
      <w:r>
        <w:t xml:space="preserve"> Understanding College sets out the history and the case against measuring colleges by prestige.</w:t>
      </w:r>
    </w:p>
    <w:p w14:paraId="1D9DC973" w14:textId="77777777" w:rsidR="006D275A" w:rsidRDefault="00A620AD" w:rsidP="00A620AD">
      <w:pPr>
        <w:pStyle w:val="ListParagraph"/>
        <w:numPr>
          <w:ilvl w:val="0"/>
          <w:numId w:val="41"/>
        </w:numPr>
        <w:spacing w:after="80"/>
      </w:pPr>
      <w:r>
        <w:rPr>
          <w:b/>
          <w:bCs/>
        </w:rPr>
        <w:t>See the evidence.</w:t>
      </w:r>
      <w:r>
        <w:t xml:space="preserve"> The Research gives the findings, their limits and other studies.</w:t>
      </w:r>
    </w:p>
    <w:p w14:paraId="49460E07" w14:textId="77777777" w:rsidR="006D275A" w:rsidRDefault="00A620AD">
      <w:r>
        <w:br w:type="page"/>
      </w:r>
    </w:p>
    <w:p w14:paraId="1F9506CD" w14:textId="77777777" w:rsidR="006D275A" w:rsidRDefault="00A620AD">
      <w:pPr>
        <w:pStyle w:val="Heading1"/>
      </w:pPr>
      <w:bookmarkStart w:id="80" w:name="_Toc242708890"/>
      <w:r>
        <w:t>Policymakers</w:t>
      </w:r>
      <w:bookmarkEnd w:id="80"/>
    </w:p>
    <w:p w14:paraId="33329B4C" w14:textId="77777777" w:rsidR="006D275A" w:rsidRDefault="00A620AD">
      <w:pPr>
        <w:spacing w:after="140"/>
      </w:pPr>
      <w:r>
        <w:rPr>
          <w:b/>
          <w:bCs/>
        </w:rPr>
        <w:t>Page title:</w:t>
      </w:r>
      <w:r>
        <w:t xml:space="preserve"> Policymakers | What College Is Really For</w:t>
      </w:r>
    </w:p>
    <w:p w14:paraId="377C8E9F" w14:textId="77777777" w:rsidR="006D275A" w:rsidRDefault="00A620AD">
      <w:pPr>
        <w:spacing w:after="140"/>
      </w:pPr>
      <w:r>
        <w:rPr>
          <w:b/>
          <w:bCs/>
        </w:rPr>
        <w:t>Search description:</w:t>
      </w:r>
      <w:r>
        <w:t xml:space="preserve"> For legislators, members of Congress, board members and policy staff. What the research says about measuring the value of a college, questions to ask in hearings, and a one-page brief.</w:t>
      </w:r>
    </w:p>
    <w:p w14:paraId="407845B3" w14:textId="77777777" w:rsidR="006D275A" w:rsidRDefault="00A620AD">
      <w:pPr>
        <w:pStyle w:val="Heading2"/>
      </w:pPr>
      <w:bookmarkStart w:id="81" w:name="_Toc242708891"/>
      <w:r>
        <w:t>Landing</w:t>
      </w:r>
      <w:bookmarkEnd w:id="81"/>
    </w:p>
    <w:p w14:paraId="6116B8FF" w14:textId="77777777" w:rsidR="006D275A" w:rsidRDefault="00A620AD">
      <w:pPr>
        <w:spacing w:after="140"/>
      </w:pPr>
      <w:r>
        <w:rPr>
          <w:b/>
          <w:bCs/>
        </w:rPr>
        <w:t>Label:</w:t>
      </w:r>
      <w:r>
        <w:t xml:space="preserve"> For legislators and policymakers</w:t>
      </w:r>
    </w:p>
    <w:p w14:paraId="3FC3E7BA" w14:textId="77777777" w:rsidR="006D275A" w:rsidRDefault="00A620AD">
      <w:pPr>
        <w:spacing w:after="140"/>
      </w:pPr>
      <w:r>
        <w:rPr>
          <w:b/>
          <w:bCs/>
        </w:rPr>
        <w:t>Heading:</w:t>
      </w:r>
      <w:r>
        <w:t xml:space="preserve"> How should government measure what a college is worth?</w:t>
      </w:r>
    </w:p>
    <w:p w14:paraId="599DA349" w14:textId="77777777" w:rsidR="006D275A" w:rsidRDefault="00A620AD">
      <w:pPr>
        <w:spacing w:after="140"/>
      </w:pPr>
      <w:r>
        <w:t>State and federal accountability systems count enrollment, completion and earnings in the first years after college. Those measures set a floor: no student, and no taxpayer, should pay for a program that leaves graduates worse off. But a floor is not a ceiling. Interviews with 1,000 graduates found that what students experienced in college is linked to how their lives went ten, twenty and forty years later, including their income, leadership, civic involvement, and continued learning.</w:t>
      </w:r>
    </w:p>
    <w:p w14:paraId="0F8E03C2" w14:textId="77777777" w:rsidR="006D275A" w:rsidRDefault="00A620AD">
      <w:pPr>
        <w:spacing w:after="140"/>
      </w:pPr>
      <w:r>
        <w:rPr>
          <w:b/>
          <w:bCs/>
        </w:rPr>
        <w:t>Three things worth knowing</w:t>
      </w:r>
    </w:p>
    <w:p w14:paraId="5632F3F4" w14:textId="77777777" w:rsidR="006D275A" w:rsidRDefault="00A620AD" w:rsidP="00A620AD">
      <w:pPr>
        <w:pStyle w:val="ListParagraph"/>
        <w:numPr>
          <w:ilvl w:val="0"/>
          <w:numId w:val="1"/>
        </w:numPr>
        <w:spacing w:after="60"/>
      </w:pPr>
      <w:r>
        <w:rPr>
          <w:b/>
          <w:bCs/>
        </w:rPr>
        <w:t>Major matters only in the short term. The educational experience matters in both the short and the long term.</w:t>
      </w:r>
      <w:r>
        <w:t xml:space="preserve"> Specialized preparation helped graduates get their first jobs, and that advantage faded. Over a career, major was unrelated to success in most cases. Graduates who took more than half their courses outside their major were 24% more likely to report a higher income as adults.</w:t>
      </w:r>
      <w:r>
        <w:rPr>
          <w:rStyle w:val="EndnoteReference"/>
        </w:rPr>
        <w:endnoteReference w:id="29"/>
      </w:r>
    </w:p>
    <w:p w14:paraId="7BC5C69B" w14:textId="77777777" w:rsidR="006D275A" w:rsidRDefault="00A620AD" w:rsidP="00A620AD">
      <w:pPr>
        <w:pStyle w:val="ListParagraph"/>
        <w:numPr>
          <w:ilvl w:val="0"/>
          <w:numId w:val="1"/>
        </w:numPr>
        <w:spacing w:after="60"/>
      </w:pPr>
      <w:r>
        <w:rPr>
          <w:b/>
          <w:bCs/>
        </w:rPr>
        <w:t>The students who benefit most get these experiences least.</w:t>
      </w:r>
      <w:r>
        <w:t xml:space="preserve"> Among graduates from lower-income families, the same experience was linked to a 33% greater likelihood of higher income.</w:t>
      </w:r>
      <w:r>
        <w:rPr>
          <w:rStyle w:val="EndnoteReference"/>
        </w:rPr>
        <w:endnoteReference w:id="30"/>
      </w:r>
      <w:r>
        <w:t xml:space="preserve"> Other research finds that low-income, first-generation and underrepresented students gain the most from close contact with faculty and similar practices, and are the least likely to have it.</w:t>
      </w:r>
      <w:r>
        <w:rPr>
          <w:rStyle w:val="EndnoteReference"/>
        </w:rPr>
        <w:endnoteReference w:id="31"/>
      </w:r>
    </w:p>
    <w:p w14:paraId="6D6128E2" w14:textId="77777777" w:rsidR="006D275A" w:rsidRDefault="00A620AD" w:rsidP="00A620AD">
      <w:pPr>
        <w:pStyle w:val="ListParagraph"/>
        <w:numPr>
          <w:ilvl w:val="0"/>
          <w:numId w:val="1"/>
        </w:numPr>
        <w:spacing w:after="60"/>
      </w:pPr>
      <w:r>
        <w:rPr>
          <w:b/>
          <w:bCs/>
        </w:rPr>
        <w:t>Most of what matters most for life impact is not expensive.</w:t>
      </w:r>
      <w:r>
        <w:t xml:space="preserve"> The experiences in question are professors who know students, a mentor, room for courses outside the major and involvement in campus life. They cost faculty time and planning more than buildings, and they are also linked to students finishing college, which governments already pay for.</w:t>
      </w:r>
    </w:p>
    <w:p w14:paraId="436A5A9D" w14:textId="77777777" w:rsidR="006D275A" w:rsidRDefault="00A620AD">
      <w:pPr>
        <w:spacing w:after="140"/>
      </w:pPr>
      <w:r>
        <w:t>Buttons: Questions to ask · One-page brief · In Washington</w:t>
      </w:r>
    </w:p>
    <w:p w14:paraId="62232441" w14:textId="77777777" w:rsidR="006D275A" w:rsidRDefault="00A620AD">
      <w:pPr>
        <w:spacing w:after="140"/>
      </w:pPr>
      <w:r>
        <w:rPr>
          <w:b/>
          <w:bCs/>
        </w:rPr>
        <w:t>Find your emphasis (optional).</w:t>
      </w:r>
      <w:r>
        <w:t xml:space="preserve"> 5 questions, two minutes. Most policymakers hold all three priorities in the quiz; your answers show which one you lead with and tailor the questions you get.</w:t>
      </w:r>
    </w:p>
    <w:p w14:paraId="7932CF0A" w14:textId="77777777" w:rsidR="006D275A" w:rsidRDefault="00A620AD">
      <w:pPr>
        <w:spacing w:after="140"/>
      </w:pPr>
      <w:r>
        <w:t>Button: Take the quiz</w:t>
      </w:r>
    </w:p>
    <w:p w14:paraId="2D3DB562" w14:textId="77777777" w:rsidR="006D275A" w:rsidRDefault="00A620AD">
      <w:pPr>
        <w:spacing w:after="140"/>
      </w:pPr>
      <w:r>
        <w:rPr>
          <w:b/>
          <w:bCs/>
        </w:rPr>
        <w:t>What you get</w:t>
      </w:r>
    </w:p>
    <w:p w14:paraId="33644918" w14:textId="77777777" w:rsidR="006D275A" w:rsidRDefault="00A620AD" w:rsidP="00A620AD">
      <w:pPr>
        <w:pStyle w:val="ListParagraph"/>
        <w:numPr>
          <w:ilvl w:val="0"/>
          <w:numId w:val="1"/>
        </w:numPr>
        <w:spacing w:after="60"/>
      </w:pPr>
      <w:r>
        <w:rPr>
          <w:b/>
          <w:bCs/>
        </w:rPr>
        <w:t>Questions to ask</w:t>
      </w:r>
      <w:r>
        <w:t xml:space="preserve"> in hearings and of system leaders.</w:t>
      </w:r>
    </w:p>
    <w:p w14:paraId="2954E50D" w14:textId="77777777" w:rsidR="006D275A" w:rsidRDefault="00A620AD" w:rsidP="00A620AD">
      <w:pPr>
        <w:pStyle w:val="ListParagraph"/>
        <w:numPr>
          <w:ilvl w:val="0"/>
          <w:numId w:val="1"/>
        </w:numPr>
        <w:spacing w:after="60"/>
      </w:pPr>
      <w:r>
        <w:rPr>
          <w:b/>
          <w:bCs/>
        </w:rPr>
        <w:t>A one-page brief</w:t>
      </w:r>
      <w:r>
        <w:t xml:space="preserve"> on measuring long-term outcomes, with language for a report request and a hearing.</w:t>
      </w:r>
    </w:p>
    <w:p w14:paraId="38E3FA91" w14:textId="77777777" w:rsidR="006D275A" w:rsidRDefault="00A620AD" w:rsidP="00A620AD">
      <w:pPr>
        <w:pStyle w:val="ListParagraph"/>
        <w:numPr>
          <w:ilvl w:val="0"/>
          <w:numId w:val="1"/>
        </w:numPr>
        <w:spacing w:after="60"/>
      </w:pPr>
      <w:r>
        <w:rPr>
          <w:b/>
          <w:bCs/>
        </w:rPr>
        <w:t>What the study covers,</w:t>
      </w:r>
      <w:r>
        <w:t xml:space="preserve"> and what it does not.</w:t>
      </w:r>
    </w:p>
    <w:p w14:paraId="1D105429" w14:textId="77777777" w:rsidR="006D275A" w:rsidRDefault="00A620AD">
      <w:pPr>
        <w:pStyle w:val="Heading2"/>
      </w:pPr>
      <w:bookmarkStart w:id="82" w:name="_Toc242708892"/>
      <w:r>
        <w:t>Quiz</w:t>
      </w:r>
      <w:bookmarkEnd w:id="82"/>
    </w:p>
    <w:p w14:paraId="16796750" w14:textId="77777777" w:rsidR="006D275A" w:rsidRDefault="00A620AD" w:rsidP="00A620AD">
      <w:pPr>
        <w:pStyle w:val="ListParagraph"/>
        <w:numPr>
          <w:ilvl w:val="0"/>
          <w:numId w:val="42"/>
        </w:numPr>
        <w:spacing w:after="80"/>
      </w:pPr>
      <w:r>
        <w:rPr>
          <w:b/>
          <w:bCs/>
        </w:rPr>
        <w:t>What is the most important return on public spending for higher education?</w:t>
      </w:r>
    </w:p>
    <w:p w14:paraId="4A7D274D" w14:textId="77777777" w:rsidR="006D275A" w:rsidRDefault="00A620AD" w:rsidP="00A620AD">
      <w:pPr>
        <w:pStyle w:val="ListParagraph"/>
        <w:numPr>
          <w:ilvl w:val="1"/>
          <w:numId w:val="1"/>
        </w:numPr>
        <w:spacing w:after="60"/>
      </w:pPr>
      <w:r>
        <w:t>Filling workforce needs.</w:t>
      </w:r>
      <w:r>
        <w:rPr>
          <w:b/>
          <w:bCs/>
          <w:color w:val="1F5FBF"/>
          <w:sz w:val="18"/>
          <w:szCs w:val="18"/>
        </w:rPr>
        <w:t xml:space="preserve">   → Workforce</w:t>
      </w:r>
    </w:p>
    <w:p w14:paraId="3E599A80" w14:textId="77777777" w:rsidR="006D275A" w:rsidRDefault="00A620AD" w:rsidP="00A620AD">
      <w:pPr>
        <w:pStyle w:val="ListParagraph"/>
        <w:numPr>
          <w:ilvl w:val="1"/>
          <w:numId w:val="1"/>
        </w:numPr>
        <w:spacing w:after="60"/>
      </w:pPr>
      <w:r>
        <w:t>Engaged, responsible citizens.</w:t>
      </w:r>
      <w:r>
        <w:rPr>
          <w:b/>
          <w:bCs/>
          <w:color w:val="1F5FBF"/>
          <w:sz w:val="18"/>
          <w:szCs w:val="18"/>
        </w:rPr>
        <w:t xml:space="preserve">   → Civic</w:t>
      </w:r>
    </w:p>
    <w:p w14:paraId="0E88FF10" w14:textId="77777777" w:rsidR="006D275A" w:rsidRDefault="00A620AD" w:rsidP="00A620AD">
      <w:pPr>
        <w:pStyle w:val="ListParagraph"/>
        <w:numPr>
          <w:ilvl w:val="1"/>
          <w:numId w:val="1"/>
        </w:numPr>
        <w:spacing w:after="60"/>
      </w:pPr>
      <w:r>
        <w:t>An economy that can adapt over the long run.</w:t>
      </w:r>
      <w:r>
        <w:rPr>
          <w:b/>
          <w:bCs/>
          <w:color w:val="1F5FBF"/>
          <w:sz w:val="18"/>
          <w:szCs w:val="18"/>
        </w:rPr>
        <w:t xml:space="preserve">   → Resilience</w:t>
      </w:r>
    </w:p>
    <w:p w14:paraId="38ADC521" w14:textId="77777777" w:rsidR="006D275A" w:rsidRDefault="00A620AD" w:rsidP="00A620AD">
      <w:pPr>
        <w:pStyle w:val="ListParagraph"/>
        <w:numPr>
          <w:ilvl w:val="0"/>
          <w:numId w:val="42"/>
        </w:numPr>
        <w:spacing w:after="80"/>
      </w:pPr>
      <w:r>
        <w:rPr>
          <w:b/>
          <w:bCs/>
        </w:rPr>
        <w:t>How should the quality of a college be judged?</w:t>
      </w:r>
    </w:p>
    <w:p w14:paraId="7D70654A" w14:textId="77777777" w:rsidR="006D275A" w:rsidRDefault="00A620AD" w:rsidP="00A620AD">
      <w:pPr>
        <w:pStyle w:val="ListParagraph"/>
        <w:numPr>
          <w:ilvl w:val="1"/>
          <w:numId w:val="1"/>
        </w:numPr>
        <w:spacing w:after="60"/>
      </w:pPr>
      <w:r>
        <w:t>By what graduates earn in their first years.</w:t>
      </w:r>
      <w:r>
        <w:rPr>
          <w:b/>
          <w:bCs/>
          <w:color w:val="1F5FBF"/>
          <w:sz w:val="18"/>
          <w:szCs w:val="18"/>
        </w:rPr>
        <w:t xml:space="preserve">   → Workforce</w:t>
      </w:r>
    </w:p>
    <w:p w14:paraId="5BEAD413" w14:textId="77777777" w:rsidR="006D275A" w:rsidRDefault="00A620AD" w:rsidP="00A620AD">
      <w:pPr>
        <w:pStyle w:val="ListParagraph"/>
        <w:numPr>
          <w:ilvl w:val="1"/>
          <w:numId w:val="1"/>
        </w:numPr>
        <w:spacing w:after="60"/>
      </w:pPr>
      <w:r>
        <w:t>By how many graduates are civically involved, volunteer, give, and lead in their communities.</w:t>
      </w:r>
      <w:r>
        <w:rPr>
          <w:b/>
          <w:bCs/>
          <w:color w:val="1F5FBF"/>
          <w:sz w:val="18"/>
          <w:szCs w:val="18"/>
        </w:rPr>
        <w:t xml:space="preserve">   → Civic</w:t>
      </w:r>
    </w:p>
    <w:p w14:paraId="5AD6B10C" w14:textId="77777777" w:rsidR="006D275A" w:rsidRDefault="00A620AD" w:rsidP="00A620AD">
      <w:pPr>
        <w:pStyle w:val="ListParagraph"/>
        <w:numPr>
          <w:ilvl w:val="1"/>
          <w:numId w:val="1"/>
        </w:numPr>
        <w:spacing w:after="60"/>
      </w:pPr>
      <w:r>
        <w:t>By how graduates are doing, in success and in involvement, twenty years on.</w:t>
      </w:r>
      <w:r>
        <w:rPr>
          <w:b/>
          <w:bCs/>
          <w:color w:val="1F5FBF"/>
          <w:sz w:val="18"/>
          <w:szCs w:val="18"/>
        </w:rPr>
        <w:t xml:space="preserve">   → Resilience</w:t>
      </w:r>
    </w:p>
    <w:p w14:paraId="7952F285" w14:textId="77777777" w:rsidR="006D275A" w:rsidRDefault="00A620AD" w:rsidP="00A620AD">
      <w:pPr>
        <w:pStyle w:val="ListParagraph"/>
        <w:numPr>
          <w:ilvl w:val="0"/>
          <w:numId w:val="42"/>
        </w:numPr>
        <w:spacing w:after="80"/>
      </w:pPr>
      <w:r>
        <w:rPr>
          <w:b/>
          <w:bCs/>
        </w:rPr>
        <w:t>Which skills should public money favor?</w:t>
      </w:r>
    </w:p>
    <w:p w14:paraId="7E2EDE5C" w14:textId="77777777" w:rsidR="006D275A" w:rsidRDefault="00A620AD" w:rsidP="00A620AD">
      <w:pPr>
        <w:pStyle w:val="ListParagraph"/>
        <w:numPr>
          <w:ilvl w:val="1"/>
          <w:numId w:val="1"/>
        </w:numPr>
        <w:spacing w:after="60"/>
      </w:pPr>
      <w:r>
        <w:t>Technical skills employers are asking for now.</w:t>
      </w:r>
      <w:r>
        <w:rPr>
          <w:b/>
          <w:bCs/>
          <w:color w:val="1F5FBF"/>
          <w:sz w:val="18"/>
          <w:szCs w:val="18"/>
        </w:rPr>
        <w:t xml:space="preserve">   → Workforce</w:t>
      </w:r>
    </w:p>
    <w:p w14:paraId="67156DF9" w14:textId="77777777" w:rsidR="006D275A" w:rsidRDefault="00A620AD" w:rsidP="00A620AD">
      <w:pPr>
        <w:pStyle w:val="ListParagraph"/>
        <w:numPr>
          <w:ilvl w:val="1"/>
          <w:numId w:val="1"/>
        </w:numPr>
        <w:spacing w:after="60"/>
      </w:pPr>
      <w:r>
        <w:t>The skills of citizenship: reasoning, civil debate and working with people who disagree.</w:t>
      </w:r>
      <w:r>
        <w:rPr>
          <w:b/>
          <w:bCs/>
          <w:color w:val="1F5FBF"/>
          <w:sz w:val="18"/>
          <w:szCs w:val="18"/>
        </w:rPr>
        <w:t xml:space="preserve">   → Civic</w:t>
      </w:r>
    </w:p>
    <w:p w14:paraId="3C28E1B8" w14:textId="77777777" w:rsidR="006D275A" w:rsidRDefault="00A620AD" w:rsidP="00A620AD">
      <w:pPr>
        <w:pStyle w:val="ListParagraph"/>
        <w:numPr>
          <w:ilvl w:val="1"/>
          <w:numId w:val="1"/>
        </w:numPr>
        <w:spacing w:after="60"/>
      </w:pPr>
      <w:r>
        <w:t>The ability to learn new things as jobs change.</w:t>
      </w:r>
      <w:r>
        <w:rPr>
          <w:b/>
          <w:bCs/>
          <w:color w:val="1F5FBF"/>
          <w:sz w:val="18"/>
          <w:szCs w:val="18"/>
        </w:rPr>
        <w:t xml:space="preserve">   → Resilience</w:t>
      </w:r>
    </w:p>
    <w:p w14:paraId="076817C7" w14:textId="77777777" w:rsidR="006D275A" w:rsidRDefault="00A620AD" w:rsidP="00A620AD">
      <w:pPr>
        <w:pStyle w:val="ListParagraph"/>
        <w:numPr>
          <w:ilvl w:val="0"/>
          <w:numId w:val="42"/>
        </w:numPr>
        <w:spacing w:after="80"/>
      </w:pPr>
      <w:r>
        <w:rPr>
          <w:b/>
          <w:bCs/>
        </w:rPr>
        <w:t>What is the bigger risk to your state or the country?</w:t>
      </w:r>
    </w:p>
    <w:p w14:paraId="3F64EF28" w14:textId="77777777" w:rsidR="006D275A" w:rsidRDefault="00A620AD" w:rsidP="00A620AD">
      <w:pPr>
        <w:pStyle w:val="ListParagraph"/>
        <w:numPr>
          <w:ilvl w:val="1"/>
          <w:numId w:val="1"/>
        </w:numPr>
        <w:spacing w:after="60"/>
      </w:pPr>
      <w:r>
        <w:t>Not enough trained workers for current industries.</w:t>
      </w:r>
      <w:r>
        <w:rPr>
          <w:b/>
          <w:bCs/>
          <w:color w:val="1F5FBF"/>
          <w:sz w:val="18"/>
          <w:szCs w:val="18"/>
        </w:rPr>
        <w:t xml:space="preserve">   → Workforce</w:t>
      </w:r>
    </w:p>
    <w:p w14:paraId="1E379E69" w14:textId="77777777" w:rsidR="006D275A" w:rsidRDefault="00A620AD" w:rsidP="00A620AD">
      <w:pPr>
        <w:pStyle w:val="ListParagraph"/>
        <w:numPr>
          <w:ilvl w:val="1"/>
          <w:numId w:val="1"/>
        </w:numPr>
        <w:spacing w:after="60"/>
      </w:pPr>
      <w:r>
        <w:t>Declining trust and participation in civic life.</w:t>
      </w:r>
      <w:r>
        <w:rPr>
          <w:b/>
          <w:bCs/>
          <w:color w:val="1F5FBF"/>
          <w:sz w:val="18"/>
          <w:szCs w:val="18"/>
        </w:rPr>
        <w:t xml:space="preserve">   → Civic</w:t>
      </w:r>
    </w:p>
    <w:p w14:paraId="56C4E38E" w14:textId="77777777" w:rsidR="006D275A" w:rsidRDefault="00A620AD" w:rsidP="00A620AD">
      <w:pPr>
        <w:pStyle w:val="ListParagraph"/>
        <w:numPr>
          <w:ilvl w:val="1"/>
          <w:numId w:val="1"/>
        </w:numPr>
        <w:spacing w:after="60"/>
      </w:pPr>
      <w:r>
        <w:t>Workers and employers unable to adapt to change.</w:t>
      </w:r>
      <w:r>
        <w:rPr>
          <w:b/>
          <w:bCs/>
          <w:color w:val="1F5FBF"/>
          <w:sz w:val="18"/>
          <w:szCs w:val="18"/>
        </w:rPr>
        <w:t xml:space="preserve">   → Resilience</w:t>
      </w:r>
    </w:p>
    <w:p w14:paraId="5A5AAE61" w14:textId="77777777" w:rsidR="006D275A" w:rsidRDefault="00A620AD" w:rsidP="00A620AD">
      <w:pPr>
        <w:pStyle w:val="ListParagraph"/>
        <w:numPr>
          <w:ilvl w:val="0"/>
          <w:numId w:val="42"/>
        </w:numPr>
        <w:spacing w:after="80"/>
      </w:pPr>
      <w:r>
        <w:rPr>
          <w:b/>
          <w:bCs/>
        </w:rPr>
        <w:t>A college asks for funding. What do you want to see first?</w:t>
      </w:r>
    </w:p>
    <w:p w14:paraId="63E09960" w14:textId="77777777" w:rsidR="006D275A" w:rsidRDefault="00A620AD" w:rsidP="00A620AD">
      <w:pPr>
        <w:pStyle w:val="ListParagraph"/>
        <w:numPr>
          <w:ilvl w:val="1"/>
          <w:numId w:val="1"/>
        </w:numPr>
        <w:spacing w:after="60"/>
      </w:pPr>
      <w:r>
        <w:t>Placement rates and employer demand.</w:t>
      </w:r>
      <w:r>
        <w:rPr>
          <w:b/>
          <w:bCs/>
          <w:color w:val="1F5FBF"/>
          <w:sz w:val="18"/>
          <w:szCs w:val="18"/>
        </w:rPr>
        <w:t xml:space="preserve">   → Workforce</w:t>
      </w:r>
    </w:p>
    <w:p w14:paraId="3A68E56C" w14:textId="77777777" w:rsidR="006D275A" w:rsidRDefault="00A620AD" w:rsidP="00A620AD">
      <w:pPr>
        <w:pStyle w:val="ListParagraph"/>
        <w:numPr>
          <w:ilvl w:val="1"/>
          <w:numId w:val="1"/>
        </w:numPr>
        <w:spacing w:after="60"/>
      </w:pPr>
      <w:r>
        <w:t>Evidence of graduates' contribution to their communities.</w:t>
      </w:r>
      <w:r>
        <w:rPr>
          <w:b/>
          <w:bCs/>
          <w:color w:val="1F5FBF"/>
          <w:sz w:val="18"/>
          <w:szCs w:val="18"/>
        </w:rPr>
        <w:t xml:space="preserve">   → Civic</w:t>
      </w:r>
    </w:p>
    <w:p w14:paraId="65362923" w14:textId="77777777" w:rsidR="006D275A" w:rsidRDefault="00A620AD" w:rsidP="00A620AD">
      <w:pPr>
        <w:pStyle w:val="ListParagraph"/>
        <w:numPr>
          <w:ilvl w:val="1"/>
          <w:numId w:val="1"/>
        </w:numPr>
        <w:spacing w:after="60"/>
      </w:pPr>
      <w:r>
        <w:t>Evidence of graduates' progress over a career.</w:t>
      </w:r>
      <w:r>
        <w:rPr>
          <w:b/>
          <w:bCs/>
          <w:color w:val="1F5FBF"/>
          <w:sz w:val="18"/>
          <w:szCs w:val="18"/>
        </w:rPr>
        <w:t xml:space="preserve">   → Resilience</w:t>
      </w:r>
    </w:p>
    <w:p w14:paraId="69D519CD"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Scoring: the type chosen most often is the result. On a two-way tie, show both. A "Skip to the questions" link sits under the quiz heading and goes straight to the results page with all three sets of questions.</w:t>
      </w:r>
    </w:p>
    <w:p w14:paraId="2F4BB181" w14:textId="77777777" w:rsidR="006D275A" w:rsidRDefault="00A620AD">
      <w:pPr>
        <w:pStyle w:val="Heading2"/>
      </w:pPr>
      <w:bookmarkStart w:id="83" w:name="_Toc242708893"/>
      <w:r>
        <w:t>Result: Workforce first</w:t>
      </w:r>
      <w:bookmarkEnd w:id="83"/>
    </w:p>
    <w:p w14:paraId="05E56826" w14:textId="77777777" w:rsidR="006D275A" w:rsidRDefault="00A620AD">
      <w:pPr>
        <w:spacing w:after="140"/>
      </w:pPr>
      <w:r>
        <w:t>You want public money to lead to jobs. Constituents expect that, and it is a fair test.</w:t>
      </w:r>
    </w:p>
    <w:p w14:paraId="4CD93BD1" w14:textId="77777777" w:rsidR="006D275A" w:rsidRDefault="00A620AD">
      <w:pPr>
        <w:spacing w:after="140"/>
      </w:pPr>
      <w:r>
        <w:rPr>
          <w:b/>
          <w:bCs/>
        </w:rPr>
        <w:t>What the research says to you.</w:t>
      </w:r>
      <w:r>
        <w:t xml:space="preserve"> Major matters for the first job. Starting salaries differ widely by field, and in this study specialized preparation helped graduates get started. The advantage faded. Over a career, major was unrelated to success in most cases. Graduates who took more than half their courses outside their major were 24% more likely to report a higher income as adults, and 33% more likely if they came from lower-income families.</w:t>
      </w:r>
      <w:r>
        <w:rPr>
          <w:rStyle w:val="EndnoteReference"/>
        </w:rPr>
        <w:endnoteReference w:id="32"/>
      </w:r>
      <w:r>
        <w:t xml:space="preserve"> Career preparation and broad study are not rivals. The strongest combination is a career-ready major with plenty of room left for courses outside it.</w:t>
      </w:r>
    </w:p>
    <w:p w14:paraId="44D89BBD" w14:textId="77777777" w:rsidR="006D275A" w:rsidRDefault="00A620AD">
      <w:pPr>
        <w:spacing w:after="140"/>
      </w:pPr>
      <w:r>
        <w:rPr>
          <w:b/>
          <w:bCs/>
        </w:rPr>
        <w:t>Questions to ask</w:t>
      </w:r>
    </w:p>
    <w:p w14:paraId="44DB8132" w14:textId="77777777" w:rsidR="006D275A" w:rsidRDefault="00A620AD" w:rsidP="00A620AD">
      <w:pPr>
        <w:pStyle w:val="ListParagraph"/>
        <w:numPr>
          <w:ilvl w:val="0"/>
          <w:numId w:val="43"/>
        </w:numPr>
        <w:spacing w:after="80"/>
      </w:pPr>
      <w:r>
        <w:t>What do we know about our graduates' earnings and employment at ten and twenty years, not only the first few?</w:t>
      </w:r>
    </w:p>
    <w:p w14:paraId="33F82558" w14:textId="77777777" w:rsidR="006D275A" w:rsidRDefault="00A620AD" w:rsidP="00A620AD">
      <w:pPr>
        <w:pStyle w:val="ListParagraph"/>
        <w:numPr>
          <w:ilvl w:val="0"/>
          <w:numId w:val="43"/>
        </w:numPr>
        <w:spacing w:after="80"/>
      </w:pPr>
      <w:r>
        <w:t>Do our funding formulas reward programs for early outcomes only?</w:t>
      </w:r>
    </w:p>
    <w:p w14:paraId="51BD7410" w14:textId="77777777" w:rsidR="006D275A" w:rsidRDefault="00A620AD" w:rsidP="00A620AD">
      <w:pPr>
        <w:pStyle w:val="ListParagraph"/>
        <w:numPr>
          <w:ilvl w:val="0"/>
          <w:numId w:val="43"/>
        </w:numPr>
        <w:spacing w:after="80"/>
      </w:pPr>
      <w:r>
        <w:t>When credit requirements have been reduced, do students have room for courses outside their major?</w:t>
      </w:r>
    </w:p>
    <w:p w14:paraId="6C1A7482" w14:textId="77777777" w:rsidR="006D275A" w:rsidRDefault="00A620AD" w:rsidP="00A620AD">
      <w:pPr>
        <w:pStyle w:val="ListParagraph"/>
        <w:numPr>
          <w:ilvl w:val="0"/>
          <w:numId w:val="43"/>
        </w:numPr>
        <w:spacing w:after="80"/>
      </w:pPr>
      <w:r>
        <w:t>Which students have least access to broad study and faculty contact, and are they the ones, such as students from lower-income families, first-generation students and students from racial and ethnic minority groups, who would benefit most?</w:t>
      </w:r>
    </w:p>
    <w:p w14:paraId="4DF4923E" w14:textId="77777777" w:rsidR="006D275A" w:rsidRDefault="00A620AD">
      <w:pPr>
        <w:spacing w:after="140"/>
      </w:pPr>
      <w:r>
        <w:rPr>
          <w:b/>
          <w:bCs/>
        </w:rPr>
        <w:t>Try this one thing.</w:t>
      </w:r>
      <w:r>
        <w:t xml:space="preserve"> Ask your state's higher education agency to report earnings ten and twenty years after graduation beside the early-earnings figures it already reports. Many states can do this with wage records they already hold.</w:t>
      </w:r>
    </w:p>
    <w:p w14:paraId="3A9B2778" w14:textId="77777777" w:rsidR="006D275A" w:rsidRDefault="00A620AD">
      <w:pPr>
        <w:pStyle w:val="Heading2"/>
      </w:pPr>
      <w:bookmarkStart w:id="84" w:name="_Toc242708894"/>
      <w:r>
        <w:t>Result: Civic first</w:t>
      </w:r>
      <w:bookmarkEnd w:id="84"/>
    </w:p>
    <w:p w14:paraId="6D46035A" w14:textId="77777777" w:rsidR="006D275A" w:rsidRDefault="00A620AD">
      <w:pPr>
        <w:spacing w:after="140"/>
      </w:pPr>
      <w:r>
        <w:t>You see colleges as part of what holds a community together. The study measured that directly.</w:t>
      </w:r>
    </w:p>
    <w:p w14:paraId="31FB8EF4" w14:textId="77777777" w:rsidR="006D275A" w:rsidRDefault="00A620AD">
      <w:pPr>
        <w:spacing w:after="140"/>
      </w:pPr>
      <w:r>
        <w:rPr>
          <w:b/>
          <w:bCs/>
        </w:rPr>
        <w:t>What the research says to you.</w:t>
      </w:r>
      <w:r>
        <w:t xml:space="preserve"> Graduates were asked how much they give, how much they volunteer and whether they vote. Graduates who were closely involved with faculty and other students outside class were 56% more likely to give a larger share of their income and 42% more likely to volunteer more time.</w:t>
      </w:r>
      <w:r>
        <w:rPr>
          <w:rStyle w:val="EndnoteReference"/>
        </w:rPr>
        <w:endnoteReference w:id="33"/>
      </w:r>
      <w:r>
        <w:t xml:space="preserve"> Voting was not linked to these experiences; giving and volunteering were.</w:t>
      </w:r>
      <w:r>
        <w:rPr>
          <w:rStyle w:val="EndnoteReference"/>
        </w:rPr>
        <w:endnoteReference w:id="34"/>
      </w:r>
      <w:r>
        <w:t xml:space="preserve"> What graduates majored in made little difference.</w:t>
      </w:r>
    </w:p>
    <w:p w14:paraId="1AA7F8D7" w14:textId="77777777" w:rsidR="006D275A" w:rsidRDefault="00A620AD">
      <w:pPr>
        <w:spacing w:after="140"/>
      </w:pPr>
      <w:r>
        <w:t>The study also asked how often graduates had talked in college with people whose values, beliefs and backgrounds differed from their own. Those who often did were 26% more likely to be leaders as adults and 38% more likely to keep learning actively.</w:t>
      </w:r>
      <w:r>
        <w:rPr>
          <w:rStyle w:val="EndnoteReference"/>
        </w:rPr>
        <w:endnoteReference w:id="35"/>
      </w:r>
      <w:r>
        <w:t xml:space="preserve"> These are the habits civic education aims to build: reasoning, civil disagreement and working with people who see things differently.</w:t>
      </w:r>
    </w:p>
    <w:p w14:paraId="39020D8C" w14:textId="77777777" w:rsidR="006D275A" w:rsidRDefault="00A620AD">
      <w:pPr>
        <w:spacing w:after="140"/>
      </w:pPr>
      <w:r>
        <w:rPr>
          <w:b/>
          <w:bCs/>
        </w:rPr>
        <w:t>Questions to ask</w:t>
      </w:r>
    </w:p>
    <w:p w14:paraId="1ECE8B9A" w14:textId="77777777" w:rsidR="006D275A" w:rsidRDefault="00A620AD" w:rsidP="00A620AD">
      <w:pPr>
        <w:pStyle w:val="ListParagraph"/>
        <w:numPr>
          <w:ilvl w:val="0"/>
          <w:numId w:val="44"/>
        </w:numPr>
        <w:spacing w:after="80"/>
      </w:pPr>
      <w:r>
        <w:t>Does any measure in our accountability system capture civic outcomes?</w:t>
      </w:r>
    </w:p>
    <w:p w14:paraId="74CE6151" w14:textId="77777777" w:rsidR="006D275A" w:rsidRDefault="00A620AD" w:rsidP="00A620AD">
      <w:pPr>
        <w:pStyle w:val="ListParagraph"/>
        <w:numPr>
          <w:ilvl w:val="0"/>
          <w:numId w:val="44"/>
        </w:numPr>
        <w:spacing w:after="80"/>
      </w:pPr>
      <w:r>
        <w:t>Are the experiences linked to civic life, such as mentoring, campus involvement and conversations with people who disagree, available at commuter and part-time-serving institutions?</w:t>
      </w:r>
    </w:p>
    <w:p w14:paraId="2C78607B" w14:textId="77777777" w:rsidR="006D275A" w:rsidRDefault="00A620AD" w:rsidP="00A620AD">
      <w:pPr>
        <w:pStyle w:val="ListParagraph"/>
        <w:numPr>
          <w:ilvl w:val="0"/>
          <w:numId w:val="44"/>
        </w:numPr>
        <w:spacing w:after="80"/>
      </w:pPr>
      <w:r>
        <w:t>What have recent budget decisions done to faculty time with students?</w:t>
      </w:r>
    </w:p>
    <w:p w14:paraId="211A127F" w14:textId="77777777" w:rsidR="006D275A" w:rsidRDefault="00A620AD" w:rsidP="00A620AD">
      <w:pPr>
        <w:pStyle w:val="ListParagraph"/>
        <w:numPr>
          <w:ilvl w:val="0"/>
          <w:numId w:val="44"/>
        </w:numPr>
        <w:spacing w:after="80"/>
      </w:pPr>
      <w:r>
        <w:t>Do students on our campuses hear, and engage with, the strongest arguments on more than one side of contested questions?</w:t>
      </w:r>
    </w:p>
    <w:p w14:paraId="00445461" w14:textId="77777777" w:rsidR="006D275A" w:rsidRDefault="00A620AD">
      <w:pPr>
        <w:spacing w:after="140"/>
      </w:pPr>
      <w:r>
        <w:rPr>
          <w:b/>
          <w:bCs/>
        </w:rPr>
        <w:t>Try this one thing.</w:t>
      </w:r>
      <w:r>
        <w:t xml:space="preserve"> Ask institutions to report what share of students say a professor or staff member mentored them, using a question from a student engagement survey they already give.</w:t>
      </w:r>
    </w:p>
    <w:p w14:paraId="5865B03B" w14:textId="77777777" w:rsidR="006D275A" w:rsidRDefault="00A620AD">
      <w:pPr>
        <w:pStyle w:val="Heading2"/>
      </w:pPr>
      <w:bookmarkStart w:id="85" w:name="_Toc242708895"/>
      <w:r>
        <w:t>Result: Resilience first</w:t>
      </w:r>
      <w:bookmarkEnd w:id="85"/>
    </w:p>
    <w:p w14:paraId="50269A9B" w14:textId="77777777" w:rsidR="006D275A" w:rsidRDefault="00A620AD">
      <w:pPr>
        <w:spacing w:after="140"/>
      </w:pPr>
      <w:r>
        <w:t>You are thinking about the economy your state and the country will have in twenty years, not this year's openings. The study speaks most directly to this view.</w:t>
      </w:r>
    </w:p>
    <w:p w14:paraId="740605FF" w14:textId="77777777" w:rsidR="006D275A" w:rsidRDefault="00A620AD">
      <w:pPr>
        <w:spacing w:after="140"/>
      </w:pPr>
      <w:r>
        <w:rPr>
          <w:b/>
          <w:bCs/>
        </w:rPr>
        <w:t>What the research says to you.</w:t>
      </w:r>
      <w:r>
        <w:t xml:space="preserve"> The study interviewed graduates about ten, twenty and forty years out of college. Breadth of study, intellectual challenge, and involvement with faculty and other students were linked to continued learning, to leadership, and to success over time. For example, graduates whose studies spanned many fields were 29% more likely to keep learning actively as adults.</w:t>
      </w:r>
      <w:r>
        <w:rPr>
          <w:rStyle w:val="EndnoteReference"/>
        </w:rPr>
        <w:endnoteReference w:id="36"/>
      </w:r>
      <w:r>
        <w:t xml:space="preserve"> The book argues that first-job income, now widely used as a sign of quality, should be supplemented by indicators of longer-term value to the individual and to society.</w:t>
      </w:r>
    </w:p>
    <w:p w14:paraId="2620F1BD" w14:textId="77777777" w:rsidR="006D275A" w:rsidRDefault="00A620AD">
      <w:pPr>
        <w:spacing w:after="140"/>
      </w:pPr>
      <w:r>
        <w:rPr>
          <w:b/>
          <w:bCs/>
        </w:rPr>
        <w:t>Questions to ask</w:t>
      </w:r>
    </w:p>
    <w:p w14:paraId="58E69AED" w14:textId="77777777" w:rsidR="006D275A" w:rsidRDefault="00A620AD" w:rsidP="00A620AD">
      <w:pPr>
        <w:pStyle w:val="ListParagraph"/>
        <w:numPr>
          <w:ilvl w:val="0"/>
          <w:numId w:val="45"/>
        </w:numPr>
        <w:spacing w:after="80"/>
      </w:pPr>
      <w:r>
        <w:t>Which of our measures would tell us whether graduates can adapt?</w:t>
      </w:r>
    </w:p>
    <w:p w14:paraId="21D269F0" w14:textId="77777777" w:rsidR="006D275A" w:rsidRDefault="00A620AD" w:rsidP="00A620AD">
      <w:pPr>
        <w:pStyle w:val="ListParagraph"/>
        <w:numPr>
          <w:ilvl w:val="0"/>
          <w:numId w:val="45"/>
        </w:numPr>
        <w:spacing w:after="80"/>
      </w:pPr>
      <w:r>
        <w:t>Do our policies encourage breadth of study, or squeeze it out?</w:t>
      </w:r>
    </w:p>
    <w:p w14:paraId="2036EEFC" w14:textId="77777777" w:rsidR="006D275A" w:rsidRDefault="00A620AD" w:rsidP="00A620AD">
      <w:pPr>
        <w:pStyle w:val="ListParagraph"/>
        <w:numPr>
          <w:ilvl w:val="0"/>
          <w:numId w:val="45"/>
        </w:numPr>
        <w:spacing w:after="80"/>
      </w:pPr>
      <w:r>
        <w:t>Are we funding the things that are cheap and effective, such as faculty time with students, or only the things that are easy to count?</w:t>
      </w:r>
    </w:p>
    <w:p w14:paraId="767B085E" w14:textId="77777777" w:rsidR="006D275A" w:rsidRDefault="00A620AD" w:rsidP="00A620AD">
      <w:pPr>
        <w:pStyle w:val="ListParagraph"/>
        <w:numPr>
          <w:ilvl w:val="0"/>
          <w:numId w:val="45"/>
        </w:numPr>
        <w:spacing w:after="80"/>
      </w:pPr>
      <w:r>
        <w:t>What would it take to follow a sample of graduates for twenty years?</w:t>
      </w:r>
    </w:p>
    <w:p w14:paraId="68FD01A5" w14:textId="77777777" w:rsidR="006D275A" w:rsidRDefault="00A620AD">
      <w:pPr>
        <w:spacing w:after="140"/>
      </w:pPr>
      <w:r>
        <w:rPr>
          <w:b/>
          <w:bCs/>
        </w:rPr>
        <w:t>Try this one thing.</w:t>
      </w:r>
      <w:r>
        <w:t xml:space="preserve"> Commission a ten- and twenty-year alumni outcomes survey for the public system, using questions that already exist, or link graduates' records to state wage data.</w:t>
      </w:r>
    </w:p>
    <w:p w14:paraId="4D350EC0" w14:textId="77777777" w:rsidR="006D275A" w:rsidRDefault="00A620AD">
      <w:pPr>
        <w:pStyle w:val="Heading2"/>
      </w:pPr>
      <w:bookmarkStart w:id="86" w:name="_Toc242708896"/>
      <w:r>
        <w:t>The completion case (shown under every result)</w:t>
      </w:r>
      <w:bookmarkEnd w:id="86"/>
    </w:p>
    <w:p w14:paraId="0783C69A" w14:textId="77777777" w:rsidR="006D275A" w:rsidRDefault="00A620AD">
      <w:pPr>
        <w:spacing w:after="140"/>
      </w:pPr>
      <w:r>
        <w:t>Governments already pay for completion. The experiences linked to long-term outcomes are linked to finishing college too. Vincent Tinto's research found that students who are connected to faculty and to other students are more likely to stay.</w:t>
      </w:r>
      <w:r>
        <w:rPr>
          <w:rStyle w:val="EndnoteReference"/>
        </w:rPr>
        <w:endnoteReference w:id="37"/>
      </w:r>
      <w:r>
        <w:t xml:space="preserve"> George Kuh found that first-year seminars, writing-intensive courses, undergraduate research and similar practices were tied to better grades and to students returning for a second year, and that low-income, first-generation and underrepresented students benefited most but were the least likely to take part.</w:t>
      </w:r>
      <w:r>
        <w:rPr>
          <w:rStyle w:val="EndnoteReference"/>
        </w:rPr>
        <w:endnoteReference w:id="38"/>
      </w:r>
      <w:r>
        <w:t xml:space="preserve"> Every student who stays protects the tuition, state aid and federal aid already spent on them.</w:t>
      </w:r>
    </w:p>
    <w:p w14:paraId="6566B62B" w14:textId="77777777" w:rsidR="006D275A" w:rsidRDefault="00A620AD">
      <w:pPr>
        <w:pStyle w:val="Heading2"/>
      </w:pPr>
      <w:bookmarkStart w:id="87" w:name="_Toc242708897"/>
      <w:r>
        <w:t>What the study covers, and what it does not (shown under every result)</w:t>
      </w:r>
      <w:bookmarkEnd w:id="87"/>
    </w:p>
    <w:p w14:paraId="3067809D" w14:textId="77777777" w:rsidR="006D275A" w:rsidRDefault="00A620AD" w:rsidP="00A620AD">
      <w:pPr>
        <w:pStyle w:val="ListParagraph"/>
        <w:numPr>
          <w:ilvl w:val="0"/>
          <w:numId w:val="1"/>
        </w:numPr>
        <w:spacing w:after="60"/>
      </w:pPr>
      <w:r>
        <w:rPr>
          <w:b/>
          <w:bCs/>
        </w:rPr>
        <w:t>Who was interviewed.</w:t>
      </w:r>
      <w:r>
        <w:t xml:space="preserve"> 1,000 people with bachelor's degrees, ages 25 to 65, interviewed once by telephone. Six hundred came from a nationally representative sample of graduates; 400 more came from the alumni of twelve liberal arts colleges, added so that graduates with many of these experiences would be well represented. The findings held within both groups.</w:t>
      </w:r>
      <w:r>
        <w:rPr>
          <w:rStyle w:val="EndnoteReference"/>
        </w:rPr>
        <w:endnoteReference w:id="39"/>
      </w:r>
    </w:p>
    <w:p w14:paraId="0DBDDD95" w14:textId="77777777" w:rsidR="006D275A" w:rsidRDefault="00A620AD" w:rsidP="00A620AD">
      <w:pPr>
        <w:pStyle w:val="ListParagraph"/>
        <w:numPr>
          <w:ilvl w:val="0"/>
          <w:numId w:val="1"/>
        </w:numPr>
        <w:spacing w:after="60"/>
      </w:pPr>
      <w:r>
        <w:rPr>
          <w:b/>
          <w:bCs/>
        </w:rPr>
        <w:t>Different kinds of students.</w:t>
      </w:r>
      <w:r>
        <w:t xml:space="preserve"> The links held across gender, race and ethnicity, entrance test scores and family income.</w:t>
      </w:r>
      <w:r>
        <w:rPr>
          <w:rStyle w:val="EndnoteReference"/>
        </w:rPr>
        <w:endnoteReference w:id="40"/>
      </w:r>
      <w:r>
        <w:t xml:space="preserve"> Graduates of color were 11% of the sample, so findings for specific groups are less precise.</w:t>
      </w:r>
    </w:p>
    <w:p w14:paraId="47EA48BD" w14:textId="77777777" w:rsidR="006D275A" w:rsidRDefault="00A620AD" w:rsidP="00A620AD">
      <w:pPr>
        <w:pStyle w:val="ListParagraph"/>
        <w:numPr>
          <w:ilvl w:val="0"/>
          <w:numId w:val="1"/>
        </w:numPr>
        <w:spacing w:after="60"/>
      </w:pPr>
      <w:r>
        <w:rPr>
          <w:b/>
          <w:bCs/>
        </w:rPr>
        <w:t>Who is not covered.</w:t>
      </w:r>
      <w:r>
        <w:t xml:space="preserve"> The study did not include students who left college without a degree, students who attended only a community college, or adults who returned to finish a degree later. For those students, research on persistence (Tinto) and on high-impact practices (Kuh), and community college engagement surveys, are better guides.</w:t>
      </w:r>
    </w:p>
    <w:p w14:paraId="01F54990" w14:textId="77777777" w:rsidR="006D275A" w:rsidRDefault="00A620AD" w:rsidP="00A620AD">
      <w:pPr>
        <w:pStyle w:val="ListParagraph"/>
        <w:numPr>
          <w:ilvl w:val="0"/>
          <w:numId w:val="1"/>
        </w:numPr>
        <w:spacing w:after="60"/>
      </w:pPr>
      <w:r>
        <w:rPr>
          <w:b/>
          <w:bCs/>
        </w:rPr>
        <w:t>Cause.</w:t>
      </w:r>
      <w:r>
        <w:t xml:space="preserve"> The study shows that these experiences and outcomes go together, and other research affirms these findings. The Research page explains the checks the book made.</w:t>
      </w:r>
    </w:p>
    <w:p w14:paraId="3A13D70E" w14:textId="77777777" w:rsidR="006D275A" w:rsidRDefault="00A620AD">
      <w:pPr>
        <w:pStyle w:val="Heading2"/>
      </w:pPr>
      <w:bookmarkStart w:id="88" w:name="_Toc242708898"/>
      <w:r>
        <w:t>Other research (shown under every result)</w:t>
      </w:r>
      <w:bookmarkEnd w:id="88"/>
    </w:p>
    <w:p w14:paraId="262E0157" w14:textId="77777777" w:rsidR="006D275A" w:rsidRDefault="00A620AD" w:rsidP="00A620AD">
      <w:pPr>
        <w:pStyle w:val="ListParagraph"/>
        <w:numPr>
          <w:ilvl w:val="0"/>
          <w:numId w:val="1"/>
        </w:numPr>
        <w:spacing w:after="60"/>
      </w:pPr>
      <w:r>
        <w:rPr>
          <w:b/>
          <w:bCs/>
        </w:rPr>
        <w:t>Ernest Pascarella and Patrick Terenzini</w:t>
      </w:r>
      <w:r>
        <w:t>, reviewing decades of research on college impact, concluded that what students do in college matters more than which college they attend. Measures of student engagement tell a state more than rankings or selectivity.</w:t>
      </w:r>
      <w:r>
        <w:rPr>
          <w:rStyle w:val="EndnoteReference"/>
        </w:rPr>
        <w:endnoteReference w:id="41"/>
      </w:r>
    </w:p>
    <w:p w14:paraId="4DF63B80" w14:textId="77777777" w:rsidR="006D275A" w:rsidRDefault="00A620AD" w:rsidP="00A620AD">
      <w:pPr>
        <w:pStyle w:val="ListParagraph"/>
        <w:numPr>
          <w:ilvl w:val="0"/>
          <w:numId w:val="1"/>
        </w:numPr>
        <w:spacing w:after="60"/>
      </w:pPr>
      <w:r>
        <w:rPr>
          <w:b/>
          <w:bCs/>
        </w:rPr>
        <w:t>Vincent Tinto's</w:t>
      </w:r>
      <w:r>
        <w:t xml:space="preserve"> research on why students leave found that students who are connected to faculty and peers are more likely to finish.</w:t>
      </w:r>
      <w:r>
        <w:rPr>
          <w:rStyle w:val="EndnoteReference"/>
        </w:rPr>
        <w:endnoteReference w:id="42"/>
      </w:r>
    </w:p>
    <w:p w14:paraId="7A556F9E" w14:textId="77777777" w:rsidR="006D275A" w:rsidRDefault="00A620AD" w:rsidP="00A620AD">
      <w:pPr>
        <w:pStyle w:val="ListParagraph"/>
        <w:numPr>
          <w:ilvl w:val="0"/>
          <w:numId w:val="1"/>
        </w:numPr>
        <w:spacing w:after="60"/>
      </w:pPr>
      <w:r>
        <w:rPr>
          <w:b/>
          <w:bCs/>
        </w:rPr>
        <w:t>Alexander Astin's</w:t>
      </w:r>
      <w:r>
        <w:t xml:space="preserve"> study of about 25,000 students at 309 institutions found that student involvement, with peers and with faculty, drove development more than institutional type or resources.</w:t>
      </w:r>
      <w:r>
        <w:rPr>
          <w:rStyle w:val="EndnoteReference"/>
        </w:rPr>
        <w:endnoteReference w:id="43"/>
      </w:r>
    </w:p>
    <w:p w14:paraId="3AA80399" w14:textId="77777777" w:rsidR="006D275A" w:rsidRDefault="00A620AD" w:rsidP="00A620AD">
      <w:pPr>
        <w:pStyle w:val="ListParagraph"/>
        <w:numPr>
          <w:ilvl w:val="0"/>
          <w:numId w:val="1"/>
        </w:numPr>
        <w:spacing w:after="60"/>
      </w:pPr>
      <w:r>
        <w:rPr>
          <w:b/>
          <w:bCs/>
        </w:rPr>
        <w:t>Gallup and Purdue University's</w:t>
      </w:r>
      <w:r>
        <w:t xml:space="preserve"> survey of 30,000 graduates concluded that what students did in college, and how they experienced it, related more strongly to their later work and well-being than where they went.</w:t>
      </w:r>
      <w:r>
        <w:rPr>
          <w:rStyle w:val="EndnoteReference"/>
        </w:rPr>
        <w:endnoteReference w:id="44"/>
      </w:r>
    </w:p>
    <w:p w14:paraId="5A9EE085" w14:textId="77777777" w:rsidR="006D275A" w:rsidRDefault="00A620AD">
      <w:pPr>
        <w:pStyle w:val="Heading2"/>
      </w:pPr>
      <w:bookmarkStart w:id="89" w:name="_Toc242708899"/>
      <w:r>
        <w:t>In Washington (shown under every result)</w:t>
      </w:r>
      <w:bookmarkEnd w:id="89"/>
    </w:p>
    <w:p w14:paraId="1C18234A" w14:textId="77777777" w:rsidR="006D275A" w:rsidRDefault="00A620AD">
      <w:pPr>
        <w:spacing w:after="140"/>
      </w:pPr>
      <w:r>
        <w:rPr>
          <w:b/>
          <w:bCs/>
        </w:rPr>
        <w:t>The federal floor.</w:t>
      </w:r>
      <w:r>
        <w:t xml:space="preserve"> Under the 2025 federal budget law, a program loses eligibility for federal Direct Loans if, in two of three years, its graduates' median earnings four years after completion are below those of working adults aged 25 to 34 with only a high school diploma. The Department of Education will first calculate the test in early 2027.</w:t>
      </w:r>
      <w:r>
        <w:rPr>
          <w:rStyle w:val="EndnoteReference"/>
        </w:rPr>
        <w:endnoteReference w:id="45"/>
      </w:r>
      <w:r>
        <w:t xml:space="preserve"> But it measures only the first years of a working life.</w:t>
      </w:r>
    </w:p>
    <w:p w14:paraId="650E809B" w14:textId="77777777" w:rsidR="006D275A" w:rsidRDefault="00A620AD">
      <w:pPr>
        <w:spacing w:after="140"/>
      </w:pPr>
      <w:r>
        <w:rPr>
          <w:b/>
          <w:bCs/>
        </w:rPr>
        <w:t>Four ways to add the long view</w:t>
      </w:r>
    </w:p>
    <w:p w14:paraId="7868B962" w14:textId="77777777" w:rsidR="006D275A" w:rsidRDefault="00A620AD" w:rsidP="00A620AD">
      <w:pPr>
        <w:pStyle w:val="ListParagraph"/>
        <w:numPr>
          <w:ilvl w:val="0"/>
          <w:numId w:val="46"/>
        </w:numPr>
        <w:spacing w:after="80"/>
      </w:pPr>
      <w:r>
        <w:rPr>
          <w:b/>
          <w:bCs/>
        </w:rPr>
        <w:t>Data that follows graduates longer.</w:t>
      </w:r>
      <w:r>
        <w:t xml:space="preserve"> Federal law bars the Department of Education from keeping a database of individual student records,</w:t>
      </w:r>
      <w:r>
        <w:rPr>
          <w:rStyle w:val="EndnoteReference"/>
        </w:rPr>
        <w:endnoteReference w:id="46"/>
      </w:r>
      <w:r>
        <w:t xml:space="preserve"> so federal earnings data come mostly from the first years after college. The College Transparency Act, introduced in the Senate in July 2025 with sponsors from both parties, would create a secure student-level data system that could report outcomes over longer periods.</w:t>
      </w:r>
      <w:r>
        <w:rPr>
          <w:rStyle w:val="EndnoteReference"/>
        </w:rPr>
        <w:endnoteReference w:id="47"/>
      </w:r>
    </w:p>
    <w:p w14:paraId="649CE733" w14:textId="77777777" w:rsidR="006D275A" w:rsidRDefault="00A620AD" w:rsidP="00A620AD">
      <w:pPr>
        <w:pStyle w:val="ListParagraph"/>
        <w:numPr>
          <w:ilvl w:val="0"/>
          <w:numId w:val="46"/>
        </w:numPr>
        <w:spacing w:after="80"/>
      </w:pPr>
      <w:r>
        <w:rPr>
          <w:b/>
          <w:bCs/>
        </w:rPr>
        <w:t>Fund the experiences.</w:t>
      </w:r>
      <w:r>
        <w:t xml:space="preserve"> Federal Work-Study pays for campus jobs that put students beside the same people every week. TRIO programs and the McNair Scholars Program pay for mentoring and undergraduate research for low-income and first-generation students. These are the experiences the research links to long-term outcomes.</w:t>
      </w:r>
    </w:p>
    <w:p w14:paraId="725E8071" w14:textId="77777777" w:rsidR="006D275A" w:rsidRDefault="00A620AD" w:rsidP="00A620AD">
      <w:pPr>
        <w:pStyle w:val="ListParagraph"/>
        <w:numPr>
          <w:ilvl w:val="0"/>
          <w:numId w:val="46"/>
        </w:numPr>
        <w:spacing w:after="80"/>
      </w:pPr>
      <w:r>
        <w:rPr>
          <w:b/>
          <w:bCs/>
        </w:rPr>
        <w:t>Answer the cause question.</w:t>
      </w:r>
      <w:r>
        <w:t xml:space="preserve"> This study could not prove cause; a study that follows students from entry can. Federal surveys such as Baccalaureate and Beyond already follow graduates for about ten years.</w:t>
      </w:r>
      <w:r>
        <w:rPr>
          <w:rStyle w:val="EndnoteReference"/>
        </w:rPr>
        <w:endnoteReference w:id="48"/>
      </w:r>
      <w:r>
        <w:t xml:space="preserve"> Adding questions about faculty contact, breadth of study and civic life would let them test these findings.</w:t>
      </w:r>
    </w:p>
    <w:p w14:paraId="2E7264FD" w14:textId="77777777" w:rsidR="006D275A" w:rsidRDefault="00A620AD" w:rsidP="00A620AD">
      <w:pPr>
        <w:pStyle w:val="ListParagraph"/>
        <w:numPr>
          <w:ilvl w:val="0"/>
          <w:numId w:val="46"/>
        </w:numPr>
        <w:spacing w:after="80"/>
      </w:pPr>
      <w:r>
        <w:rPr>
          <w:b/>
          <w:bCs/>
        </w:rPr>
        <w:t>Count what students experience.</w:t>
      </w:r>
      <w:r>
        <w:t xml:space="preserve"> Ask that federal reporting or accreditation reviews include a measure of student engagement beside earnings and completion.</w:t>
      </w:r>
    </w:p>
    <w:p w14:paraId="75991426" w14:textId="77777777" w:rsidR="006D275A" w:rsidRDefault="00A620AD">
      <w:pPr>
        <w:spacing w:after="140"/>
      </w:pPr>
      <w:r>
        <w:rPr>
          <w:b/>
          <w:bCs/>
        </w:rPr>
        <w:t>Questions for hearings</w:t>
      </w:r>
    </w:p>
    <w:p w14:paraId="0CA6F8A2" w14:textId="77777777" w:rsidR="006D275A" w:rsidRDefault="00A620AD" w:rsidP="00A620AD">
      <w:pPr>
        <w:pStyle w:val="ListParagraph"/>
        <w:numPr>
          <w:ilvl w:val="0"/>
          <w:numId w:val="47"/>
        </w:numPr>
        <w:spacing w:after="80"/>
      </w:pPr>
      <w:r>
        <w:t>How will we know whether programs that pass the four-year earnings test serve graduates well at ten and twenty years?</w:t>
      </w:r>
    </w:p>
    <w:p w14:paraId="7C9D1805" w14:textId="77777777" w:rsidR="006D275A" w:rsidRDefault="00A620AD" w:rsidP="00A620AD">
      <w:pPr>
        <w:pStyle w:val="ListParagraph"/>
        <w:numPr>
          <w:ilvl w:val="0"/>
          <w:numId w:val="47"/>
        </w:numPr>
        <w:spacing w:after="80"/>
      </w:pPr>
      <w:r>
        <w:t>Do any federal data show how many students have a faculty mentor or take courses outside their major?</w:t>
      </w:r>
    </w:p>
    <w:p w14:paraId="31AF685C" w14:textId="77777777" w:rsidR="006D275A" w:rsidRDefault="00A620AD" w:rsidP="00A620AD">
      <w:pPr>
        <w:pStyle w:val="ListParagraph"/>
        <w:numPr>
          <w:ilvl w:val="0"/>
          <w:numId w:val="47"/>
        </w:numPr>
        <w:spacing w:after="80"/>
      </w:pPr>
      <w:r>
        <w:t>Which federal programs pay for faculty contact, mentoring and campus involvement for low-income students, and what is happening to their funding?</w:t>
      </w:r>
    </w:p>
    <w:p w14:paraId="314364AB" w14:textId="77777777" w:rsidR="006D275A" w:rsidRDefault="00A620AD">
      <w:pPr>
        <w:pStyle w:val="Heading2"/>
      </w:pPr>
      <w:bookmarkStart w:id="90" w:name="_Toc242708900"/>
      <w:r>
        <w:t>One-page brief (tool)</w:t>
      </w:r>
      <w:bookmarkEnd w:id="90"/>
    </w:p>
    <w:p w14:paraId="0179C666" w14:textId="77777777" w:rsidR="006D275A" w:rsidRDefault="00A620AD">
      <w:pPr>
        <w:spacing w:after="140"/>
      </w:pPr>
      <w:r>
        <w:rPr>
          <w:b/>
          <w:bCs/>
        </w:rPr>
        <w:t>Heading:</w:t>
      </w:r>
      <w:r>
        <w:t xml:space="preserve"> Five measures to add to early-earnings data</w:t>
      </w:r>
    </w:p>
    <w:p w14:paraId="37BCD51A" w14:textId="77777777" w:rsidR="006D275A" w:rsidRDefault="00A620AD">
      <w:pPr>
        <w:spacing w:after="140"/>
      </w:pPr>
      <w:r>
        <w:rPr>
          <w:b/>
          <w:bCs/>
        </w:rPr>
        <w:t>What it's for.</w:t>
      </w:r>
      <w:r>
        <w:t xml:space="preserve"> The brief helps you find out what your state already measures about college outcomes, decide which longer-term measures to ask for, and put the request on one page for an agency, a committee or a system board.</w:t>
      </w:r>
    </w:p>
    <w:p w14:paraId="62481A11" w14:textId="77777777" w:rsidR="006D275A" w:rsidRDefault="00A620AD">
      <w:pPr>
        <w:spacing w:after="140"/>
      </w:pPr>
      <w:r>
        <w:rPr>
          <w:b/>
          <w:bCs/>
        </w:rPr>
        <w:t>When to use it.</w:t>
      </w:r>
      <w:r>
        <w:t xml:space="preserve"> Before a budget hearing, a performance-funding review, or a meeting with your state's higher education agency or system office.</w:t>
      </w:r>
    </w:p>
    <w:p w14:paraId="031CD865" w14:textId="77777777" w:rsidR="006D275A" w:rsidRDefault="00A620AD">
      <w:pPr>
        <w:pStyle w:val="Heading3"/>
      </w:pPr>
      <w:r>
        <w:t>How to use it</w:t>
      </w:r>
    </w:p>
    <w:p w14:paraId="04A6427B" w14:textId="77777777" w:rsidR="006D275A" w:rsidRDefault="00A620AD" w:rsidP="00A620AD">
      <w:pPr>
        <w:pStyle w:val="ListParagraph"/>
        <w:numPr>
          <w:ilvl w:val="0"/>
          <w:numId w:val="48"/>
        </w:numPr>
        <w:spacing w:after="80"/>
      </w:pPr>
      <w:r>
        <w:rPr>
          <w:b/>
          <w:bCs/>
        </w:rPr>
        <w:t>Ask what is already collected.</w:t>
      </w:r>
      <w:r>
        <w:t xml:space="preserve"> Your state's higher education agency or system office can tell you. Many states link college records to state wage records through a statewide longitudinal data system, which can show earnings ten years out. Many public colleges also give a student engagement survey, such as the National Survey of Student Engagement or, at community colleges, the Community College Survey of Student Engagement, which asks how often students talk with faculty outside class.</w:t>
      </w:r>
    </w:p>
    <w:p w14:paraId="79512D78" w14:textId="77777777" w:rsidR="006D275A" w:rsidRDefault="00A620AD" w:rsidP="00A620AD">
      <w:pPr>
        <w:pStyle w:val="ListParagraph"/>
        <w:numPr>
          <w:ilvl w:val="0"/>
          <w:numId w:val="48"/>
        </w:numPr>
        <w:spacing w:after="80"/>
      </w:pPr>
      <w:r>
        <w:rPr>
          <w:b/>
          <w:bCs/>
        </w:rPr>
        <w:t>Mark each measure</w:t>
      </w:r>
      <w:r>
        <w:t xml:space="preserve"> Yes, Partly or No.</w:t>
      </w:r>
    </w:p>
    <w:p w14:paraId="3A4A3BB0" w14:textId="77777777" w:rsidR="006D275A" w:rsidRDefault="00A620AD" w:rsidP="00A620AD">
      <w:pPr>
        <w:pStyle w:val="ListParagraph"/>
        <w:numPr>
          <w:ilvl w:val="0"/>
          <w:numId w:val="48"/>
        </w:numPr>
        <w:spacing w:after="80"/>
      </w:pPr>
      <w:r>
        <w:rPr>
          <w:b/>
          <w:bCs/>
        </w:rPr>
        <w:t>Note who could collect it.</w:t>
      </w:r>
      <w:r>
        <w:t xml:space="preserve"> The agency, the institutions, or a survey partner.</w:t>
      </w:r>
    </w:p>
    <w:p w14:paraId="4CE0973E" w14:textId="77777777" w:rsidR="006D275A" w:rsidRDefault="00A620AD" w:rsidP="00A620AD">
      <w:pPr>
        <w:pStyle w:val="ListParagraph"/>
        <w:numPr>
          <w:ilvl w:val="0"/>
          <w:numId w:val="48"/>
        </w:numPr>
        <w:spacing w:after="80"/>
      </w:pPr>
      <w:r>
        <w:rPr>
          <w:b/>
          <w:bCs/>
        </w:rPr>
        <w:t>Choose your priorities.</w:t>
      </w:r>
      <w:r>
        <w:t xml:space="preserve"> Pick one or two measures to ask for first. Earnings at ten years and share of students with a mentor are often the easiest to start. Define "mentor" with an existing survey question, such as Gallup's "I had a mentor who encouraged me to pursue my goals and dreams," so colleges report the same thing.</w:t>
      </w:r>
      <w:r>
        <w:rPr>
          <w:rStyle w:val="EndnoteReference"/>
        </w:rPr>
        <w:endnoteReference w:id="49"/>
      </w:r>
    </w:p>
    <w:p w14:paraId="5F170A3A" w14:textId="77777777" w:rsidR="006D275A" w:rsidRDefault="00A620AD" w:rsidP="00A620AD">
      <w:pPr>
        <w:pStyle w:val="ListParagraph"/>
        <w:numPr>
          <w:ilvl w:val="0"/>
          <w:numId w:val="48"/>
        </w:numPr>
        <w:spacing w:after="80"/>
      </w:pPr>
      <w:r>
        <w:rPr>
          <w:b/>
          <w:bCs/>
        </w:rPr>
        <w:t>Fill in the request</w:t>
      </w:r>
      <w:r>
        <w:t xml:space="preserve"> at the bottom of the form.</w:t>
      </w:r>
    </w:p>
    <w:p w14:paraId="11F031B5" w14:textId="77777777" w:rsidR="006D275A" w:rsidRDefault="00A620AD" w:rsidP="00A620AD">
      <w:pPr>
        <w:pStyle w:val="ListParagraph"/>
        <w:numPr>
          <w:ilvl w:val="0"/>
          <w:numId w:val="48"/>
        </w:numPr>
        <w:spacing w:after="80"/>
      </w:pPr>
      <w:r>
        <w:rPr>
          <w:b/>
          <w:bCs/>
        </w:rPr>
        <w:t>Use the questions</w:t>
      </w:r>
      <w:r>
        <w:t xml:space="preserve"> from your result in the hearing or meeting.</w:t>
      </w:r>
    </w:p>
    <w:p w14:paraId="46AFB00A" w14:textId="77777777" w:rsidR="006D275A" w:rsidRDefault="00A620AD" w:rsidP="00A620AD">
      <w:pPr>
        <w:pStyle w:val="ListParagraph"/>
        <w:numPr>
          <w:ilvl w:val="0"/>
          <w:numId w:val="48"/>
        </w:numPr>
        <w:spacing w:after="80"/>
      </w:pPr>
      <w:r>
        <w:rPr>
          <w:b/>
          <w:bCs/>
        </w:rPr>
        <w:t>Follow up in writing</w:t>
      </w:r>
      <w:r>
        <w:t xml:space="preserve"> with the brief attached, and ask when the first report will be available.</w:t>
      </w:r>
    </w:p>
    <w:p w14:paraId="5D014DD1" w14:textId="77777777" w:rsidR="006D275A" w:rsidRDefault="00A620AD">
      <w:pPr>
        <w:pStyle w:val="Heading3"/>
      </w:pPr>
      <w:r>
        <w:t>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3211"/>
        <w:gridCol w:w="2110"/>
        <w:gridCol w:w="1147"/>
        <w:gridCol w:w="1011"/>
      </w:tblGrid>
      <w:tr w:rsidR="006D275A" w14:paraId="23C2E1CE" w14:textId="77777777">
        <w:tblPrEx>
          <w:tblCellMar>
            <w:top w:w="0" w:type="dxa"/>
            <w:bottom w:w="0" w:type="dxa"/>
          </w:tblCellMar>
        </w:tblPrEx>
        <w:trPr>
          <w:tblHeader/>
        </w:trPr>
        <w:tc>
          <w:tcPr>
            <w:tcW w:w="188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6133121" w14:textId="77777777" w:rsidR="006D275A" w:rsidRDefault="00A620AD">
            <w:r>
              <w:rPr>
                <w:b/>
                <w:bCs/>
              </w:rPr>
              <w:t>Measure</w:t>
            </w:r>
          </w:p>
        </w:tc>
        <w:tc>
          <w:tcPr>
            <w:tcW w:w="321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9508F88" w14:textId="77777777" w:rsidR="006D275A" w:rsidRDefault="00A620AD">
            <w:r>
              <w:rPr>
                <w:b/>
                <w:bCs/>
              </w:rPr>
              <w:t>Why it matters</w:t>
            </w:r>
          </w:p>
        </w:tc>
        <w:tc>
          <w:tcPr>
            <w:tcW w:w="211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29F5EBA" w14:textId="77777777" w:rsidR="006D275A" w:rsidRDefault="00A620AD">
            <w:r>
              <w:rPr>
                <w:b/>
                <w:bCs/>
              </w:rPr>
              <w:t>Collected in our state? (Yes, Partly, No)</w:t>
            </w:r>
          </w:p>
        </w:tc>
        <w:tc>
          <w:tcPr>
            <w:tcW w:w="114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701C509" w14:textId="77777777" w:rsidR="006D275A" w:rsidRDefault="00A620AD">
            <w:r>
              <w:rPr>
                <w:b/>
                <w:bCs/>
              </w:rPr>
              <w:t>Who could collect it</w:t>
            </w:r>
          </w:p>
        </w:tc>
        <w:tc>
          <w:tcPr>
            <w:tcW w:w="101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9F0BE56" w14:textId="77777777" w:rsidR="006D275A" w:rsidRDefault="00A620AD">
            <w:r>
              <w:rPr>
                <w:b/>
                <w:bCs/>
              </w:rPr>
              <w:t>Priority (1 to 5)</w:t>
            </w:r>
          </w:p>
        </w:tc>
      </w:tr>
      <w:tr w:rsidR="006D275A" w14:paraId="65E42787" w14:textId="77777777">
        <w:tblPrEx>
          <w:tblCellMar>
            <w:top w:w="0" w:type="dxa"/>
            <w:bottom w:w="0" w:type="dxa"/>
          </w:tblCellMar>
        </w:tblPrEx>
        <w:tc>
          <w:tcPr>
            <w:tcW w:w="18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65D595B" w14:textId="77777777" w:rsidR="006D275A" w:rsidRDefault="00A620AD">
            <w:r>
              <w:t>Earnings and employment ten years after graduation</w:t>
            </w:r>
          </w:p>
        </w:tc>
        <w:tc>
          <w:tcPr>
            <w:tcW w:w="32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39B068" w14:textId="77777777" w:rsidR="006D275A" w:rsidRDefault="00A620AD">
            <w:r>
              <w:t>Early advantages by major fade; in most cases major was unrelated to longer-term success</w:t>
            </w:r>
          </w:p>
        </w:tc>
        <w:tc>
          <w:tcPr>
            <w:tcW w:w="211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315009" w14:textId="77777777" w:rsidR="006D275A" w:rsidRDefault="006D275A"/>
        </w:tc>
        <w:tc>
          <w:tcPr>
            <w:tcW w:w="11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4D84356" w14:textId="77777777" w:rsidR="006D275A" w:rsidRDefault="006D275A"/>
        </w:tc>
        <w:tc>
          <w:tcPr>
            <w:tcW w:w="10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79BFA74" w14:textId="77777777" w:rsidR="006D275A" w:rsidRDefault="006D275A"/>
        </w:tc>
      </w:tr>
      <w:tr w:rsidR="006D275A" w14:paraId="195E54BA" w14:textId="77777777">
        <w:tblPrEx>
          <w:tblCellMar>
            <w:top w:w="0" w:type="dxa"/>
            <w:bottom w:w="0" w:type="dxa"/>
          </w:tblCellMar>
        </w:tblPrEx>
        <w:tc>
          <w:tcPr>
            <w:tcW w:w="18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CD5BC0" w14:textId="77777777" w:rsidR="006D275A" w:rsidRDefault="00A620AD">
            <w:r>
              <w:t>Share of credits taken outside the major</w:t>
            </w:r>
          </w:p>
        </w:tc>
        <w:tc>
          <w:tcPr>
            <w:tcW w:w="32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45E2A9" w14:textId="77777777" w:rsidR="006D275A" w:rsidRDefault="00A620AD">
            <w:r>
              <w:t>Graduates who took more than half their courses outside the major were 24% more likely to report a higher income; 33% for lower-income graduates</w:t>
            </w:r>
          </w:p>
        </w:tc>
        <w:tc>
          <w:tcPr>
            <w:tcW w:w="211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156ECC" w14:textId="77777777" w:rsidR="006D275A" w:rsidRDefault="006D275A"/>
        </w:tc>
        <w:tc>
          <w:tcPr>
            <w:tcW w:w="11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485643" w14:textId="77777777" w:rsidR="006D275A" w:rsidRDefault="006D275A"/>
        </w:tc>
        <w:tc>
          <w:tcPr>
            <w:tcW w:w="10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4220D20" w14:textId="77777777" w:rsidR="006D275A" w:rsidRDefault="006D275A"/>
        </w:tc>
      </w:tr>
      <w:tr w:rsidR="006D275A" w14:paraId="3A145DCA" w14:textId="77777777">
        <w:tblPrEx>
          <w:tblCellMar>
            <w:top w:w="0" w:type="dxa"/>
            <w:bottom w:w="0" w:type="dxa"/>
          </w:tblCellMar>
        </w:tblPrEx>
        <w:tc>
          <w:tcPr>
            <w:tcW w:w="18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E51DB7" w14:textId="77777777" w:rsidR="006D275A" w:rsidRDefault="00A620AD">
            <w:r>
              <w:t>Share of students with a mentor</w:t>
            </w:r>
          </w:p>
        </w:tc>
        <w:tc>
          <w:tcPr>
            <w:tcW w:w="32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AB1CD86" w14:textId="77777777" w:rsidR="006D275A" w:rsidRDefault="00A620AD">
            <w:r>
              <w:t>Graduates with a lasting mentor were 26% more likely to be leaders</w:t>
            </w:r>
          </w:p>
        </w:tc>
        <w:tc>
          <w:tcPr>
            <w:tcW w:w="211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2265190" w14:textId="77777777" w:rsidR="006D275A" w:rsidRDefault="006D275A"/>
        </w:tc>
        <w:tc>
          <w:tcPr>
            <w:tcW w:w="11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13F0E2" w14:textId="77777777" w:rsidR="006D275A" w:rsidRDefault="006D275A"/>
        </w:tc>
        <w:tc>
          <w:tcPr>
            <w:tcW w:w="10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F0CD356" w14:textId="77777777" w:rsidR="006D275A" w:rsidRDefault="006D275A"/>
        </w:tc>
      </w:tr>
      <w:tr w:rsidR="006D275A" w14:paraId="413BD152" w14:textId="77777777">
        <w:tblPrEx>
          <w:tblCellMar>
            <w:top w:w="0" w:type="dxa"/>
            <w:bottom w:w="0" w:type="dxa"/>
          </w:tblCellMar>
        </w:tblPrEx>
        <w:tc>
          <w:tcPr>
            <w:tcW w:w="18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A5ED62A" w14:textId="77777777" w:rsidR="006D275A" w:rsidRDefault="00A620AD">
            <w:r>
              <w:t>Student engagement survey results</w:t>
            </w:r>
          </w:p>
        </w:tc>
        <w:tc>
          <w:tcPr>
            <w:tcW w:w="32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34AE38B" w14:textId="77777777" w:rsidR="006D275A" w:rsidRDefault="00A620AD">
            <w:r>
              <w:t>What students do in college matters more than where they enroll, and engagement is linked to finishing</w:t>
            </w:r>
          </w:p>
        </w:tc>
        <w:tc>
          <w:tcPr>
            <w:tcW w:w="211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B0846FA" w14:textId="77777777" w:rsidR="006D275A" w:rsidRDefault="006D275A"/>
        </w:tc>
        <w:tc>
          <w:tcPr>
            <w:tcW w:w="11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797CBD9" w14:textId="77777777" w:rsidR="006D275A" w:rsidRDefault="006D275A"/>
        </w:tc>
        <w:tc>
          <w:tcPr>
            <w:tcW w:w="10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574144E" w14:textId="77777777" w:rsidR="006D275A" w:rsidRDefault="006D275A"/>
        </w:tc>
      </w:tr>
      <w:tr w:rsidR="006D275A" w14:paraId="4EB4CD15" w14:textId="77777777">
        <w:tblPrEx>
          <w:tblCellMar>
            <w:top w:w="0" w:type="dxa"/>
            <w:bottom w:w="0" w:type="dxa"/>
          </w:tblCellMar>
        </w:tblPrEx>
        <w:tc>
          <w:tcPr>
            <w:tcW w:w="18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DA2097" w14:textId="77777777" w:rsidR="006D275A" w:rsidRDefault="00A620AD">
            <w:r>
              <w:t>Alumni civic involvement: volunteering and giving</w:t>
            </w:r>
          </w:p>
        </w:tc>
        <w:tc>
          <w:tcPr>
            <w:tcW w:w="32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21069E" w14:textId="77777777" w:rsidR="006D275A" w:rsidRDefault="00A620AD">
            <w:r>
              <w:t>A direct measure of public return</w:t>
            </w:r>
          </w:p>
        </w:tc>
        <w:tc>
          <w:tcPr>
            <w:tcW w:w="211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B0792FE" w14:textId="77777777" w:rsidR="006D275A" w:rsidRDefault="006D275A"/>
        </w:tc>
        <w:tc>
          <w:tcPr>
            <w:tcW w:w="114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9F11F0" w14:textId="77777777" w:rsidR="006D275A" w:rsidRDefault="006D275A"/>
        </w:tc>
        <w:tc>
          <w:tcPr>
            <w:tcW w:w="10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D7FE65A" w14:textId="77777777" w:rsidR="006D275A" w:rsidRDefault="006D275A"/>
        </w:tc>
      </w:tr>
    </w:tbl>
    <w:p w14:paraId="092C75ED" w14:textId="77777777" w:rsidR="006D275A" w:rsidRDefault="006D275A">
      <w:pPr>
        <w:spacing w:after="80"/>
      </w:pPr>
    </w:p>
    <w:p w14:paraId="09B4A9AB" w14:textId="77777777" w:rsidR="006D275A" w:rsidRDefault="00A620AD">
      <w:pPr>
        <w:spacing w:after="140"/>
      </w:pPr>
      <w:r>
        <w:rPr>
          <w:b/>
          <w:bCs/>
        </w:rPr>
        <w:t>Our request</w:t>
      </w:r>
    </w:p>
    <w:p w14:paraId="72DDAACF" w14:textId="77777777" w:rsidR="006D275A" w:rsidRDefault="00A620AD">
      <w:pPr>
        <w:spacing w:after="140"/>
      </w:pPr>
      <w:r>
        <w:t>We ask [agency or system] to report [measure] for [institutions or sector] by [date], alongside the completion and early-earnings data already reported, so that the state can see the long-term return on its investment.</w:t>
      </w:r>
    </w:p>
    <w:p w14:paraId="3CEEAF0D" w14:textId="77777777" w:rsidR="006D275A" w:rsidRDefault="00A620AD">
      <w:pPr>
        <w:spacing w:after="140"/>
      </w:pPr>
      <w:r>
        <w:rPr>
          <w:b/>
          <w:bCs/>
        </w:rPr>
        <w:t>Language for a report request (adapt to your state)</w:t>
      </w:r>
    </w:p>
    <w:p w14:paraId="2BBE5646" w14:textId="77777777" w:rsidR="006D275A" w:rsidRDefault="00A620AD">
      <w:pPr>
        <w:spacing w:after="140"/>
      </w:pPr>
      <w:r>
        <w:t>"The [agency] shall report to the [committee] by [date], for each public institution: (a) median earnings of graduates ten years after completion, using state wage records; (b) the share of graduates who completed more than half of their credits outside their major; and (c) results of a student engagement survey on students' contact with faculty outside class, alongside the completion and earnings data already reported. Existing records and surveys shall be used wherever possible."</w:t>
      </w:r>
    </w:p>
    <w:p w14:paraId="40007905" w14:textId="77777777" w:rsidR="006D275A" w:rsidRDefault="00A620AD">
      <w:pPr>
        <w:spacing w:after="140"/>
      </w:pPr>
      <w:r>
        <w:rPr>
          <w:b/>
          <w:bCs/>
        </w:rPr>
        <w:t>For a hearing or floor statement</w:t>
      </w:r>
    </w:p>
    <w:p w14:paraId="6D2F9A7E" w14:textId="77777777" w:rsidR="006D275A" w:rsidRDefault="00A620AD">
      <w:pPr>
        <w:spacing w:after="140"/>
      </w:pPr>
      <w:r>
        <w:t>"A first job is a floor, not a ceiling. Graduates who studied widely and had professors who knew them earned more, led more and gave more decades later, and the gains were largest for students from families with little money. We should keep holding colleges to the floor, and start measuring the rest."</w:t>
      </w:r>
    </w:p>
    <w:p w14:paraId="5646C045" w14:textId="77777777" w:rsidR="006D275A" w:rsidRDefault="00A620AD">
      <w:pPr>
        <w:spacing w:after="140"/>
      </w:pPr>
      <w:r>
        <w:t>Copy the brief · Email this to me · Print · Download the two-page leave-behind (PDF)</w:t>
      </w:r>
    </w:p>
    <w:p w14:paraId="734AF181"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The two-page leave-behind is a print version of "Three things worth knowing," the completion case, "What the study covers," the five measures and the report-request language, with endnotes.</w:t>
      </w:r>
    </w:p>
    <w:p w14:paraId="1D1FC4EC" w14:textId="77777777" w:rsidR="006D275A" w:rsidRDefault="00A620AD">
      <w:pPr>
        <w:pStyle w:val="Heading2"/>
      </w:pPr>
      <w:bookmarkStart w:id="91" w:name="_Toc242708901"/>
      <w:r>
        <w:t>A meaningful life in a world of change (shown under every result)</w:t>
      </w:r>
      <w:bookmarkEnd w:id="91"/>
    </w:p>
    <w:p w14:paraId="66D24A4E" w14:textId="77777777" w:rsidR="006D275A" w:rsidRDefault="00A620AD">
      <w:pPr>
        <w:spacing w:after="140"/>
      </w:pPr>
      <w:r>
        <w:t>Whether you lead with the workforce, civic life or long-term resilience, the public return on college comes over a graduate's forty years, not the first one. The study found that the same experiences serve all three. They were linked to higher income over a career, to leadership, giving and volunteering in communities, and to the continued learning that lets people adapt. Change is constant: Americans now in their early forties had already held an average of 9.4 jobs by age 38, about twenty years into their</w:t>
      </w:r>
      <w:r>
        <w:t xml:space="preserve"> working lives, according to the Bureau of Labor Statistics. The World Economic Forum expects nearly 40% of the skills used at work to change by 2030, and projects that new jobs and lost jobs together will equal 22% of today's jobs.</w:t>
      </w:r>
      <w:r>
        <w:rPr>
          <w:rStyle w:val="EndnoteReference"/>
        </w:rPr>
        <w:endnoteReference w:id="50"/>
      </w:r>
      <w:r>
        <w:t xml:space="preserve"> Colleges that prepare graduates to succeed, to lead and to contribute deliver the full public return: self-supporting workers, engaged citizens and an economy that can renew itself. Measures and funding that reward those outcomes, as well as first-job placement, protect the public's investment.</w:t>
      </w:r>
    </w:p>
    <w:p w14:paraId="2C79717F" w14:textId="77777777" w:rsidR="006D275A" w:rsidRDefault="00A620AD">
      <w:pPr>
        <w:pStyle w:val="Heading2"/>
      </w:pPr>
      <w:bookmarkStart w:id="92" w:name="_Toc242708902"/>
      <w:r>
        <w:t>You've reached the end of the Policymakers section</w:t>
      </w:r>
      <w:bookmarkEnd w:id="92"/>
    </w:p>
    <w:p w14:paraId="4A03E2D6" w14:textId="77777777" w:rsidR="006D275A" w:rsidRDefault="00A620AD">
      <w:pPr>
        <w:spacing w:after="140"/>
      </w:pPr>
      <w:r>
        <w:rPr>
          <w:b/>
          <w:bCs/>
        </w:rPr>
        <w:t>What to do next</w:t>
      </w:r>
    </w:p>
    <w:p w14:paraId="12221372" w14:textId="77777777" w:rsidR="006D275A" w:rsidRDefault="00A620AD" w:rsidP="00A620AD">
      <w:pPr>
        <w:pStyle w:val="ListParagraph"/>
        <w:numPr>
          <w:ilvl w:val="0"/>
          <w:numId w:val="49"/>
        </w:numPr>
        <w:spacing w:after="80"/>
      </w:pPr>
      <w:r>
        <w:rPr>
          <w:b/>
          <w:bCs/>
        </w:rPr>
        <w:t>Fill in the one-page brief</w:t>
      </w:r>
      <w:r>
        <w:t xml:space="preserve"> using the instructions with it, and send it to your state's higher education agency or bring it to a hearing.</w:t>
      </w:r>
    </w:p>
    <w:p w14:paraId="4050BEE0" w14:textId="77777777" w:rsidR="006D275A" w:rsidRDefault="00A620AD" w:rsidP="00A620AD">
      <w:pPr>
        <w:pStyle w:val="ListParagraph"/>
        <w:numPr>
          <w:ilvl w:val="0"/>
          <w:numId w:val="49"/>
        </w:numPr>
        <w:spacing w:after="80"/>
      </w:pPr>
      <w:r>
        <w:rPr>
          <w:b/>
          <w:bCs/>
        </w:rPr>
        <w:t>In Congress?</w:t>
      </w:r>
      <w:r>
        <w:t xml:space="preserve"> Use "In Washington" for the federal floor, data and programs.</w:t>
      </w:r>
    </w:p>
    <w:p w14:paraId="74B775A2" w14:textId="77777777" w:rsidR="006D275A" w:rsidRDefault="00A620AD" w:rsidP="00A620AD">
      <w:pPr>
        <w:pStyle w:val="ListParagraph"/>
        <w:numPr>
          <w:ilvl w:val="0"/>
          <w:numId w:val="49"/>
        </w:numPr>
        <w:spacing w:after="80"/>
      </w:pPr>
      <w:r>
        <w:rPr>
          <w:b/>
          <w:bCs/>
        </w:rPr>
        <w:t>See the institutional side.</w:t>
      </w:r>
      <w:r>
        <w:t xml:space="preserve"> The College Leaders section shows what colleges can do, often at little cost.</w:t>
      </w:r>
    </w:p>
    <w:p w14:paraId="3D28B506" w14:textId="77777777" w:rsidR="006D275A" w:rsidRDefault="00A620AD" w:rsidP="00A620AD">
      <w:pPr>
        <w:pStyle w:val="ListParagraph"/>
        <w:numPr>
          <w:ilvl w:val="0"/>
          <w:numId w:val="49"/>
        </w:numPr>
        <w:spacing w:after="80"/>
      </w:pPr>
      <w:r>
        <w:rPr>
          <w:b/>
          <w:bCs/>
        </w:rPr>
        <w:t>Understand the bigger picture.</w:t>
      </w:r>
      <w:r>
        <w:t xml:space="preserve"> Understanding College explains the types of institutions and why rankings and first-job earnings are weak measures of value.</w:t>
      </w:r>
    </w:p>
    <w:p w14:paraId="5DB573AE" w14:textId="77777777" w:rsidR="006D275A" w:rsidRDefault="00A620AD" w:rsidP="00A620AD">
      <w:pPr>
        <w:pStyle w:val="ListParagraph"/>
        <w:numPr>
          <w:ilvl w:val="0"/>
          <w:numId w:val="49"/>
        </w:numPr>
        <w:spacing w:after="80"/>
      </w:pPr>
      <w:r>
        <w:rPr>
          <w:b/>
          <w:bCs/>
        </w:rPr>
        <w:t>See the evidence.</w:t>
      </w:r>
      <w:r>
        <w:t xml:space="preserve"> The Research gives the findings, how the study was done, its limits and other studies.</w:t>
      </w:r>
    </w:p>
    <w:p w14:paraId="1523C583" w14:textId="77777777" w:rsidR="006D275A" w:rsidRDefault="00A620AD">
      <w:r>
        <w:br w:type="page"/>
      </w:r>
    </w:p>
    <w:p w14:paraId="185CEA44" w14:textId="77777777" w:rsidR="006D275A" w:rsidRDefault="00A620AD">
      <w:pPr>
        <w:pStyle w:val="Heading1"/>
      </w:pPr>
      <w:bookmarkStart w:id="93" w:name="_Toc242708903"/>
      <w:r>
        <w:t>Understanding College</w:t>
      </w:r>
      <w:bookmarkEnd w:id="93"/>
    </w:p>
    <w:p w14:paraId="3F93E49B"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New page, inserted from your 9 October draft with your edits accepted. The menu lists it as Understanding College, between Policymakers and The Research, and every audience section's end block links to it. Numbered references in this chapter are Word endnotes and are listed under Endnotes at the end of this document; on the website they become a Notes list at the foot of the page. Page heading on the site: Understanding American Higher Education.</w:t>
      </w:r>
    </w:p>
    <w:p w14:paraId="27B5E71A" w14:textId="77777777" w:rsidR="006D275A" w:rsidRDefault="00A620AD">
      <w:pPr>
        <w:spacing w:after="140"/>
      </w:pPr>
      <w:r>
        <w:rPr>
          <w:b/>
          <w:bCs/>
        </w:rPr>
        <w:t>Page title (browser tab):</w:t>
      </w:r>
      <w:r>
        <w:t xml:space="preserve"> Understanding College | What College Is Really For</w:t>
      </w:r>
    </w:p>
    <w:p w14:paraId="086F8D4A" w14:textId="77777777" w:rsidR="006D275A" w:rsidRDefault="00A620AD">
      <w:pPr>
        <w:spacing w:after="140"/>
      </w:pPr>
      <w:r>
        <w:rPr>
          <w:b/>
          <w:bCs/>
        </w:rPr>
        <w:t>Search description:</w:t>
      </w:r>
      <w:r>
        <w:t xml:space="preserve"> How American colleges differ, where the liberal arts idea came from, why rankings and prestige are weak guides, and how to choose by evidence instead.</w:t>
      </w:r>
    </w:p>
    <w:p w14:paraId="3A8C163E" w14:textId="77777777" w:rsidR="006D275A" w:rsidRDefault="00A620AD">
      <w:pPr>
        <w:pStyle w:val="Heading2"/>
      </w:pPr>
      <w:bookmarkStart w:id="94" w:name="_Toc242708904"/>
      <w:r>
        <w:t>Opening</w:t>
      </w:r>
      <w:bookmarkEnd w:id="94"/>
    </w:p>
    <w:p w14:paraId="2B3E1181" w14:textId="77777777" w:rsidR="006D275A" w:rsidRDefault="00A620AD">
      <w:pPr>
        <w:spacing w:after="140"/>
      </w:pPr>
      <w:r>
        <w:rPr>
          <w:b/>
          <w:bCs/>
        </w:rPr>
        <w:t>Label:</w:t>
      </w:r>
      <w:r>
        <w:t xml:space="preserve"> Understanding college</w:t>
      </w:r>
    </w:p>
    <w:p w14:paraId="0732588F" w14:textId="77777777" w:rsidR="006D275A" w:rsidRDefault="00A620AD">
      <w:pPr>
        <w:spacing w:after="140"/>
      </w:pPr>
      <w:r>
        <w:rPr>
          <w:b/>
          <w:bCs/>
        </w:rPr>
        <w:t>Heading:</w:t>
      </w:r>
      <w:r>
        <w:t xml:space="preserve"> Four thousand colleges. One idea underneath almost all of them.</w:t>
      </w:r>
    </w:p>
    <w:p w14:paraId="317C1F7F" w14:textId="77777777" w:rsidR="006D275A" w:rsidRDefault="00A620AD">
      <w:pPr>
        <w:spacing w:after="140"/>
      </w:pPr>
      <w:r>
        <w:t>American colleges look wildly different from one another: a community college down the road, a state university with 40,000 students, a college of 1,500 on a hill. Underneath, most of them were built on the same idea about what an education is for. Knowing that idea, and knowing which colleges still practice it, is the most useful thing a person can learn before choosing one, working at one, or funding one.</w:t>
      </w:r>
    </w:p>
    <w:p w14:paraId="01D111CC" w14:textId="77777777" w:rsidR="006D275A" w:rsidRDefault="00A620AD">
      <w:pPr>
        <w:pStyle w:val="Heading2"/>
      </w:pPr>
      <w:bookmarkStart w:id="95" w:name="_Toc242708905"/>
      <w:r>
        <w:t>The kinds of colleges</w:t>
      </w:r>
      <w:bookmarkEnd w:id="95"/>
    </w:p>
    <w:p w14:paraId="4CA47D99" w14:textId="77777777" w:rsidR="006D275A" w:rsidRDefault="00A620AD">
      <w:pPr>
        <w:spacing w:after="140"/>
      </w:pPr>
      <w:r>
        <w:rPr>
          <w:b/>
          <w:bCs/>
        </w:rPr>
        <w:t>In plain terms:</w:t>
      </w:r>
      <w:r>
        <w:t xml:space="preserve"> Colleges are built for different jobs. The label tells you what the place was designed to do, though of course they do vary. It does not tell you what a student will experience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2733"/>
        <w:gridCol w:w="2326"/>
        <w:gridCol w:w="2708"/>
      </w:tblGrid>
      <w:tr w:rsidR="006D275A" w14:paraId="14F0CB5F" w14:textId="77777777">
        <w:tblPrEx>
          <w:tblCellMar>
            <w:top w:w="0" w:type="dxa"/>
            <w:bottom w:w="0" w:type="dxa"/>
          </w:tblCellMar>
        </w:tblPrEx>
        <w:trPr>
          <w:tblHeader/>
        </w:trPr>
        <w:tc>
          <w:tcPr>
            <w:tcW w:w="111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D734327" w14:textId="77777777" w:rsidR="006D275A" w:rsidRDefault="00A620AD">
            <w:r>
              <w:rPr>
                <w:b/>
                <w:bCs/>
              </w:rPr>
              <w:t>Kind</w:t>
            </w:r>
          </w:p>
        </w:tc>
        <w:tc>
          <w:tcPr>
            <w:tcW w:w="290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9E42794" w14:textId="77777777" w:rsidR="006D275A" w:rsidRDefault="00A620AD">
            <w:r>
              <w:rPr>
                <w:b/>
                <w:bCs/>
              </w:rPr>
              <w:t>What it is</w:t>
            </w:r>
          </w:p>
        </w:tc>
        <w:tc>
          <w:tcPr>
            <w:tcW w:w="242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0CF2EA2" w14:textId="77777777" w:rsidR="006D275A" w:rsidRDefault="00A620AD">
            <w:r>
              <w:rPr>
                <w:b/>
                <w:bCs/>
              </w:rPr>
              <w:t>Built mainly to</w:t>
            </w:r>
          </w:p>
        </w:tc>
        <w:tc>
          <w:tcPr>
            <w:tcW w:w="2912"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73CDCD6" w14:textId="77777777" w:rsidR="006D275A" w:rsidRDefault="00A620AD">
            <w:r>
              <w:rPr>
                <w:b/>
                <w:bCs/>
              </w:rPr>
              <w:t>Worth knowing</w:t>
            </w:r>
          </w:p>
        </w:tc>
      </w:tr>
      <w:tr w:rsidR="006D275A" w14:paraId="3E5B3021"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4B6B5E1" w14:textId="77777777" w:rsidR="006D275A" w:rsidRDefault="00A620AD">
            <w:r>
              <w:t>Community college</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06C65B0" w14:textId="77777777" w:rsidR="006D275A" w:rsidRDefault="00A620AD">
            <w:r>
              <w:t>Two-year public college, open to nearly everyone, low cost</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985C89B" w14:textId="77777777" w:rsidR="006D275A" w:rsidRDefault="00A620AD">
            <w:r>
              <w:t>Start a degree, train for a local career, or transfer to a four-year college</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6DE0F1" w14:textId="77777777" w:rsidR="006D275A" w:rsidRDefault="00A620AD">
            <w:r>
              <w:t>Small classes are common. Most students commute and many work, so life outside class takes effort to find.</w:t>
            </w:r>
          </w:p>
        </w:tc>
      </w:tr>
      <w:tr w:rsidR="006D275A" w14:paraId="44C0599C"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B522CC4" w14:textId="77777777" w:rsidR="006D275A" w:rsidRDefault="00A620AD">
            <w:r>
              <w:t>Liberal arts college</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8C3FAF" w14:textId="77777777" w:rsidR="006D275A" w:rsidRDefault="00A620AD">
            <w:r>
              <w:t>Smaller four-year college, usually residential, primarily undergraduate</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73E64D" w14:textId="77777777" w:rsidR="006D275A" w:rsidRDefault="00A620AD">
            <w:r>
              <w:t>Teach undergraduates broadly, in close contact with professors</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6570DFC" w14:textId="77777777" w:rsidR="006D275A" w:rsidRDefault="00A620AD">
            <w:r>
              <w:t>Fewer majors than a university. Emphasis on the total educational community. Professors are rewarded for the quality of their teaching and out-of-class involvement with students; a moderate emphasis on research.</w:t>
            </w:r>
          </w:p>
        </w:tc>
      </w:tr>
      <w:tr w:rsidR="006D275A" w14:paraId="4653DFA2"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3A8014" w14:textId="77777777" w:rsidR="006D275A" w:rsidRDefault="00A620AD">
            <w:r>
              <w:t>Regional or comprehensive university</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95040E7" w14:textId="77777777" w:rsidR="006D275A" w:rsidRDefault="00A620AD">
            <w:r>
              <w:t>Mid-sized public or private university with bachelor's and master's programs</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6D6BC40" w14:textId="77777777" w:rsidR="006D275A" w:rsidRDefault="00A620AD">
            <w:r>
              <w:t>Educate the region's teachers, nurses, managers and other professionals</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700D765" w14:textId="77777777" w:rsidR="006D275A" w:rsidRDefault="00A620AD">
            <w:r>
              <w:t>Generally teaching-centered, often with more working and transfer students. Classes may be smaller, so professors can get to know students. Because many students work and commute, experiences outside class take deliberate planning by the university and by students.</w:t>
            </w:r>
          </w:p>
        </w:tc>
      </w:tr>
      <w:tr w:rsidR="006D275A" w14:paraId="46EEB135"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AB72E8F" w14:textId="77777777" w:rsidR="006D275A" w:rsidRDefault="00A620AD">
            <w:r>
              <w:t>Research university</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081DC39" w14:textId="77777777" w:rsidR="006D275A" w:rsidRDefault="00A620AD">
            <w:r>
              <w:t>Large university with doctoral programs, laboratories and professional schools</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0EA39FF" w14:textId="77777777" w:rsidR="006D275A" w:rsidRDefault="00A620AD">
            <w:r>
              <w:t>Produce new knowledge as well as teach</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BFA377" w14:textId="77777777" w:rsidR="006D275A" w:rsidRDefault="00A620AD">
            <w:r>
              <w:t>Many courses and majors. Professors balance teaching with research and graduate training, and large introductory courses often use teaching assistants. Honors colleges and smaller programs can offer a close community inside the large university.</w:t>
            </w:r>
          </w:p>
        </w:tc>
      </w:tr>
      <w:tr w:rsidR="006D275A" w14:paraId="278CFCD1"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E111D73" w14:textId="77777777" w:rsidR="006D275A" w:rsidRDefault="00A620AD">
            <w:r>
              <w:t>Specialized college</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A3A92F" w14:textId="77777777" w:rsidR="006D275A" w:rsidRDefault="00A620AD">
            <w:r>
              <w:t>Art, music, engineering, health sciences, business, religious study, military academies</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E9E32D5" w14:textId="77777777" w:rsidR="006D275A" w:rsidRDefault="00A620AD">
            <w:r>
              <w:t>Prepare students deeply for one field</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110F84" w14:textId="77777777" w:rsidR="006D275A" w:rsidRDefault="00A620AD">
            <w:r>
              <w:t>The choice of major is largely made before arriving.</w:t>
            </w:r>
          </w:p>
        </w:tc>
      </w:tr>
      <w:tr w:rsidR="006D275A" w14:paraId="4363A6E1" w14:textId="77777777">
        <w:tblPrEx>
          <w:tblCellMar>
            <w:top w:w="0" w:type="dxa"/>
            <w:bottom w:w="0" w:type="dxa"/>
          </w:tblCellMar>
        </w:tblPrEx>
        <w:tc>
          <w:tcPr>
            <w:tcW w:w="111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6CBAACD" w14:textId="77777777" w:rsidR="006D275A" w:rsidRDefault="00A620AD">
            <w:r>
              <w:t>Career and for-profit college</w:t>
            </w:r>
          </w:p>
        </w:tc>
        <w:tc>
          <w:tcPr>
            <w:tcW w:w="290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646240" w14:textId="77777777" w:rsidR="006D275A" w:rsidRDefault="00A620AD">
            <w:r>
              <w:t>Programs aimed at a specific job, often short and often online</w:t>
            </w:r>
          </w:p>
        </w:tc>
        <w:tc>
          <w:tcPr>
            <w:tcW w:w="242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19FAAE" w14:textId="77777777" w:rsidR="006D275A" w:rsidRDefault="00A620AD">
            <w:r>
              <w:t>Deliver a credential quickly</w:t>
            </w:r>
          </w:p>
        </w:tc>
        <w:tc>
          <w:tcPr>
            <w:tcW w:w="291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BB2BF59" w14:textId="77777777" w:rsidR="006D275A" w:rsidRDefault="00A620AD">
            <w:r>
              <w:t>Outcomes vary widely. Check completion rates and debt.</w:t>
            </w:r>
          </w:p>
        </w:tc>
      </w:tr>
    </w:tbl>
    <w:p w14:paraId="6105CECB" w14:textId="77777777" w:rsidR="006D275A" w:rsidRDefault="006D275A">
      <w:pPr>
        <w:spacing w:after="80"/>
      </w:pPr>
    </w:p>
    <w:p w14:paraId="36DB1F68" w14:textId="77777777" w:rsidR="006D275A" w:rsidRDefault="00A620AD">
      <w:pPr>
        <w:spacing w:after="140"/>
      </w:pPr>
      <w:r>
        <w:t>Other labels cut across these kinds: public or private, religious or secular, historically Black colleges and universities, tribal colleges, women's colleges, online universities. An historically Black college can be a liberal arts college or a research university.</w:t>
      </w:r>
    </w:p>
    <w:p w14:paraId="0F50B492" w14:textId="77777777" w:rsidR="006D275A" w:rsidRDefault="00A620AD">
      <w:pPr>
        <w:spacing w:after="140"/>
      </w:pPr>
      <w:r>
        <w:rPr>
          <w:b/>
          <w:bCs/>
        </w:rPr>
        <w:t>The point that matters:</w:t>
      </w:r>
      <w:r>
        <w:t xml:space="preserve"> the experiences linked to good lives after college can be found at every kind of institution. The odds of finding them without having to hunt are not the same everywhere: at liberal arts colleges these experiences are usually built into how the college works, and in the study liberal arts colleges were on average twice as likely to provide them.</w:t>
      </w:r>
      <w:r>
        <w:rPr>
          <w:rStyle w:val="EndnoteReference"/>
        </w:rPr>
        <w:endnoteReference w:id="51"/>
      </w:r>
      <w:r>
        <w:t xml:space="preserve"> At larger or more complex institutions they are often available too, but students may need to seek them out through honors programs, knocking on professors’ doors, and pursuing involvement in cocurricular programs.</w:t>
      </w:r>
    </w:p>
    <w:p w14:paraId="262C0C13" w14:textId="77777777" w:rsidR="006D275A" w:rsidRDefault="00A620AD">
      <w:pPr>
        <w:pStyle w:val="Heading2"/>
      </w:pPr>
      <w:bookmarkStart w:id="96" w:name="_Toc242708906"/>
      <w:r>
        <w:t>One idea, refined over millennia and nearly four centuries old in America</w:t>
      </w:r>
      <w:bookmarkEnd w:id="96"/>
    </w:p>
    <w:p w14:paraId="02D7EFE0" w14:textId="77777777" w:rsidR="006D275A" w:rsidRDefault="00A620AD">
      <w:pPr>
        <w:spacing w:after="140"/>
      </w:pPr>
      <w:r>
        <w:rPr>
          <w:b/>
          <w:bCs/>
        </w:rPr>
        <w:t>In plain terms:</w:t>
      </w:r>
      <w:r>
        <w:t xml:space="preserve"> The American college was never designed as job training. It was designed to prepare people to think, to take part in public life and to keep learning as the needs of the individual and of humanity change over time. That design is called the liberal arts, an education for the common good which benefits both the individual and society, and it is the root of almost every American bachelor's degree.</w:t>
      </w:r>
    </w:p>
    <w:p w14:paraId="311A15FB" w14:textId="77777777" w:rsidR="006D275A" w:rsidRDefault="00A620AD">
      <w:pPr>
        <w:spacing w:after="140"/>
      </w:pPr>
      <w:r>
        <w:rPr>
          <w:b/>
          <w:bCs/>
        </w:rPr>
        <w:t>Ancient roots.</w:t>
      </w:r>
      <w:r>
        <w:t xml:space="preserve"> Liberal arts education began in Greece about 3,500 years ago and evolved through Rome, North Africa and the Middle East, and Europe. Its purpose was to educate people for the common good: to benefit both the individual and important needs of society. Over that long span the subjects studied steadily grew, but the approach always involved a close relationship between teachers and students.</w:t>
      </w:r>
      <w:r>
        <w:rPr>
          <w:rStyle w:val="EndnoteReference"/>
        </w:rPr>
        <w:endnoteReference w:id="52"/>
      </w:r>
    </w:p>
    <w:p w14:paraId="50C9FB1A" w14:textId="77777777" w:rsidR="006D275A" w:rsidRDefault="00A620AD">
      <w:pPr>
        <w:spacing w:after="140"/>
      </w:pPr>
      <w:r>
        <w:rPr>
          <w:b/>
          <w:bCs/>
        </w:rPr>
        <w:t>1636 to 1769: the first American colleges.</w:t>
      </w:r>
      <w:r>
        <w:t xml:space="preserve"> Nine colleges were founded in colonial America, beginning with Harvard. Their founders brought the model of Oxford and Cambridge: broad study, in a community where students and teachers lived and learned together.</w:t>
      </w:r>
      <w:r>
        <w:rPr>
          <w:rStyle w:val="EndnoteReference"/>
        </w:rPr>
        <w:endnoteReference w:id="53"/>
      </w:r>
    </w:p>
    <w:p w14:paraId="6FB2F8C6" w14:textId="77777777" w:rsidR="006D275A" w:rsidRDefault="00A620AD">
      <w:pPr>
        <w:spacing w:after="140"/>
      </w:pPr>
      <w:r>
        <w:rPr>
          <w:b/>
          <w:bCs/>
        </w:rPr>
        <w:t>1810: a different model appears.</w:t>
      </w:r>
      <w:r>
        <w:t xml:space="preserve"> Prussia created a new kind of university to serve the state. Students chose a specialty early and trained for it. The model spread across Europe and, through its empires, most of the world. It is why students in many countries still apply to study one subject from the first day.</w:t>
      </w:r>
      <w:r>
        <w:rPr>
          <w:rStyle w:val="EndnoteReference"/>
        </w:rPr>
        <w:endnoteReference w:id="54"/>
      </w:r>
    </w:p>
    <w:p w14:paraId="3FFEA616" w14:textId="77777777" w:rsidR="006D275A" w:rsidRDefault="00A620AD">
      <w:pPr>
        <w:spacing w:after="140"/>
      </w:pPr>
      <w:r>
        <w:rPr>
          <w:b/>
          <w:bCs/>
        </w:rPr>
        <w:t>1828: America decides.</w:t>
      </w:r>
      <w:r>
        <w:t xml:space="preserve"> Yale's faculty asked whether American colleges should copy the Prussian universities. Their answer, known as the Yale Report, was no. A republic like the United States, they argued, needs widely educated citizens, not a trained or specialized few:</w:t>
      </w:r>
    </w:p>
    <w:p w14:paraId="27367209" w14:textId="77777777" w:rsidR="006D275A" w:rsidRDefault="00A620AD">
      <w:pPr>
        <w:spacing w:after="140"/>
        <w:ind w:left="480"/>
      </w:pPr>
      <w:r>
        <w:rPr>
          <w:i/>
          <w:iCs/>
        </w:rPr>
        <w:t>"Our republican form of government renders it highly important that great numbers should enjoy the advantage of a thorough education.… Merchants, manufacturers, and farmers, as well as professional gentlemen, take their places in our public councils. A thorough education ought therefore to be extended to all these classes."</w:t>
      </w:r>
      <w:r>
        <w:rPr>
          <w:rStyle w:val="EndnoteReference"/>
        </w:rPr>
        <w:endnoteReference w:id="55"/>
      </w:r>
    </w:p>
    <w:p w14:paraId="6EC18727" w14:textId="77777777" w:rsidR="006D275A" w:rsidRDefault="00A620AD">
      <w:pPr>
        <w:spacing w:after="140"/>
      </w:pPr>
      <w:r>
        <w:t>This "thorough education" was to include the full range of human knowledge, and it was to happen in a learning community where contact between students and professors was "frequent and familiar."</w:t>
      </w:r>
      <w:r>
        <w:rPr>
          <w:rStyle w:val="EndnoteReference"/>
        </w:rPr>
        <w:endnoteReference w:id="56"/>
      </w:r>
      <w:r>
        <w:t xml:space="preserve"> Their report became the template for the hundreds of colleges founded as the country moved west.</w:t>
      </w:r>
      <w:r>
        <w:rPr>
          <w:rStyle w:val="EndnoteReference"/>
        </w:rPr>
        <w:endnoteReference w:id="57"/>
      </w:r>
    </w:p>
    <w:p w14:paraId="116AD2BD" w14:textId="77777777" w:rsidR="006D275A" w:rsidRDefault="00A620AD">
      <w:pPr>
        <w:spacing w:after="140"/>
      </w:pPr>
      <w:r>
        <w:rPr>
          <w:b/>
          <w:bCs/>
        </w:rPr>
        <w:t>1862 onward: the model stretches.</w:t>
      </w:r>
      <w:r>
        <w:t xml:space="preserve"> The Morrill Acts created the land-grant universities to advance agriculture and engineering, and still required "liberal and practical education."</w:t>
      </w:r>
      <w:r>
        <w:rPr>
          <w:rStyle w:val="EndnoteReference"/>
        </w:rPr>
        <w:endnoteReference w:id="58"/>
      </w:r>
      <w:r>
        <w:t xml:space="preserve"> Johns Hopkins, founded in the 1870s, brought research and doctoral study to America, and placed them after an undergraduate liberal arts degree, not in place of it.</w:t>
      </w:r>
      <w:r>
        <w:rPr>
          <w:rStyle w:val="EndnoteReference"/>
        </w:rPr>
        <w:endnoteReference w:id="59"/>
      </w:r>
    </w:p>
    <w:p w14:paraId="4A2361F8" w14:textId="77777777" w:rsidR="006D275A" w:rsidRDefault="00A620AD">
      <w:pPr>
        <w:spacing w:after="140"/>
      </w:pPr>
      <w:r>
        <w:rPr>
          <w:b/>
          <w:bCs/>
        </w:rPr>
        <w:t>The result</w:t>
      </w:r>
      <w:r>
        <w:t xml:space="preserve"> is something close to unique in the world: an education that comes before a person specializes or starts a profession. In the United States a future engineer, nurse or accountant was still expected to spend part of a bachelor's degree on writing, history, science and ideas outside the field. Unlike in most of the world, an aspiring physician or lawyer had to complete an undergraduate course of study before beginning professional education. General education requirements at a comprehensive or research unive</w:t>
      </w:r>
      <w:r>
        <w:t>rsity are the liberal arts tradition, surviving under another name.</w:t>
      </w:r>
    </w:p>
    <w:p w14:paraId="4A72419B" w14:textId="77777777" w:rsidR="006D275A" w:rsidRDefault="00A620AD">
      <w:pPr>
        <w:pStyle w:val="Heading2"/>
      </w:pPr>
      <w:bookmarkStart w:id="97" w:name="_Toc242708907"/>
      <w:r>
        <w:t>What "liberal arts" means, and what it doesn't</w:t>
      </w:r>
      <w:bookmarkEnd w:id="97"/>
    </w:p>
    <w:p w14:paraId="1C4BC156" w14:textId="77777777" w:rsidR="006D275A" w:rsidRDefault="00A620AD">
      <w:pPr>
        <w:spacing w:after="140"/>
      </w:pPr>
      <w:r>
        <w:rPr>
          <w:b/>
          <w:bCs/>
        </w:rPr>
        <w:t>In plain terms:</w:t>
      </w:r>
      <w:r>
        <w:t xml:space="preserve"> "Liberal arts" is not a list of majors. It is a way of being educated: what you study, and how.</w:t>
      </w:r>
    </w:p>
    <w:p w14:paraId="2144B48B" w14:textId="77777777" w:rsidR="006D275A" w:rsidRDefault="00A620AD">
      <w:pPr>
        <w:spacing w:after="140"/>
      </w:pPr>
      <w:r>
        <w:rPr>
          <w:b/>
          <w:bCs/>
        </w:rPr>
        <w:t>Three common mistakes</w:t>
      </w:r>
    </w:p>
    <w:p w14:paraId="63CF0A17" w14:textId="77777777" w:rsidR="006D275A" w:rsidRDefault="00A620AD" w:rsidP="00A620AD">
      <w:pPr>
        <w:pStyle w:val="ListParagraph"/>
        <w:numPr>
          <w:ilvl w:val="0"/>
          <w:numId w:val="1"/>
        </w:numPr>
        <w:spacing w:after="60"/>
      </w:pPr>
      <w:r>
        <w:rPr>
          <w:b/>
          <w:bCs/>
        </w:rPr>
        <w:t>"Liberal arts means the humanities."</w:t>
      </w:r>
      <w:r>
        <w:t xml:space="preserve"> It never did. The tradition has always included mathematics and the sciences. A physics major at a liberal arts college is getting a liberal arts education.</w:t>
      </w:r>
    </w:p>
    <w:p w14:paraId="18C30D25" w14:textId="77777777" w:rsidR="006D275A" w:rsidRDefault="00A620AD" w:rsidP="00A620AD">
      <w:pPr>
        <w:pStyle w:val="ListParagraph"/>
        <w:numPr>
          <w:ilvl w:val="0"/>
          <w:numId w:val="1"/>
        </w:numPr>
        <w:spacing w:after="60"/>
      </w:pPr>
      <w:r>
        <w:rPr>
          <w:b/>
          <w:bCs/>
        </w:rPr>
        <w:t>"Liberal arts means an education for nothing in particular."</w:t>
      </w:r>
      <w:r>
        <w:t xml:space="preserve"> Liberal arts means an education not tied to one job, which is a different thing. In the study behind this site, major was unrelated to long-term success.</w:t>
      </w:r>
      <w:r>
        <w:rPr>
          <w:rStyle w:val="EndnoteReference"/>
        </w:rPr>
        <w:endnoteReference w:id="60"/>
      </w:r>
    </w:p>
    <w:p w14:paraId="0DDBF06D" w14:textId="77777777" w:rsidR="006D275A" w:rsidRDefault="00A620AD" w:rsidP="00A620AD">
      <w:pPr>
        <w:pStyle w:val="ListParagraph"/>
        <w:numPr>
          <w:ilvl w:val="0"/>
          <w:numId w:val="1"/>
        </w:numPr>
        <w:spacing w:after="60"/>
      </w:pPr>
      <w:r>
        <w:rPr>
          <w:b/>
          <w:bCs/>
        </w:rPr>
        <w:t>"Liberal arts has something to do with politics."</w:t>
      </w:r>
      <w:r>
        <w:t xml:space="preserve"> "Liberal" here comes from the Latin for "free." It meant the education suited to a free person who must make their own judgments.</w:t>
      </w:r>
    </w:p>
    <w:p w14:paraId="49A350FA" w14:textId="77777777" w:rsidR="006D275A" w:rsidRDefault="00A620AD">
      <w:pPr>
        <w:spacing w:after="140"/>
      </w:pPr>
      <w:r>
        <w:rPr>
          <w:b/>
          <w:bCs/>
        </w:rPr>
        <w:t>What it is: content plus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924"/>
        <w:gridCol w:w="6100"/>
      </w:tblGrid>
      <w:tr w:rsidR="006D275A" w14:paraId="20D8EAEC" w14:textId="77777777">
        <w:tblPrEx>
          <w:tblCellMar>
            <w:top w:w="0" w:type="dxa"/>
            <w:bottom w:w="0" w:type="dxa"/>
          </w:tblCellMar>
        </w:tblPrEx>
        <w:trPr>
          <w:tblHeader/>
        </w:trPr>
        <w:tc>
          <w:tcPr>
            <w:tcW w:w="133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9665652" w14:textId="77777777" w:rsidR="006D275A" w:rsidRDefault="006D275A"/>
        </w:tc>
        <w:tc>
          <w:tcPr>
            <w:tcW w:w="1924"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60A56EB" w14:textId="77777777" w:rsidR="006D275A" w:rsidRDefault="00A620AD">
            <w:r>
              <w:rPr>
                <w:b/>
                <w:bCs/>
              </w:rPr>
              <w:t>Part</w:t>
            </w:r>
          </w:p>
        </w:tc>
        <w:tc>
          <w:tcPr>
            <w:tcW w:w="610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5B521A7" w14:textId="77777777" w:rsidR="006D275A" w:rsidRDefault="00A620AD">
            <w:r>
              <w:rPr>
                <w:b/>
                <w:bCs/>
              </w:rPr>
              <w:t>In practice</w:t>
            </w:r>
          </w:p>
        </w:tc>
      </w:tr>
      <w:tr w:rsidR="006D275A" w14:paraId="76370AE1"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CB91EC0" w14:textId="77777777" w:rsidR="006D275A" w:rsidRDefault="00A620AD">
            <w:r>
              <w:t>What is studied (content)</w:t>
            </w:r>
          </w:p>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DD7C60" w14:textId="77777777" w:rsidR="006D275A" w:rsidRDefault="00A620AD">
            <w:r>
              <w:t>Not tied to one occupation</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FF9336F" w14:textId="77777777" w:rsidR="006D275A" w:rsidRDefault="00A620AD">
            <w:r>
              <w:t>A major in a field of knowledge, not a job title</w:t>
            </w:r>
          </w:p>
        </w:tc>
      </w:tr>
      <w:tr w:rsidR="006D275A" w14:paraId="48C0DAE2"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8A9469C" w14:textId="77777777" w:rsidR="006D275A" w:rsidRDefault="006D275A"/>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106A5AA" w14:textId="77777777" w:rsidR="006D275A" w:rsidRDefault="00A620AD">
            <w:r>
              <w:t>The full span of knowledge</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70E402E" w14:textId="77777777" w:rsidR="006D275A" w:rsidRDefault="00A620AD">
            <w:r>
              <w:t>Substantial study outside the major; seeing how fields connect</w:t>
            </w:r>
          </w:p>
        </w:tc>
      </w:tr>
      <w:tr w:rsidR="006D275A" w14:paraId="295E672C"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99F675" w14:textId="77777777" w:rsidR="006D275A" w:rsidRDefault="006D275A"/>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2909EA1" w14:textId="77777777" w:rsidR="006D275A" w:rsidRDefault="00A620AD">
            <w:r>
              <w:t>Intellectual skills</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1223BD6" w14:textId="77777777" w:rsidR="006D275A" w:rsidRDefault="00A620AD">
            <w:r>
              <w:t>Writing, reasoning, information seeking, working on questions with no single right answer</w:t>
            </w:r>
          </w:p>
        </w:tc>
      </w:tr>
      <w:tr w:rsidR="006D275A" w14:paraId="4B7B8B55"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5A8C213" w14:textId="77777777" w:rsidR="006D275A" w:rsidRDefault="00A620AD">
            <w:r>
              <w:t>How it is studied (context)</w:t>
            </w:r>
          </w:p>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62A2A7E" w14:textId="77777777" w:rsidR="006D275A" w:rsidRDefault="00A620AD">
            <w:r>
              <w:t>Engaging teaching</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AD0A94" w14:textId="77777777" w:rsidR="006D275A" w:rsidRDefault="00A620AD">
            <w:r>
              <w:t>Discussion, seminars, students doing the thinking</w:t>
            </w:r>
          </w:p>
        </w:tc>
      </w:tr>
      <w:tr w:rsidR="006D275A" w14:paraId="1493422B"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D9D253A" w14:textId="77777777" w:rsidR="006D275A" w:rsidRDefault="006D275A"/>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AA0ABE" w14:textId="77777777" w:rsidR="006D275A" w:rsidRDefault="00A620AD">
            <w:r>
              <w:t>Larger perspectives</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66B11B6" w14:textId="77777777" w:rsidR="006D275A" w:rsidRDefault="00A620AD">
            <w:r>
              <w:t>Serious contact with people and ideas unlike one's own</w:t>
            </w:r>
          </w:p>
        </w:tc>
      </w:tr>
      <w:tr w:rsidR="006D275A" w14:paraId="07367075" w14:textId="77777777">
        <w:tblPrEx>
          <w:tblCellMar>
            <w:top w:w="0" w:type="dxa"/>
            <w:bottom w:w="0" w:type="dxa"/>
          </w:tblCellMar>
        </w:tblPrEx>
        <w:tc>
          <w:tcPr>
            <w:tcW w:w="133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5E374C" w14:textId="77777777" w:rsidR="006D275A" w:rsidRDefault="006D275A"/>
        </w:tc>
        <w:tc>
          <w:tcPr>
            <w:tcW w:w="1924"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97C49FB" w14:textId="77777777" w:rsidR="006D275A" w:rsidRDefault="00A620AD">
            <w:r>
              <w:t>An educational community</w:t>
            </w:r>
          </w:p>
        </w:tc>
        <w:tc>
          <w:tcPr>
            <w:tcW w:w="610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02F0743" w14:textId="77777777" w:rsidR="006D275A" w:rsidRDefault="00A620AD">
            <w:r>
              <w:t>Faculty, students and staff involved with one another outside class as well as in it</w:t>
            </w:r>
          </w:p>
        </w:tc>
      </w:tr>
    </w:tbl>
    <w:p w14:paraId="4E84E72F" w14:textId="77777777" w:rsidR="006D275A" w:rsidRDefault="006D275A">
      <w:pPr>
        <w:spacing w:after="80"/>
      </w:pPr>
    </w:p>
    <w:p w14:paraId="5BA5D622" w14:textId="77777777" w:rsidR="006D275A" w:rsidRDefault="00A620AD">
      <w:pPr>
        <w:spacing w:after="140"/>
      </w:pPr>
      <w:r>
        <w:t xml:space="preserve">And one purpose runs through all six: the education should serve the </w:t>
      </w:r>
      <w:r>
        <w:rPr>
          <w:i/>
          <w:iCs/>
        </w:rPr>
        <w:t>common good</w:t>
      </w:r>
      <w:r>
        <w:t>. That is, it benefits both the individual and society.</w:t>
      </w:r>
    </w:p>
    <w:p w14:paraId="0414AAF3" w14:textId="77777777" w:rsidR="006D275A" w:rsidRDefault="00A620AD">
      <w:pPr>
        <w:spacing w:after="140"/>
      </w:pPr>
      <w:r>
        <w:t>The research behind this site found that the second half of that table, the context, was the most consistently linked to how graduates' lives turned out.</w:t>
      </w:r>
      <w:r>
        <w:rPr>
          <w:rStyle w:val="EndnoteReference"/>
        </w:rPr>
        <w:endnoteReference w:id="61"/>
      </w:r>
      <w:r>
        <w:t xml:space="preserve"> A college can list every subject in the catalog and still not deliver an education that has a long-lasting impact on graduates' lives.</w:t>
      </w:r>
    </w:p>
    <w:p w14:paraId="27EEE287" w14:textId="77777777" w:rsidR="006D275A" w:rsidRDefault="00A620AD">
      <w:pPr>
        <w:pStyle w:val="Heading2"/>
      </w:pPr>
      <w:bookmarkStart w:id="98" w:name="_Toc242708908"/>
      <w:r>
        <w:t>The pressure to make college pay off fast</w:t>
      </w:r>
      <w:bookmarkEnd w:id="98"/>
    </w:p>
    <w:p w14:paraId="12751C01" w14:textId="77777777" w:rsidR="006D275A" w:rsidRDefault="00A620AD">
      <w:pPr>
        <w:spacing w:after="140"/>
      </w:pPr>
      <w:r>
        <w:rPr>
          <w:b/>
          <w:bCs/>
        </w:rPr>
        <w:t>In plain terms:</w:t>
      </w:r>
      <w:r>
        <w:t xml:space="preserve"> College is expensive, so people reasonably ask what it pays. The trouble starts when the only answer anyone measures is the paycheck.</w:t>
      </w:r>
    </w:p>
    <w:p w14:paraId="31C0065D" w14:textId="77777777" w:rsidR="006D275A" w:rsidRDefault="00A620AD">
      <w:pPr>
        <w:spacing w:after="140"/>
      </w:pPr>
      <w:r>
        <w:t>Families are encouraged to compare starting salaries by major. Rankings count earnings soon after graduation. Lawmakers tie funding to job placement. Colleges respond the way any organization responds to what they are measured on: they add narrow career programs, enlarge majors until there is little room for anything else, and trim the parts of college that are hard to count, such as student time with faculty.</w:t>
      </w:r>
    </w:p>
    <w:p w14:paraId="2EC0F9E0" w14:textId="77777777" w:rsidR="006D275A" w:rsidRDefault="00A620AD">
      <w:pPr>
        <w:spacing w:after="140"/>
      </w:pPr>
      <w:r>
        <w:t>Each step is understandable. Together they move American colleges toward the model the Yale faculty turned down in 1828.</w:t>
      </w:r>
    </w:p>
    <w:p w14:paraId="3C3EC2EB" w14:textId="77777777" w:rsidR="006D275A" w:rsidRDefault="00A620AD">
      <w:pPr>
        <w:spacing w:after="140"/>
      </w:pPr>
      <w:r>
        <w:t>The evidence suggests the trade is a poor one. In the study behind this site, specialized preparation helped with the first job, but that advantage faded.</w:t>
      </w:r>
      <w:r>
        <w:rPr>
          <w:rStyle w:val="EndnoteReference"/>
        </w:rPr>
        <w:endnoteReference w:id="62"/>
      </w:r>
      <w:r>
        <w:t xml:space="preserve"> Graduates who took more than half their courses outside their major were 24% more likely to report higher incomes later.</w:t>
      </w:r>
      <w:r>
        <w:rPr>
          <w:rStyle w:val="EndnoteReference"/>
        </w:rPr>
        <w:endnoteReference w:id="63"/>
      </w:r>
      <w:r>
        <w:t xml:space="preserve"> Richard Detweiler has put the point this way: "Strengthening graduates' readiness for the job market is not only appropriate, it is essential. But it is a floor, not a ceiling."</w:t>
      </w:r>
      <w:r>
        <w:rPr>
          <w:rStyle w:val="EndnoteReference"/>
        </w:rPr>
        <w:endnoteReference w:id="64"/>
      </w:r>
    </w:p>
    <w:p w14:paraId="4EC88238" w14:textId="77777777" w:rsidR="006D275A" w:rsidRDefault="00A620AD">
      <w:pPr>
        <w:keepNext/>
        <w:pBdr>
          <w:left w:val="single" w:sz="36" w:space="12" w:color="1F5FBF"/>
        </w:pBdr>
        <w:shd w:val="clear" w:color="auto" w:fill="EEF3FB"/>
        <w:spacing w:before="280" w:line="320" w:lineRule="auto"/>
        <w:ind w:left="360" w:right="360"/>
      </w:pPr>
      <w:r>
        <w:rPr>
          <w:i/>
          <w:iCs/>
          <w:color w:val="14213D"/>
          <w:sz w:val="28"/>
          <w:szCs w:val="28"/>
        </w:rPr>
        <w:t>I asked a group of students to describe the person they hoped to be ten years from now. One answered quietly: "I want to be someone my community can count on. Someone who gives back what was given to me." Around the table, nearly 20 students offered their own versions of the same answer, and not one mentioned salary, status or job title.</w:t>
      </w:r>
      <w:r>
        <w:rPr>
          <w:rStyle w:val="EndnoteReference"/>
        </w:rPr>
        <w:endnoteReference w:id="65"/>
      </w:r>
    </w:p>
    <w:p w14:paraId="7D3877CE" w14:textId="77777777" w:rsidR="006D275A" w:rsidRDefault="00A620AD">
      <w:pPr>
        <w:pBdr>
          <w:left w:val="single" w:sz="36" w:space="12" w:color="1F5FBF"/>
        </w:pBdr>
        <w:shd w:val="clear" w:color="auto" w:fill="EEF3FB"/>
        <w:spacing w:after="320"/>
        <w:ind w:left="360" w:right="360"/>
        <w:jc w:val="right"/>
      </w:pPr>
      <w:r>
        <w:rPr>
          <w:color w:val="5A6478"/>
          <w:sz w:val="20"/>
          <w:szCs w:val="20"/>
        </w:rPr>
        <w:t>— Richard A. Detweiler, "What Students Know About College That Critics Don't," Inside Higher Ed, September 2, 2026</w:t>
      </w:r>
    </w:p>
    <w:p w14:paraId="7A591564" w14:textId="77777777" w:rsidR="006D275A" w:rsidRDefault="00A620AD">
      <w:pPr>
        <w:pStyle w:val="Heading2"/>
      </w:pPr>
      <w:bookmarkStart w:id="99" w:name="_Toc242708909"/>
      <w:r>
        <w:t>The case for the liberal arts college</w:t>
      </w:r>
      <w:bookmarkEnd w:id="99"/>
    </w:p>
    <w:p w14:paraId="46968B66" w14:textId="77777777" w:rsidR="006D275A" w:rsidRDefault="00A620AD">
      <w:pPr>
        <w:spacing w:after="140"/>
      </w:pPr>
      <w:r>
        <w:rPr>
          <w:b/>
          <w:bCs/>
        </w:rPr>
        <w:t>In plain terms:</w:t>
      </w:r>
      <w:r>
        <w:t xml:space="preserve"> The experiences that matter can happen anywhere. At a liberal arts college, they are the standard, not the exception.</w:t>
      </w:r>
    </w:p>
    <w:p w14:paraId="186E9B74" w14:textId="77777777" w:rsidR="006D275A" w:rsidRDefault="00A620AD">
      <w:pPr>
        <w:spacing w:after="140"/>
      </w:pPr>
      <w:r>
        <w:t>The study behind this site interviewed graduates of every kind of institution. The experiences linked to leadership, civic involvement, continued learning, cultural involvement, fulfillment and success were linked to them everywhere. A student at a large university who seeks out professors, studies widely and gets involved can have all of them.</w:t>
      </w:r>
    </w:p>
    <w:p w14:paraId="664E6AFC" w14:textId="77777777" w:rsidR="006D275A" w:rsidRDefault="00A620AD">
      <w:pPr>
        <w:spacing w:after="140"/>
      </w:pPr>
      <w:r>
        <w:t>The difference is in the odds:</w:t>
      </w:r>
    </w:p>
    <w:p w14:paraId="696B2813" w14:textId="77777777" w:rsidR="006D275A" w:rsidRDefault="00A620AD" w:rsidP="00A620AD">
      <w:pPr>
        <w:pStyle w:val="ListParagraph"/>
        <w:numPr>
          <w:ilvl w:val="0"/>
          <w:numId w:val="1"/>
        </w:numPr>
        <w:spacing w:after="60"/>
      </w:pPr>
      <w:r>
        <w:rPr>
          <w:b/>
          <w:bCs/>
        </w:rPr>
        <w:t>Twice as likely.</w:t>
      </w:r>
      <w:r>
        <w:t xml:space="preserve"> In the study, liberal arts colleges were on average twice as likely to provide the six experiences that have a long-term impact on graduates' lives.</w:t>
      </w:r>
      <w:r>
        <w:rPr>
          <w:rStyle w:val="EndnoteReference"/>
        </w:rPr>
        <w:endnoteReference w:id="66"/>
      </w:r>
    </w:p>
    <w:p w14:paraId="4EED5BA2" w14:textId="77777777" w:rsidR="006D275A" w:rsidRDefault="00A620AD" w:rsidP="00A620AD">
      <w:pPr>
        <w:pStyle w:val="ListParagraph"/>
        <w:numPr>
          <w:ilvl w:val="0"/>
          <w:numId w:val="1"/>
        </w:numPr>
        <w:spacing w:after="60"/>
      </w:pPr>
      <w:r>
        <w:rPr>
          <w:b/>
          <w:bCs/>
        </w:rPr>
        <w:t>45% against 24%.</w:t>
      </w:r>
      <w:r>
        <w:t xml:space="preserve"> In a Gallup-Strada national study, 45% of graduates of colleges with fewer than 5,000 students said "my professors care about me as a person." At larger institutions, only 24% did.</w:t>
      </w:r>
      <w:r>
        <w:rPr>
          <w:rStyle w:val="EndnoteReference"/>
        </w:rPr>
        <w:endnoteReference w:id="67"/>
      </w:r>
    </w:p>
    <w:p w14:paraId="02E143ED" w14:textId="77777777" w:rsidR="006D275A" w:rsidRDefault="00A620AD" w:rsidP="00A620AD">
      <w:pPr>
        <w:pStyle w:val="ListParagraph"/>
        <w:numPr>
          <w:ilvl w:val="0"/>
          <w:numId w:val="1"/>
        </w:numPr>
        <w:spacing w:after="60"/>
      </w:pPr>
      <w:r>
        <w:rPr>
          <w:b/>
          <w:bCs/>
        </w:rPr>
        <w:t>3%.</w:t>
      </w:r>
      <w:r>
        <w:t xml:space="preserve"> In the Gallup-Purdue study of 30,000 graduates, only 3% strongly agreed that they had had all six of the key supportive and hands-on experiences in college.</w:t>
      </w:r>
      <w:r>
        <w:rPr>
          <w:rStyle w:val="EndnoteReference"/>
        </w:rPr>
        <w:endnoteReference w:id="68"/>
      </w:r>
    </w:p>
    <w:p w14:paraId="16F7880F" w14:textId="77777777" w:rsidR="006D275A" w:rsidRDefault="00A620AD">
      <w:pPr>
        <w:spacing w:after="140"/>
      </w:pPr>
      <w:r>
        <w:t>The reasons are structural. A liberal arts college doesn't have graduate students competing for faculty time. Professors are rewarded for teaching and advising. The scale is small enough that students and faculty cannot avoid one another. As the book puts it:</w:t>
      </w:r>
    </w:p>
    <w:p w14:paraId="312B5A54" w14:textId="77777777" w:rsidR="006D275A" w:rsidRDefault="00A620AD">
      <w:pPr>
        <w:spacing w:after="140"/>
        <w:ind w:left="480"/>
      </w:pPr>
      <w:r>
        <w:rPr>
          <w:i/>
          <w:iCs/>
        </w:rPr>
        <w:t>"...the odds of having these experiences with a long-term life impact is far higher at the smaller liberal arts college."</w:t>
      </w:r>
      <w:r>
        <w:rPr>
          <w:rStyle w:val="EndnoteReference"/>
        </w:rPr>
        <w:endnoteReference w:id="69"/>
      </w:r>
    </w:p>
    <w:p w14:paraId="67351FCE" w14:textId="77777777" w:rsidR="006D275A" w:rsidRDefault="00A620AD">
      <w:pPr>
        <w:spacing w:after="140"/>
      </w:pPr>
      <w:r>
        <w:t>For a student who will persistently knock on doors and ask, a large university can deliver the same educational experiences. But that is hard for most young people; it is time-consuming and invariably intimidating. For the many who will not, a place where it happens without asking is a real advantage.</w:t>
      </w:r>
    </w:p>
    <w:p w14:paraId="7C121320" w14:textId="77777777" w:rsidR="006D275A" w:rsidRDefault="00A620AD">
      <w:pPr>
        <w:pStyle w:val="Heading2"/>
      </w:pPr>
      <w:bookmarkStart w:id="100" w:name="_Toc242708910"/>
      <w:r>
        <w:t>What employers say</w:t>
      </w:r>
      <w:bookmarkEnd w:id="100"/>
    </w:p>
    <w:p w14:paraId="5C74A50A" w14:textId="77777777" w:rsidR="006D275A" w:rsidRDefault="00A620AD">
      <w:pPr>
        <w:spacing w:after="140"/>
      </w:pPr>
      <w:r>
        <w:rPr>
          <w:b/>
          <w:bCs/>
        </w:rPr>
        <w:t>In plain terms:</w:t>
      </w:r>
      <w:r>
        <w:t xml:space="preserve"> Employers keep asking for the same things: people who can communicate, solve problems, think critically and adapt. Those are the abilities a broad education builds, and as AI takes over routine technical work, employers expect them to matter more.</w:t>
      </w:r>
    </w:p>
    <w:p w14:paraId="01EC5890" w14:textId="77777777" w:rsidR="006D275A" w:rsidRDefault="00A620AD" w:rsidP="00A620AD">
      <w:pPr>
        <w:pStyle w:val="ListParagraph"/>
        <w:numPr>
          <w:ilvl w:val="0"/>
          <w:numId w:val="1"/>
        </w:numPr>
        <w:spacing w:after="60"/>
      </w:pPr>
      <w:r>
        <w:rPr>
          <w:b/>
          <w:bCs/>
        </w:rPr>
        <w:t>Communication comes first.</w:t>
      </w:r>
      <w:r>
        <w:t xml:space="preserve"> In the 2026 Corporate Recruiters Survey of more than 600 recruiters of business-school graduates in 39 countries, the skills employers weighed most in hiring were communication (64%), problem-solving (62%) and adaptability (60%). Graduates were least prepared in AI skills, grit, managing people and emotional intelligence.</w:t>
      </w:r>
      <w:r>
        <w:rPr>
          <w:rStyle w:val="EndnoteReference"/>
        </w:rPr>
        <w:endnoteReference w:id="70"/>
      </w:r>
    </w:p>
    <w:p w14:paraId="630E3D50" w14:textId="77777777" w:rsidR="006D275A" w:rsidRDefault="00A620AD" w:rsidP="00A620AD">
      <w:pPr>
        <w:pStyle w:val="ListParagraph"/>
        <w:numPr>
          <w:ilvl w:val="0"/>
          <w:numId w:val="1"/>
        </w:numPr>
        <w:spacing w:after="60"/>
      </w:pPr>
      <w:r>
        <w:rPr>
          <w:b/>
          <w:bCs/>
        </w:rPr>
        <w:t>The widest gaps are in thinking and communicating.</w:t>
      </w:r>
      <w:r>
        <w:t xml:space="preserve"> The QS Global Employer Survey 2026 found that the largest gaps between what employers need and what graduates bring were in problem solving, communication and critical thinking.</w:t>
      </w:r>
      <w:r>
        <w:rPr>
          <w:rStyle w:val="EndnoteReference"/>
        </w:rPr>
        <w:endnoteReference w:id="71"/>
      </w:r>
      <w:r>
        <w:t xml:space="preserve"> QS's summary of its employer data puts it plainly: graduates "struggle most with critical thinking and judgement, not subject knowledge."</w:t>
      </w:r>
      <w:r>
        <w:rPr>
          <w:rStyle w:val="EndnoteReference"/>
        </w:rPr>
        <w:endnoteReference w:id="72"/>
      </w:r>
    </w:p>
    <w:p w14:paraId="34531E53" w14:textId="77777777" w:rsidR="006D275A" w:rsidRDefault="00A620AD" w:rsidP="00A620AD">
      <w:pPr>
        <w:pStyle w:val="ListParagraph"/>
        <w:numPr>
          <w:ilvl w:val="0"/>
          <w:numId w:val="1"/>
        </w:numPr>
        <w:spacing w:after="60"/>
      </w:pPr>
      <w:r>
        <w:rPr>
          <w:b/>
          <w:bCs/>
        </w:rPr>
        <w:t>Analytical thinking is the core skill.</w:t>
      </w:r>
      <w:r>
        <w:t xml:space="preserve"> In the World Economic Forum's Future of Jobs Report 2025, based on more than 1,000 employers representing over 14 million workers, seven in ten employers called analytical thinking essential. Technology skills such as AI and big data are expected to grow fastest by 2030, but creative thinking, resilience and flexibility, and curiosity and lifelong learning are also expected to rise in importance. Employers expect 39% of workers' existing skills to be transformed or become outdated in the same period.</w:t>
      </w:r>
      <w:r>
        <w:rPr>
          <w:rStyle w:val="EndnoteReference"/>
        </w:rPr>
        <w:endnoteReference w:id="73"/>
      </w:r>
    </w:p>
    <w:p w14:paraId="73BF3515" w14:textId="77777777" w:rsidR="006D275A" w:rsidRDefault="00A620AD" w:rsidP="00A620AD">
      <w:pPr>
        <w:pStyle w:val="ListParagraph"/>
        <w:numPr>
          <w:ilvl w:val="0"/>
          <w:numId w:val="1"/>
        </w:numPr>
        <w:spacing w:after="60"/>
      </w:pPr>
      <w:r>
        <w:rPr>
          <w:b/>
          <w:bCs/>
        </w:rPr>
        <w:t>Human skills are hardest to automate.</w:t>
      </w:r>
      <w:r>
        <w:t xml:space="preserve"> The Forum's New Economy Skills report found that tasks drawing on empathy, creativity, leadership and curiosity have only about a 13% potential for transformation by AI. Fewer than half of executives believed schools develop creativity, curiosity or resilience well.</w:t>
      </w:r>
      <w:r>
        <w:rPr>
          <w:rStyle w:val="EndnoteReference"/>
        </w:rPr>
        <w:endnoteReference w:id="74"/>
      </w:r>
    </w:p>
    <w:p w14:paraId="09646C28" w14:textId="77777777" w:rsidR="006D275A" w:rsidRDefault="00A620AD" w:rsidP="00A620AD">
      <w:pPr>
        <w:pStyle w:val="ListParagraph"/>
        <w:numPr>
          <w:ilvl w:val="0"/>
          <w:numId w:val="1"/>
        </w:numPr>
        <w:spacing w:after="60"/>
      </w:pPr>
      <w:r>
        <w:rPr>
          <w:b/>
          <w:bCs/>
        </w:rPr>
        <w:t>Breadth counts.</w:t>
      </w:r>
      <w:r>
        <w:t xml:space="preserve"> In a 2023 survey of 1,010 executives and hiring managers, nearly nine in ten agreed that exposure to a wide range of topics and viewpoints is an important contributor to workforce preparedness.</w:t>
      </w:r>
      <w:r>
        <w:rPr>
          <w:rStyle w:val="EndnoteReference"/>
        </w:rPr>
        <w:endnoteReference w:id="75"/>
      </w:r>
      <w:r>
        <w:t xml:space="preserve"> In an earlier survey cited in the book, 80% said every student should acquire broad knowledge in the liberal arts and sciences, whatever the major. And 93% agreed that a candidate's capacity to think critically, communicate clearly and solve complex problems matters more than the undergraduate major.</w:t>
      </w:r>
      <w:r>
        <w:rPr>
          <w:rStyle w:val="EndnoteReference"/>
        </w:rPr>
        <w:endnoteReference w:id="76"/>
      </w:r>
    </w:p>
    <w:p w14:paraId="6C95E204" w14:textId="77777777" w:rsidR="006D275A" w:rsidRDefault="00A620AD" w:rsidP="00A620AD">
      <w:pPr>
        <w:pStyle w:val="ListParagraph"/>
        <w:numPr>
          <w:ilvl w:val="0"/>
          <w:numId w:val="1"/>
        </w:numPr>
        <w:spacing w:after="60"/>
      </w:pPr>
      <w:r>
        <w:rPr>
          <w:b/>
          <w:bCs/>
        </w:rPr>
        <w:t>The gap is in "soft" skills.</w:t>
      </w:r>
      <w:r>
        <w:t xml:space="preserve"> In a 2025 survey of 651 company vice presidents and directors in the United States and Britain, 56% blamed weak soft skills for entry-level workers being unprepared, up from 50% a year earlier; among U.S. leaders it was 58%.</w:t>
      </w:r>
      <w:r>
        <w:rPr>
          <w:rStyle w:val="EndnoteReference"/>
        </w:rPr>
        <w:endnoteReference w:id="77"/>
      </w:r>
      <w:r>
        <w:t xml:space="preserve"> The National Association of Colleges and Employers found the same gap: about 80% of graduating seniors rated themselves proficient in communication and critical thinking, but only about 54% to 56% of employers rated new graduates proficient.</w:t>
      </w:r>
      <w:r>
        <w:rPr>
          <w:rStyle w:val="EndnoteReference"/>
        </w:rPr>
        <w:endnoteReference w:id="78"/>
      </w:r>
    </w:p>
    <w:p w14:paraId="4D0CA917" w14:textId="77777777" w:rsidR="006D275A" w:rsidRDefault="00A620AD">
      <w:pPr>
        <w:pStyle w:val="Heading2"/>
      </w:pPr>
      <w:bookmarkStart w:id="101" w:name="_Toc242708911"/>
      <w:r>
        <w:t>In their own words</w:t>
      </w:r>
      <w:bookmarkEnd w:id="101"/>
    </w:p>
    <w:p w14:paraId="79BFB816" w14:textId="77777777" w:rsidR="006D275A" w:rsidRDefault="00A620AD">
      <w:pPr>
        <w:spacing w:after="140"/>
      </w:pPr>
      <w:r>
        <w:rPr>
          <w:b/>
          <w:bCs/>
        </w:rPr>
        <w:t>In plain terms:</w:t>
      </w:r>
      <w:r>
        <w:t xml:space="preserve"> People who build companies and people who study them have reached the same conclusion.</w:t>
      </w:r>
    </w:p>
    <w:p w14:paraId="4B0610F0" w14:textId="77777777" w:rsidR="006D275A" w:rsidRDefault="00A620AD">
      <w:pPr>
        <w:keepNext/>
        <w:spacing w:after="40"/>
        <w:ind w:left="480"/>
      </w:pPr>
      <w:r>
        <w:rPr>
          <w:i/>
          <w:iCs/>
        </w:rPr>
        <w:t>"It's in Apple's DNA that technology alone is not enough. It's technology married with liberal arts, married with the humanities, that yields us the result that makes our heart sing."</w:t>
      </w:r>
    </w:p>
    <w:p w14:paraId="42C4A539" w14:textId="77777777" w:rsidR="006D275A" w:rsidRDefault="00A620AD">
      <w:pPr>
        <w:spacing w:after="220"/>
        <w:ind w:left="480"/>
      </w:pPr>
      <w:r>
        <w:rPr>
          <w:color w:val="5A6478"/>
        </w:rPr>
        <w:t xml:space="preserve">— </w:t>
      </w:r>
      <w:r>
        <w:rPr>
          <w:b/>
          <w:bCs/>
          <w:color w:val="5A6478"/>
          <w:sz w:val="20"/>
          <w:szCs w:val="20"/>
        </w:rPr>
        <w:t>Steve Jobs</w:t>
      </w:r>
      <w:r>
        <w:rPr>
          <w:color w:val="5A6478"/>
          <w:sz w:val="20"/>
          <w:szCs w:val="20"/>
        </w:rPr>
        <w:t>, Apple co-founder, introducing the iPad 2, 2011</w:t>
      </w:r>
      <w:r>
        <w:rPr>
          <w:rStyle w:val="EndnoteReference"/>
        </w:rPr>
        <w:endnoteReference w:id="79"/>
      </w:r>
    </w:p>
    <w:p w14:paraId="0D0353FA" w14:textId="77777777" w:rsidR="006D275A" w:rsidRDefault="00A620AD">
      <w:pPr>
        <w:keepNext/>
        <w:spacing w:after="40"/>
        <w:ind w:left="480"/>
      </w:pPr>
      <w:r>
        <w:rPr>
          <w:i/>
          <w:iCs/>
        </w:rPr>
        <w:t>"I personally think there's going to be a greater demand in 10 years for liberal arts majors than there were for programming majors and maybe even engineering."</w:t>
      </w:r>
    </w:p>
    <w:p w14:paraId="53B9503F" w14:textId="77777777" w:rsidR="006D275A" w:rsidRDefault="00A620AD">
      <w:pPr>
        <w:spacing w:after="220"/>
        <w:ind w:left="480"/>
      </w:pPr>
      <w:r>
        <w:rPr>
          <w:color w:val="5A6478"/>
        </w:rPr>
        <w:t xml:space="preserve">— </w:t>
      </w:r>
      <w:r>
        <w:rPr>
          <w:b/>
          <w:bCs/>
          <w:color w:val="5A6478"/>
          <w:sz w:val="20"/>
          <w:szCs w:val="20"/>
        </w:rPr>
        <w:t>Mark Cuban</w:t>
      </w:r>
      <w:r>
        <w:rPr>
          <w:color w:val="5A6478"/>
          <w:sz w:val="20"/>
          <w:szCs w:val="20"/>
        </w:rPr>
        <w:t>, entrepreneur and investor, 2017</w:t>
      </w:r>
      <w:r>
        <w:rPr>
          <w:rStyle w:val="EndnoteReference"/>
        </w:rPr>
        <w:endnoteReference w:id="80"/>
      </w:r>
    </w:p>
    <w:p w14:paraId="07486418" w14:textId="77777777" w:rsidR="006D275A" w:rsidRDefault="00A620AD">
      <w:pPr>
        <w:keepNext/>
        <w:spacing w:after="40"/>
        <w:ind w:left="480"/>
      </w:pPr>
      <w:r>
        <w:rPr>
          <w:i/>
          <w:iCs/>
        </w:rPr>
        <w:t>"Creativity, collaboration, communication skills. Those things are super important and are going to be the difference between make or break."</w:t>
      </w:r>
    </w:p>
    <w:p w14:paraId="7F34B313" w14:textId="77777777" w:rsidR="006D275A" w:rsidRDefault="00A620AD">
      <w:pPr>
        <w:spacing w:after="220"/>
        <w:ind w:left="480"/>
      </w:pPr>
      <w:r>
        <w:rPr>
          <w:color w:val="5A6478"/>
        </w:rPr>
        <w:t xml:space="preserve">— </w:t>
      </w:r>
      <w:r>
        <w:rPr>
          <w:b/>
          <w:bCs/>
          <w:color w:val="5A6478"/>
          <w:sz w:val="20"/>
          <w:szCs w:val="20"/>
        </w:rPr>
        <w:t>Mark Cuban</w:t>
      </w:r>
      <w:r>
        <w:rPr>
          <w:color w:val="5A6478"/>
          <w:sz w:val="20"/>
          <w:szCs w:val="20"/>
        </w:rPr>
        <w:t>, 2019</w:t>
      </w:r>
      <w:r>
        <w:rPr>
          <w:rStyle w:val="EndnoteReference"/>
        </w:rPr>
        <w:endnoteReference w:id="81"/>
      </w:r>
    </w:p>
    <w:p w14:paraId="23C6CF3F" w14:textId="77777777" w:rsidR="006D275A" w:rsidRDefault="00A620AD">
      <w:pPr>
        <w:keepNext/>
        <w:spacing w:after="40"/>
        <w:ind w:left="480"/>
      </w:pPr>
      <w:r>
        <w:rPr>
          <w:i/>
          <w:iCs/>
        </w:rPr>
        <w:t>"A liberal education gives us a greater capacity to be good workers. But it will also give us the capacity to be good partners, friends, parents, and citizens."</w:t>
      </w:r>
    </w:p>
    <w:p w14:paraId="1D097ABB" w14:textId="77777777" w:rsidR="006D275A" w:rsidRDefault="00A620AD">
      <w:pPr>
        <w:spacing w:after="220"/>
        <w:ind w:left="480"/>
      </w:pPr>
      <w:r>
        <w:rPr>
          <w:color w:val="5A6478"/>
        </w:rPr>
        <w:t xml:space="preserve">— </w:t>
      </w:r>
      <w:r>
        <w:rPr>
          <w:b/>
          <w:bCs/>
          <w:color w:val="5A6478"/>
          <w:sz w:val="20"/>
          <w:szCs w:val="20"/>
        </w:rPr>
        <w:t>Fareed Zakaria</w:t>
      </w:r>
      <w:r>
        <w:rPr>
          <w:color w:val="5A6478"/>
          <w:sz w:val="20"/>
          <w:szCs w:val="20"/>
        </w:rPr>
        <w:t>, In Defense of a Liberal Education, 2015</w:t>
      </w:r>
      <w:r>
        <w:rPr>
          <w:rStyle w:val="EndnoteReference"/>
        </w:rPr>
        <w:endnoteReference w:id="82"/>
      </w:r>
    </w:p>
    <w:p w14:paraId="0FB61F6B" w14:textId="77777777" w:rsidR="006D275A" w:rsidRDefault="00A620AD">
      <w:pPr>
        <w:keepNext/>
        <w:spacing w:after="40"/>
        <w:ind w:left="480"/>
      </w:pPr>
      <w:r>
        <w:rPr>
          <w:i/>
          <w:iCs/>
        </w:rPr>
        <w:t>"In a tech-dominated world, the most needed degrees are the most surprising: the liberal arts."</w:t>
      </w:r>
    </w:p>
    <w:p w14:paraId="58E00A49" w14:textId="77777777" w:rsidR="006D275A" w:rsidRDefault="00A620AD">
      <w:pPr>
        <w:spacing w:after="220"/>
        <w:ind w:left="480"/>
      </w:pPr>
      <w:r>
        <w:rPr>
          <w:color w:val="5A6478"/>
        </w:rPr>
        <w:t xml:space="preserve">— </w:t>
      </w:r>
      <w:r>
        <w:rPr>
          <w:b/>
          <w:bCs/>
          <w:color w:val="5A6478"/>
          <w:sz w:val="20"/>
          <w:szCs w:val="20"/>
        </w:rPr>
        <w:t>George Anders</w:t>
      </w:r>
      <w:r>
        <w:rPr>
          <w:color w:val="5A6478"/>
          <w:sz w:val="20"/>
          <w:szCs w:val="20"/>
        </w:rPr>
        <w:t>, You Can Do Anything: The Surprising Power of a "Useless" Liberal Arts Education, 2017</w:t>
      </w:r>
      <w:r>
        <w:rPr>
          <w:rStyle w:val="EndnoteReference"/>
        </w:rPr>
        <w:endnoteReference w:id="83"/>
      </w:r>
    </w:p>
    <w:p w14:paraId="25F77820" w14:textId="77777777" w:rsidR="006D275A" w:rsidRDefault="00A620AD">
      <w:pPr>
        <w:keepNext/>
        <w:spacing w:after="40"/>
        <w:ind w:left="480"/>
      </w:pPr>
      <w:r>
        <w:rPr>
          <w:i/>
          <w:iCs/>
        </w:rPr>
        <w:t>"The job of the humanities was to cultivate the human core."</w:t>
      </w:r>
    </w:p>
    <w:p w14:paraId="21C822CB" w14:textId="77777777" w:rsidR="006D275A" w:rsidRDefault="00A620AD">
      <w:pPr>
        <w:spacing w:after="220"/>
        <w:ind w:left="480"/>
      </w:pPr>
      <w:r>
        <w:rPr>
          <w:color w:val="5A6478"/>
        </w:rPr>
        <w:t xml:space="preserve">— </w:t>
      </w:r>
      <w:r>
        <w:rPr>
          <w:b/>
          <w:bCs/>
          <w:color w:val="5A6478"/>
          <w:sz w:val="20"/>
          <w:szCs w:val="20"/>
        </w:rPr>
        <w:t>David Brooks</w:t>
      </w:r>
      <w:r>
        <w:rPr>
          <w:color w:val="5A6478"/>
          <w:sz w:val="20"/>
          <w:szCs w:val="20"/>
        </w:rPr>
        <w:t>, "The Humanist Vocation," 2013</w:t>
      </w:r>
      <w:r>
        <w:rPr>
          <w:rStyle w:val="EndnoteReference"/>
        </w:rPr>
        <w:endnoteReference w:id="84"/>
      </w:r>
    </w:p>
    <w:p w14:paraId="15EB7DF2" w14:textId="77777777" w:rsidR="006D275A" w:rsidRDefault="00A620AD">
      <w:pPr>
        <w:keepNext/>
        <w:spacing w:after="40"/>
        <w:ind w:left="480"/>
      </w:pPr>
      <w:r>
        <w:rPr>
          <w:i/>
          <w:iCs/>
        </w:rPr>
        <w:t>"One of us grew up learning computer science and the other started in the liberal arts. Having worked together for many years at Microsoft, it's clear to both of us that it will be even more important to connect these fields in the future."</w:t>
      </w:r>
    </w:p>
    <w:p w14:paraId="064B693C" w14:textId="77777777" w:rsidR="006D275A" w:rsidRDefault="00A620AD">
      <w:pPr>
        <w:spacing w:after="220"/>
        <w:ind w:left="480"/>
      </w:pPr>
      <w:r>
        <w:rPr>
          <w:color w:val="5A6478"/>
        </w:rPr>
        <w:t xml:space="preserve">— </w:t>
      </w:r>
      <w:r>
        <w:rPr>
          <w:b/>
          <w:bCs/>
          <w:color w:val="5A6478"/>
          <w:sz w:val="20"/>
          <w:szCs w:val="20"/>
        </w:rPr>
        <w:t>Brad Smith and Harry Shum</w:t>
      </w:r>
      <w:r>
        <w:rPr>
          <w:color w:val="5A6478"/>
          <w:sz w:val="20"/>
          <w:szCs w:val="20"/>
        </w:rPr>
        <w:t>, Microsoft, The Future Computed, 2018</w:t>
      </w:r>
      <w:r>
        <w:rPr>
          <w:rStyle w:val="EndnoteReference"/>
        </w:rPr>
        <w:endnoteReference w:id="85"/>
      </w:r>
    </w:p>
    <w:p w14:paraId="1610DEBE" w14:textId="77777777" w:rsidR="006D275A" w:rsidRDefault="00A620AD">
      <w:pPr>
        <w:spacing w:after="140"/>
      </w:pPr>
      <w:r>
        <w:t>Scott Hartley makes the same case in the title of his book, The Fuzzy and the Techie: Why the Liberal Arts Will Rule the Digital World (2017).</w:t>
      </w:r>
      <w:r>
        <w:rPr>
          <w:rStyle w:val="EndnoteReference"/>
        </w:rPr>
        <w:endnoteReference w:id="86"/>
      </w:r>
    </w:p>
    <w:p w14:paraId="203DDE7D" w14:textId="77777777" w:rsidR="006D275A" w:rsidRDefault="00A620AD">
      <w:pPr>
        <w:pStyle w:val="Heading2"/>
      </w:pPr>
      <w:bookmarkStart w:id="102" w:name="_Toc242708912"/>
      <w:r>
        <w:t>Why prestige and rankings are a poor guide</w:t>
      </w:r>
      <w:bookmarkEnd w:id="102"/>
    </w:p>
    <w:p w14:paraId="008D357C" w14:textId="77777777" w:rsidR="006D275A" w:rsidRDefault="00A620AD">
      <w:pPr>
        <w:spacing w:after="140"/>
      </w:pPr>
      <w:r>
        <w:rPr>
          <w:b/>
          <w:bCs/>
        </w:rPr>
        <w:t>In plain terms:</w:t>
      </w:r>
      <w:r>
        <w:t xml:space="preserve"> A famous name opens some doors at the start. For most graduates it changes little after that. And the rankings that measure fame are measuring fame.</w:t>
      </w:r>
    </w:p>
    <w:p w14:paraId="444981E1" w14:textId="77777777" w:rsidR="006D275A" w:rsidRDefault="00A620AD">
      <w:pPr>
        <w:spacing w:after="140"/>
      </w:pPr>
      <w:r>
        <w:rPr>
          <w:b/>
          <w:bCs/>
        </w:rPr>
        <w:t>What prestige does do</w:t>
      </w:r>
    </w:p>
    <w:p w14:paraId="5308788B" w14:textId="77777777" w:rsidR="006D275A" w:rsidRDefault="00A620AD" w:rsidP="00A620AD">
      <w:pPr>
        <w:pStyle w:val="ListParagraph"/>
        <w:numPr>
          <w:ilvl w:val="0"/>
          <w:numId w:val="1"/>
        </w:numPr>
        <w:spacing w:after="60"/>
      </w:pPr>
      <w:r>
        <w:rPr>
          <w:b/>
          <w:bCs/>
        </w:rPr>
        <w:t>It may open early doors.</w:t>
      </w:r>
      <w:r>
        <w:t xml:space="preserve"> A well-known name on a first résumé may get attention for jobs or graduate school.</w:t>
      </w:r>
    </w:p>
    <w:p w14:paraId="07054FB4" w14:textId="77777777" w:rsidR="006D275A" w:rsidRDefault="00A620AD" w:rsidP="00A620AD">
      <w:pPr>
        <w:pStyle w:val="ListParagraph"/>
        <w:numPr>
          <w:ilvl w:val="0"/>
          <w:numId w:val="1"/>
        </w:numPr>
        <w:spacing w:after="60"/>
      </w:pPr>
      <w:r>
        <w:rPr>
          <w:b/>
          <w:bCs/>
        </w:rPr>
        <w:t>It matters in a few fields.</w:t>
      </w:r>
      <w:r>
        <w:t xml:space="preserve"> The most selective law firms, investment banks and consulting firms recruit heavily from a short list of colleges.</w:t>
      </w:r>
    </w:p>
    <w:p w14:paraId="71CF72BF" w14:textId="77777777" w:rsidR="006D275A" w:rsidRDefault="00A620AD" w:rsidP="00A620AD">
      <w:pPr>
        <w:pStyle w:val="ListParagraph"/>
        <w:numPr>
          <w:ilvl w:val="0"/>
          <w:numId w:val="1"/>
        </w:numPr>
        <w:spacing w:after="60"/>
      </w:pPr>
      <w:r>
        <w:rPr>
          <w:b/>
          <w:bCs/>
        </w:rPr>
        <w:t>It feels good.</w:t>
      </w:r>
      <w:r>
        <w:t xml:space="preserve"> It's nice to have bragging rights, especially for parents.</w:t>
      </w:r>
    </w:p>
    <w:p w14:paraId="3E71F8BB" w14:textId="77777777" w:rsidR="006D275A" w:rsidRDefault="00A620AD">
      <w:pPr>
        <w:spacing w:after="140"/>
      </w:pPr>
      <w:r>
        <w:rPr>
          <w:b/>
          <w:bCs/>
        </w:rPr>
        <w:t>What prestige does not do</w:t>
      </w:r>
    </w:p>
    <w:p w14:paraId="355FF4C7" w14:textId="77777777" w:rsidR="006D275A" w:rsidRDefault="00A620AD" w:rsidP="00A620AD">
      <w:pPr>
        <w:pStyle w:val="ListParagraph"/>
        <w:numPr>
          <w:ilvl w:val="0"/>
          <w:numId w:val="1"/>
        </w:numPr>
        <w:spacing w:after="60"/>
      </w:pPr>
      <w:r>
        <w:rPr>
          <w:b/>
          <w:bCs/>
        </w:rPr>
        <w:t>It is not where most leaders come from.</w:t>
      </w:r>
      <w:r>
        <w:t xml:space="preserve"> In 2023, 88% of Fortune 100 chief executives had not attended an Ivy League college as undergraduates.</w:t>
      </w:r>
      <w:r>
        <w:rPr>
          <w:rStyle w:val="EndnoteReference"/>
        </w:rPr>
        <w:endnoteReference w:id="87"/>
      </w:r>
    </w:p>
    <w:p w14:paraId="3D3E3DC6" w14:textId="77777777" w:rsidR="006D275A" w:rsidRDefault="00A620AD" w:rsidP="00A620AD">
      <w:pPr>
        <w:pStyle w:val="ListParagraph"/>
        <w:numPr>
          <w:ilvl w:val="0"/>
          <w:numId w:val="1"/>
        </w:numPr>
        <w:spacing w:after="60"/>
      </w:pPr>
      <w:r>
        <w:rPr>
          <w:b/>
          <w:bCs/>
        </w:rPr>
        <w:t>Its advantage is early and narrow.</w:t>
      </w:r>
      <w:r>
        <w:t xml:space="preserve"> The most cited recent study of elite colleges is by economists Raj Chetty, David Deming and John Friedman (2023). It found that about ten years after graduation, students who attended an Ivy-Plus college were more likely to reach the top 1% of earners, since they were more likely to have positions in high-paying fields such as prestigious law or consulting. However, across all graduates, the effect on average earnings was small and not statistically significant.</w:t>
      </w:r>
      <w:r>
        <w:rPr>
          <w:rStyle w:val="EndnoteReference"/>
        </w:rPr>
        <w:endnoteReference w:id="88"/>
      </w:r>
      <w:r>
        <w:t xml:space="preserve"> Studies that follow graduates longer find no lasting advantage. Stacy Dale and Alan Krueger tracked earnings for more than 20 years. They found that the effect of attending a more selective college fell to close to zero once students' own abilities and ambitions were accounted for, though it remained for Black and Hispanic students.</w:t>
      </w:r>
      <w:r>
        <w:rPr>
          <w:rStyle w:val="EndnoteReference"/>
        </w:rPr>
        <w:endnoteReference w:id="89"/>
      </w:r>
      <w:r>
        <w:t xml:space="preserve"> Jack Mountjoy and Brent Hickman found that a selective college's earnings premium faded to zero after a few years in the workforce.</w:t>
      </w:r>
      <w:r>
        <w:rPr>
          <w:rStyle w:val="EndnoteReference"/>
        </w:rPr>
        <w:endnoteReference w:id="90"/>
      </w:r>
      <w:r>
        <w:t xml:space="preserve"> In the study behind this site, what graduates experienced in college, not where they went, was linked not only to a higher long-term income but, importantly, to how their lives turned out more broadly.</w:t>
      </w:r>
      <w:r>
        <w:rPr>
          <w:rStyle w:val="EndnoteReference"/>
        </w:rPr>
        <w:endnoteReference w:id="91"/>
      </w:r>
    </w:p>
    <w:p w14:paraId="17D4B9B6" w14:textId="77777777" w:rsidR="006D275A" w:rsidRDefault="00A620AD" w:rsidP="00A620AD">
      <w:pPr>
        <w:pStyle w:val="ListParagraph"/>
        <w:numPr>
          <w:ilvl w:val="0"/>
          <w:numId w:val="1"/>
        </w:numPr>
        <w:spacing w:after="60"/>
      </w:pPr>
      <w:r>
        <w:rPr>
          <w:b/>
          <w:bCs/>
        </w:rPr>
        <w:t>It does not predict a good life.</w:t>
      </w:r>
      <w:r>
        <w:t xml:space="preserve"> Gallup-Purdue found little to no difference in well-being or engagement at work between graduates of highly ranked colleges and everyone else.</w:t>
      </w:r>
      <w:r>
        <w:rPr>
          <w:rStyle w:val="EndnoteReference"/>
        </w:rPr>
        <w:endnoteReference w:id="92"/>
      </w:r>
      <w:r>
        <w:t xml:space="preserve"> A Stanford-affiliated review, A Fit Over Rankings (2018), concluded that selectivity is not a reliable predictor of learning, job satisfaction or well-being.</w:t>
      </w:r>
      <w:r>
        <w:rPr>
          <w:rStyle w:val="EndnoteReference"/>
        </w:rPr>
        <w:endnoteReference w:id="93"/>
      </w:r>
    </w:p>
    <w:p w14:paraId="56E53A5B" w14:textId="77777777" w:rsidR="006D275A" w:rsidRDefault="00A620AD">
      <w:pPr>
        <w:spacing w:after="140"/>
      </w:pPr>
      <w:r>
        <w:rPr>
          <w:b/>
          <w:bCs/>
        </w:rPr>
        <w:t>What the rankings measure</w:t>
      </w:r>
    </w:p>
    <w:p w14:paraId="32FC9A96" w14:textId="77777777" w:rsidR="006D275A" w:rsidRDefault="00A620AD" w:rsidP="00A620AD">
      <w:pPr>
        <w:pStyle w:val="ListParagraph"/>
        <w:numPr>
          <w:ilvl w:val="0"/>
          <w:numId w:val="1"/>
        </w:numPr>
        <w:spacing w:after="60"/>
      </w:pPr>
      <w:r>
        <w:rPr>
          <w:b/>
          <w:bCs/>
        </w:rPr>
        <w:t>Reputation is built in.</w:t>
      </w:r>
      <w:r>
        <w:t xml:space="preserve"> In the U.S. News formula, a fifth of a college's score has come from a survey asking presidents, provosts and admissions deans to rate other colleges, most of which they have never visited.</w:t>
      </w:r>
      <w:r>
        <w:rPr>
          <w:rStyle w:val="EndnoteReference"/>
        </w:rPr>
        <w:endnoteReference w:id="94"/>
      </w:r>
    </w:p>
    <w:p w14:paraId="1FC34B0E" w14:textId="77777777" w:rsidR="006D275A" w:rsidRDefault="00A620AD" w:rsidP="00A620AD">
      <w:pPr>
        <w:pStyle w:val="ListParagraph"/>
        <w:numPr>
          <w:ilvl w:val="0"/>
          <w:numId w:val="1"/>
        </w:numPr>
        <w:spacing w:after="60"/>
      </w:pPr>
      <w:r>
        <w:rPr>
          <w:b/>
          <w:bCs/>
        </w:rPr>
        <w:t>The data can be wrong.</w:t>
      </w:r>
      <w:r>
        <w:t xml:space="preserve"> In 2022 Columbia fell from 2nd to 18th after one of its own professors showed that figures it had submitted were inaccurate.</w:t>
      </w:r>
      <w:r>
        <w:rPr>
          <w:rStyle w:val="EndnoteReference"/>
        </w:rPr>
        <w:endnoteReference w:id="95"/>
      </w:r>
      <w:r>
        <w:t xml:space="preserve"> Since then, leading law and medical schools, including Yale and Harvard, have stopped taking part.</w:t>
      </w:r>
      <w:r>
        <w:rPr>
          <w:rStyle w:val="EndnoteReference"/>
        </w:rPr>
        <w:endnoteReference w:id="96"/>
      </w:r>
    </w:p>
    <w:p w14:paraId="22231468" w14:textId="77777777" w:rsidR="006D275A" w:rsidRDefault="00A620AD" w:rsidP="00A620AD">
      <w:pPr>
        <w:pStyle w:val="ListParagraph"/>
        <w:numPr>
          <w:ilvl w:val="0"/>
          <w:numId w:val="1"/>
        </w:numPr>
        <w:spacing w:after="60"/>
      </w:pPr>
      <w:r>
        <w:rPr>
          <w:b/>
          <w:bCs/>
        </w:rPr>
        <w:t>They leave out what matters.</w:t>
      </w:r>
      <w:r>
        <w:t xml:space="preserve"> No major ranking measures whether professors know students, how much students write, or how graduates are living at 45.</w:t>
      </w:r>
    </w:p>
    <w:p w14:paraId="36D295BA" w14:textId="77777777" w:rsidR="006D275A" w:rsidRDefault="00A620AD">
      <w:pPr>
        <w:spacing w:after="140"/>
      </w:pPr>
      <w:r>
        <w:t>Sadly, three-quarters of college-bound students believe rankings give useful information about colleges.</w:t>
      </w:r>
      <w:r>
        <w:rPr>
          <w:rStyle w:val="EndnoteReference"/>
        </w:rPr>
        <w:endnoteReference w:id="97"/>
      </w:r>
      <w:r>
        <w:t xml:space="preserve"> They are being told who is famous, by the famous.</w:t>
      </w:r>
    </w:p>
    <w:p w14:paraId="47C6C009" w14:textId="77777777" w:rsidR="006D275A" w:rsidRDefault="00A620AD">
      <w:pPr>
        <w:pStyle w:val="Heading2"/>
      </w:pPr>
      <w:bookmarkStart w:id="103" w:name="_Toc242708913"/>
      <w:r>
        <w:t>What does drive long-term outcomes</w:t>
      </w:r>
      <w:bookmarkEnd w:id="103"/>
    </w:p>
    <w:p w14:paraId="2EC1ED57" w14:textId="77777777" w:rsidR="006D275A" w:rsidRDefault="00A620AD">
      <w:pPr>
        <w:spacing w:after="140"/>
      </w:pPr>
      <w:r>
        <w:rPr>
          <w:b/>
          <w:bCs/>
        </w:rPr>
        <w:t>In plain terms:</w:t>
      </w:r>
      <w:r>
        <w:t xml:space="preserve"> How a student goes to college matters more than where.</w:t>
      </w:r>
    </w:p>
    <w:p w14:paraId="60BAF4CD" w14:textId="77777777" w:rsidR="006D275A" w:rsidRDefault="00A620AD">
      <w:pPr>
        <w:spacing w:after="140"/>
      </w:pPr>
      <w:r>
        <w:t>Three large bodies of research point the same way:</w:t>
      </w:r>
    </w:p>
    <w:p w14:paraId="7F4E4046" w14:textId="77777777" w:rsidR="006D275A" w:rsidRDefault="00A620AD" w:rsidP="00A620AD">
      <w:pPr>
        <w:pStyle w:val="ListParagraph"/>
        <w:numPr>
          <w:ilvl w:val="0"/>
          <w:numId w:val="1"/>
        </w:numPr>
        <w:spacing w:after="60"/>
      </w:pPr>
      <w:r>
        <w:rPr>
          <w:b/>
          <w:bCs/>
        </w:rPr>
        <w:t>The study behind this site.</w:t>
      </w:r>
      <w:r>
        <w:t xml:space="preserve"> Among 1,000 graduates aged 25 to 65, involvement with faculty and other students outside class, broad study, and teaching that demanded thought were linked to all six adult outcomes. Major was not.</w:t>
      </w:r>
      <w:r>
        <w:rPr>
          <w:rStyle w:val="EndnoteReference"/>
        </w:rPr>
        <w:endnoteReference w:id="98"/>
      </w:r>
    </w:p>
    <w:p w14:paraId="7804BB88" w14:textId="77777777" w:rsidR="006D275A" w:rsidRDefault="00A620AD" w:rsidP="00A620AD">
      <w:pPr>
        <w:pStyle w:val="ListParagraph"/>
        <w:numPr>
          <w:ilvl w:val="0"/>
          <w:numId w:val="1"/>
        </w:numPr>
        <w:spacing w:after="60"/>
      </w:pPr>
      <w:r>
        <w:rPr>
          <w:b/>
          <w:bCs/>
        </w:rPr>
        <w:t>Gallup-Purdue.</w:t>
      </w:r>
      <w:r>
        <w:t xml:space="preserve"> Among nearly 30,000 graduates, those who had a professor who cared about them, made them excited about learning and encouraged their goals more than doubled their odds of being engaged at work. Those who had an internship that used their learning, a long project and deep involvement in activities doubled their odds as well. Where they went to college made little difference.</w:t>
      </w:r>
      <w:r>
        <w:rPr>
          <w:rStyle w:val="EndnoteReference"/>
        </w:rPr>
        <w:endnoteReference w:id="99"/>
      </w:r>
    </w:p>
    <w:p w14:paraId="689B4538" w14:textId="77777777" w:rsidR="006D275A" w:rsidRDefault="00A620AD" w:rsidP="00A620AD">
      <w:pPr>
        <w:pStyle w:val="ListParagraph"/>
        <w:numPr>
          <w:ilvl w:val="0"/>
          <w:numId w:val="1"/>
        </w:numPr>
        <w:spacing w:after="60"/>
      </w:pPr>
      <w:r>
        <w:rPr>
          <w:b/>
          <w:bCs/>
        </w:rPr>
        <w:t>Fifty years of scholarship.</w:t>
      </w:r>
      <w:r>
        <w:t xml:space="preserve"> Alexander Astin, Ernest Pascarella and Patrick Terenzini, Richard Light and Vincent Tinto, studying different students with different methods, each concluded that what students do in college, and with whom, outweighs the type or standing of the institution.</w:t>
      </w:r>
      <w:r>
        <w:rPr>
          <w:rStyle w:val="EndnoteReference"/>
        </w:rPr>
        <w:endnoteReference w:id="100"/>
      </w:r>
    </w:p>
    <w:p w14:paraId="27BB5614" w14:textId="77777777" w:rsidR="006D275A" w:rsidRDefault="00A620AD">
      <w:pPr>
        <w:spacing w:after="140"/>
      </w:pPr>
      <w:r>
        <w:rPr>
          <w:b/>
          <w:bCs/>
        </w:rPr>
        <w:t>And this matters most for students with the least.</w:t>
      </w:r>
      <w:r>
        <w:t xml:space="preserve"> In the study behind this site, the link between these relationships and later success was strongest for graduates who grew up in lower-income families.</w:t>
      </w:r>
      <w:r>
        <w:rPr>
          <w:rStyle w:val="EndnoteReference"/>
        </w:rPr>
        <w:endnoteReference w:id="101"/>
      </w:r>
    </w:p>
    <w:p w14:paraId="58E203D9" w14:textId="77777777" w:rsidR="006D275A" w:rsidRDefault="00A620AD">
      <w:pPr>
        <w:spacing w:after="140"/>
      </w:pPr>
      <w:r>
        <w:rPr>
          <w:b/>
          <w:bCs/>
        </w:rPr>
        <w:t>On "fit."</w:t>
      </w:r>
      <w:r>
        <w:t xml:space="preserve"> Fit is often described as a feeling on a campus tour. A better definition: a college fits when the student is likely to have the educational experiences that are related to their long-term life goals.</w:t>
      </w:r>
    </w:p>
    <w:p w14:paraId="71BA79B7" w14:textId="77777777" w:rsidR="006D275A" w:rsidRDefault="00A620AD">
      <w:pPr>
        <w:pStyle w:val="Heading2"/>
      </w:pPr>
      <w:bookmarkStart w:id="104" w:name="_Toc242708914"/>
      <w:r>
        <w:t>Five things most people get wrong</w:t>
      </w:r>
      <w:bookmarkEnd w:id="104"/>
    </w:p>
    <w:p w14:paraId="19DC522D" w14:textId="77777777" w:rsidR="006D275A" w:rsidRDefault="00A620AD" w:rsidP="00A620AD">
      <w:pPr>
        <w:pStyle w:val="ListParagraph"/>
        <w:numPr>
          <w:ilvl w:val="0"/>
          <w:numId w:val="50"/>
        </w:numPr>
        <w:spacing w:after="80"/>
      </w:pPr>
      <w:r>
        <w:rPr>
          <w:b/>
          <w:bCs/>
        </w:rPr>
        <w:t>"The more selective, the better the education."</w:t>
      </w:r>
      <w:r>
        <w:t xml:space="preserve"> Selectivity measures who gets in. It says nothing about what happens next.</w:t>
      </w:r>
    </w:p>
    <w:p w14:paraId="34494304" w14:textId="77777777" w:rsidR="006D275A" w:rsidRDefault="00A620AD" w:rsidP="00A620AD">
      <w:pPr>
        <w:pStyle w:val="ListParagraph"/>
        <w:numPr>
          <w:ilvl w:val="0"/>
          <w:numId w:val="50"/>
        </w:numPr>
        <w:spacing w:after="80"/>
      </w:pPr>
      <w:r>
        <w:rPr>
          <w:b/>
          <w:bCs/>
        </w:rPr>
        <w:t>"Pick the major that pays."</w:t>
      </w:r>
      <w:r>
        <w:t xml:space="preserve"> The majors with the highest starting salaries change from decade to decade, and in the study behind this site, major was unrelated to long-term success.</w:t>
      </w:r>
      <w:r>
        <w:rPr>
          <w:rStyle w:val="EndnoteReference"/>
        </w:rPr>
        <w:endnoteReference w:id="102"/>
      </w:r>
    </w:p>
    <w:p w14:paraId="799CD2E8" w14:textId="77777777" w:rsidR="006D275A" w:rsidRDefault="00A620AD" w:rsidP="00A620AD">
      <w:pPr>
        <w:pStyle w:val="ListParagraph"/>
        <w:numPr>
          <w:ilvl w:val="0"/>
          <w:numId w:val="50"/>
        </w:numPr>
        <w:spacing w:after="80"/>
      </w:pPr>
      <w:r>
        <w:rPr>
          <w:b/>
          <w:bCs/>
        </w:rPr>
        <w:t>"A big university has more opportunity."</w:t>
      </w:r>
      <w:r>
        <w:t xml:space="preserve"> It has more offers. Whether a given student gets any, or whether having a huge buffet of choices is actually beneficial to the student, is a different question.</w:t>
      </w:r>
    </w:p>
    <w:p w14:paraId="1054020C" w14:textId="77777777" w:rsidR="006D275A" w:rsidRDefault="00A620AD" w:rsidP="00A620AD">
      <w:pPr>
        <w:pStyle w:val="ListParagraph"/>
        <w:numPr>
          <w:ilvl w:val="0"/>
          <w:numId w:val="50"/>
        </w:numPr>
        <w:spacing w:after="80"/>
      </w:pPr>
      <w:r>
        <w:rPr>
          <w:b/>
          <w:bCs/>
        </w:rPr>
        <w:t>"The sticker price is the price."</w:t>
      </w:r>
      <w:r>
        <w:t xml:space="preserve"> Most students pay less than the published tuition, sometimes far less. The figure to compare is the net price after grants and scholarships, and colleges are required to provide a calculator for it.</w:t>
      </w:r>
      <w:r>
        <w:rPr>
          <w:rStyle w:val="EndnoteReference"/>
        </w:rPr>
        <w:endnoteReference w:id="103"/>
      </w:r>
    </w:p>
    <w:p w14:paraId="01DF5244" w14:textId="77777777" w:rsidR="006D275A" w:rsidRDefault="00A620AD" w:rsidP="00A620AD">
      <w:pPr>
        <w:pStyle w:val="ListParagraph"/>
        <w:numPr>
          <w:ilvl w:val="0"/>
          <w:numId w:val="50"/>
        </w:numPr>
        <w:spacing w:after="80"/>
      </w:pPr>
      <w:r>
        <w:rPr>
          <w:b/>
          <w:bCs/>
        </w:rPr>
        <w:t>"Liberal arts graduates can't get jobs."</w:t>
      </w:r>
      <w:r>
        <w:t xml:space="preserve"> Employers say the opposite, and the long-term income evidence favors breadth.</w:t>
      </w:r>
      <w:r>
        <w:rPr>
          <w:rStyle w:val="EndnoteReference"/>
        </w:rPr>
        <w:endnoteReference w:id="104"/>
      </w:r>
    </w:p>
    <w:p w14:paraId="6F63AE40" w14:textId="77777777" w:rsidR="006D275A" w:rsidRDefault="00A620AD">
      <w:pPr>
        <w:pStyle w:val="Heading2"/>
      </w:pPr>
      <w:bookmarkStart w:id="105" w:name="_Toc242708915"/>
      <w:r>
        <w:t>How to read any college in ten minutes</w:t>
      </w:r>
      <w:bookmarkEnd w:id="105"/>
    </w:p>
    <w:p w14:paraId="5E20CC41" w14:textId="77777777" w:rsidR="006D275A" w:rsidRDefault="00A620AD">
      <w:pPr>
        <w:spacing w:after="140"/>
      </w:pPr>
      <w:r>
        <w:t>Whatever kind of college it is, five questions get past the brochure:</w:t>
      </w:r>
    </w:p>
    <w:p w14:paraId="2B48C5E3" w14:textId="77777777" w:rsidR="006D275A" w:rsidRDefault="00A620AD" w:rsidP="00A620AD">
      <w:pPr>
        <w:pStyle w:val="ListParagraph"/>
        <w:numPr>
          <w:ilvl w:val="0"/>
          <w:numId w:val="51"/>
        </w:numPr>
        <w:spacing w:after="80"/>
      </w:pPr>
      <w:r>
        <w:t>How many professors will know a first-year student by the end of the year?</w:t>
      </w:r>
    </w:p>
    <w:p w14:paraId="21DC5B00" w14:textId="77777777" w:rsidR="006D275A" w:rsidRDefault="00A620AD" w:rsidP="00A620AD">
      <w:pPr>
        <w:pStyle w:val="ListParagraph"/>
        <w:numPr>
          <w:ilvl w:val="0"/>
          <w:numId w:val="51"/>
        </w:numPr>
        <w:spacing w:after="80"/>
      </w:pPr>
      <w:r>
        <w:t>How much of the degree can be taken outside the major?</w:t>
      </w:r>
    </w:p>
    <w:p w14:paraId="1D9BD80F" w14:textId="77777777" w:rsidR="006D275A" w:rsidRDefault="00A620AD" w:rsidP="00A620AD">
      <w:pPr>
        <w:pStyle w:val="ListParagraph"/>
        <w:numPr>
          <w:ilvl w:val="0"/>
          <w:numId w:val="51"/>
        </w:numPr>
        <w:spacing w:after="80"/>
      </w:pPr>
      <w:r>
        <w:t>In a typical class, who does the talking?</w:t>
      </w:r>
    </w:p>
    <w:p w14:paraId="7EBC6EBE" w14:textId="77777777" w:rsidR="006D275A" w:rsidRDefault="00A620AD" w:rsidP="00A620AD">
      <w:pPr>
        <w:pStyle w:val="ListParagraph"/>
        <w:numPr>
          <w:ilvl w:val="0"/>
          <w:numId w:val="51"/>
        </w:numPr>
        <w:spacing w:after="80"/>
      </w:pPr>
      <w:r>
        <w:t>What share of students do research, an internship or a long project, and is there money for those who cannot work unpaid?</w:t>
      </w:r>
    </w:p>
    <w:p w14:paraId="1DF1712D" w14:textId="77777777" w:rsidR="006D275A" w:rsidRDefault="00A620AD" w:rsidP="00A620AD">
      <w:pPr>
        <w:pStyle w:val="ListParagraph"/>
        <w:numPr>
          <w:ilvl w:val="0"/>
          <w:numId w:val="51"/>
        </w:numPr>
        <w:spacing w:after="80"/>
      </w:pPr>
      <w:r>
        <w:t>What share of students like this one finish, and what does it cost them after aid?</w:t>
      </w:r>
    </w:p>
    <w:p w14:paraId="528F9274" w14:textId="77777777" w:rsidR="006D275A" w:rsidRDefault="00A620AD">
      <w:pPr>
        <w:spacing w:after="140"/>
      </w:pPr>
      <w:r>
        <w:t>Links: Choosing a College · In College · Parents · Faculty · College Leaders · Policymakers</w:t>
      </w:r>
    </w:p>
    <w:p w14:paraId="68F25470" w14:textId="77777777" w:rsidR="006D275A" w:rsidRDefault="00A620AD">
      <w:pPr>
        <w:pStyle w:val="Heading2"/>
      </w:pPr>
      <w:bookmarkStart w:id="106" w:name="_Toc242708916"/>
      <w:r>
        <w:t>Closing</w:t>
      </w:r>
      <w:bookmarkEnd w:id="106"/>
    </w:p>
    <w:p w14:paraId="339E46E6" w14:textId="77777777" w:rsidR="006D275A" w:rsidRDefault="00A620AD">
      <w:pPr>
        <w:spacing w:after="140"/>
      </w:pPr>
      <w:r>
        <w:rPr>
          <w:b/>
          <w:bCs/>
        </w:rPr>
        <w:t>Heading:</w:t>
      </w:r>
      <w:r>
        <w:t xml:space="preserve"> Start at the end.</w:t>
      </w:r>
    </w:p>
    <w:p w14:paraId="5A12A2D8" w14:textId="77777777" w:rsidR="006D275A" w:rsidRDefault="00A620AD">
      <w:pPr>
        <w:spacing w:after="140"/>
      </w:pPr>
      <w:r>
        <w:t>Most people choose a college, or judge one, or fund one, by starting with what is easiest to see: the name, the rank, the price, the first salary. The evidence says to start at the other end.</w:t>
      </w:r>
    </w:p>
    <w:p w14:paraId="17FE28A4" w14:textId="77777777" w:rsidR="006D275A" w:rsidRDefault="00A620AD">
      <w:pPr>
        <w:spacing w:after="140"/>
      </w:pPr>
      <w:r>
        <w:rPr>
          <w:b/>
          <w:bCs/>
        </w:rPr>
        <w:t>First, decide what the education is for.</w:t>
      </w:r>
      <w:r>
        <w:t xml:space="preserve"> A life with leadership in it, involvement in a community, curiosity that lasts, work that matters and the means to live well.</w:t>
      </w:r>
    </w:p>
    <w:p w14:paraId="0C69CBD6" w14:textId="77777777" w:rsidR="006D275A" w:rsidRDefault="00A620AD">
      <w:pPr>
        <w:spacing w:after="140"/>
      </w:pPr>
      <w:r>
        <w:rPr>
          <w:b/>
          <w:bCs/>
        </w:rPr>
        <w:t>Second, ask what the evidence says produces that.</w:t>
      </w:r>
      <w:r>
        <w:t xml:space="preserve"> Professors and students involved with one another outside class. Study across many fields. Teaching that makes students think.</w:t>
      </w:r>
    </w:p>
    <w:p w14:paraId="51BD8351" w14:textId="77777777" w:rsidR="006D275A" w:rsidRDefault="00A620AD">
      <w:pPr>
        <w:spacing w:after="140"/>
      </w:pPr>
      <w:r>
        <w:rPr>
          <w:b/>
          <w:bCs/>
        </w:rPr>
        <w:t>Third, look for the colleges where that happens, and only then choose.</w:t>
      </w:r>
    </w:p>
    <w:p w14:paraId="6E63AB91" w14:textId="77777777" w:rsidR="006D275A" w:rsidRDefault="00A620AD">
      <w:pPr>
        <w:spacing w:after="140"/>
      </w:pPr>
      <w:r>
        <w:t>That is what college is really for.</w:t>
      </w:r>
    </w:p>
    <w:p w14:paraId="00B9BE29" w14:textId="77777777" w:rsidR="006D275A" w:rsidRDefault="00A620AD">
      <w:r>
        <w:br w:type="page"/>
      </w:r>
    </w:p>
    <w:p w14:paraId="70C0CE55" w14:textId="77777777" w:rsidR="006D275A" w:rsidRDefault="00A620AD">
      <w:pPr>
        <w:pStyle w:val="Heading1"/>
      </w:pPr>
      <w:bookmarkStart w:id="107" w:name="_Toc242708917"/>
      <w:r>
        <w:t>The Research</w:t>
      </w:r>
      <w:bookmarkEnd w:id="107"/>
    </w:p>
    <w:p w14:paraId="2FB88FDD" w14:textId="77777777" w:rsidR="006D275A" w:rsidRDefault="00A620AD">
      <w:pPr>
        <w:spacing w:after="140"/>
      </w:pPr>
      <w:r>
        <w:rPr>
          <w:b/>
          <w:bCs/>
        </w:rPr>
        <w:t>Page title:</w:t>
      </w:r>
      <w:r>
        <w:t xml:space="preserve"> The Research | What College Is Really For</w:t>
      </w:r>
    </w:p>
    <w:p w14:paraId="5673CF66" w14:textId="77777777" w:rsidR="006D275A" w:rsidRDefault="00A620AD">
      <w:pPr>
        <w:spacing w:after="140"/>
      </w:pPr>
      <w:r>
        <w:rPr>
          <w:b/>
          <w:bCs/>
        </w:rPr>
        <w:t>Search description:</w:t>
      </w:r>
      <w:r>
        <w:t xml:space="preserve"> How the study behind this site was done, what it found, what it cannot show, and how it fits with other research on college.</w:t>
      </w:r>
    </w:p>
    <w:p w14:paraId="33E86C26" w14:textId="77777777" w:rsidR="006D275A" w:rsidRDefault="00A620AD">
      <w:pPr>
        <w:pStyle w:val="Heading2"/>
      </w:pPr>
      <w:bookmarkStart w:id="108" w:name="_Toc242708918"/>
      <w:r>
        <w:t>Opening</w:t>
      </w:r>
      <w:bookmarkEnd w:id="108"/>
    </w:p>
    <w:p w14:paraId="7689BD73" w14:textId="77777777" w:rsidR="006D275A" w:rsidRDefault="00A620AD">
      <w:pPr>
        <w:spacing w:after="140"/>
      </w:pPr>
      <w:r>
        <w:rPr>
          <w:b/>
          <w:bCs/>
        </w:rPr>
        <w:t>Heading:</w:t>
      </w:r>
      <w:r>
        <w:t xml:space="preserve"> Where this comes from</w:t>
      </w:r>
    </w:p>
    <w:p w14:paraId="1D35E834" w14:textId="77777777" w:rsidR="006D275A" w:rsidRDefault="00A620AD">
      <w:pPr>
        <w:spacing w:after="140"/>
      </w:pPr>
      <w:r>
        <w:t>Everything on this site starts from one study, reported in Richard A. Detweiler's The Evidence Liberal Arts Needs (MIT Press, 2021). Here is how it was done and what it can and cannot tell you.</w:t>
      </w:r>
    </w:p>
    <w:p w14:paraId="3819DD72" w14:textId="77777777" w:rsidR="006D275A" w:rsidRDefault="00A620AD">
      <w:pPr>
        <w:pStyle w:val="Heading2"/>
      </w:pPr>
      <w:bookmarkStart w:id="109" w:name="_Toc242708919"/>
      <w:r>
        <w:t>How the study was done</w:t>
      </w:r>
      <w:bookmarkEnd w:id="109"/>
    </w:p>
    <w:p w14:paraId="53512DFD" w14:textId="77777777" w:rsidR="006D275A" w:rsidRDefault="00A620AD" w:rsidP="00A620AD">
      <w:pPr>
        <w:pStyle w:val="ListParagraph"/>
        <w:numPr>
          <w:ilvl w:val="0"/>
          <w:numId w:val="1"/>
        </w:numPr>
        <w:spacing w:after="60"/>
      </w:pPr>
      <w:r>
        <w:rPr>
          <w:b/>
          <w:bCs/>
        </w:rPr>
        <w:t>Who:</w:t>
      </w:r>
      <w:r>
        <w:t xml:space="preserve"> 1,000 college graduates from every kind of American college and university.</w:t>
      </w:r>
    </w:p>
    <w:p w14:paraId="6C5E1900" w14:textId="77777777" w:rsidR="006D275A" w:rsidRDefault="00A620AD" w:rsidP="00A620AD">
      <w:pPr>
        <w:pStyle w:val="ListParagraph"/>
        <w:numPr>
          <w:ilvl w:val="0"/>
          <w:numId w:val="1"/>
        </w:numPr>
        <w:spacing w:after="60"/>
      </w:pPr>
      <w:r>
        <w:rPr>
          <w:b/>
          <w:bCs/>
        </w:rPr>
        <w:t>Ages:</w:t>
      </w:r>
      <w:r>
        <w:t xml:space="preserve"> three groups, about ten, twenty and forty years after graduation: 25 to 35, 36 to 45, and 55 to 65.</w:t>
      </w:r>
    </w:p>
    <w:p w14:paraId="70F209E3" w14:textId="77777777" w:rsidR="006D275A" w:rsidRDefault="00A620AD" w:rsidP="00A620AD">
      <w:pPr>
        <w:pStyle w:val="ListParagraph"/>
        <w:numPr>
          <w:ilvl w:val="0"/>
          <w:numId w:val="1"/>
        </w:numPr>
        <w:spacing w:after="60"/>
      </w:pPr>
      <w:r>
        <w:rPr>
          <w:b/>
          <w:bCs/>
        </w:rPr>
        <w:t>How:</w:t>
      </w:r>
      <w:r>
        <w:t xml:space="preserve"> individual telephone interviews by trained interviewers, using about 100 questions.</w:t>
      </w:r>
    </w:p>
    <w:p w14:paraId="10723118" w14:textId="77777777" w:rsidR="006D275A" w:rsidRDefault="00A620AD" w:rsidP="00A620AD">
      <w:pPr>
        <w:pStyle w:val="ListParagraph"/>
        <w:numPr>
          <w:ilvl w:val="0"/>
          <w:numId w:val="1"/>
        </w:numPr>
        <w:spacing w:after="60"/>
      </w:pPr>
      <w:r>
        <w:rPr>
          <w:b/>
          <w:bCs/>
        </w:rPr>
        <w:t>What was asked:</w:t>
      </w:r>
      <w:r>
        <w:t xml:space="preserve"> what people did and experienced in college, and how they live now. The questions were about behavior, not opinions about whether college helped.</w:t>
      </w:r>
    </w:p>
    <w:p w14:paraId="07D2214A" w14:textId="77777777" w:rsidR="006D275A" w:rsidRDefault="00A620AD">
      <w:pPr>
        <w:spacing w:after="140"/>
      </w:pPr>
      <w:r>
        <w:rPr>
          <w:b/>
          <w:bCs/>
        </w:rPr>
        <w:t>Study details.</w:t>
      </w:r>
      <w:r>
        <w:t xml:space="preserve"> The research was carried out by Art &amp; Science Group, an education research and consulting firm in Ellicott City, Maryland, which developed and pilot-tested the interview questions, drew the sample, and managed the interviews and the coding of answers. It was funded by the Teagle Foundation (New York) and the Spencer Foundation (Chicago), with additional support from the Great Lakes Colleges Association (Ann Arbor, Michigan).</w:t>
      </w:r>
    </w:p>
    <w:p w14:paraId="2353D6DF" w14:textId="77777777" w:rsidR="006D275A" w:rsidRDefault="00A620AD" w:rsidP="00A620AD">
      <w:pPr>
        <w:pStyle w:val="ListParagraph"/>
        <w:numPr>
          <w:ilvl w:val="0"/>
          <w:numId w:val="1"/>
        </w:numPr>
        <w:spacing w:after="60"/>
      </w:pPr>
      <w:r>
        <w:rPr>
          <w:b/>
          <w:bCs/>
        </w:rPr>
        <w:t>How graduates were chosen.</w:t>
      </w:r>
      <w:r>
        <w:t xml:space="preserve"> Six hundred graduates were randomly selected from a nationally representative panel of college graduates in the right age groups. The panel was used so that graduates of every type of institution would be included: public and private, large and small, liberal arts, comprehensive and research, selective and non-selective. Because only a small share of graduates nationally have had many of the experiences the study examined, 400 more were randomly selected from the 84,000 living alumni of twelve liberal arts</w:t>
      </w:r>
      <w:r>
        <w:t xml:space="preserve"> colleges. This widened the range of experiences studied. It was not done to compare types of colleges, and the findings held when the two groups were analyzed separately.</w:t>
      </w:r>
      <w:r>
        <w:rPr>
          <w:rStyle w:val="EndnoteReference"/>
        </w:rPr>
        <w:endnoteReference w:id="105"/>
      </w:r>
    </w:p>
    <w:p w14:paraId="6266EB52" w14:textId="77777777" w:rsidR="006D275A" w:rsidRDefault="00A620AD" w:rsidP="00A620AD">
      <w:pPr>
        <w:pStyle w:val="ListParagraph"/>
        <w:numPr>
          <w:ilvl w:val="0"/>
          <w:numId w:val="1"/>
        </w:numPr>
        <w:spacing w:after="60"/>
      </w:pPr>
      <w:r>
        <w:rPr>
          <w:b/>
          <w:bCs/>
        </w:rPr>
        <w:t>Who interviewed them.</w:t>
      </w:r>
      <w:r>
        <w:t xml:space="preserve"> Trained professional interviewers, by telephone, using a structured interview that had been pilot-tested and refined.</w:t>
      </w:r>
    </w:p>
    <w:p w14:paraId="215E9F7A" w14:textId="77777777" w:rsidR="006D275A" w:rsidRDefault="00A620AD" w:rsidP="00A620AD">
      <w:pPr>
        <w:pStyle w:val="ListParagraph"/>
        <w:numPr>
          <w:ilvl w:val="0"/>
          <w:numId w:val="1"/>
        </w:numPr>
        <w:spacing w:after="60"/>
      </w:pPr>
      <w:r>
        <w:rPr>
          <w:b/>
          <w:bCs/>
        </w:rPr>
        <w:t>How the results were analyzed.</w:t>
      </w:r>
      <w:r>
        <w:t xml:space="preserve"> The principal analyses did not compare types of institutions. They compared graduates by their educational experiences, wherever they went to college.</w:t>
      </w:r>
    </w:p>
    <w:p w14:paraId="4618DA5F" w14:textId="77777777" w:rsidR="006D275A" w:rsidRDefault="00A620AD" w:rsidP="00A620AD">
      <w:pPr>
        <w:pStyle w:val="ListParagraph"/>
        <w:numPr>
          <w:ilvl w:val="0"/>
          <w:numId w:val="1"/>
        </w:numPr>
        <w:spacing w:after="60"/>
      </w:pPr>
      <w:r>
        <w:rPr>
          <w:b/>
          <w:bCs/>
        </w:rPr>
        <w:t>Where the graduates went to college.</w:t>
      </w:r>
      <w:r>
        <w:t xml:space="preserve"> 46% graduated from bachelor's colleges, 16% from master's universities and 33% from doctoral universities. 35% attended public institutions and 65% private ones. Enrollment ranged from under 1,500 students (13%) to over 20,000 (14%). 27% attended the most selective institutions, 58% moderately selective ones and 15% non-selective ones. Average entrance test scores ranged from under 1100 on the SAT, or the ACT equivalent (27%), to over 1510 (7.5%).</w:t>
      </w:r>
    </w:p>
    <w:p w14:paraId="427E3A31" w14:textId="77777777" w:rsidR="006D275A" w:rsidRDefault="00A620AD" w:rsidP="00A620AD">
      <w:pPr>
        <w:pStyle w:val="ListParagraph"/>
        <w:numPr>
          <w:ilvl w:val="0"/>
          <w:numId w:val="1"/>
        </w:numPr>
        <w:spacing w:after="60"/>
      </w:pPr>
      <w:r>
        <w:rPr>
          <w:b/>
          <w:bCs/>
        </w:rPr>
        <w:t>Who they were.</w:t>
      </w:r>
      <w:r>
        <w:t xml:space="preserve"> 58% women and 42% men; 89% white and 11% people of color.</w:t>
      </w:r>
    </w:p>
    <w:p w14:paraId="7F8B2ECE" w14:textId="77777777" w:rsidR="006D275A" w:rsidRDefault="00A620AD">
      <w:pPr>
        <w:spacing w:after="140"/>
      </w:pPr>
      <w:r>
        <w:t xml:space="preserve">Full details are in </w:t>
      </w:r>
      <w:r>
        <w:rPr>
          <w:i/>
          <w:iCs/>
        </w:rPr>
        <w:t>The Evidence Liberal Arts Needs</w:t>
      </w:r>
      <w:r>
        <w:t>, chapter 5 (research design and analyses) and appendixes 2, 3 and 4.</w:t>
      </w:r>
      <w:r>
        <w:rPr>
          <w:rStyle w:val="EndnoteReference"/>
        </w:rPr>
        <w:endnoteReference w:id="106"/>
      </w:r>
    </w:p>
    <w:p w14:paraId="198FA035" w14:textId="77777777" w:rsidR="006D275A" w:rsidRDefault="00A620AD">
      <w:pPr>
        <w:spacing w:after="140"/>
      </w:pPr>
      <w:r>
        <w:rPr>
          <w:b/>
          <w:bCs/>
        </w:rPr>
        <w:t>About the author.</w:t>
      </w:r>
      <w:r>
        <w:t xml:space="preserve"> The author is a graduate of a liberal arts college and of a major research university. He led liberal arts organizations for many years. The study included graduates of every kind of college—big and small, private and public, selective and non-selective, research and liberal arts and comprehensive, regional and national—and its findings held across all of them.</w:t>
      </w:r>
    </w:p>
    <w:p w14:paraId="3601BF09" w14:textId="77777777" w:rsidR="006D275A" w:rsidRDefault="00A620AD">
      <w:pPr>
        <w:spacing w:after="140"/>
      </w:pPr>
      <w:r>
        <w:rPr>
          <w:b/>
          <w:bCs/>
        </w:rPr>
        <w:t>How the analysis worked.</w:t>
      </w:r>
      <w:r>
        <w:t xml:space="preserve"> For each of the six kinds of college experience, the study combined graduates' answers to a set of related questions into one indicator, and divided graduates into those with lower and higher levels of that experience. Adult outcomes were divided the same way. The study then statistically compared how often each group reported each outcome. Where the overall difference for a kind of experience was statistically significant, the study went on to examine the individual questions within it, such as having a m</w:t>
      </w:r>
      <w:r>
        <w:t>entor or talking with professors outside class. The analyses were repeated within groups of graduates defined by gender, race and ethnicity, entrance test scores and family background, including whether they were the first in their family to attend college, to check whether the links held for different kinds of students. A link is reported as substantial only when it was statistically significant and the difference between the groups was at least 20%.</w:t>
      </w:r>
    </w:p>
    <w:p w14:paraId="7C0A956E" w14:textId="77777777" w:rsidR="006D275A" w:rsidRDefault="00A620AD">
      <w:pPr>
        <w:pStyle w:val="Heading2"/>
      </w:pPr>
      <w:bookmarkStart w:id="110" w:name="_Toc242708920"/>
      <w:r>
        <w:t>What was measured</w:t>
      </w:r>
      <w:bookmarkEnd w:id="110"/>
    </w:p>
    <w:p w14:paraId="3D13A302" w14:textId="77777777" w:rsidR="006D275A" w:rsidRDefault="00A620AD">
      <w:pPr>
        <w:spacing w:after="140"/>
      </w:pPr>
      <w:r>
        <w:rPr>
          <w:b/>
          <w:bCs/>
        </w:rPr>
        <w:t>Six adult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333"/>
        <w:gridCol w:w="5187"/>
      </w:tblGrid>
      <w:tr w:rsidR="006D275A" w14:paraId="1421730D" w14:textId="77777777">
        <w:tblPrEx>
          <w:tblCellMar>
            <w:top w:w="0" w:type="dxa"/>
            <w:bottom w:w="0" w:type="dxa"/>
          </w:tblCellMar>
        </w:tblPrEx>
        <w:trPr>
          <w:tblHeader/>
        </w:trPr>
        <w:tc>
          <w:tcPr>
            <w:tcW w:w="184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5615BEB" w14:textId="77777777" w:rsidR="006D275A" w:rsidRDefault="00A620AD">
            <w:r>
              <w:rPr>
                <w:b/>
                <w:bCs/>
              </w:rPr>
              <w:t>Life of</w:t>
            </w:r>
          </w:p>
        </w:tc>
        <w:tc>
          <w:tcPr>
            <w:tcW w:w="2333"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73101831" w14:textId="77777777" w:rsidR="006D275A" w:rsidRDefault="00A620AD">
            <w:r>
              <w:rPr>
                <w:b/>
                <w:bCs/>
              </w:rPr>
              <w:t>Outcome</w:t>
            </w:r>
          </w:p>
        </w:tc>
        <w:tc>
          <w:tcPr>
            <w:tcW w:w="5187"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B7CF720" w14:textId="77777777" w:rsidR="006D275A" w:rsidRDefault="00A620AD">
            <w:r>
              <w:rPr>
                <w:b/>
                <w:bCs/>
              </w:rPr>
              <w:t>Examples of what was asked</w:t>
            </w:r>
          </w:p>
        </w:tc>
      </w:tr>
      <w:tr w:rsidR="006D275A" w14:paraId="5B94945C"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4766D4" w14:textId="77777777" w:rsidR="006D275A" w:rsidRDefault="00A620AD">
            <w:r>
              <w:t>Consequence</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840BA31" w14:textId="77777777" w:rsidR="006D275A" w:rsidRDefault="00A620AD">
            <w:r>
              <w:t>Leadership</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33C837" w14:textId="77777777" w:rsidR="006D275A" w:rsidRDefault="00A620AD">
            <w:r>
              <w:t>Leading organizations and groups</w:t>
            </w:r>
          </w:p>
        </w:tc>
      </w:tr>
      <w:tr w:rsidR="006D275A" w14:paraId="4CCD5512"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E0C77F8" w14:textId="77777777" w:rsidR="006D275A" w:rsidRDefault="00A620AD">
            <w:r>
              <w:t>Consequence</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F634A2B" w14:textId="77777777" w:rsidR="006D275A" w:rsidRDefault="00A620AD">
            <w:r>
              <w:t>Civic Involvement</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F21552C" w14:textId="77777777" w:rsidR="006D275A" w:rsidRDefault="00A620AD">
            <w:r>
              <w:t>Giving, volunteering, voting</w:t>
            </w:r>
          </w:p>
        </w:tc>
      </w:tr>
      <w:tr w:rsidR="006D275A" w14:paraId="4303EEE6"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C457671" w14:textId="77777777" w:rsidR="006D275A" w:rsidRDefault="00A620AD">
            <w:r>
              <w:t>Inquiry</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FDDC444" w14:textId="77777777" w:rsidR="006D275A" w:rsidRDefault="00A620AD">
            <w:r>
              <w:t>Continued Learning</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9BF17E1" w14:textId="77777777" w:rsidR="006D275A" w:rsidRDefault="00A620AD">
            <w:r>
              <w:t>Continuing to read, study and learn</w:t>
            </w:r>
          </w:p>
        </w:tc>
      </w:tr>
      <w:tr w:rsidR="006D275A" w14:paraId="74B213F6"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F0D76F" w14:textId="77777777" w:rsidR="006D275A" w:rsidRDefault="00A620AD">
            <w:r>
              <w:t>Inquiry</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A8563B1" w14:textId="77777777" w:rsidR="006D275A" w:rsidRDefault="00A620AD">
            <w:r>
              <w:t>Cultural Involvement</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A4E30C8" w14:textId="77777777" w:rsidR="006D275A" w:rsidRDefault="00A620AD">
            <w:r>
              <w:t>Taking part in arts, ideas and culture</w:t>
            </w:r>
          </w:p>
        </w:tc>
      </w:tr>
      <w:tr w:rsidR="006D275A" w14:paraId="701C8AFE"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EB4C41E" w14:textId="77777777" w:rsidR="006D275A" w:rsidRDefault="00A620AD">
            <w:r>
              <w:t>Accomplishment</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D4A790" w14:textId="77777777" w:rsidR="006D275A" w:rsidRDefault="00A620AD">
            <w:r>
              <w:t>Fulfillment</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2D121C" w14:textId="77777777" w:rsidR="006D275A" w:rsidRDefault="00A620AD">
            <w:r>
              <w:t>Describing life as meaningful and satisfying</w:t>
            </w:r>
          </w:p>
        </w:tc>
      </w:tr>
      <w:tr w:rsidR="006D275A" w14:paraId="51D0BACB" w14:textId="77777777">
        <w:tblPrEx>
          <w:tblCellMar>
            <w:top w:w="0" w:type="dxa"/>
            <w:bottom w:w="0" w:type="dxa"/>
          </w:tblCellMar>
        </w:tblPrEx>
        <w:tc>
          <w:tcPr>
            <w:tcW w:w="184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20D35C7" w14:textId="77777777" w:rsidR="006D275A" w:rsidRDefault="00A620AD">
            <w:r>
              <w:t>Accomplishment</w:t>
            </w:r>
          </w:p>
        </w:tc>
        <w:tc>
          <w:tcPr>
            <w:tcW w:w="2333"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FD4BE61" w14:textId="77777777" w:rsidR="006D275A" w:rsidRDefault="00A620AD">
            <w:r>
              <w:t>Personal Success</w:t>
            </w:r>
          </w:p>
        </w:tc>
        <w:tc>
          <w:tcPr>
            <w:tcW w:w="5187"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F9853B9" w14:textId="77777777" w:rsidR="006D275A" w:rsidRDefault="00A620AD">
            <w:r>
              <w:t>Position and income</w:t>
            </w:r>
          </w:p>
        </w:tc>
      </w:tr>
    </w:tbl>
    <w:p w14:paraId="4F9AEEBD" w14:textId="77777777" w:rsidR="006D275A" w:rsidRDefault="006D275A">
      <w:pPr>
        <w:spacing w:after="80"/>
      </w:pPr>
    </w:p>
    <w:p w14:paraId="05C59F35" w14:textId="77777777" w:rsidR="006D275A" w:rsidRDefault="00A620AD">
      <w:pPr>
        <w:spacing w:after="140"/>
      </w:pPr>
      <w:r>
        <w:rPr>
          <w:b/>
          <w:bCs/>
        </w:rPr>
        <w:t>Six college experiences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3739"/>
        <w:gridCol w:w="4741"/>
      </w:tblGrid>
      <w:tr w:rsidR="006D275A" w14:paraId="476A74F6" w14:textId="77777777">
        <w:tblPrEx>
          <w:tblCellMar>
            <w:top w:w="0" w:type="dxa"/>
            <w:bottom w:w="0" w:type="dxa"/>
          </w:tblCellMar>
        </w:tblPrEx>
        <w:trPr>
          <w:tblHeader/>
        </w:trPr>
        <w:tc>
          <w:tcPr>
            <w:tcW w:w="88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9795FDE" w14:textId="77777777" w:rsidR="006D275A" w:rsidRDefault="00A620AD">
            <w:r>
              <w:rPr>
                <w:b/>
                <w:bCs/>
              </w:rPr>
              <w:t>Type</w:t>
            </w:r>
          </w:p>
        </w:tc>
        <w:tc>
          <w:tcPr>
            <w:tcW w:w="373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05F7030" w14:textId="77777777" w:rsidR="006D275A" w:rsidRDefault="00A620AD">
            <w:r>
              <w:rPr>
                <w:b/>
                <w:bCs/>
              </w:rPr>
              <w:t>Experience</w:t>
            </w:r>
          </w:p>
        </w:tc>
        <w:tc>
          <w:tcPr>
            <w:tcW w:w="474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85F9F2E" w14:textId="77777777" w:rsidR="006D275A" w:rsidRDefault="00A620AD">
            <w:r>
              <w:rPr>
                <w:b/>
                <w:bCs/>
              </w:rPr>
              <w:t>Examples</w:t>
            </w:r>
          </w:p>
        </w:tc>
      </w:tr>
      <w:tr w:rsidR="006D275A" w14:paraId="1EFA77D2"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15E59F" w14:textId="77777777" w:rsidR="006D275A" w:rsidRDefault="00A620AD">
            <w:r>
              <w:t>What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516DFF4" w14:textId="77777777" w:rsidR="006D275A" w:rsidRDefault="00A620AD">
            <w:r>
              <w:t>A major not tied to one occupation</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9A494A" w14:textId="77777777" w:rsidR="006D275A" w:rsidRDefault="00A620AD">
            <w:r>
              <w:t>Majors not designed for a specific occupation, unlike fields such as engineering, accounting and nursing</w:t>
            </w:r>
          </w:p>
        </w:tc>
      </w:tr>
      <w:tr w:rsidR="006D275A" w14:paraId="55636810"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9D38843" w14:textId="77777777" w:rsidR="006D275A" w:rsidRDefault="00A620AD">
            <w:r>
              <w:t>What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31F2512" w14:textId="77777777" w:rsidR="006D275A" w:rsidRDefault="00A620AD">
            <w:r>
              <w:t>Breadth</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CDDD5E4" w14:textId="77777777" w:rsidR="006D275A" w:rsidRDefault="00A620AD">
            <w:r>
              <w:t>More than half of courses outside the major; humanities; big human questions in most classes</w:t>
            </w:r>
          </w:p>
        </w:tc>
      </w:tr>
      <w:tr w:rsidR="006D275A" w14:paraId="3B5D081D"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9C1EA7" w14:textId="77777777" w:rsidR="006D275A" w:rsidRDefault="00A620AD">
            <w:r>
              <w:t>What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D50DBA3" w14:textId="77777777" w:rsidR="006D275A" w:rsidRDefault="00A620AD">
            <w:r>
              <w:t>Intellectual skills</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06D66D" w14:textId="77777777" w:rsidR="006D275A" w:rsidRDefault="00A620AD">
            <w:r>
              <w:t>Writing papers; questions with no single right answer; examining your own arguments</w:t>
            </w:r>
          </w:p>
        </w:tc>
      </w:tr>
      <w:tr w:rsidR="006D275A" w14:paraId="1868965F"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B0D0551" w14:textId="77777777" w:rsidR="006D275A" w:rsidRDefault="00A620AD">
            <w:r>
              <w:t>How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D91EAE3" w14:textId="77777777" w:rsidR="006D275A" w:rsidRDefault="00A620AD">
            <w:r>
              <w:t>Engaging teaching</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ECE70D" w14:textId="77777777" w:rsidR="006D275A" w:rsidRDefault="00A620AD">
            <w:r>
              <w:t>Discussion, seminars, smaller classes</w:t>
            </w:r>
          </w:p>
        </w:tc>
      </w:tr>
      <w:tr w:rsidR="006D275A" w14:paraId="715E2A89"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5D7A46" w14:textId="77777777" w:rsidR="006D275A" w:rsidRDefault="00A620AD">
            <w:r>
              <w:t>How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028BF5F" w14:textId="77777777" w:rsidR="006D275A" w:rsidRDefault="00A620AD">
            <w:r>
              <w:t>Larger perspectives</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64287BC" w14:textId="77777777" w:rsidR="006D275A" w:rsidRDefault="00A620AD">
            <w:r>
              <w:t>Talking about justice, rights and values; contact with people of different beliefs and cultures</w:t>
            </w:r>
          </w:p>
        </w:tc>
      </w:tr>
      <w:tr w:rsidR="006D275A" w14:paraId="40C19DA8" w14:textId="77777777">
        <w:tblPrEx>
          <w:tblCellMar>
            <w:top w:w="0" w:type="dxa"/>
            <w:bottom w:w="0" w:type="dxa"/>
          </w:tblCellMar>
        </w:tblPrEx>
        <w:tc>
          <w:tcPr>
            <w:tcW w:w="88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492B1B2" w14:textId="77777777" w:rsidR="006D275A" w:rsidRDefault="00A620AD">
            <w:r>
              <w:t>How you study</w:t>
            </w:r>
          </w:p>
        </w:tc>
        <w:tc>
          <w:tcPr>
            <w:tcW w:w="37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AB7D11B" w14:textId="77777777" w:rsidR="006D275A" w:rsidRDefault="00A620AD">
            <w:r>
              <w:t>Involvement with faculty and students outside class (the book's "authentic learning community")</w:t>
            </w:r>
          </w:p>
        </w:tc>
        <w:tc>
          <w:tcPr>
            <w:tcW w:w="474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DDD1AD" w14:textId="77777777" w:rsidR="006D275A" w:rsidRDefault="00A620AD">
            <w:r>
              <w:t>Talking with faculty outside class about academic and non-academic subjects; professors who know your name; a mentor with lasting influence; clubs, teams and campus activism; living on campus</w:t>
            </w:r>
          </w:p>
        </w:tc>
      </w:tr>
    </w:tbl>
    <w:p w14:paraId="5ECA1EA1" w14:textId="77777777" w:rsidR="006D275A" w:rsidRDefault="006D275A">
      <w:pPr>
        <w:spacing w:after="80"/>
      </w:pPr>
    </w:p>
    <w:p w14:paraId="0B05F636" w14:textId="77777777" w:rsidR="006D275A" w:rsidRDefault="00A620AD">
      <w:pPr>
        <w:pStyle w:val="Heading2"/>
      </w:pPr>
      <w:bookmarkStart w:id="111" w:name="_Toc242708921"/>
      <w:r>
        <w:t>What it found</w:t>
      </w:r>
      <w:bookmarkEnd w:id="111"/>
    </w:p>
    <w:p w14:paraId="7EC3226C" w14:textId="77777777" w:rsidR="006D275A" w:rsidRDefault="00A620AD">
      <w:pPr>
        <w:spacing w:after="140"/>
      </w:pPr>
      <w:r>
        <w:rPr>
          <w:b/>
          <w:bCs/>
        </w:rPr>
        <w:t>How to read these numbers.</w:t>
      </w:r>
      <w:r>
        <w:t xml:space="preserve"> A figure such as "24% more likely" compares two groups. For example, if 57% of one group reports a higher income, compared with 46% of the other group, the first group's rate is 124% of the second group's (57 divided by 46). Statisticians call this the incident risk ratio, and the increase expressed as a percentage (24%) is called the percent relative effect. All reported effects are statistically significant at the p&lt;.05 level or better; most are significant at the p&lt;.001 level.</w:t>
      </w:r>
    </w:p>
    <w:p w14:paraId="1F0C7AE7" w14:textId="77777777" w:rsidR="006D275A" w:rsidRDefault="00A620AD" w:rsidP="00A620AD">
      <w:pPr>
        <w:pStyle w:val="ListParagraph"/>
        <w:numPr>
          <w:ilvl w:val="0"/>
          <w:numId w:val="52"/>
        </w:numPr>
        <w:spacing w:after="80"/>
      </w:pPr>
      <w:r>
        <w:rPr>
          <w:b/>
          <w:bCs/>
        </w:rPr>
        <w:t>For leadership and civic involvement, the educational setting mattered most.</w:t>
      </w:r>
      <w:r>
        <w:t xml:space="preserve"> Graduates who had a mentor or talked often with faculty outside class were 21 to 26% more likely to be leaders. Those closely involved with faculty and other students outside class were 56% more likely to give a larger share of income and 42% more likely to volunteer more. What they studied made no substantial difference. Voting was not linked to these experiences; giving and volunteering were.</w:t>
      </w:r>
      <w:r>
        <w:rPr>
          <w:rStyle w:val="EndnoteReference"/>
        </w:rPr>
        <w:endnoteReference w:id="107"/>
      </w:r>
    </w:p>
    <w:p w14:paraId="3CD3B886" w14:textId="77777777" w:rsidR="006D275A" w:rsidRDefault="00A620AD" w:rsidP="00A620AD">
      <w:pPr>
        <w:pStyle w:val="ListParagraph"/>
        <w:numPr>
          <w:ilvl w:val="0"/>
          <w:numId w:val="52"/>
        </w:numPr>
        <w:spacing w:after="80"/>
      </w:pPr>
      <w:r>
        <w:rPr>
          <w:b/>
          <w:bCs/>
        </w:rPr>
        <w:t>For continued learning and cultural involvement, both the educational setting and the content of study mattered.</w:t>
      </w:r>
      <w:r>
        <w:t xml:space="preserve"> Broad study, writing, open-ended questions, discussion-based classes and contact with different people were each linked to these outcomes, by 20 to 56%.</w:t>
      </w:r>
    </w:p>
    <w:p w14:paraId="215AC6E5" w14:textId="77777777" w:rsidR="006D275A" w:rsidRDefault="00A620AD" w:rsidP="00A620AD">
      <w:pPr>
        <w:pStyle w:val="ListParagraph"/>
        <w:numPr>
          <w:ilvl w:val="0"/>
          <w:numId w:val="52"/>
        </w:numPr>
        <w:spacing w:after="80"/>
      </w:pPr>
      <w:r>
        <w:rPr>
          <w:b/>
          <w:bCs/>
        </w:rPr>
        <w:t>For fulfillment, the strongest links were to intellectual content.</w:t>
      </w:r>
      <w:r>
        <w:t xml:space="preserve"> Discussing philosophical and ethical questions in most classes: 59%. Being made to examine the strengths and weaknesses of one's own arguments: up to 149%.</w:t>
      </w:r>
    </w:p>
    <w:p w14:paraId="328D0D58" w14:textId="77777777" w:rsidR="006D275A" w:rsidRDefault="00A620AD" w:rsidP="00A620AD">
      <w:pPr>
        <w:pStyle w:val="ListParagraph"/>
        <w:numPr>
          <w:ilvl w:val="0"/>
          <w:numId w:val="52"/>
        </w:numPr>
        <w:spacing w:after="80"/>
      </w:pPr>
      <w:r>
        <w:rPr>
          <w:b/>
          <w:bCs/>
        </w:rPr>
        <w:t>For success, breadth mattered and major did not.</w:t>
      </w:r>
      <w:r>
        <w:t xml:space="preserve"> More than half of courses outside the major: 24% more likely to report a higher income, and 33 to 34% for those with lower family income or lower entrance test scores.</w:t>
      </w:r>
    </w:p>
    <w:p w14:paraId="6845ADC0" w14:textId="77777777" w:rsidR="006D275A" w:rsidRDefault="00A620AD" w:rsidP="00A620AD">
      <w:pPr>
        <w:pStyle w:val="ListParagraph"/>
        <w:numPr>
          <w:ilvl w:val="0"/>
          <w:numId w:val="52"/>
        </w:numPr>
        <w:spacing w:after="80"/>
      </w:pPr>
      <w:r>
        <w:rPr>
          <w:b/>
          <w:bCs/>
        </w:rPr>
        <w:t>The findings were not limited to one kind of college.</w:t>
      </w:r>
      <w:r>
        <w:t xml:space="preserve"> They held across the types of institutions in the study wherever these experiences were strongly present.</w:t>
      </w:r>
    </w:p>
    <w:p w14:paraId="54279536" w14:textId="77777777" w:rsidR="006D275A" w:rsidRDefault="00A620AD">
      <w:pPr>
        <w:pStyle w:val="Heading2"/>
      </w:pPr>
      <w:bookmarkStart w:id="112" w:name="_Toc242708922"/>
      <w:r>
        <w:t>What it cannot show</w:t>
      </w:r>
      <w:bookmarkEnd w:id="112"/>
    </w:p>
    <w:p w14:paraId="0D941921" w14:textId="77777777" w:rsidR="006D275A" w:rsidRDefault="00A620AD">
      <w:pPr>
        <w:spacing w:after="140"/>
      </w:pPr>
      <w:r>
        <w:t>The study interviewed people once and asked them to look back. It could not do a true experiment by assigning people to colleges at random. So it shows that these experiences and these outcomes go together. It cannot prove that one causes the other. The book takes up this question of causality directly and compares the findings with other widely cited and respected research.</w:t>
      </w:r>
    </w:p>
    <w:p w14:paraId="0594B8AB" w14:textId="77777777" w:rsidR="006D275A" w:rsidRDefault="00A620AD">
      <w:pPr>
        <w:pStyle w:val="Heading2"/>
      </w:pPr>
      <w:bookmarkStart w:id="113" w:name="_Toc242708923"/>
      <w:r>
        <w:t>Other research points the same way</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3889"/>
        <w:gridCol w:w="3890"/>
      </w:tblGrid>
      <w:tr w:rsidR="006D275A" w14:paraId="191239FF" w14:textId="77777777">
        <w:tblPrEx>
          <w:tblCellMar>
            <w:top w:w="0" w:type="dxa"/>
            <w:bottom w:w="0" w:type="dxa"/>
          </w:tblCellMar>
        </w:tblPrEx>
        <w:trPr>
          <w:tblHeader/>
        </w:trPr>
        <w:tc>
          <w:tcPr>
            <w:tcW w:w="158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57D3C02" w14:textId="77777777" w:rsidR="006D275A" w:rsidRDefault="00A620AD">
            <w:r>
              <w:rPr>
                <w:b/>
                <w:bCs/>
              </w:rPr>
              <w:t>Researcher</w:t>
            </w:r>
          </w:p>
        </w:tc>
        <w:tc>
          <w:tcPr>
            <w:tcW w:w="388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073E1EF" w14:textId="77777777" w:rsidR="006D275A" w:rsidRDefault="00A620AD">
            <w:r>
              <w:rPr>
                <w:b/>
                <w:bCs/>
              </w:rPr>
              <w:t>Study</w:t>
            </w:r>
          </w:p>
        </w:tc>
        <w:tc>
          <w:tcPr>
            <w:tcW w:w="38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8AF5310" w14:textId="77777777" w:rsidR="006D275A" w:rsidRDefault="00A620AD">
            <w:r>
              <w:rPr>
                <w:b/>
                <w:bCs/>
              </w:rPr>
              <w:t>What it adds</w:t>
            </w:r>
          </w:p>
        </w:tc>
      </w:tr>
      <w:tr w:rsidR="006D275A" w14:paraId="6194C5FC"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B47B36A" w14:textId="77777777" w:rsidR="006D275A" w:rsidRDefault="00A620AD">
            <w:r>
              <w:t>Alexander Astin</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8BAEA29" w14:textId="77777777" w:rsidR="006D275A" w:rsidRDefault="00A620AD">
            <w:r>
              <w:t>What Matters in College? (1993). About 25,000 students at 309 institutions.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5B5FC16" w14:textId="77777777" w:rsidR="006D275A" w:rsidRDefault="00A620AD">
            <w:r>
              <w:t>The peer group is the single most powerful influence on students' development, and interaction with faculty is next. Involvement drives results.</w:t>
            </w:r>
          </w:p>
        </w:tc>
      </w:tr>
      <w:tr w:rsidR="006D275A" w14:paraId="32687EEE"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7C4744" w14:textId="77777777" w:rsidR="006D275A" w:rsidRDefault="00A620AD">
            <w:r>
              <w:t>Ernest Pascarella and Patrick Terenzini</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1C6B2B3" w14:textId="77777777" w:rsidR="006D275A" w:rsidRDefault="00A620AD">
            <w:r>
              <w:t>How College Affects Students (1991, 2005). Reviews of decades of studies.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EC2634D" w14:textId="77777777" w:rsidR="006D275A" w:rsidRDefault="00A620AD">
            <w:r>
              <w:t>What students do in college matters more than which college they attend.</w:t>
            </w:r>
          </w:p>
        </w:tc>
      </w:tr>
      <w:tr w:rsidR="006D275A" w14:paraId="0431F293"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DA30F9" w14:textId="77777777" w:rsidR="006D275A" w:rsidRDefault="00A620AD">
            <w:r>
              <w:t>Richard Light</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695A95B" w14:textId="77777777" w:rsidR="006D275A" w:rsidRDefault="00A620AD">
            <w:r>
              <w:t>Making the Most of College (2001). Interviews with Harvard undergraduates over many years.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68EED4A" w14:textId="77777777" w:rsidR="006D275A" w:rsidRDefault="00A620AD">
            <w:r>
              <w:t>Students who do best get to know faculty, study in groups, write a great deal, and learn from classmates unlike themselves, mostly outside class.</w:t>
            </w:r>
          </w:p>
        </w:tc>
      </w:tr>
      <w:tr w:rsidR="006D275A" w14:paraId="1A93B8B7"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B3397D8" w14:textId="77777777" w:rsidR="006D275A" w:rsidRDefault="00A620AD">
            <w:r>
              <w:t>Vincent Tinto</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554F3E9" w14:textId="77777777" w:rsidR="006D275A" w:rsidRDefault="00A620AD">
            <w:r>
              <w:t>Leaving College (1987, 1993).</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1E258F" w14:textId="77777777" w:rsidR="006D275A" w:rsidRDefault="00A620AD">
            <w:r>
              <w:t>Students stay when they are connected to both the academic and the social life of a college.</w:t>
            </w:r>
          </w:p>
        </w:tc>
      </w:tr>
      <w:tr w:rsidR="006D275A" w14:paraId="29E69A3F"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0220F2F" w14:textId="77777777" w:rsidR="006D275A" w:rsidRDefault="00A620AD">
            <w:r>
              <w:t>Gallup and Purdue University</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5AD5B96" w14:textId="77777777" w:rsidR="006D275A" w:rsidRDefault="00A620AD">
            <w:r>
              <w:t>Great Jobs, Great Lives (2014). 30,000 graduates.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69F5759" w14:textId="77777777" w:rsidR="006D275A" w:rsidRDefault="00A620AD">
            <w:r>
              <w:t>Caring professors, a mentor, a long project, an applied internship and deep involvement are tied to later engagement at work and well-being.</w:t>
            </w:r>
          </w:p>
        </w:tc>
      </w:tr>
      <w:tr w:rsidR="006D275A" w14:paraId="64B985AA"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EB81D1C" w14:textId="77777777" w:rsidR="006D275A" w:rsidRDefault="00A620AD">
            <w:r>
              <w:t>Scott Freeman and colleagues</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84173D1" w14:textId="77777777" w:rsidR="006D275A" w:rsidRDefault="00A620AD">
            <w:r>
              <w:t>"Active Learning Increases Student Performance in Science, Engineering, and Mathematics," Proceedings of the National Academy of Sciences (2014). Review of 225 studies.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204FF0E" w14:textId="77777777" w:rsidR="006D275A" w:rsidRDefault="00A620AD">
            <w:r>
              <w:t>Students in traditional lectures were about one and a half times as likely to fail as students in classes that used active learning, and exam scores rose by about 6%.</w:t>
            </w:r>
          </w:p>
        </w:tc>
      </w:tr>
      <w:tr w:rsidR="006D275A" w14:paraId="54F38130"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C49B2D5" w14:textId="77777777" w:rsidR="006D275A" w:rsidRDefault="00A620AD">
            <w:r>
              <w:t>George Kuh</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25E7AAE" w14:textId="77777777" w:rsidR="006D275A" w:rsidRDefault="00A620AD">
            <w:r>
              <w:t>High-Impact Educational Practices (AAC&amp;U, 2008).</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D95553B" w14:textId="77777777" w:rsidR="006D275A" w:rsidRDefault="00A620AD">
            <w:r>
              <w:t>First-year seminars, writing-intensive courses, undergraduate research, service learning and similar practices were tied to better grades and to students returning for a second year. Underrepresented, low-income and less-prepared students benefited most, and were the least likely to take part.</w:t>
            </w:r>
          </w:p>
        </w:tc>
      </w:tr>
      <w:tr w:rsidR="006D275A" w14:paraId="0F8913B8" w14:textId="77777777">
        <w:tblPrEx>
          <w:tblCellMar>
            <w:top w:w="0" w:type="dxa"/>
            <w:bottom w:w="0" w:type="dxa"/>
          </w:tblCellMar>
        </w:tblPrEx>
        <w:tc>
          <w:tcPr>
            <w:tcW w:w="158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AFF697" w14:textId="77777777" w:rsidR="006D275A" w:rsidRDefault="00A620AD">
            <w:r>
              <w:t>National Survey of Student Engagement</w:t>
            </w:r>
          </w:p>
        </w:tc>
        <w:tc>
          <w:tcPr>
            <w:tcW w:w="388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593C4C4" w14:textId="77777777" w:rsidR="006D275A" w:rsidRDefault="00A620AD">
            <w:r>
              <w:t>High-impact practices</w:t>
            </w:r>
          </w:p>
        </w:tc>
        <w:tc>
          <w:tcPr>
            <w:tcW w:w="38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0F058BD" w14:textId="77777777" w:rsidR="006D275A" w:rsidRDefault="00A620AD">
            <w:r>
              <w:t>Effort, faculty and peer interaction, learning beyond the classroom, and work across difference mark the experiences that matter most.</w:t>
            </w:r>
          </w:p>
        </w:tc>
      </w:tr>
    </w:tbl>
    <w:p w14:paraId="18C63125" w14:textId="77777777" w:rsidR="006D275A" w:rsidRDefault="006D275A">
      <w:pPr>
        <w:spacing w:after="80"/>
      </w:pPr>
    </w:p>
    <w:p w14:paraId="06580DDE" w14:textId="77777777" w:rsidR="006D275A" w:rsidRDefault="00A620AD">
      <w:pPr>
        <w:pStyle w:val="Heading2"/>
      </w:pPr>
      <w:bookmarkStart w:id="114" w:name="_Toc242708924"/>
      <w:r>
        <w:t>Why this matters now</w:t>
      </w:r>
      <w:bookmarkEnd w:id="114"/>
    </w:p>
    <w:p w14:paraId="7B18C4AD" w14:textId="77777777" w:rsidR="006D275A" w:rsidRDefault="00A620AD">
      <w:pPr>
        <w:spacing w:after="140"/>
      </w:pPr>
      <w:r>
        <w:t>Education in the liberal arts tradition has always aimed at the common good: lives that are good for the people living them and good for the society around them. This study shows what that looks like in practice. The experiences it examined were linked not only to graduates' income and careers but to their leadership, civic involvement, continued learning, cultural lives and fulfillment. Those are the capacities people need in a world that keeps changing. Americans now in their early forties had already hel</w:t>
      </w:r>
      <w:r>
        <w:t>d an average of 9.4 jobs by age 38, about twenty years into their working lives, according to the Bureau of Labor Statistics. The World Economic Forum expects nearly 40% of the skills used at work to change by 2030, and projects that new jobs and lost jobs together will equal 22% of today's jobs.</w:t>
      </w:r>
      <w:r>
        <w:rPr>
          <w:rStyle w:val="EndnoteReference"/>
        </w:rPr>
        <w:endnoteReference w:id="108"/>
      </w:r>
      <w:r>
        <w:t xml:space="preserve"> That is the case for these experiences: they prepare people for a meaningful and successful life, and to contribute to the lives of others.</w:t>
      </w:r>
    </w:p>
    <w:p w14:paraId="003E288C" w14:textId="77777777" w:rsidR="006D275A" w:rsidRDefault="00A620AD">
      <w:pPr>
        <w:pStyle w:val="Heading2"/>
      </w:pPr>
      <w:bookmarkStart w:id="115" w:name="_Toc242708925"/>
      <w:r>
        <w:t>Cite the book</w:t>
      </w:r>
      <w:bookmarkEnd w:id="115"/>
    </w:p>
    <w:p w14:paraId="6BA63489" w14:textId="77777777" w:rsidR="006D275A" w:rsidRDefault="00A620AD">
      <w:pPr>
        <w:spacing w:after="140"/>
      </w:pPr>
      <w:r>
        <w:t>Detweiler, R. A. (2021). The Evidence Liberal Arts Needs: Lives of Consequence, Inquiry, and Accomplishment. MIT Press. ISBN 9780262543101.</w:t>
      </w:r>
    </w:p>
    <w:p w14:paraId="623A5604" w14:textId="77777777" w:rsidR="006D275A" w:rsidRDefault="00A620AD">
      <w:pPr>
        <w:spacing w:after="140"/>
      </w:pPr>
      <w:r>
        <w:t>Named one of the best higher education books of 2021 by Forbes.</w:t>
      </w:r>
    </w:p>
    <w:p w14:paraId="7302D568" w14:textId="77777777" w:rsidR="006D275A" w:rsidRDefault="00A620AD">
      <w:pPr>
        <w:spacing w:after="140"/>
      </w:pPr>
      <w:r>
        <w:t>Button: Get the book</w:t>
      </w:r>
    </w:p>
    <w:p w14:paraId="4EC1DD95" w14:textId="77777777" w:rsidR="006D275A" w:rsidRDefault="00A620AD">
      <w:pPr>
        <w:pStyle w:val="Heading2"/>
      </w:pPr>
      <w:bookmarkStart w:id="116" w:name="_Toc242708926"/>
      <w:r>
        <w:t>Related organizations</w:t>
      </w:r>
      <w:bookmarkEnd w:id="116"/>
    </w:p>
    <w:p w14:paraId="7E5E7F0F" w14:textId="77777777" w:rsidR="006D275A" w:rsidRDefault="00A620AD" w:rsidP="00A620AD">
      <w:pPr>
        <w:pStyle w:val="ListParagraph"/>
        <w:numPr>
          <w:ilvl w:val="0"/>
          <w:numId w:val="1"/>
        </w:numPr>
        <w:spacing w:after="60"/>
      </w:pPr>
      <w:r>
        <w:t>HigherEdImpact: higheredimpact.org</w:t>
      </w:r>
    </w:p>
    <w:p w14:paraId="0A3D4BCD" w14:textId="77777777" w:rsidR="006D275A" w:rsidRDefault="00A620AD" w:rsidP="00A620AD">
      <w:pPr>
        <w:pStyle w:val="ListParagraph"/>
        <w:numPr>
          <w:ilvl w:val="0"/>
          <w:numId w:val="1"/>
        </w:numPr>
        <w:spacing w:after="60"/>
      </w:pPr>
      <w:r>
        <w:t>Great Lakes Colleges Association: glca.org</w:t>
      </w:r>
    </w:p>
    <w:p w14:paraId="6C91B9EF" w14:textId="77777777" w:rsidR="006D275A" w:rsidRDefault="00A620AD" w:rsidP="00A620AD">
      <w:pPr>
        <w:pStyle w:val="ListParagraph"/>
        <w:numPr>
          <w:ilvl w:val="0"/>
          <w:numId w:val="1"/>
        </w:numPr>
        <w:spacing w:after="60"/>
      </w:pPr>
      <w:r>
        <w:t>Global Liberal Arts Alliance</w:t>
      </w:r>
    </w:p>
    <w:p w14:paraId="2D96E416" w14:textId="77777777" w:rsidR="006D275A" w:rsidRDefault="00A620AD" w:rsidP="00A620AD">
      <w:pPr>
        <w:pStyle w:val="ListParagraph"/>
        <w:numPr>
          <w:ilvl w:val="0"/>
          <w:numId w:val="1"/>
        </w:numPr>
        <w:spacing w:after="60"/>
      </w:pPr>
      <w:r>
        <w:t>MIT Press</w:t>
      </w:r>
    </w:p>
    <w:p w14:paraId="10B8E6F4" w14:textId="77777777" w:rsidR="006D275A" w:rsidRDefault="00A620AD">
      <w:r>
        <w:br w:type="page"/>
      </w:r>
    </w:p>
    <w:p w14:paraId="2080D2A5" w14:textId="77777777" w:rsidR="006D275A" w:rsidRDefault="00A620AD">
      <w:pPr>
        <w:pStyle w:val="Heading1"/>
      </w:pPr>
      <w:bookmarkStart w:id="117" w:name="_Toc242708927"/>
      <w:r>
        <w:t>About the Author</w:t>
      </w:r>
      <w:bookmarkEnd w:id="117"/>
    </w:p>
    <w:p w14:paraId="091DB9AB" w14:textId="77777777" w:rsidR="006D275A" w:rsidRDefault="00A620AD">
      <w:pPr>
        <w:spacing w:after="140"/>
      </w:pPr>
      <w:r>
        <w:rPr>
          <w:b/>
          <w:bCs/>
        </w:rPr>
        <w:t>Page title:</w:t>
      </w:r>
      <w:r>
        <w:t xml:space="preserve"> About Richard A. Detweiler | What College Is Really For</w:t>
      </w:r>
    </w:p>
    <w:p w14:paraId="546891AA" w14:textId="77777777" w:rsidR="006D275A" w:rsidRDefault="00A620AD">
      <w:pPr>
        <w:spacing w:after="140"/>
      </w:pPr>
      <w:r>
        <w:rPr>
          <w:b/>
          <w:bCs/>
        </w:rPr>
        <w:t>Search description:</w:t>
      </w:r>
      <w:r>
        <w:t xml:space="preserve"> Richard A. Detweiler is a social psychologist, former college president and author of The Evidence Liberal Arts Needs (MIT Press, 2021).</w:t>
      </w:r>
    </w:p>
    <w:p w14:paraId="4AA8F79B" w14:textId="77777777" w:rsidR="006D275A" w:rsidRDefault="00A620AD">
      <w:pPr>
        <w:pStyle w:val="Heading2"/>
      </w:pPr>
      <w:bookmarkStart w:id="118" w:name="_Toc242708928"/>
      <w:r>
        <w:t>Opening</w:t>
      </w:r>
      <w:bookmarkEnd w:id="118"/>
    </w:p>
    <w:p w14:paraId="4F2FCEC6" w14:textId="77777777" w:rsidR="006D275A" w:rsidRDefault="00A620AD">
      <w:pPr>
        <w:spacing w:after="140"/>
      </w:pPr>
      <w:r>
        <w:rPr>
          <w:i/>
          <w:iCs/>
        </w:rPr>
        <w:t>Image: portrait</w:t>
      </w:r>
    </w:p>
    <w:p w14:paraId="781C571F" w14:textId="77777777" w:rsidR="006D275A" w:rsidRDefault="00A620AD">
      <w:pPr>
        <w:spacing w:after="140"/>
      </w:pPr>
      <w:r>
        <w:rPr>
          <w:b/>
          <w:bCs/>
        </w:rPr>
        <w:t>Heading:</w:t>
      </w:r>
      <w:r>
        <w:t xml:space="preserve"> Richard A. Detweiler</w:t>
      </w:r>
    </w:p>
    <w:p w14:paraId="72472E41" w14:textId="77777777" w:rsidR="006D275A" w:rsidRDefault="00A620AD">
      <w:pPr>
        <w:spacing w:after="140"/>
      </w:pPr>
      <w:r>
        <w:t>Social psychologist · Higher education leader · Author</w:t>
      </w:r>
    </w:p>
    <w:p w14:paraId="2FC66654" w14:textId="77777777" w:rsidR="006D275A" w:rsidRDefault="00A620AD">
      <w:pPr>
        <w:spacing w:after="140"/>
      </w:pPr>
      <w:r>
        <w:t>For more than five decades, Rick Detweiler has worked to move the conversation about college from belief to evidence.</w:t>
      </w:r>
    </w:p>
    <w:p w14:paraId="695081F3" w14:textId="77777777" w:rsidR="006D275A" w:rsidRDefault="00A620AD">
      <w:pPr>
        <w:pStyle w:val="Heading2"/>
      </w:pPr>
      <w:bookmarkStart w:id="119" w:name="_Toc242708929"/>
      <w:r>
        <w:t>Biography</w:t>
      </w:r>
      <w:bookmarkEnd w:id="119"/>
    </w:p>
    <w:p w14:paraId="50963486" w14:textId="77777777" w:rsidR="006D275A" w:rsidRDefault="00A620AD">
      <w:pPr>
        <w:spacing w:after="140"/>
      </w:pPr>
      <w:r>
        <w:t>Richard A. Detweiler, known to colleagues and students as Rick, is a social psychologist, a former professor and college president, and a researcher whose work asks a plain question: which parts of college still matter decades later?</w:t>
      </w:r>
    </w:p>
    <w:p w14:paraId="2D69CC14" w14:textId="77777777" w:rsidR="006D275A" w:rsidRDefault="00A620AD">
      <w:pPr>
        <w:spacing w:after="140"/>
      </w:pPr>
      <w:r>
        <w:t>Rick is Managing Director of HigherEdImpact, a nonprofit he founded to help institutions use evidence to fulfill their educational missions. He is President Emeritus of the Great Lakes Colleges Association and of Hartwick College. At the GLCA he founded the Global Liberal Arts Alliance, a partnership of 30 universities in 16 countries.</w:t>
      </w:r>
    </w:p>
    <w:p w14:paraId="4EC6D51C" w14:textId="77777777" w:rsidR="006D275A" w:rsidRDefault="00A620AD">
      <w:pPr>
        <w:spacing w:after="140"/>
      </w:pPr>
      <w:r>
        <w:t>Early in his career at Drew University, he led the first initiative to provide a computer to every student at a liberal arts institution, a commitment he continued as President of Hartwick College. His book, The Evidence Liberal Arts Needs, was named by Forbes as one of the best higher education books of 2021. It reports a large study linking specific college experiences to how graduates' lives turn out.</w:t>
      </w:r>
    </w:p>
    <w:p w14:paraId="3CEA75B4" w14:textId="77777777" w:rsidR="006D275A" w:rsidRDefault="00A620AD">
      <w:pPr>
        <w:spacing w:after="140"/>
      </w:pPr>
      <w:r>
        <w:t>Rick speaks at colleges and universities and advises presidents and boards in the United States and abroad.</w:t>
      </w:r>
    </w:p>
    <w:p w14:paraId="09B24EC3" w14:textId="77777777" w:rsidR="006D275A" w:rsidRDefault="00A620AD">
      <w:pPr>
        <w:spacing w:after="140"/>
      </w:pPr>
      <w:r>
        <w:rPr>
          <w:b/>
          <w:bCs/>
        </w:rPr>
        <w:t>About the author and the study.</w:t>
      </w:r>
      <w:r>
        <w:t xml:space="preserve"> The author is a graduate of a liberal arts college and of a major research university. He led liberal arts organizations for many years. The study included graduates of every kind of college—big and small, private and public, selective and non-selective, research and liberal arts and comprehensive, regional and national—and its findings held across all of them.</w:t>
      </w:r>
    </w:p>
    <w:p w14:paraId="1884568D" w14:textId="77777777" w:rsidR="006D275A" w:rsidRDefault="00A620AD">
      <w:pPr>
        <w:pStyle w:val="Heading2"/>
      </w:pPr>
      <w:bookmarkStart w:id="120" w:name="_Toc242708930"/>
      <w:r>
        <w:t>Career milestones</w:t>
      </w:r>
      <w:bookmarkEnd w:id="120"/>
    </w:p>
    <w:p w14:paraId="27F90C2E" w14:textId="77777777" w:rsidR="006D275A" w:rsidRDefault="00A620AD" w:rsidP="00A620AD">
      <w:pPr>
        <w:pStyle w:val="ListParagraph"/>
        <w:numPr>
          <w:ilvl w:val="0"/>
          <w:numId w:val="1"/>
        </w:numPr>
        <w:spacing w:after="60"/>
      </w:pPr>
      <w:r>
        <w:rPr>
          <w:b/>
          <w:bCs/>
        </w:rPr>
        <w:t>President Emeritus, Great Lakes Colleges Association.</w:t>
      </w:r>
      <w:r>
        <w:t xml:space="preserve"> Led the consortium of liberal arts colleges for 14 years.</w:t>
      </w:r>
    </w:p>
    <w:p w14:paraId="185519F4" w14:textId="77777777" w:rsidR="006D275A" w:rsidRDefault="00A620AD" w:rsidP="00A620AD">
      <w:pPr>
        <w:pStyle w:val="ListParagraph"/>
        <w:numPr>
          <w:ilvl w:val="0"/>
          <w:numId w:val="1"/>
        </w:numPr>
        <w:spacing w:after="60"/>
      </w:pPr>
      <w:r>
        <w:rPr>
          <w:b/>
          <w:bCs/>
        </w:rPr>
        <w:t>President Emeritus, Hartwick College.</w:t>
      </w:r>
      <w:r>
        <w:t xml:space="preserve"> Served as the college's 10th president.</w:t>
      </w:r>
    </w:p>
    <w:p w14:paraId="13D165EF" w14:textId="77777777" w:rsidR="006D275A" w:rsidRDefault="00A620AD" w:rsidP="00A620AD">
      <w:pPr>
        <w:pStyle w:val="ListParagraph"/>
        <w:numPr>
          <w:ilvl w:val="0"/>
          <w:numId w:val="1"/>
        </w:numPr>
        <w:spacing w:after="60"/>
      </w:pPr>
      <w:r>
        <w:rPr>
          <w:b/>
          <w:bCs/>
        </w:rPr>
        <w:t>Founder, HigherEdImpact.</w:t>
      </w:r>
      <w:r>
        <w:t xml:space="preserve"> A nonprofit that turns research into practical steps for college leaders and policymakers.</w:t>
      </w:r>
    </w:p>
    <w:p w14:paraId="63402F74" w14:textId="77777777" w:rsidR="006D275A" w:rsidRDefault="00A620AD" w:rsidP="00A620AD">
      <w:pPr>
        <w:pStyle w:val="ListParagraph"/>
        <w:numPr>
          <w:ilvl w:val="0"/>
          <w:numId w:val="1"/>
        </w:numPr>
        <w:spacing w:after="60"/>
      </w:pPr>
      <w:r>
        <w:rPr>
          <w:b/>
          <w:bCs/>
        </w:rPr>
        <w:t>Founder, Global Liberal Arts Alliance.</w:t>
      </w:r>
      <w:r>
        <w:t xml:space="preserve"> 30 institutions in 16 countries.</w:t>
      </w:r>
    </w:p>
    <w:p w14:paraId="306966BC" w14:textId="77777777" w:rsidR="006D275A" w:rsidRDefault="00A620AD" w:rsidP="00A620AD">
      <w:pPr>
        <w:pStyle w:val="ListParagraph"/>
        <w:numPr>
          <w:ilvl w:val="0"/>
          <w:numId w:val="1"/>
        </w:numPr>
        <w:spacing w:after="60"/>
      </w:pPr>
      <w:r>
        <w:rPr>
          <w:b/>
          <w:bCs/>
        </w:rPr>
        <w:t>Author, The Evidence Liberal Arts Needs</w:t>
      </w:r>
      <w:r>
        <w:t xml:space="preserve"> (MIT Press, 2021). A Forbes best higher education book of 2021.</w:t>
      </w:r>
    </w:p>
    <w:p w14:paraId="5696FBDC" w14:textId="77777777" w:rsidR="006D275A" w:rsidRDefault="00A620AD" w:rsidP="00A620AD">
      <w:pPr>
        <w:pStyle w:val="ListParagraph"/>
        <w:numPr>
          <w:ilvl w:val="0"/>
          <w:numId w:val="1"/>
        </w:numPr>
        <w:spacing w:after="60"/>
      </w:pPr>
      <w:r>
        <w:rPr>
          <w:b/>
          <w:bCs/>
        </w:rPr>
        <w:t>Distinguished Fellow, Council on Library and Information Resources.</w:t>
      </w:r>
      <w:r>
        <w:t xml:space="preserve"> Also served as interim president.</w:t>
      </w:r>
    </w:p>
    <w:p w14:paraId="7948FE49" w14:textId="77777777" w:rsidR="006D275A" w:rsidRDefault="00A620AD" w:rsidP="00A620AD">
      <w:pPr>
        <w:pStyle w:val="ListParagraph"/>
        <w:numPr>
          <w:ilvl w:val="0"/>
          <w:numId w:val="1"/>
        </w:numPr>
        <w:spacing w:after="60"/>
      </w:pPr>
      <w:r>
        <w:rPr>
          <w:b/>
          <w:bCs/>
        </w:rPr>
        <w:t>PhD in Social Psychology,</w:t>
      </w:r>
      <w:r>
        <w:t xml:space="preserve"> Princeton University.</w:t>
      </w:r>
    </w:p>
    <w:p w14:paraId="00502EC9" w14:textId="77777777" w:rsidR="006D275A" w:rsidRDefault="00A620AD" w:rsidP="00A620AD">
      <w:pPr>
        <w:pStyle w:val="ListParagraph"/>
        <w:numPr>
          <w:ilvl w:val="0"/>
          <w:numId w:val="1"/>
        </w:numPr>
        <w:spacing w:after="60"/>
      </w:pPr>
      <w:r>
        <w:rPr>
          <w:b/>
          <w:bCs/>
        </w:rPr>
        <w:t>Peace Corps volunteer and trainer,</w:t>
      </w:r>
      <w:r>
        <w:t xml:space="preserve"> Eastern Caroline Islands.</w:t>
      </w:r>
    </w:p>
    <w:p w14:paraId="1F1F76AA" w14:textId="77777777" w:rsidR="006D275A" w:rsidRDefault="00A620AD">
      <w:pPr>
        <w:pStyle w:val="Heading2"/>
      </w:pPr>
      <w:bookmarkStart w:id="121" w:name="_Toc242708931"/>
      <w:r>
        <w:t>The book</w:t>
      </w:r>
      <w:bookmarkEnd w:id="121"/>
    </w:p>
    <w:p w14:paraId="15182098" w14:textId="77777777" w:rsidR="006D275A" w:rsidRDefault="00A620AD">
      <w:pPr>
        <w:spacing w:after="140"/>
      </w:pPr>
      <w:r>
        <w:rPr>
          <w:i/>
          <w:iCs/>
        </w:rPr>
        <w:t>Image: book cover</w:t>
      </w:r>
    </w:p>
    <w:p w14:paraId="59A717FF" w14:textId="77777777" w:rsidR="006D275A" w:rsidRDefault="00A620AD">
      <w:pPr>
        <w:spacing w:after="140"/>
      </w:pPr>
      <w:r>
        <w:rPr>
          <w:b/>
          <w:bCs/>
        </w:rPr>
        <w:t>The Evidence Liberal Arts Needs: Lives of Consequence, Inquiry, and Accomplishment</w:t>
      </w:r>
    </w:p>
    <w:p w14:paraId="7A5074FD" w14:textId="77777777" w:rsidR="006D275A" w:rsidRDefault="00A620AD">
      <w:pPr>
        <w:spacing w:after="140"/>
      </w:pPr>
      <w:r>
        <w:t>Based on interviews with 1,000 college graduates, ages 25 to 65, the book examines how specific college experiences relate to leadership, civic involvement, continued learning, cultural involvement, fulfillment and success in adult life. Its central finding is that what students experience in college often matters more than what they major in.</w:t>
      </w:r>
    </w:p>
    <w:p w14:paraId="7BA50891" w14:textId="77777777" w:rsidR="006D275A" w:rsidRDefault="00A620AD">
      <w:pPr>
        <w:spacing w:after="140"/>
      </w:pPr>
      <w:r>
        <w:t>Button: Get the book</w:t>
      </w:r>
    </w:p>
    <w:p w14:paraId="054689DB" w14:textId="77777777" w:rsidR="006D275A" w:rsidRDefault="00A620AD">
      <w:pPr>
        <w:pStyle w:val="Heading2"/>
      </w:pPr>
      <w:bookmarkStart w:id="122" w:name="_Toc242708932"/>
      <w:r>
        <w:t>Contact</w:t>
      </w:r>
      <w:bookmarkEnd w:id="122"/>
    </w:p>
    <w:p w14:paraId="7E234EAD" w14:textId="77777777" w:rsidR="006D275A" w:rsidRDefault="00A620AD">
      <w:pPr>
        <w:spacing w:after="140"/>
      </w:pPr>
      <w:r>
        <w:t>For speaking and advising: Detweiler@higheredimpact.org</w:t>
      </w:r>
    </w:p>
    <w:p w14:paraId="2B8E44ED" w14:textId="77777777" w:rsidR="006D275A" w:rsidRDefault="00A620AD">
      <w:r>
        <w:br w:type="page"/>
      </w:r>
    </w:p>
    <w:p w14:paraId="0BF6F82A" w14:textId="77777777" w:rsidR="006D275A" w:rsidRDefault="00A620AD">
      <w:pPr>
        <w:pStyle w:val="Heading1"/>
      </w:pPr>
      <w:bookmarkStart w:id="123" w:name="_Toc242708933"/>
      <w:r>
        <w:t>Photo and graphics plan</w:t>
      </w:r>
      <w:bookmarkEnd w:id="123"/>
    </w:p>
    <w:p w14:paraId="1C9B225A"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This chapter is for you and the developer. It lists every photo and graphic the site should have, where each one goes and what it should show, with the alt text to use. P numbers are photos and G numbers are graphics. Both appear as marked placeholders or finished charts in the page layouts.</w:t>
      </w:r>
    </w:p>
    <w:p w14:paraId="068187ED" w14:textId="77777777" w:rsidR="006D275A" w:rsidRDefault="00A620AD">
      <w:pPr>
        <w:pStyle w:val="Heading2"/>
      </w:pPr>
      <w:bookmarkStart w:id="124" w:name="_Toc242708934"/>
      <w:r>
        <w:t>Principles</w:t>
      </w:r>
      <w:bookmarkEnd w:id="124"/>
    </w:p>
    <w:p w14:paraId="32484F8A" w14:textId="77777777" w:rsidR="006D275A" w:rsidRDefault="00A620AD" w:rsidP="00A620AD">
      <w:pPr>
        <w:pStyle w:val="ListParagraph"/>
        <w:numPr>
          <w:ilvl w:val="0"/>
          <w:numId w:val="1"/>
        </w:numPr>
        <w:spacing w:after="60"/>
      </w:pPr>
      <w:r>
        <w:rPr>
          <w:b/>
          <w:bCs/>
        </w:rPr>
        <w:t>Few and purposeful.</w:t>
      </w:r>
      <w:r>
        <w:t xml:space="preserve"> Pictures go where a visitor decides whether to keep reading: the home page, the six audience landing pages, the opening of Understanding College and About the Author. Quizzes, results and tools have no photos, so people can concentrate on answering.</w:t>
      </w:r>
    </w:p>
    <w:p w14:paraId="1B201CB4" w14:textId="77777777" w:rsidR="006D275A" w:rsidRDefault="00A620AD" w:rsidP="00A620AD">
      <w:pPr>
        <w:pStyle w:val="ListParagraph"/>
        <w:numPr>
          <w:ilvl w:val="0"/>
          <w:numId w:val="1"/>
        </w:numPr>
        <w:spacing w:after="60"/>
      </w:pPr>
      <w:r>
        <w:rPr>
          <w:b/>
          <w:bCs/>
        </w:rPr>
        <w:t>Show the finding, not the brochure.</w:t>
      </w:r>
      <w:r>
        <w:t xml:space="preserve"> The study's central result is about relationships, so the best photos show people together: a student in a professor's doorway, a seminar mid-discussion, students working on a project. Avoid posed stock photos of smiling graduates, empty campus lawns and aerial views.</w:t>
      </w:r>
    </w:p>
    <w:p w14:paraId="39F9E861" w14:textId="77777777" w:rsidR="006D275A" w:rsidRDefault="00A620AD" w:rsidP="00A620AD">
      <w:pPr>
        <w:pStyle w:val="ListParagraph"/>
        <w:numPr>
          <w:ilvl w:val="0"/>
          <w:numId w:val="1"/>
        </w:numPr>
        <w:spacing w:after="60"/>
      </w:pPr>
      <w:r>
        <w:rPr>
          <w:b/>
          <w:bCs/>
        </w:rPr>
        <w:t>Every kind of college.</w:t>
      </w:r>
      <w:r>
        <w:t xml:space="preserve"> Across the set, show community colleges, state universities and small colleges, and a range of students by age, race, background and ability. The site's message is that these experiences can happen anywhere.</w:t>
      </w:r>
    </w:p>
    <w:p w14:paraId="4354938D" w14:textId="77777777" w:rsidR="006D275A" w:rsidRDefault="00A620AD" w:rsidP="00A620AD">
      <w:pPr>
        <w:pStyle w:val="ListParagraph"/>
        <w:numPr>
          <w:ilvl w:val="0"/>
          <w:numId w:val="1"/>
        </w:numPr>
        <w:spacing w:after="60"/>
      </w:pPr>
      <w:r>
        <w:rPr>
          <w:b/>
          <w:bCs/>
        </w:rPr>
        <w:t>No famous names.</w:t>
      </w:r>
      <w:r>
        <w:t xml:space="preserve"> Avoid photos where a well-known college's name, logo or landmark is visible. The site argues that prestige is a weak guide.</w:t>
      </w:r>
    </w:p>
    <w:p w14:paraId="1EAD588C" w14:textId="77777777" w:rsidR="006D275A" w:rsidRDefault="00A620AD" w:rsidP="00A620AD">
      <w:pPr>
        <w:pStyle w:val="ListParagraph"/>
        <w:numPr>
          <w:ilvl w:val="0"/>
          <w:numId w:val="1"/>
        </w:numPr>
        <w:spacing w:after="60"/>
      </w:pPr>
      <w:r>
        <w:rPr>
          <w:b/>
          <w:bCs/>
        </w:rPr>
        <w:t>Never a face beside a graduate's quotation.</w:t>
      </w:r>
      <w:r>
        <w:t xml:space="preserve"> The book's quotations are anonymous. A photo next to one would suggest it belongs to that person.</w:t>
      </w:r>
    </w:p>
    <w:p w14:paraId="7B2AC1E8" w14:textId="77777777" w:rsidR="006D275A" w:rsidRDefault="00A620AD" w:rsidP="00A620AD">
      <w:pPr>
        <w:pStyle w:val="ListParagraph"/>
        <w:numPr>
          <w:ilvl w:val="0"/>
          <w:numId w:val="1"/>
        </w:numPr>
        <w:spacing w:after="60"/>
      </w:pPr>
      <w:r>
        <w:rPr>
          <w:b/>
          <w:bCs/>
        </w:rPr>
        <w:t>Numbers become simple charts.</w:t>
      </w:r>
      <w:r>
        <w:t xml:space="preserve"> On The Research and Understanding College, a few key figures are shown as plain bar charts or a timeline. Each chart shows one idea, is labeled directly, names its source underneath, and has a text version for screen readers.</w:t>
      </w:r>
    </w:p>
    <w:p w14:paraId="325DD353" w14:textId="77777777" w:rsidR="006D275A" w:rsidRDefault="00A620AD">
      <w:pPr>
        <w:pStyle w:val="Heading2"/>
      </w:pPr>
      <w:bookmarkStart w:id="125" w:name="_Toc242708935"/>
      <w:r>
        <w:t>Photos</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1731"/>
        <w:gridCol w:w="3490"/>
        <w:gridCol w:w="3491"/>
      </w:tblGrid>
      <w:tr w:rsidR="006D275A" w14:paraId="47E9EE18" w14:textId="77777777">
        <w:tblPrEx>
          <w:tblCellMar>
            <w:top w:w="0" w:type="dxa"/>
            <w:bottom w:w="0" w:type="dxa"/>
          </w:tblCellMar>
        </w:tblPrEx>
        <w:trPr>
          <w:tblHeader/>
        </w:trPr>
        <w:tc>
          <w:tcPr>
            <w:tcW w:w="64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5480DC4F" w14:textId="77777777" w:rsidR="006D275A" w:rsidRDefault="00A620AD">
            <w:r>
              <w:rPr>
                <w:b/>
                <w:bCs/>
              </w:rPr>
              <w:t>No.</w:t>
            </w:r>
          </w:p>
        </w:tc>
        <w:tc>
          <w:tcPr>
            <w:tcW w:w="173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6E90B5A3" w14:textId="77777777" w:rsidR="006D275A" w:rsidRDefault="00A620AD">
            <w:r>
              <w:rPr>
                <w:b/>
                <w:bCs/>
              </w:rPr>
              <w:t>Page and place</w:t>
            </w:r>
          </w:p>
        </w:tc>
        <w:tc>
          <w:tcPr>
            <w:tcW w:w="349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4095207B" w14:textId="77777777" w:rsidR="006D275A" w:rsidRDefault="00A620AD">
            <w:r>
              <w:rPr>
                <w:b/>
                <w:bCs/>
              </w:rPr>
              <w:t>What the photo shows</w:t>
            </w:r>
          </w:p>
        </w:tc>
        <w:tc>
          <w:tcPr>
            <w:tcW w:w="349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40BE8AC" w14:textId="77777777" w:rsidR="006D275A" w:rsidRDefault="00A620AD">
            <w:r>
              <w:rPr>
                <w:b/>
                <w:bCs/>
              </w:rPr>
              <w:t>Alt text</w:t>
            </w:r>
          </w:p>
        </w:tc>
      </w:tr>
      <w:tr w:rsidR="006D275A" w14:paraId="563DF16C"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45FDFDD" w14:textId="77777777" w:rsidR="006D275A" w:rsidRDefault="00A620AD">
            <w:r>
              <w:t>P1</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D1C16A0" w14:textId="77777777" w:rsidR="006D275A" w:rsidRDefault="00A620AD">
            <w:r>
              <w:t>Home, below the headline, above the audience cards</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99CBCFC" w14:textId="77777777" w:rsidR="006D275A" w:rsidRDefault="00A620AD">
            <w:r>
              <w:t>A student and a professor in conversation outside a classroom, in a hallway or office doorway. Both engaged, candid, not looking at the camera.</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D0AE69C" w14:textId="77777777" w:rsidR="006D275A" w:rsidRDefault="00A620AD">
            <w:r>
              <w:t>A student talks with a professor in a campus hallway.</w:t>
            </w:r>
          </w:p>
        </w:tc>
      </w:tr>
      <w:tr w:rsidR="006D275A" w14:paraId="10945492"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6394BA" w14:textId="77777777" w:rsidR="006D275A" w:rsidRDefault="00A620AD">
            <w:r>
              <w:t>P2</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4D6AE8" w14:textId="77777777" w:rsidR="006D275A" w:rsidRDefault="00A620AD">
            <w:r>
              <w:t>Choosing a College,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90AF6C3" w14:textId="77777777" w:rsidR="006D275A" w:rsidRDefault="00A620AD">
            <w:r>
              <w:t>Two or three high school students on a campus visit, talking with a current student. Candid, not posed.</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A95E53" w14:textId="77777777" w:rsidR="006D275A" w:rsidRDefault="00A620AD">
            <w:r>
              <w:t>High school students talk with a current student during a campus visit.</w:t>
            </w:r>
          </w:p>
        </w:tc>
      </w:tr>
      <w:tr w:rsidR="006D275A" w14:paraId="53768365"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57D2448" w14:textId="77777777" w:rsidR="006D275A" w:rsidRDefault="00A620AD">
            <w:r>
              <w:t>P3</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CE59D52" w14:textId="77777777" w:rsidR="006D275A" w:rsidRDefault="00A620AD">
            <w:r>
              <w:t>In College,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FD1315A" w14:textId="77777777" w:rsidR="006D275A" w:rsidRDefault="00A620AD">
            <w:r>
              <w:t>A student talking with a professor in an office or hallway, or at a lab bench.</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5F0603" w14:textId="77777777" w:rsidR="006D275A" w:rsidRDefault="00A620AD">
            <w:r>
              <w:t>A college student and a professor talk in the professor's office.</w:t>
            </w:r>
          </w:p>
        </w:tc>
      </w:tr>
      <w:tr w:rsidR="006D275A" w14:paraId="153A13C5"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9B9F86" w14:textId="77777777" w:rsidR="006D275A" w:rsidRDefault="00A620AD">
            <w:r>
              <w:t>P4</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1438562" w14:textId="77777777" w:rsidR="006D275A" w:rsidRDefault="00A620AD">
            <w:r>
              <w:t>Parents,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660F928" w14:textId="77777777" w:rsidR="006D275A" w:rsidRDefault="00A620AD">
            <w:r>
              <w:t>A parent and teenager looking at a laptop together at a kitchen table, or walking on a campus.</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437DB4" w14:textId="77777777" w:rsidR="006D275A" w:rsidRDefault="00A620AD">
            <w:r>
              <w:t>A parent and teenager look at college information together on a laptop.</w:t>
            </w:r>
          </w:p>
        </w:tc>
      </w:tr>
      <w:tr w:rsidR="006D275A" w14:paraId="5B947FFA"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0153AF1" w14:textId="77777777" w:rsidR="006D275A" w:rsidRDefault="00A620AD">
            <w:r>
              <w:t>P5</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98314BD" w14:textId="77777777" w:rsidR="006D275A" w:rsidRDefault="00A620AD">
            <w:r>
              <w:t>Faculty,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4BF8F85" w14:textId="77777777" w:rsidR="006D275A" w:rsidRDefault="00A620AD">
            <w:r>
              <w:t>A seminar table mid-discussion, with the professor listening rather than lecturing.</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3F1BAB5" w14:textId="77777777" w:rsidR="006D275A" w:rsidRDefault="00A620AD">
            <w:r>
              <w:t>Students discuss a reading around a seminar table while their professor listens.</w:t>
            </w:r>
          </w:p>
        </w:tc>
      </w:tr>
      <w:tr w:rsidR="006D275A" w14:paraId="3C572202"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AFE8BEF" w14:textId="77777777" w:rsidR="006D275A" w:rsidRDefault="00A620AD">
            <w:r>
              <w:t>P6</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24B422A" w14:textId="77777777" w:rsidR="006D275A" w:rsidRDefault="00A620AD">
            <w:r>
              <w:t>College Leaders,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36264A" w14:textId="77777777" w:rsidR="006D275A" w:rsidRDefault="00A620AD">
            <w:r>
              <w:t>Faculty and students working together at a table, or a busy campus common area in use.</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467C757" w14:textId="77777777" w:rsidR="006D275A" w:rsidRDefault="00A620AD">
            <w:r>
              <w:t>Faculty and students work together at a table.</w:t>
            </w:r>
          </w:p>
        </w:tc>
      </w:tr>
      <w:tr w:rsidR="006D275A" w14:paraId="3FA393D6"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5C0728D" w14:textId="77777777" w:rsidR="006D275A" w:rsidRDefault="00A620AD">
            <w:r>
              <w:t>P7</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2F78487" w14:textId="77777777" w:rsidR="006D275A" w:rsidRDefault="00A620AD">
            <w:r>
              <w:t>Policymakers, landing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A4323F" w14:textId="77777777" w:rsidR="006D275A" w:rsidRDefault="00A620AD">
            <w:r>
              <w:t>Graduates at work in a community setting, such as a clinic, a classroom, a town meeting or a nonprofit office.</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285075" w14:textId="77777777" w:rsidR="006D275A" w:rsidRDefault="00A620AD">
            <w:r>
              <w:t>A college graduate leads a community meeting.</w:t>
            </w:r>
          </w:p>
        </w:tc>
      </w:tr>
      <w:tr w:rsidR="006D275A" w14:paraId="4BBD7FC3"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16B51D6" w14:textId="77777777" w:rsidR="006D275A" w:rsidRDefault="00A620AD">
            <w:r>
              <w:t>P8</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D2F3119" w14:textId="77777777" w:rsidR="006D275A" w:rsidRDefault="00A620AD">
            <w:r>
              <w:t>Understanding College, opening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67B41F4" w14:textId="77777777" w:rsidR="006D275A" w:rsidRDefault="00A620AD">
            <w:r>
              <w:t>Three small photos side by side: a community college, a state university and a small residential college, each with students in view.</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19E29FC" w14:textId="77777777" w:rsidR="006D275A" w:rsidRDefault="00A620AD">
            <w:r>
              <w:t>Three campuses: a community college, a large state university and a small residential college.</w:t>
            </w:r>
          </w:p>
        </w:tc>
      </w:tr>
      <w:tr w:rsidR="006D275A" w14:paraId="03DD38F0"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FDB462A" w14:textId="77777777" w:rsidR="006D275A" w:rsidRDefault="00A620AD">
            <w:r>
              <w:t>P9</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1F896E" w14:textId="77777777" w:rsidR="006D275A" w:rsidRDefault="00A620AD">
            <w:r>
              <w:t>About the Author, opening</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6E82871" w14:textId="77777777" w:rsidR="006D275A" w:rsidRDefault="00A620AD">
            <w:r>
              <w:t>A portrait of Richard A. Detweiler.</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364249C" w14:textId="77777777" w:rsidR="006D275A" w:rsidRDefault="00A620AD">
            <w:r>
              <w:t>Portrait of Richard A. Detweiler.</w:t>
            </w:r>
          </w:p>
        </w:tc>
      </w:tr>
      <w:tr w:rsidR="006D275A" w14:paraId="23E4934E" w14:textId="77777777">
        <w:tblPrEx>
          <w:tblCellMar>
            <w:top w:w="0" w:type="dxa"/>
            <w:bottom w:w="0" w:type="dxa"/>
          </w:tblCellMar>
        </w:tblPrEx>
        <w:tc>
          <w:tcPr>
            <w:tcW w:w="64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8DDEE82" w14:textId="77777777" w:rsidR="006D275A" w:rsidRDefault="00A620AD">
            <w:r>
              <w:t>P10</w:t>
            </w:r>
          </w:p>
        </w:tc>
        <w:tc>
          <w:tcPr>
            <w:tcW w:w="173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513C838" w14:textId="77777777" w:rsidR="006D275A" w:rsidRDefault="00A620AD">
            <w:r>
              <w:t>About the Author, "The book"</w:t>
            </w:r>
          </w:p>
        </w:tc>
        <w:tc>
          <w:tcPr>
            <w:tcW w:w="349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2F4E1C2" w14:textId="77777777" w:rsidR="006D275A" w:rsidRDefault="00A620AD">
            <w:r>
              <w:t>The cover of The Evidence Liberal Arts Needs.</w:t>
            </w:r>
          </w:p>
        </w:tc>
        <w:tc>
          <w:tcPr>
            <w:tcW w:w="349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85D261" w14:textId="77777777" w:rsidR="006D275A" w:rsidRDefault="00A620AD">
            <w:r>
              <w:t>Cover of The Evidence Liberal Arts Needs by Richard A. Detweiler, MIT Press.</w:t>
            </w:r>
          </w:p>
        </w:tc>
      </w:tr>
    </w:tbl>
    <w:p w14:paraId="12F3D66E" w14:textId="77777777" w:rsidR="006D275A" w:rsidRDefault="006D275A">
      <w:pPr>
        <w:spacing w:after="80"/>
      </w:pPr>
    </w:p>
    <w:p w14:paraId="2F75EB31" w14:textId="77777777" w:rsidR="006D275A" w:rsidRDefault="00A620AD">
      <w:pPr>
        <w:spacing w:after="140"/>
      </w:pPr>
      <w:r>
        <w:rPr>
          <w:b/>
          <w:bCs/>
        </w:rPr>
        <w:t>Sizes and format</w:t>
      </w:r>
    </w:p>
    <w:p w14:paraId="59CC773D" w14:textId="77777777" w:rsidR="006D275A" w:rsidRDefault="00A620AD" w:rsidP="00A620AD">
      <w:pPr>
        <w:pStyle w:val="ListParagraph"/>
        <w:numPr>
          <w:ilvl w:val="0"/>
          <w:numId w:val="1"/>
        </w:numPr>
        <w:spacing w:after="60"/>
      </w:pPr>
      <w:r>
        <w:t>P1: wide, 16:9, delivered at 2400 × 1350 pixels.</w:t>
      </w:r>
    </w:p>
    <w:p w14:paraId="14074118" w14:textId="77777777" w:rsidR="006D275A" w:rsidRDefault="00A620AD" w:rsidP="00A620AD">
      <w:pPr>
        <w:pStyle w:val="ListParagraph"/>
        <w:numPr>
          <w:ilvl w:val="0"/>
          <w:numId w:val="1"/>
        </w:numPr>
        <w:spacing w:after="60"/>
      </w:pPr>
      <w:r>
        <w:t>P2 to P7: upright, 4:5, delivered at 1200 × 1500 pixels, to fit the panel beside each landing headline.</w:t>
      </w:r>
    </w:p>
    <w:p w14:paraId="7558F8B4" w14:textId="77777777" w:rsidR="006D275A" w:rsidRDefault="00A620AD" w:rsidP="00A620AD">
      <w:pPr>
        <w:pStyle w:val="ListParagraph"/>
        <w:numPr>
          <w:ilvl w:val="0"/>
          <w:numId w:val="1"/>
        </w:numPr>
        <w:spacing w:after="60"/>
      </w:pPr>
      <w:r>
        <w:t>P8: three images, each 4:3, at 800 × 600 pixels.</w:t>
      </w:r>
    </w:p>
    <w:p w14:paraId="7149FA10" w14:textId="77777777" w:rsidR="006D275A" w:rsidRDefault="00A620AD" w:rsidP="00A620AD">
      <w:pPr>
        <w:pStyle w:val="ListParagraph"/>
        <w:numPr>
          <w:ilvl w:val="0"/>
          <w:numId w:val="1"/>
        </w:numPr>
        <w:spacing w:after="60"/>
      </w:pPr>
      <w:r>
        <w:t>P9: square, 800 × 800 pixels. P10: the publisher's cover file.</w:t>
      </w:r>
    </w:p>
    <w:p w14:paraId="3E0B2E93" w14:textId="77777777" w:rsidR="006D275A" w:rsidRDefault="00A620AD" w:rsidP="00A620AD">
      <w:pPr>
        <w:pStyle w:val="ListParagraph"/>
        <w:numPr>
          <w:ilvl w:val="0"/>
          <w:numId w:val="1"/>
        </w:numPr>
        <w:spacing w:after="60"/>
      </w:pPr>
      <w:r>
        <w:t>All photos: compressed WebP with a JPEG fallback, under 250 KB each, loaded lazily below the first screen.</w:t>
      </w:r>
    </w:p>
    <w:p w14:paraId="4E06937F" w14:textId="77777777" w:rsidR="006D275A" w:rsidRDefault="00A620AD">
      <w:pPr>
        <w:spacing w:after="140"/>
      </w:pPr>
      <w:r>
        <w:rPr>
          <w:b/>
          <w:bCs/>
        </w:rPr>
        <w:t>Where to find photos</w:t>
      </w:r>
    </w:p>
    <w:p w14:paraId="6D553DA9" w14:textId="77777777" w:rsidR="006D275A" w:rsidRDefault="00A620AD" w:rsidP="00A620AD">
      <w:pPr>
        <w:pStyle w:val="ListParagraph"/>
        <w:numPr>
          <w:ilvl w:val="0"/>
          <w:numId w:val="1"/>
        </w:numPr>
        <w:spacing w:after="60"/>
      </w:pPr>
      <w:r>
        <w:rPr>
          <w:b/>
          <w:bCs/>
        </w:rPr>
        <w:t>Colleges you know.</w:t>
      </w:r>
      <w:r>
        <w:t xml:space="preserve"> Members of the Great Lakes Colleges Association and the Global Liberal Arts Alliance, and the colleges in the study, keep photo libraries. Ask for permission to use a few candid images, with credit.</w:t>
      </w:r>
    </w:p>
    <w:p w14:paraId="7A2B6404" w14:textId="77777777" w:rsidR="006D275A" w:rsidRDefault="00A620AD" w:rsidP="00A620AD">
      <w:pPr>
        <w:pStyle w:val="ListParagraph"/>
        <w:numPr>
          <w:ilvl w:val="0"/>
          <w:numId w:val="1"/>
        </w:numPr>
        <w:spacing w:after="60"/>
      </w:pPr>
      <w:r>
        <w:rPr>
          <w:b/>
          <w:bCs/>
        </w:rPr>
        <w:t>Free photo libraries</w:t>
      </w:r>
      <w:r>
        <w:t xml:space="preserve"> such as Unsplash, as a fallback. Choose candid images and check each license.</w:t>
      </w:r>
    </w:p>
    <w:p w14:paraId="6DA8F5BF" w14:textId="77777777" w:rsidR="006D275A" w:rsidRDefault="00A620AD" w:rsidP="00A620AD">
      <w:pPr>
        <w:pStyle w:val="ListParagraph"/>
        <w:numPr>
          <w:ilvl w:val="0"/>
          <w:numId w:val="1"/>
        </w:numPr>
        <w:spacing w:after="60"/>
      </w:pPr>
      <w:r>
        <w:rPr>
          <w:b/>
          <w:bCs/>
        </w:rPr>
        <w:t>A half-day shoot</w:t>
      </w:r>
      <w:r>
        <w:t xml:space="preserve"> at one or two cooperating campuses would produce the whole set in a consistent style. That is the strongest option if there is a budget.</w:t>
      </w:r>
    </w:p>
    <w:p w14:paraId="05E889D1" w14:textId="77777777" w:rsidR="006D275A" w:rsidRDefault="00A620AD">
      <w:pPr>
        <w:spacing w:after="140"/>
      </w:pPr>
      <w:r>
        <w:rPr>
          <w:b/>
          <w:bCs/>
        </w:rPr>
        <w:t>Permissions.</w:t>
      </w:r>
      <w:r>
        <w:t xml:space="preserve"> Anyone identifiable needs a signed photo release. For anyone under 18, which is likely in P2, a parent or guardian must sign. Keep the releases with the image files. Credit lines go in the footer or on the About page, not on the photos.</w:t>
      </w:r>
    </w:p>
    <w:p w14:paraId="44FBB9EB" w14:textId="77777777" w:rsidR="006D275A" w:rsidRDefault="00A620AD">
      <w:pPr>
        <w:pStyle w:val="Heading2"/>
      </w:pPr>
      <w:bookmarkStart w:id="126" w:name="_Toc242708936"/>
      <w:r>
        <w:t>Graphics</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2820"/>
        <w:gridCol w:w="2904"/>
        <w:gridCol w:w="1398"/>
        <w:gridCol w:w="1696"/>
      </w:tblGrid>
      <w:tr w:rsidR="006D275A" w14:paraId="728B5A52" w14:textId="77777777">
        <w:tblPrEx>
          <w:tblCellMar>
            <w:top w:w="0" w:type="dxa"/>
            <w:bottom w:w="0" w:type="dxa"/>
          </w:tblCellMar>
        </w:tblPrEx>
        <w:trPr>
          <w:tblHeader/>
        </w:trPr>
        <w:tc>
          <w:tcPr>
            <w:tcW w:w="53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08183F8C" w14:textId="77777777" w:rsidR="006D275A" w:rsidRDefault="00A620AD">
            <w:r>
              <w:rPr>
                <w:b/>
                <w:bCs/>
              </w:rPr>
              <w:t>No.</w:t>
            </w:r>
          </w:p>
        </w:tc>
        <w:tc>
          <w:tcPr>
            <w:tcW w:w="2822"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54A82CD" w14:textId="77777777" w:rsidR="006D275A" w:rsidRDefault="00A620AD">
            <w:r>
              <w:rPr>
                <w:b/>
                <w:bCs/>
              </w:rPr>
              <w:t>Page and place</w:t>
            </w:r>
          </w:p>
        </w:tc>
        <w:tc>
          <w:tcPr>
            <w:tcW w:w="2905"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688BB01" w14:textId="77777777" w:rsidR="006D275A" w:rsidRDefault="00A620AD">
            <w:r>
              <w:rPr>
                <w:b/>
                <w:bCs/>
              </w:rPr>
              <w:t>What it shows</w:t>
            </w:r>
          </w:p>
        </w:tc>
        <w:tc>
          <w:tcPr>
            <w:tcW w:w="1398"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67AE89C" w14:textId="77777777" w:rsidR="006D275A" w:rsidRDefault="00A620AD">
            <w:r>
              <w:rPr>
                <w:b/>
                <w:bCs/>
              </w:rPr>
              <w:t>Type</w:t>
            </w:r>
          </w:p>
        </w:tc>
        <w:tc>
          <w:tcPr>
            <w:tcW w:w="1696"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243A7AF2" w14:textId="77777777" w:rsidR="006D275A" w:rsidRDefault="00A620AD">
            <w:r>
              <w:rPr>
                <w:b/>
                <w:bCs/>
              </w:rPr>
              <w:t>Source line under the chart</w:t>
            </w:r>
          </w:p>
        </w:tc>
      </w:tr>
      <w:tr w:rsidR="006D275A" w14:paraId="0056F5CB"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714F5C5" w14:textId="77777777" w:rsidR="006D275A" w:rsidRDefault="00A620AD">
            <w:r>
              <w:t>G1</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A257BAE" w14:textId="77777777" w:rsidR="006D275A" w:rsidRDefault="00A620AD">
            <w:r>
              <w:t>The Research, "What it found," beside finding 4</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B069860" w14:textId="77777777" w:rsidR="006D275A" w:rsidRDefault="00A620AD">
            <w:r>
              <w:t>Graduates who took more than half their courses outside their major were more likely to report a higher income: 24% overall, 33% from lower-income families, 34% with lower entrance test scores.</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71096BB" w14:textId="77777777" w:rsidR="006D275A" w:rsidRDefault="00A620AD">
            <w:r>
              <w:t>Three horizontal bars, labeled directly</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2736783" w14:textId="77777777" w:rsidR="006D275A" w:rsidRDefault="00A620AD">
            <w:r>
              <w:t>Detweiler, The Evidence Liberal Arts Needs, p. 162</w:t>
            </w:r>
          </w:p>
        </w:tc>
      </w:tr>
      <w:tr w:rsidR="006D275A" w14:paraId="3788EF95"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202120" w14:textId="77777777" w:rsidR="006D275A" w:rsidRDefault="00A620AD">
            <w:r>
              <w:t>G2</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A37AD5" w14:textId="77777777" w:rsidR="006D275A" w:rsidRDefault="00A620AD">
            <w:r>
              <w:t>Understanding College, "One idea, refined over millennia and nearly four centuries old in America"</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4ABF3B3" w14:textId="77777777" w:rsidR="006D275A" w:rsidRDefault="00A620AD">
            <w:r>
              <w:t>1636 Harvard founded; 1810 Prussian model appears; 1828 Yale Report; 1862 Morrill Act; 1876 Johns Hopkins.</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3B10E52" w14:textId="77777777" w:rsidR="006D275A" w:rsidRDefault="00A620AD">
            <w:r>
              <w:t>Horizontal timeline with five points</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A7F0FAB" w14:textId="77777777" w:rsidR="006D275A" w:rsidRDefault="00A620AD">
            <w:r>
              <w:t>Detweiler, The Evidence Liberal Arts Needs, ch. 3</w:t>
            </w:r>
          </w:p>
        </w:tc>
      </w:tr>
      <w:tr w:rsidR="006D275A" w14:paraId="505E51AD"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5C0684" w14:textId="77777777" w:rsidR="006D275A" w:rsidRDefault="00A620AD">
            <w:r>
              <w:t>G3</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472B232" w14:textId="77777777" w:rsidR="006D275A" w:rsidRDefault="00A620AD">
            <w:r>
              <w:t>Understanding College, "The case for the liberal arts college"</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F2B0381" w14:textId="77777777" w:rsidR="006D275A" w:rsidRDefault="00A620AD">
            <w:r>
              <w:t>"My professors care about me as a person": 45% at colleges with fewer than 5,000 students, 24% at larger institutions.</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0322F73" w14:textId="77777777" w:rsidR="006D275A" w:rsidRDefault="00A620AD">
            <w:r>
              <w:t>Two horizontal bars, labeled directly</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0532279" w14:textId="77777777" w:rsidR="006D275A" w:rsidRDefault="00A620AD">
            <w:r>
              <w:t>Gallup, 2019, as cited in Detweiler, p. 191</w:t>
            </w:r>
          </w:p>
        </w:tc>
      </w:tr>
      <w:tr w:rsidR="006D275A" w14:paraId="5C45E0AC"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D702BE5" w14:textId="77777777" w:rsidR="006D275A" w:rsidRDefault="00A620AD">
            <w:r>
              <w:t>G4</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350C60F" w14:textId="77777777" w:rsidR="006D275A" w:rsidRDefault="00A620AD">
            <w:r>
              <w:t>Understanding College, "What employers say"</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CCB0D6F" w14:textId="77777777" w:rsidR="006D275A" w:rsidRDefault="00A620AD">
            <w:r>
              <w:t>Skills employers weigh most in hiring: communication 64%, problem-solving 62%, adaptability 60%.</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4CF28F4" w14:textId="77777777" w:rsidR="006D275A" w:rsidRDefault="00A620AD">
            <w:r>
              <w:t>Three horizontal bars, labeled directly</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A62D303" w14:textId="77777777" w:rsidR="006D275A" w:rsidRDefault="00A620AD">
            <w:r>
              <w:t>GMAC Corporate Recruiters Survey 2026</w:t>
            </w:r>
          </w:p>
        </w:tc>
      </w:tr>
      <w:tr w:rsidR="006D275A" w14:paraId="57AA52CB"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C9045E" w14:textId="77777777" w:rsidR="006D275A" w:rsidRDefault="00A620AD">
            <w:r>
              <w:t>G5</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DB97AD7" w14:textId="77777777" w:rsidR="006D275A" w:rsidRDefault="00A620AD">
            <w:r>
              <w:t>Home, "Six outcomes"</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FAA6B24" w14:textId="77777777" w:rsidR="006D275A" w:rsidRDefault="00A620AD">
            <w:r>
              <w:t>One simple line icon for each outcome: Leadership, Civic Involvement, Continued Learning, Cultural Involvement, Fulfillment, Personal Success.</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7DD002C" w14:textId="77777777" w:rsidR="006D275A" w:rsidRDefault="00A620AD">
            <w:r>
              <w:t>Six icons, one style, one color</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45C6563" w14:textId="77777777" w:rsidR="006D275A" w:rsidRDefault="00A620AD">
            <w:r>
              <w:t>None needed</w:t>
            </w:r>
          </w:p>
        </w:tc>
      </w:tr>
      <w:tr w:rsidR="006D275A" w14:paraId="34FB7F7B" w14:textId="77777777">
        <w:tblPrEx>
          <w:tblCellMar>
            <w:top w:w="0" w:type="dxa"/>
            <w:bottom w:w="0" w:type="dxa"/>
          </w:tblCellMar>
        </w:tblPrEx>
        <w:tc>
          <w:tcPr>
            <w:tcW w:w="53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C3708B1" w14:textId="77777777" w:rsidR="006D275A" w:rsidRDefault="00A620AD">
            <w:r>
              <w:t>G6</w:t>
            </w:r>
          </w:p>
        </w:tc>
        <w:tc>
          <w:tcPr>
            <w:tcW w:w="2822"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6554B10" w14:textId="77777777" w:rsidR="006D275A" w:rsidRDefault="00A620AD">
            <w:r>
              <w:t>Every "A meaningful life in a world of change" block</w:t>
            </w:r>
          </w:p>
        </w:tc>
        <w:tc>
          <w:tcPr>
            <w:tcW w:w="2905"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12D79B5" w14:textId="77777777" w:rsidR="006D275A" w:rsidRDefault="00A620AD">
            <w:r>
              <w:t>The figure "9.4 jobs" set large, with the line "already held by age 38 by Americans now in their early forties."</w:t>
            </w:r>
          </w:p>
        </w:tc>
        <w:tc>
          <w:tcPr>
            <w:tcW w:w="1398"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8A2E6E0" w14:textId="77777777" w:rsidR="006D275A" w:rsidRDefault="00A620AD">
            <w:r>
              <w:t>Large number, not a chart</w:t>
            </w:r>
          </w:p>
        </w:tc>
        <w:tc>
          <w:tcPr>
            <w:tcW w:w="1696"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7FFC36" w14:textId="77777777" w:rsidR="006D275A" w:rsidRDefault="00A620AD">
            <w:r>
              <w:t>Bureau of Labor Statistics</w:t>
            </w:r>
          </w:p>
        </w:tc>
      </w:tr>
    </w:tbl>
    <w:p w14:paraId="2F565FAF" w14:textId="77777777" w:rsidR="006D275A" w:rsidRDefault="006D275A">
      <w:pPr>
        <w:spacing w:after="80"/>
      </w:pPr>
    </w:p>
    <w:p w14:paraId="1FA199CA" w14:textId="77777777" w:rsidR="006D275A" w:rsidRDefault="00A620AD">
      <w:pPr>
        <w:spacing w:after="140"/>
      </w:pPr>
      <w:r>
        <w:rPr>
          <w:b/>
          <w:bCs/>
        </w:rPr>
        <w:t>Rules for every chart</w:t>
      </w:r>
    </w:p>
    <w:p w14:paraId="15958C5D" w14:textId="77777777" w:rsidR="006D275A" w:rsidRDefault="00A620AD" w:rsidP="00A620AD">
      <w:pPr>
        <w:pStyle w:val="ListParagraph"/>
        <w:numPr>
          <w:ilvl w:val="0"/>
          <w:numId w:val="1"/>
        </w:numPr>
        <w:spacing w:after="60"/>
      </w:pPr>
      <w:r>
        <w:rPr>
          <w:b/>
          <w:bCs/>
        </w:rPr>
        <w:t>One idea per chart.</w:t>
      </w:r>
      <w:r>
        <w:t xml:space="preserve"> Bars start at zero, and each bar is labeled with its number. There is no legend to decode and no gridlines.</w:t>
      </w:r>
    </w:p>
    <w:p w14:paraId="2536852F" w14:textId="77777777" w:rsidR="006D275A" w:rsidRDefault="00A620AD" w:rsidP="00A620AD">
      <w:pPr>
        <w:pStyle w:val="ListParagraph"/>
        <w:numPr>
          <w:ilvl w:val="0"/>
          <w:numId w:val="1"/>
        </w:numPr>
        <w:spacing w:after="60"/>
      </w:pPr>
      <w:r>
        <w:rPr>
          <w:b/>
          <w:bCs/>
        </w:rPr>
        <w:t>Colors.</w:t>
      </w:r>
      <w:r>
        <w:t xml:space="preserve"> Charts use the page's accent color. Where one bar is the point (as in G3), that bar is in the accent color and the comparison bar is gray.</w:t>
      </w:r>
    </w:p>
    <w:p w14:paraId="37A014CC" w14:textId="77777777" w:rsidR="006D275A" w:rsidRDefault="00A620AD" w:rsidP="00A620AD">
      <w:pPr>
        <w:pStyle w:val="ListParagraph"/>
        <w:numPr>
          <w:ilvl w:val="0"/>
          <w:numId w:val="1"/>
        </w:numPr>
        <w:spacing w:after="60"/>
      </w:pPr>
      <w:r>
        <w:rPr>
          <w:b/>
          <w:bCs/>
        </w:rPr>
        <w:t>Text alternative.</w:t>
      </w:r>
      <w:r>
        <w:t xml:space="preserve"> Each chart is built as HTML or SVG, not a picture of a chart, so screen readers can read it. It also carries a one-sentence summary for people who cannot see it.</w:t>
      </w:r>
    </w:p>
    <w:p w14:paraId="134A9CD8" w14:textId="77777777" w:rsidR="006D275A" w:rsidRDefault="00A620AD" w:rsidP="00A620AD">
      <w:pPr>
        <w:pStyle w:val="ListParagraph"/>
        <w:numPr>
          <w:ilvl w:val="0"/>
          <w:numId w:val="1"/>
        </w:numPr>
        <w:spacing w:after="60"/>
      </w:pPr>
      <w:r>
        <w:rPr>
          <w:b/>
          <w:bCs/>
        </w:rPr>
        <w:t>Readable on a phone.</w:t>
      </w:r>
      <w:r>
        <w:t xml:space="preserve"> Labels sit above or beside the bars so nothing is squeezed at narrow widths.</w:t>
      </w:r>
    </w:p>
    <w:p w14:paraId="306FCFEE"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In the page layouts, G1 to G4 are drawn with the real figures, and every photo appears as a marked placeholder with its P number. G5 and G6 are not yet in the layouts; they can be added once you approve this plan.</w:t>
      </w:r>
    </w:p>
    <w:p w14:paraId="4C889F8C" w14:textId="77777777" w:rsidR="006D275A" w:rsidRDefault="00A620AD">
      <w:r>
        <w:br w:type="page"/>
      </w:r>
    </w:p>
    <w:p w14:paraId="305D9FA4" w14:textId="77777777" w:rsidR="006D275A" w:rsidRDefault="00A620AD">
      <w:pPr>
        <w:pStyle w:val="Heading1"/>
      </w:pPr>
      <w:bookmarkStart w:id="127" w:name="_Toc242708937"/>
      <w:r>
        <w:t>Appendix A: Corrections made</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9"/>
        <w:gridCol w:w="3170"/>
        <w:gridCol w:w="2971"/>
      </w:tblGrid>
      <w:tr w:rsidR="006D275A" w14:paraId="1B3F59F3" w14:textId="77777777">
        <w:tblPrEx>
          <w:tblCellMar>
            <w:top w:w="0" w:type="dxa"/>
            <w:bottom w:w="0" w:type="dxa"/>
          </w:tblCellMar>
        </w:tblPrEx>
        <w:trPr>
          <w:tblHeader/>
        </w:trPr>
        <w:tc>
          <w:tcPr>
            <w:tcW w:w="3219"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12C231FE" w14:textId="77777777" w:rsidR="006D275A" w:rsidRDefault="00A620AD">
            <w:r>
              <w:rPr>
                <w:b/>
                <w:bCs/>
              </w:rPr>
              <w:t>Draft site said</w:t>
            </w:r>
          </w:p>
        </w:tc>
        <w:tc>
          <w:tcPr>
            <w:tcW w:w="3170"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F04A7D4" w14:textId="77777777" w:rsidR="006D275A" w:rsidRDefault="00A620AD">
            <w:r>
              <w:rPr>
                <w:b/>
                <w:bCs/>
              </w:rPr>
              <w:t>Revised text says</w:t>
            </w:r>
          </w:p>
        </w:tc>
        <w:tc>
          <w:tcPr>
            <w:tcW w:w="2971" w:type="dxa"/>
            <w:tcBorders>
              <w:top w:val="single" w:sz="4" w:space="0" w:color="C9CEDA"/>
              <w:left w:val="single" w:sz="4" w:space="0" w:color="C9CEDA"/>
              <w:bottom w:val="single" w:sz="4" w:space="0" w:color="C9CEDA"/>
              <w:right w:val="single" w:sz="4" w:space="0" w:color="C9CEDA"/>
            </w:tcBorders>
            <w:shd w:val="clear" w:color="auto" w:fill="E8EDF7"/>
            <w:tcMar>
              <w:top w:w="70" w:type="dxa"/>
              <w:left w:w="110" w:type="dxa"/>
              <w:bottom w:w="70" w:type="dxa"/>
              <w:right w:w="110" w:type="dxa"/>
            </w:tcMar>
          </w:tcPr>
          <w:p w14:paraId="30A73F97" w14:textId="77777777" w:rsidR="006D275A" w:rsidRDefault="00A620AD">
            <w:r>
              <w:rPr>
                <w:b/>
                <w:bCs/>
              </w:rPr>
              <w:t>Why</w:t>
            </w:r>
          </w:p>
        </w:tc>
      </w:tr>
      <w:tr w:rsidR="006D275A" w14:paraId="51985A91"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86A8DCD" w14:textId="77777777" w:rsidR="006D275A" w:rsidRDefault="00A620AD">
            <w:r>
              <w:t>"Tracing the lives of 1,000 graduates over 50 years"; "tracked 1,000 graduates over 40 years"; "longitudinal"</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ACED919" w14:textId="77777777" w:rsidR="006D275A" w:rsidRDefault="00A620AD">
            <w:r>
              <w:t>"Interviews with 1,000 college graduates, ages 25 to 65"</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C6B75F0" w14:textId="77777777" w:rsidR="006D275A" w:rsidRDefault="00A620AD">
            <w:r>
              <w:t>The book describes a single round of interviews with three age groups</w:t>
            </w:r>
          </w:p>
        </w:tc>
      </w:tr>
      <w:tr w:rsidR="006D275A" w14:paraId="66AFFF7A"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D75978" w14:textId="77777777" w:rsidR="006D275A" w:rsidRDefault="00A620AD">
            <w:r>
              <w:t>"A landmark study proving…"; "empirical proof"; "data to prove it"</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C9046E8" w14:textId="77777777" w:rsidR="006D275A" w:rsidRDefault="00A620AD">
            <w:r>
              <w:t>"linked to," "related to," "more likely"</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5FD04DA" w14:textId="77777777" w:rsidR="006D275A" w:rsidRDefault="00A620AD">
            <w:r>
              <w:t>The book is careful about cause and effect</w:t>
            </w:r>
          </w:p>
        </w:tc>
      </w:tr>
      <w:tr w:rsidR="006D275A" w14:paraId="7AD997C7"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E8D4D3" w14:textId="77777777" w:rsidR="006D275A" w:rsidRDefault="00A620AD">
            <w:r>
              <w:t>"Up to 34% more [income] for those from lower-income backgrounds"</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7394C89" w14:textId="77777777" w:rsidR="006D275A" w:rsidRDefault="00A620AD">
            <w:r>
              <w:t>"24% more likely to report a higher income; 33% for graduates from lower-income families"</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C3A1237" w14:textId="77777777" w:rsidR="006D275A" w:rsidRDefault="00A620AD">
            <w:r>
              <w:t>34% is the figure for lower entrance test scores; these are probabilities, not income amounts</w:t>
            </w:r>
          </w:p>
        </w:tc>
      </w:tr>
      <w:tr w:rsidR="006D275A" w14:paraId="572C2DB2"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8A0984B" w14:textId="77777777" w:rsidR="006D275A" w:rsidRDefault="00A620AD">
            <w:r>
              <w:t>"59% more likely to live a life of inquiry"</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3FF3769" w14:textId="77777777" w:rsidR="006D275A" w:rsidRDefault="00A620AD">
            <w:r>
              <w:t>"59% more likely to report fulfilled lives"</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0FD7988" w14:textId="77777777" w:rsidR="006D275A" w:rsidRDefault="00A620AD">
            <w:r>
              <w:t>The 59% figure is for fulfillment</w:t>
            </w:r>
          </w:p>
        </w:tc>
      </w:tr>
      <w:tr w:rsidR="006D275A" w14:paraId="40D470BC"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4E1F6F4" w14:textId="77777777" w:rsidR="006D275A" w:rsidRDefault="00A620AD">
            <w:r>
              <w:t>"Twice as likely to be engaged in their work" credited to Detweiler</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BCBE10E" w14:textId="77777777" w:rsidR="006D275A" w:rsidRDefault="00A620AD">
            <w:r>
              <w:t>Credited to Gallup-Purdue</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785BDEF" w14:textId="77777777" w:rsidR="006D275A" w:rsidRDefault="00A620AD">
            <w:r>
              <w:t>The book cites it from Gallup-Purdue</w:t>
            </w:r>
          </w:p>
        </w:tc>
      </w:tr>
      <w:tr w:rsidR="006D275A" w14:paraId="415C6DA8"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30F5C041" w14:textId="77777777" w:rsidR="006D275A" w:rsidRDefault="00A620AD">
            <w:r>
              <w:t>"Small class sizes" listed first among predictors</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EDD3CED" w14:textId="77777777" w:rsidR="006D275A" w:rsidRDefault="00A620AD">
            <w:r>
              <w:t>Discussion, seminars and smaller classes, as one of several teaching practices</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68773C97" w14:textId="77777777" w:rsidR="006D275A" w:rsidRDefault="00A620AD">
            <w:r>
              <w:t>Matches the book's emphasis</w:t>
            </w:r>
          </w:p>
        </w:tc>
      </w:tr>
      <w:tr w:rsidR="006D275A" w14:paraId="73111BE5"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1E7A917" w14:textId="77777777" w:rsidR="006D275A" w:rsidRDefault="00A620AD">
            <w:r>
              <w:t>"Altruism" (the book) and "Contribution" (earlier drafts) for the second outcome</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F4E8FC6" w14:textId="77777777" w:rsidR="006D275A" w:rsidRDefault="00A620AD">
            <w:r>
              <w:t>"Civic Involvement"; student result "The Community Builder"</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3EE9685" w14:textId="77777777" w:rsidR="006D275A" w:rsidRDefault="00A620AD">
            <w:r>
              <w:t>The outcome was measured by voting, volunteering and donating to nonprofits</w:t>
            </w:r>
          </w:p>
        </w:tc>
      </w:tr>
      <w:tr w:rsidR="006D275A" w14:paraId="5FDDE4E4"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72680724" w14:textId="77777777" w:rsidR="006D275A" w:rsidRDefault="00A620AD">
            <w:r>
              <w:t>Claims about starting businesses, entrepreneurship, social services and retraining</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BE6E019" w14:textId="77777777" w:rsidR="006D275A" w:rsidRDefault="00A620AD">
            <w:r>
              <w:t>Removed</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032FE7D7" w14:textId="77777777" w:rsidR="006D275A" w:rsidRDefault="00A620AD">
            <w:r>
              <w:t>Not found in the book</w:t>
            </w:r>
          </w:p>
        </w:tc>
      </w:tr>
      <w:tr w:rsidR="006D275A" w14:paraId="6B581D40"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EA2EB1A" w14:textId="77777777" w:rsidR="006D275A" w:rsidRDefault="00A620AD">
            <w:r>
              <w:t>AI and automation sections</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B2220FC" w14:textId="77777777" w:rsidR="006D275A" w:rsidRDefault="00A620AD">
            <w:r>
              <w:t>Removed</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7582389" w14:textId="77777777" w:rsidR="006D275A" w:rsidRDefault="00A620AD">
            <w:r>
              <w:t>The study does not address AI</w:t>
            </w:r>
          </w:p>
        </w:tc>
      </w:tr>
      <w:tr w:rsidR="006D275A" w14:paraId="519B52EF"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E672254" w14:textId="77777777" w:rsidR="006D275A" w:rsidRDefault="00A620AD">
            <w:r>
              <w:t>"Must be supplemented or replaced by indicators of longer-term life outcomes" (quotation)</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59CB094" w14:textId="77777777" w:rsidR="006D275A" w:rsidRDefault="00A620AD">
            <w:r>
              <w:t>Paraphrased: "longer-term value to the individual and to society"</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72F0338" w14:textId="77777777" w:rsidR="006D275A" w:rsidRDefault="00A620AD">
            <w:r>
              <w:t>The book's wording differs from the quotation on the site</w:t>
            </w:r>
          </w:p>
        </w:tc>
      </w:tr>
      <w:tr w:rsidR="006D275A" w14:paraId="1DF18600"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EC981A0" w14:textId="77777777" w:rsidR="006D275A" w:rsidRDefault="00A620AD">
            <w:r>
              <w:t>Results that congratulated every quiz-taker</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37EB90F" w14:textId="77777777" w:rsidR="006D275A" w:rsidRDefault="00A620AD">
            <w:r>
              <w:t>A written result for every answer type</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F8E376F" w14:textId="77777777" w:rsidR="006D275A" w:rsidRDefault="00A620AD">
            <w:r>
              <w:t>Honest results are more useful and more credible</w:t>
            </w:r>
          </w:p>
        </w:tc>
      </w:tr>
      <w:tr w:rsidR="006D275A" w14:paraId="440F110C"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5AE7E52" w14:textId="77777777" w:rsidR="006D275A" w:rsidRDefault="00A620AD">
            <w:r>
              <w:t>"Liberal arts graduates surpass their peers in income by mid-career"</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2310534" w14:textId="77777777" w:rsidR="006D275A" w:rsidRDefault="00A620AD">
            <w:r>
              <w:t>"Major was unrelated to longer-term success; breadth was related to higher income"</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4DA16791" w14:textId="77777777" w:rsidR="006D275A" w:rsidRDefault="00A620AD">
            <w:r>
              <w:t>The book reports the effect of breadth, not of institution type</w:t>
            </w:r>
          </w:p>
        </w:tc>
      </w:tr>
      <w:tr w:rsidR="006D275A" w14:paraId="5AE5E1CF" w14:textId="77777777">
        <w:tblPrEx>
          <w:tblCellMar>
            <w:top w:w="0" w:type="dxa"/>
            <w:bottom w:w="0" w:type="dxa"/>
          </w:tblCellMar>
        </w:tblPrEx>
        <w:tc>
          <w:tcPr>
            <w:tcW w:w="3219"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110DDE5E" w14:textId="77777777" w:rsidR="006D275A" w:rsidRDefault="00A620AD">
            <w:r>
              <w:t>"95% of mission statements focus on Altruism, Continued Learning, and Leadership"</w:t>
            </w:r>
          </w:p>
        </w:tc>
        <w:tc>
          <w:tcPr>
            <w:tcW w:w="3170"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5C1869EE" w14:textId="77777777" w:rsidR="006D275A" w:rsidRDefault="00A620AD">
            <w:r>
              <w:t>"An analysis of the mission statements of 241 colleges found them promising much the same things"</w:t>
            </w:r>
          </w:p>
        </w:tc>
        <w:tc>
          <w:tcPr>
            <w:tcW w:w="2971" w:type="dxa"/>
            <w:tcBorders>
              <w:top w:val="single" w:sz="4" w:space="0" w:color="C9CEDA"/>
              <w:left w:val="single" w:sz="4" w:space="0" w:color="C9CEDA"/>
              <w:bottom w:val="single" w:sz="4" w:space="0" w:color="C9CEDA"/>
              <w:right w:val="single" w:sz="4" w:space="0" w:color="C9CEDA"/>
            </w:tcBorders>
            <w:tcMar>
              <w:top w:w="70" w:type="dxa"/>
              <w:left w:w="110" w:type="dxa"/>
              <w:bottom w:w="70" w:type="dxa"/>
              <w:right w:w="110" w:type="dxa"/>
            </w:tcMar>
          </w:tcPr>
          <w:p w14:paraId="2FA4A8A0" w14:textId="77777777" w:rsidR="006D275A" w:rsidRDefault="00A620AD">
            <w:r>
              <w:t>I could not confirm the 95% claim as worded</w:t>
            </w:r>
          </w:p>
        </w:tc>
      </w:tr>
    </w:tbl>
    <w:p w14:paraId="40149A51" w14:textId="77777777" w:rsidR="006D275A" w:rsidRDefault="006D275A">
      <w:pPr>
        <w:spacing w:after="80"/>
      </w:pPr>
    </w:p>
    <w:p w14:paraId="7170E047" w14:textId="77777777" w:rsidR="006D275A" w:rsidRDefault="00A620AD">
      <w:r>
        <w:br w:type="page"/>
      </w:r>
    </w:p>
    <w:p w14:paraId="1258EF3E" w14:textId="77777777" w:rsidR="006D275A" w:rsidRDefault="00A620AD">
      <w:pPr>
        <w:pStyle w:val="Heading1"/>
      </w:pPr>
      <w:bookmarkStart w:id="128" w:name="_Toc242708938"/>
      <w:r>
        <w:t>Appendix B: Please verify before publishing</w:t>
      </w:r>
      <w:bookmarkEnd w:id="128"/>
    </w:p>
    <w:p w14:paraId="78DEE347" w14:textId="77777777" w:rsidR="006D275A" w:rsidRDefault="00A620AD">
      <w:pPr>
        <w:spacing w:after="140"/>
      </w:pPr>
      <w:r>
        <w:t>These statements are accurate to the best of my knowledge but were not checked against the original source with a page number. Each should be confirmed.</w:t>
      </w:r>
    </w:p>
    <w:p w14:paraId="19C21F1E" w14:textId="77777777" w:rsidR="006D275A" w:rsidRDefault="00A620AD" w:rsidP="00A620AD">
      <w:pPr>
        <w:pStyle w:val="ListParagraph"/>
        <w:numPr>
          <w:ilvl w:val="0"/>
          <w:numId w:val="53"/>
        </w:numPr>
        <w:spacing w:after="80"/>
      </w:pPr>
      <w:r>
        <w:rPr>
          <w:b/>
          <w:bCs/>
        </w:rPr>
        <w:t>Richard Light.</w:t>
      </w:r>
      <w:r>
        <w:t xml:space="preserve"> That his best-known advice to students is to get to know one faculty member reasonably well each semester, and the description of his interview research. Source: Making the Most of College (Harvard University Press, 2001).</w:t>
      </w:r>
    </w:p>
    <w:p w14:paraId="47309358" w14:textId="77777777" w:rsidR="006D275A" w:rsidRDefault="00A620AD" w:rsidP="00A620AD">
      <w:pPr>
        <w:pStyle w:val="ListParagraph"/>
        <w:numPr>
          <w:ilvl w:val="0"/>
          <w:numId w:val="53"/>
        </w:numPr>
        <w:spacing w:after="80"/>
      </w:pPr>
      <w:r>
        <w:rPr>
          <w:b/>
          <w:bCs/>
        </w:rPr>
        <w:t>Richard Light.</w:t>
      </w:r>
      <w:r>
        <w:t xml:space="preserve"> That most learning from diversity happened outside the classroom. This comes from a Harvard Gazette report on his work.</w:t>
      </w:r>
    </w:p>
    <w:p w14:paraId="2D9181D1" w14:textId="77777777" w:rsidR="006D275A" w:rsidRDefault="00A620AD" w:rsidP="00A620AD">
      <w:pPr>
        <w:pStyle w:val="ListParagraph"/>
        <w:numPr>
          <w:ilvl w:val="0"/>
          <w:numId w:val="53"/>
        </w:numPr>
        <w:spacing w:after="80"/>
      </w:pPr>
      <w:r>
        <w:rPr>
          <w:b/>
          <w:bCs/>
        </w:rPr>
        <w:t>Alexander Astin.</w:t>
      </w:r>
      <w:r>
        <w:t xml:space="preserve"> The sample of 24,847 students at 309 institutions, the peer group as the most powerful influence, and the finding on institutional research emphasis were confirmed against a published summary of What Matters in College? (Felder, 1993), not the book itself.</w:t>
      </w:r>
    </w:p>
    <w:p w14:paraId="422E0984" w14:textId="77777777" w:rsidR="006D275A" w:rsidRDefault="00A620AD" w:rsidP="00A620AD">
      <w:pPr>
        <w:pStyle w:val="ListParagraph"/>
        <w:numPr>
          <w:ilvl w:val="0"/>
          <w:numId w:val="53"/>
        </w:numPr>
        <w:spacing w:after="80"/>
      </w:pPr>
      <w:r>
        <w:rPr>
          <w:b/>
          <w:bCs/>
        </w:rPr>
        <w:t>Pascarella and Terenzini.</w:t>
      </w:r>
      <w:r>
        <w:t xml:space="preserve"> The summary that what students do matters more than where they enroll. This is the standard reading of How College Affects Students; a page reference would strengthen it.</w:t>
      </w:r>
    </w:p>
    <w:p w14:paraId="7B2FD794" w14:textId="77777777" w:rsidR="006D275A" w:rsidRDefault="00A620AD" w:rsidP="00A620AD">
      <w:pPr>
        <w:pStyle w:val="ListParagraph"/>
        <w:numPr>
          <w:ilvl w:val="0"/>
          <w:numId w:val="53"/>
        </w:numPr>
        <w:spacing w:after="80"/>
      </w:pPr>
      <w:r>
        <w:rPr>
          <w:b/>
          <w:bCs/>
        </w:rPr>
        <w:t>Vincent Tinto.</w:t>
      </w:r>
      <w:r>
        <w:t xml:space="preserve"> The summary of academic and social integration. Note that his work concerns staying in college, not life outcomes.</w:t>
      </w:r>
    </w:p>
    <w:p w14:paraId="756E45AB" w14:textId="77777777" w:rsidR="006D275A" w:rsidRDefault="00A620AD" w:rsidP="00A620AD">
      <w:pPr>
        <w:pStyle w:val="ListParagraph"/>
        <w:numPr>
          <w:ilvl w:val="0"/>
          <w:numId w:val="53"/>
        </w:numPr>
        <w:spacing w:after="80"/>
      </w:pPr>
      <w:r>
        <w:rPr>
          <w:b/>
          <w:bCs/>
        </w:rPr>
        <w:t>Gallup-Purdue.</w:t>
      </w:r>
      <w:r>
        <w:t xml:space="preserve"> Confirmed against Gallup's release: a sample of 29,560 graduates; odds of engagement at work "more than doubled" with supportive professors and doubled with experiential learning; 3% strongly agreed they had all six experiences.</w:t>
      </w:r>
    </w:p>
    <w:p w14:paraId="2273A988" w14:textId="77777777" w:rsidR="006D275A" w:rsidRDefault="00A620AD" w:rsidP="00A620AD">
      <w:pPr>
        <w:pStyle w:val="ListParagraph"/>
        <w:numPr>
          <w:ilvl w:val="0"/>
          <w:numId w:val="53"/>
        </w:numPr>
        <w:spacing w:after="80"/>
      </w:pPr>
      <w:r>
        <w:rPr>
          <w:b/>
          <w:bCs/>
        </w:rPr>
        <w:t>Book page numbers.</w:t>
      </w:r>
      <w:r>
        <w:t xml:space="preserve"> Every percentage in this document was checked against the text of the book. Adding page numbers on the Research page would let readers check them too.</w:t>
      </w:r>
    </w:p>
    <w:p w14:paraId="4A3B9C59" w14:textId="77777777" w:rsidR="006D275A" w:rsidRDefault="00A620AD" w:rsidP="00A620AD">
      <w:pPr>
        <w:pStyle w:val="ListParagraph"/>
        <w:numPr>
          <w:ilvl w:val="0"/>
          <w:numId w:val="53"/>
        </w:numPr>
        <w:spacing w:after="80"/>
      </w:pPr>
      <w:r>
        <w:rPr>
          <w:b/>
          <w:bCs/>
        </w:rPr>
        <w:t>Two quotations on the draft site</w:t>
      </w:r>
      <w:r>
        <w:t xml:space="preserve"> did not turn up in a search of the book and are not used here: "The decision you're making now will shape your life long after your first job is a memory" and "…if the attribute has no impact on the way that people live their lives, then what value does it have?"</w:t>
      </w:r>
    </w:p>
    <w:p w14:paraId="6BE9E948" w14:textId="77777777" w:rsidR="006D275A" w:rsidRDefault="00A620AD" w:rsidP="00A620AD">
      <w:pPr>
        <w:pStyle w:val="ListParagraph"/>
        <w:numPr>
          <w:ilvl w:val="0"/>
          <w:numId w:val="53"/>
        </w:numPr>
        <w:spacing w:after="80"/>
      </w:pPr>
      <w:r>
        <w:rPr>
          <w:b/>
          <w:bCs/>
        </w:rPr>
        <w:t>Understanding College: soft-skills gap.</w:t>
      </w:r>
      <w:r>
        <w:t xml:space="preserve"> The 2013 Adecco figure (44%) was replaced with a 2025 General Assembly survey of 651 company leaders and NACE's 2024 comparison of student and employer ratings. General Assembly is a training company, so its survey is not independent research; NACE's figures come from a nonprofit association.</w:t>
      </w:r>
    </w:p>
    <w:p w14:paraId="07A75F07" w14:textId="77777777" w:rsidR="006D275A" w:rsidRDefault="00A620AD" w:rsidP="00A620AD">
      <w:pPr>
        <w:pStyle w:val="ListParagraph"/>
        <w:numPr>
          <w:ilvl w:val="0"/>
          <w:numId w:val="53"/>
        </w:numPr>
        <w:spacing w:after="80"/>
      </w:pPr>
      <w:r>
        <w:rPr>
          <w:b/>
          <w:bCs/>
        </w:rPr>
        <w:t>Understanding College: George Anders.</w:t>
      </w:r>
      <w:r>
        <w:t xml:space="preserve"> The quotation summarizes the conclusion of You Can Do Anything. Reed Magazine attributes it to him, but I could not find it in his own text. Please check it against the book.</w:t>
      </w:r>
    </w:p>
    <w:p w14:paraId="3AF54A5D" w14:textId="77777777" w:rsidR="006D275A" w:rsidRDefault="00A620AD">
      <w:r>
        <w:br w:type="page"/>
      </w:r>
    </w:p>
    <w:p w14:paraId="6F329BD0" w14:textId="77777777" w:rsidR="006D275A" w:rsidRDefault="00A620AD">
      <w:pPr>
        <w:pStyle w:val="Heading1"/>
      </w:pPr>
      <w:bookmarkStart w:id="129" w:name="_Toc242708939"/>
      <w:r>
        <w:t>Endnotes</w:t>
      </w:r>
      <w:bookmarkEnd w:id="129"/>
    </w:p>
    <w:p w14:paraId="03906617" w14:textId="77777777" w:rsidR="006D275A" w:rsidRDefault="00A620AD">
      <w:pPr>
        <w:pBdr>
          <w:left w:val="single" w:sz="12" w:space="8" w:color="9AA3B5"/>
        </w:pBdr>
        <w:shd w:val="clear" w:color="auto" w:fill="F1F3F7"/>
        <w:spacing w:before="120" w:after="160"/>
        <w:ind w:left="120"/>
      </w:pPr>
      <w:r>
        <w:rPr>
          <w:b/>
          <w:bCs/>
          <w:color w:val="5A6478"/>
          <w:sz w:val="20"/>
          <w:szCs w:val="20"/>
        </w:rPr>
        <w:t xml:space="preserve">Note: </w:t>
      </w:r>
      <w:r>
        <w:rPr>
          <w:color w:val="5A6478"/>
          <w:sz w:val="20"/>
          <w:szCs w:val="20"/>
        </w:rPr>
        <w:t>These endnotes belong to the Understanding College page, the cost and loan panels in Choosing a College and Parents, the In College "Questions students ask" block, the Faculty practice cards and the College Leaders section.</w:t>
      </w:r>
    </w:p>
    <w:sectPr w:rsidR="006D275A">
      <w:footerReference w:type="default" r:id="rId7"/>
      <w:endnotePr>
        <w:numFmt w:val="decimal"/>
      </w:endnote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3EC0" w14:textId="77777777" w:rsidR="00A620AD" w:rsidRDefault="00A620AD">
      <w:pPr>
        <w:spacing w:line="240" w:lineRule="auto"/>
      </w:pPr>
      <w:r>
        <w:separator/>
      </w:r>
    </w:p>
  </w:endnote>
  <w:endnote w:type="continuationSeparator" w:id="0">
    <w:p w14:paraId="7378F75A" w14:textId="77777777" w:rsidR="00A620AD" w:rsidRDefault="00A620AD">
      <w:pPr>
        <w:spacing w:line="240" w:lineRule="auto"/>
      </w:pPr>
      <w:r>
        <w:continuationSeparator/>
      </w:r>
    </w:p>
  </w:endnote>
  <w:endnote w:id="1">
    <w:p w14:paraId="7EE14D4E"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2">
    <w:p w14:paraId="245FA6FE"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3">
    <w:p w14:paraId="04962948" w14:textId="77777777" w:rsidR="006D275A" w:rsidRDefault="00A620AD">
      <w:pPr>
        <w:spacing w:after="80"/>
      </w:pPr>
      <w:r>
        <w:rPr>
          <w:rStyle w:val="EndnoteReference"/>
        </w:rPr>
        <w:endnoteRef/>
      </w:r>
      <w:r>
        <w:rPr>
          <w:sz w:val="20"/>
          <w:szCs w:val="20"/>
        </w:rPr>
        <w:t xml:space="preserve">National Association of College and University Business Officers, </w:t>
      </w:r>
      <w:r>
        <w:rPr>
          <w:i/>
          <w:iCs/>
          <w:sz w:val="20"/>
          <w:szCs w:val="20"/>
        </w:rPr>
        <w:t>2025 NACUBO Tuition Discounting Study</w:t>
      </w:r>
      <w:r>
        <w:rPr>
          <w:sz w:val="20"/>
          <w:szCs w:val="20"/>
        </w:rPr>
        <w:t xml:space="preserve"> (June 2026), as reported in Higher Ed Dive, "Tuition Discount Rate Reaches 57% for Private Nonprofits, NACUBO Says," June 2026. Estimated average institutional discount rate of 57.1% for first-time, full-time undergraduates in 2025-26; about 90% received institutional aid.</w:t>
      </w:r>
    </w:p>
  </w:endnote>
  <w:endnote w:id="4">
    <w:p w14:paraId="0FBA5BD1" w14:textId="77777777" w:rsidR="006D275A" w:rsidRDefault="00A620AD">
      <w:pPr>
        <w:spacing w:after="80"/>
      </w:pPr>
      <w:r>
        <w:rPr>
          <w:rStyle w:val="EndnoteReference"/>
        </w:rPr>
        <w:endnoteRef/>
      </w:r>
      <w:r>
        <w:rPr>
          <w:sz w:val="20"/>
          <w:szCs w:val="20"/>
        </w:rPr>
        <w:t xml:space="preserve">Higher Education Research Institute, </w:t>
      </w:r>
      <w:r>
        <w:rPr>
          <w:i/>
          <w:iCs/>
          <w:sz w:val="20"/>
          <w:szCs w:val="20"/>
        </w:rPr>
        <w:t>The American Freshman: National Norms Fall 2020</w:t>
      </w:r>
      <w:r>
        <w:rPr>
          <w:sz w:val="20"/>
          <w:szCs w:val="20"/>
        </w:rPr>
        <w:t>, CIRP Freshman Survey infographic (Los Angeles: HERI, UCLA, 2021), heri.ucla.edu/infographics. Share of first-year students rating each reason for attending college "very important".</w:t>
      </w:r>
    </w:p>
  </w:endnote>
  <w:endnote w:id="5">
    <w:p w14:paraId="7B611E4A"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6">
    <w:p w14:paraId="57D3F405" w14:textId="77777777" w:rsidR="006D275A" w:rsidRDefault="00A620AD">
      <w:pPr>
        <w:spacing w:after="80"/>
      </w:pPr>
      <w:r>
        <w:rPr>
          <w:rStyle w:val="EndnoteReference"/>
        </w:rPr>
        <w:endnoteRef/>
      </w:r>
      <w:r>
        <w:rPr>
          <w:sz w:val="20"/>
          <w:szCs w:val="20"/>
        </w:rPr>
        <w:t xml:space="preserve">Graduate Management Admission Council, </w:t>
      </w:r>
      <w:r>
        <w:rPr>
          <w:i/>
          <w:iCs/>
          <w:sz w:val="20"/>
          <w:szCs w:val="20"/>
        </w:rPr>
        <w:t>Corporate Recruiters Survey 2026 Report</w:t>
      </w:r>
      <w:r>
        <w:rPr>
          <w:sz w:val="20"/>
          <w:szCs w:val="20"/>
        </w:rPr>
        <w:t xml:space="preserve"> (Reston, VA: GMAC, June 2026), 6, 10–12, gmac.com/corporaterecruiters. Survey of more than 600 recruiters in 39 countries, January to May 2026, conducted with CSEA and EFMD. See also GMAC, "In the Age of AI, Employers Say Human Skills Matter More Than Ever," press release, June 25, 2026.</w:t>
      </w:r>
    </w:p>
  </w:endnote>
  <w:endnote w:id="7">
    <w:p w14:paraId="79453676"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8">
    <w:p w14:paraId="6F47341E" w14:textId="77777777" w:rsidR="006D275A" w:rsidRDefault="00A620AD">
      <w:pPr>
        <w:spacing w:after="80"/>
      </w:pPr>
      <w:r>
        <w:rPr>
          <w:rStyle w:val="EndnoteReference"/>
        </w:rPr>
        <w:endnoteRef/>
      </w:r>
      <w:r>
        <w:rPr>
          <w:sz w:val="20"/>
          <w:szCs w:val="20"/>
        </w:rPr>
        <w:t xml:space="preserve">National Association of College and University Business Officers, </w:t>
      </w:r>
      <w:r>
        <w:rPr>
          <w:i/>
          <w:iCs/>
          <w:sz w:val="20"/>
          <w:szCs w:val="20"/>
        </w:rPr>
        <w:t>2025 NACUBO Tuition Discounting Study</w:t>
      </w:r>
      <w:r>
        <w:rPr>
          <w:sz w:val="20"/>
          <w:szCs w:val="20"/>
        </w:rPr>
        <w:t xml:space="preserve"> (June 2026), as reported in Higher Ed Dive, "Tuition Discount Rate Reaches 57% for Private Nonprofits, NACUBO Says," June 2026. Estimated average institutional discount rate of 57.1% for first-time, full-time undergraduates in 2025-26; about 90% received institutional aid.</w:t>
      </w:r>
    </w:p>
  </w:endnote>
  <w:endnote w:id="9">
    <w:p w14:paraId="19A7486E" w14:textId="77777777" w:rsidR="006D275A" w:rsidRDefault="00A620AD">
      <w:pPr>
        <w:spacing w:after="80"/>
      </w:pPr>
      <w:r>
        <w:rPr>
          <w:rStyle w:val="EndnoteReference"/>
        </w:rPr>
        <w:endnoteRef/>
      </w:r>
      <w:r>
        <w:rPr>
          <w:sz w:val="20"/>
          <w:szCs w:val="20"/>
        </w:rPr>
        <w:t>The Institute for College Access &amp; Success, "Federal Student Loan Amounts and Terms for Loans Issued in 2026-27," July 1, 2026, ticas.org/federal-student-loan-amounts-and-terms-for-loans. Parent PLUS limits for loans made on or after July 1, 2026 follow the 2025 federal budget law; see also studentaid.gov.</w:t>
      </w:r>
    </w:p>
  </w:endnote>
  <w:endnote w:id="10">
    <w:p w14:paraId="41925C3B" w14:textId="77777777" w:rsidR="006D275A" w:rsidRDefault="00A620AD">
      <w:pPr>
        <w:spacing w:after="80"/>
      </w:pPr>
      <w:r>
        <w:rPr>
          <w:rStyle w:val="EndnoteReference"/>
        </w:rPr>
        <w:endnoteRef/>
      </w:r>
      <w:r>
        <w:rPr>
          <w:sz w:val="20"/>
          <w:szCs w:val="20"/>
        </w:rPr>
        <w:t>The Institute for College Access &amp; Success, "Federal Student Loan Amounts and Terms for Loans Issued in 2026-27," July 1, 2026, ticas.org/federal-student-loan-amounts-and-terms-for-loans. Parent PLUS limits for loans made on or after July 1, 2026 follow the 2025 federal budget law; see also studentaid.gov.</w:t>
      </w:r>
    </w:p>
  </w:endnote>
  <w:endnote w:id="11">
    <w:p w14:paraId="26E92D16" w14:textId="77777777" w:rsidR="006D275A" w:rsidRDefault="00A620AD">
      <w:pPr>
        <w:spacing w:after="80"/>
      </w:pPr>
      <w:r>
        <w:rPr>
          <w:rStyle w:val="EndnoteReference"/>
        </w:rPr>
        <w:endnoteRef/>
      </w:r>
      <w:r>
        <w:rPr>
          <w:sz w:val="20"/>
          <w:szCs w:val="20"/>
        </w:rPr>
        <w:t xml:space="preserve">Graduate Management Admission Council, </w:t>
      </w:r>
      <w:r>
        <w:rPr>
          <w:i/>
          <w:iCs/>
          <w:sz w:val="20"/>
          <w:szCs w:val="20"/>
        </w:rPr>
        <w:t>Corporate Recruiters Survey 2026 Report</w:t>
      </w:r>
      <w:r>
        <w:rPr>
          <w:sz w:val="20"/>
          <w:szCs w:val="20"/>
        </w:rPr>
        <w:t xml:space="preserve"> (Reston, VA: GMAC, June 2026), 6, 10–12, gmac.com/corporaterecruiters. Survey of more than 600 recruiters in 39 countries, January to May 2026, conducted with CSEA and EFMD. See also GMAC, "In the Age of AI, Employers Say Human Skills Matter More Than Ever," press release, June 25, 2026.</w:t>
      </w:r>
    </w:p>
  </w:endnote>
  <w:endnote w:id="12">
    <w:p w14:paraId="5A735CD0" w14:textId="77777777" w:rsidR="006D275A" w:rsidRDefault="00A620AD">
      <w:pPr>
        <w:spacing w:after="80"/>
      </w:pPr>
      <w:r>
        <w:rPr>
          <w:rStyle w:val="EndnoteReference"/>
        </w:rPr>
        <w:endnoteRef/>
      </w:r>
      <w:r>
        <w:rPr>
          <w:sz w:val="20"/>
          <w:szCs w:val="20"/>
        </w:rPr>
        <w:t xml:space="preserve">World Economic Forum, </w:t>
      </w:r>
      <w:r>
        <w:rPr>
          <w:i/>
          <w:iCs/>
          <w:sz w:val="20"/>
          <w:szCs w:val="20"/>
        </w:rPr>
        <w:t>New Economy Skills: Unlocking the Human Advantage</w:t>
      </w:r>
      <w:r>
        <w:rPr>
          <w:sz w:val="20"/>
          <w:szCs w:val="20"/>
        </w:rPr>
        <w:t>, white paper (Geneva: WEF, December 3, 2025), 4, 7, 9, weforum.org/publications/new-economy-skills-unlocking-the-human-advantage.</w:t>
      </w:r>
    </w:p>
  </w:endnote>
  <w:endnote w:id="13">
    <w:p w14:paraId="16BC7DC4" w14:textId="77777777" w:rsidR="006D275A" w:rsidRDefault="00A620AD">
      <w:pPr>
        <w:spacing w:after="80"/>
      </w:pPr>
      <w:r>
        <w:rPr>
          <w:rStyle w:val="EndnoteReference"/>
        </w:rPr>
        <w:endnoteRef/>
      </w:r>
      <w:r>
        <w:rPr>
          <w:sz w:val="20"/>
          <w:szCs w:val="20"/>
        </w:rPr>
        <w:t xml:space="preserve">Stacy B. Dale and Alan B. Krueger, "Estimating the Effects of College Characteristics over the Career Using Administrative Earnings Data," </w:t>
      </w:r>
      <w:r>
        <w:rPr>
          <w:i/>
          <w:iCs/>
          <w:sz w:val="20"/>
          <w:szCs w:val="20"/>
        </w:rPr>
        <w:t>Journal of Human Resources</w:t>
      </w:r>
      <w:r>
        <w:rPr>
          <w:sz w:val="20"/>
          <w:szCs w:val="20"/>
        </w:rPr>
        <w:t xml:space="preserve"> 49, no. 2 (2014): 323–358. Earnings for the 1976 entering cohort are observed from 1983 to 2007.</w:t>
      </w:r>
    </w:p>
  </w:endnote>
  <w:endnote w:id="14">
    <w:p w14:paraId="583198C0" w14:textId="77777777" w:rsidR="006D275A" w:rsidRDefault="00A620AD">
      <w:pPr>
        <w:spacing w:after="80"/>
      </w:pPr>
      <w:r>
        <w:rPr>
          <w:rStyle w:val="EndnoteReference"/>
        </w:rPr>
        <w:endnoteRef/>
      </w:r>
      <w:r>
        <w:rPr>
          <w:sz w:val="20"/>
          <w:szCs w:val="20"/>
        </w:rPr>
        <w:t>Rachel Minkin and Juliana Menasce Horowitz, "Parenting in America Today," Pew Research Center, January 24, 2023, pewresearch.org/social-trends/2023/01/24/parenting-in-america-today.</w:t>
      </w:r>
    </w:p>
  </w:endnote>
  <w:endnote w:id="15">
    <w:p w14:paraId="01BDE1B5"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16">
    <w:p w14:paraId="6C889C11" w14:textId="77777777" w:rsidR="006D275A" w:rsidRDefault="00A620AD">
      <w:pPr>
        <w:spacing w:after="80"/>
      </w:pPr>
      <w:r>
        <w:rPr>
          <w:rStyle w:val="EndnoteReference"/>
        </w:rPr>
        <w:endnoteRef/>
      </w:r>
      <w:r>
        <w:rPr>
          <w:sz w:val="20"/>
          <w:szCs w:val="20"/>
        </w:rPr>
        <w:t xml:space="preserve">George D. Kuh, </w:t>
      </w:r>
      <w:r>
        <w:rPr>
          <w:i/>
          <w:iCs/>
          <w:sz w:val="20"/>
          <w:szCs w:val="20"/>
        </w:rPr>
        <w:t>High-Impact Educational Practices: What They Are, Who Has Access to Them, and Why They Matter</w:t>
      </w:r>
      <w:r>
        <w:rPr>
          <w:sz w:val="20"/>
          <w:szCs w:val="20"/>
        </w:rPr>
        <w:t xml:space="preserve"> (Washington, DC: Association of American Colleges and Universities, 2008).</w:t>
      </w:r>
    </w:p>
  </w:endnote>
  <w:endnote w:id="17">
    <w:p w14:paraId="4FD824AC" w14:textId="77777777" w:rsidR="006D275A" w:rsidRDefault="00A620AD">
      <w:pPr>
        <w:spacing w:after="80"/>
      </w:pPr>
      <w:r>
        <w:rPr>
          <w:rStyle w:val="EndnoteReference"/>
        </w:rPr>
        <w:endnoteRef/>
      </w:r>
      <w:r>
        <w:rPr>
          <w:sz w:val="20"/>
          <w:szCs w:val="20"/>
        </w:rPr>
        <w:t xml:space="preserve">Scott Freeman, Sarah L. Eddy, Miles McDonough, Michelle K. Smith, Nnadozie Okoroafor, Hannah Jordt and Mary Pat Wenderoth, "Active Learning Increases Student Performance in Science, Engineering, and Mathematics," </w:t>
      </w:r>
      <w:r>
        <w:rPr>
          <w:i/>
          <w:iCs/>
          <w:sz w:val="20"/>
          <w:szCs w:val="20"/>
        </w:rPr>
        <w:t>Proceedings of the National Academy of Sciences</w:t>
      </w:r>
      <w:r>
        <w:rPr>
          <w:sz w:val="20"/>
          <w:szCs w:val="20"/>
        </w:rPr>
        <w:t xml:space="preserve"> 111, no. 23 (2014): 8410–8415.</w:t>
      </w:r>
    </w:p>
  </w:endnote>
  <w:endnote w:id="18">
    <w:p w14:paraId="3203CC00" w14:textId="77777777" w:rsidR="006D275A" w:rsidRDefault="00A620AD">
      <w:pPr>
        <w:spacing w:after="80"/>
      </w:pPr>
      <w:r>
        <w:rPr>
          <w:rStyle w:val="EndnoteReference"/>
        </w:rPr>
        <w:endnoteRef/>
      </w:r>
      <w:r>
        <w:rPr>
          <w:sz w:val="20"/>
          <w:szCs w:val="20"/>
        </w:rPr>
        <w:t xml:space="preserve">Cassandra M. Guarino and Victor M. H. Borden, "Faculty Service Loads and Gender: Are Women Taking Care of the Academic Family?" </w:t>
      </w:r>
      <w:r>
        <w:rPr>
          <w:i/>
          <w:iCs/>
          <w:sz w:val="20"/>
          <w:szCs w:val="20"/>
        </w:rPr>
        <w:t>Research in Higher Education</w:t>
      </w:r>
      <w:r>
        <w:rPr>
          <w:sz w:val="20"/>
          <w:szCs w:val="20"/>
        </w:rPr>
        <w:t xml:space="preserve"> 58 (2017): 672–694. On "cultural taxation," see Amado M. Padilla, "Ethnic Minority Scholars, Research, and Mentoring: Current and Future Issues," </w:t>
      </w:r>
      <w:r>
        <w:rPr>
          <w:i/>
          <w:iCs/>
          <w:sz w:val="20"/>
          <w:szCs w:val="20"/>
        </w:rPr>
        <w:t>Educational Researcher</w:t>
      </w:r>
      <w:r>
        <w:rPr>
          <w:sz w:val="20"/>
          <w:szCs w:val="20"/>
        </w:rPr>
        <w:t xml:space="preserve"> 23, no. 4 (1994): 24–27.</w:t>
      </w:r>
    </w:p>
  </w:endnote>
  <w:endnote w:id="19">
    <w:p w14:paraId="56B5FCF5"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 The 2014 Gallup-Purdue Index Report</w:t>
      </w:r>
      <w:r>
        <w:rPr>
          <w:sz w:val="20"/>
          <w:szCs w:val="20"/>
        </w:rPr>
        <w:t xml:space="preserve"> (Washington, DC: Gallup, 2014); see also Scott Jaschik, "Gallup Surveys Graduates to Gauge Whether and Why College Is Good for Well-Being," </w:t>
      </w:r>
      <w:r>
        <w:rPr>
          <w:i/>
          <w:iCs/>
          <w:sz w:val="20"/>
          <w:szCs w:val="20"/>
        </w:rPr>
        <w:t>Inside Higher Ed</w:t>
      </w:r>
      <w:r>
        <w:rPr>
          <w:sz w:val="20"/>
          <w:szCs w:val="20"/>
        </w:rPr>
        <w:t xml:space="preserve">, May 6, 2014, insidehighered.com/news/2014/05/06/gallup-surveys-graduates-gauge-whether-and-why-college-good-well-being; and Detweiler, </w:t>
      </w:r>
      <w:r>
        <w:rPr>
          <w:i/>
          <w:iCs/>
          <w:sz w:val="20"/>
          <w:szCs w:val="20"/>
        </w:rPr>
        <w:t>The Evidence Liberal Arts Needs</w:t>
      </w:r>
      <w:r>
        <w:rPr>
          <w:sz w:val="20"/>
          <w:szCs w:val="20"/>
        </w:rPr>
        <w:t>, 191.</w:t>
      </w:r>
    </w:p>
  </w:endnote>
  <w:endnote w:id="20">
    <w:p w14:paraId="1EB61E7E"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21">
    <w:p w14:paraId="4BBC994C" w14:textId="77777777" w:rsidR="006D275A" w:rsidRDefault="00A620AD">
      <w:pPr>
        <w:spacing w:after="80"/>
      </w:pPr>
      <w:r>
        <w:rPr>
          <w:rStyle w:val="EndnoteReference"/>
        </w:rPr>
        <w:endnoteRef/>
      </w:r>
      <w:r>
        <w:rPr>
          <w:sz w:val="20"/>
          <w:szCs w:val="20"/>
        </w:rPr>
        <w:t xml:space="preserve">George D. Kuh, </w:t>
      </w:r>
      <w:r>
        <w:rPr>
          <w:i/>
          <w:iCs/>
          <w:sz w:val="20"/>
          <w:szCs w:val="20"/>
        </w:rPr>
        <w:t>High-Impact Educational Practices: What They Are, Who Has Access to Them, and Why They Matter</w:t>
      </w:r>
      <w:r>
        <w:rPr>
          <w:sz w:val="20"/>
          <w:szCs w:val="20"/>
        </w:rPr>
        <w:t xml:space="preserve"> (Washington, DC: Association of American Colleges and Universities, 2008).</w:t>
      </w:r>
    </w:p>
  </w:endnote>
  <w:endnote w:id="22">
    <w:p w14:paraId="1D51C411" w14:textId="77777777" w:rsidR="006D275A" w:rsidRDefault="00A620AD">
      <w:pPr>
        <w:spacing w:after="80"/>
      </w:pPr>
      <w:r>
        <w:rPr>
          <w:rStyle w:val="EndnoteReference"/>
        </w:rPr>
        <w:endnoteRef/>
      </w:r>
      <w:r>
        <w:rPr>
          <w:sz w:val="20"/>
          <w:szCs w:val="20"/>
        </w:rPr>
        <w:t xml:space="preserve">Alexander W. Astin, </w:t>
      </w:r>
      <w:r>
        <w:rPr>
          <w:i/>
          <w:iCs/>
          <w:sz w:val="20"/>
          <w:szCs w:val="20"/>
        </w:rPr>
        <w:t>What Matters in College? Four Critical Years Revisited</w:t>
      </w:r>
      <w:r>
        <w:rPr>
          <w:sz w:val="20"/>
          <w:szCs w:val="20"/>
        </w:rPr>
        <w:t xml:space="preserve"> (San Francisco: Jossey-Bass, 1993). The study followed 24,847 students at 309 institutions; see also Richard M. Felder, "What Matters in College," </w:t>
      </w:r>
      <w:r>
        <w:rPr>
          <w:i/>
          <w:iCs/>
          <w:sz w:val="20"/>
          <w:szCs w:val="20"/>
        </w:rPr>
        <w:t>Chemical Engineering Education</w:t>
      </w:r>
      <w:r>
        <w:rPr>
          <w:sz w:val="20"/>
          <w:szCs w:val="20"/>
        </w:rPr>
        <w:t xml:space="preserve"> 27, no. 4 (1993): 194–195.</w:t>
      </w:r>
    </w:p>
  </w:endnote>
  <w:endnote w:id="23">
    <w:p w14:paraId="64DB7047" w14:textId="77777777" w:rsidR="006D275A" w:rsidRDefault="00A620AD">
      <w:pPr>
        <w:spacing w:after="80"/>
      </w:pPr>
      <w:r>
        <w:rPr>
          <w:rStyle w:val="EndnoteReference"/>
        </w:rPr>
        <w:endnoteRef/>
      </w:r>
      <w:r>
        <w:rPr>
          <w:sz w:val="20"/>
          <w:szCs w:val="20"/>
        </w:rPr>
        <w:t xml:space="preserve">Ernest T. Pascarella and Patrick T. Terenzini, </w:t>
      </w:r>
      <w:r>
        <w:rPr>
          <w:i/>
          <w:iCs/>
          <w:sz w:val="20"/>
          <w:szCs w:val="20"/>
        </w:rPr>
        <w:t>How College Affects Students</w:t>
      </w:r>
      <w:r>
        <w:rPr>
          <w:sz w:val="20"/>
          <w:szCs w:val="20"/>
        </w:rPr>
        <w:t xml:space="preserve">, vol. 2, </w:t>
      </w:r>
      <w:r>
        <w:rPr>
          <w:i/>
          <w:iCs/>
          <w:sz w:val="20"/>
          <w:szCs w:val="20"/>
        </w:rPr>
        <w:t>A Third Decade of Research</w:t>
      </w:r>
      <w:r>
        <w:rPr>
          <w:sz w:val="20"/>
          <w:szCs w:val="20"/>
        </w:rPr>
        <w:t xml:space="preserve"> (San Francisco: Jossey-Bass, 2005).</w:t>
      </w:r>
    </w:p>
  </w:endnote>
  <w:endnote w:id="24">
    <w:p w14:paraId="516F4529" w14:textId="77777777" w:rsidR="006D275A" w:rsidRDefault="00A620AD">
      <w:pPr>
        <w:spacing w:after="80"/>
      </w:pPr>
      <w:r>
        <w:rPr>
          <w:rStyle w:val="EndnoteReference"/>
        </w:rPr>
        <w:endnoteRef/>
      </w:r>
      <w:r>
        <w:rPr>
          <w:sz w:val="20"/>
          <w:szCs w:val="20"/>
        </w:rPr>
        <w:t xml:space="preserve">Vincent Tinto, </w:t>
      </w:r>
      <w:r>
        <w:rPr>
          <w:i/>
          <w:iCs/>
          <w:sz w:val="20"/>
          <w:szCs w:val="20"/>
        </w:rPr>
        <w:t>Leaving College: Rethinking the Causes and Cures of Student Attrition</w:t>
      </w:r>
      <w:r>
        <w:rPr>
          <w:sz w:val="20"/>
          <w:szCs w:val="20"/>
        </w:rPr>
        <w:t>, 2nd ed. (Chicago: University of Chicago Press, 1993).</w:t>
      </w:r>
    </w:p>
  </w:endnote>
  <w:endnote w:id="25">
    <w:p w14:paraId="34BD08EB"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26">
    <w:p w14:paraId="530BDCBD" w14:textId="77777777" w:rsidR="006D275A" w:rsidRDefault="00A620AD">
      <w:pPr>
        <w:spacing w:after="80"/>
      </w:pPr>
      <w:r>
        <w:rPr>
          <w:rStyle w:val="EndnoteReference"/>
        </w:rPr>
        <w:endnoteRef/>
      </w:r>
      <w:r>
        <w:rPr>
          <w:sz w:val="20"/>
          <w:szCs w:val="20"/>
        </w:rPr>
        <w:t xml:space="preserve">George D. Kuh, Jillian Kinzie, John H. Schuh, Elizabeth J. Whitt and Associates, </w:t>
      </w:r>
      <w:r>
        <w:rPr>
          <w:i/>
          <w:iCs/>
          <w:sz w:val="20"/>
          <w:szCs w:val="20"/>
        </w:rPr>
        <w:t>Student Success in College: Creating Conditions That Matter</w:t>
      </w:r>
      <w:r>
        <w:rPr>
          <w:sz w:val="20"/>
          <w:szCs w:val="20"/>
        </w:rPr>
        <w:t xml:space="preserve"> (San Francisco: Jossey-Bass, 2005). The study, Project DEEP (Documenting Effective Educational Practice), was carried out by the National Survey of Student Engagement and the American Association for Higher Education from 2002 to 2004.</w:t>
      </w:r>
    </w:p>
  </w:endnote>
  <w:endnote w:id="27">
    <w:p w14:paraId="09200F70" w14:textId="77777777" w:rsidR="006D275A" w:rsidRDefault="00A620AD">
      <w:pPr>
        <w:spacing w:after="80"/>
      </w:pPr>
      <w:r>
        <w:rPr>
          <w:rStyle w:val="EndnoteReference"/>
        </w:rPr>
        <w:endnoteRef/>
      </w:r>
      <w:r>
        <w:rPr>
          <w:sz w:val="20"/>
          <w:szCs w:val="20"/>
        </w:rPr>
        <w:t>Lumina Foundation and Gallup, survey of U.S. adults conducted June 2026, released July 15, 2026, as reported in "Gallup: Americans' Confidence in Higher Education Falls to 38%," The College Investor, July 2026.</w:t>
      </w:r>
    </w:p>
  </w:endnote>
  <w:endnote w:id="28">
    <w:p w14:paraId="2DFCE7D2"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29">
    <w:p w14:paraId="5A563C9A" w14:textId="77777777" w:rsidR="006D275A" w:rsidRDefault="00A620AD">
      <w:pPr>
        <w:spacing w:after="80"/>
      </w:pPr>
      <w:r>
        <w:rPr>
          <w:rStyle w:val="EndnoteReference"/>
        </w:rPr>
        <w:endnoteRef/>
      </w:r>
      <w:r>
        <w:rPr>
          <w:sz w:val="20"/>
          <w:szCs w:val="20"/>
        </w:rPr>
        <w:t xml:space="preserve">Richard A. Detweiler, </w:t>
      </w:r>
      <w:r>
        <w:rPr>
          <w:i/>
          <w:iCs/>
          <w:sz w:val="20"/>
          <w:szCs w:val="20"/>
        </w:rPr>
        <w:t>The Evidence Liberal Arts Needs: Lives of Consequence, Inquiry, and Accomplishment</w:t>
      </w:r>
      <w:r>
        <w:rPr>
          <w:sz w:val="20"/>
          <w:szCs w:val="20"/>
        </w:rPr>
        <w:t xml:space="preserve"> (Cambridge, MA: MIT Press, 2021), 162.</w:t>
      </w:r>
    </w:p>
  </w:endnote>
  <w:endnote w:id="30">
    <w:p w14:paraId="395FCD91"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w:t>
      </w:r>
    </w:p>
  </w:endnote>
  <w:endnote w:id="31">
    <w:p w14:paraId="2B5E038D" w14:textId="77777777" w:rsidR="006D275A" w:rsidRDefault="00A620AD">
      <w:pPr>
        <w:spacing w:after="80"/>
      </w:pPr>
      <w:r>
        <w:rPr>
          <w:rStyle w:val="EndnoteReference"/>
        </w:rPr>
        <w:endnoteRef/>
      </w:r>
      <w:r>
        <w:rPr>
          <w:sz w:val="20"/>
          <w:szCs w:val="20"/>
        </w:rPr>
        <w:t xml:space="preserve">George D. Kuh, </w:t>
      </w:r>
      <w:r>
        <w:rPr>
          <w:i/>
          <w:iCs/>
          <w:sz w:val="20"/>
          <w:szCs w:val="20"/>
        </w:rPr>
        <w:t>High-Impact Educational Practices: What They Are, Who Has Access to Them, and Why They Matter</w:t>
      </w:r>
      <w:r>
        <w:rPr>
          <w:sz w:val="20"/>
          <w:szCs w:val="20"/>
        </w:rPr>
        <w:t xml:space="preserve"> (Washington, DC: Association of American Colleges and Universities, 2008).</w:t>
      </w:r>
    </w:p>
  </w:endnote>
  <w:endnote w:id="32">
    <w:p w14:paraId="50BB03D3"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w:t>
      </w:r>
    </w:p>
  </w:endnote>
  <w:endnote w:id="33">
    <w:p w14:paraId="318E9A0F"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121–123.</w:t>
      </w:r>
    </w:p>
  </w:endnote>
  <w:endnote w:id="34">
    <w:p w14:paraId="46B8F436"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121.</w:t>
      </w:r>
    </w:p>
  </w:endnote>
  <w:endnote w:id="35">
    <w:p w14:paraId="407D8F63"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253, 257.</w:t>
      </w:r>
    </w:p>
  </w:endnote>
  <w:endnote w:id="36">
    <w:p w14:paraId="2BF2A5A7"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257.</w:t>
      </w:r>
    </w:p>
  </w:endnote>
  <w:endnote w:id="37">
    <w:p w14:paraId="16C9C599" w14:textId="77777777" w:rsidR="006D275A" w:rsidRDefault="00A620AD">
      <w:pPr>
        <w:spacing w:after="80"/>
      </w:pPr>
      <w:r>
        <w:rPr>
          <w:rStyle w:val="EndnoteReference"/>
        </w:rPr>
        <w:endnoteRef/>
      </w:r>
      <w:r>
        <w:rPr>
          <w:sz w:val="20"/>
          <w:szCs w:val="20"/>
        </w:rPr>
        <w:t xml:space="preserve">Vincent Tinto, </w:t>
      </w:r>
      <w:r>
        <w:rPr>
          <w:i/>
          <w:iCs/>
          <w:sz w:val="20"/>
          <w:szCs w:val="20"/>
        </w:rPr>
        <w:t>Leaving College: Rethinking the Causes and Cures of Student Attrition</w:t>
      </w:r>
      <w:r>
        <w:rPr>
          <w:sz w:val="20"/>
          <w:szCs w:val="20"/>
        </w:rPr>
        <w:t>, 2nd ed. (Chicago: University of Chicago Press, 1993).</w:t>
      </w:r>
    </w:p>
  </w:endnote>
  <w:endnote w:id="38">
    <w:p w14:paraId="55AE2E76" w14:textId="77777777" w:rsidR="006D275A" w:rsidRDefault="00A620AD">
      <w:pPr>
        <w:spacing w:after="80"/>
      </w:pPr>
      <w:r>
        <w:rPr>
          <w:rStyle w:val="EndnoteReference"/>
        </w:rPr>
        <w:endnoteRef/>
      </w:r>
      <w:r>
        <w:rPr>
          <w:sz w:val="20"/>
          <w:szCs w:val="20"/>
        </w:rPr>
        <w:t xml:space="preserve">George D. Kuh, </w:t>
      </w:r>
      <w:r>
        <w:rPr>
          <w:i/>
          <w:iCs/>
          <w:sz w:val="20"/>
          <w:szCs w:val="20"/>
        </w:rPr>
        <w:t>High-Impact Educational Practices: What They Are, Who Has Access to Them, and Why They Matter</w:t>
      </w:r>
      <w:r>
        <w:rPr>
          <w:sz w:val="20"/>
          <w:szCs w:val="20"/>
        </w:rPr>
        <w:t xml:space="preserve"> (Washington, DC: Association of American Colleges and Universities, 2008).</w:t>
      </w:r>
    </w:p>
  </w:endnote>
  <w:endnote w:id="39">
    <w:p w14:paraId="16394155"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102–105.</w:t>
      </w:r>
    </w:p>
  </w:endnote>
  <w:endnote w:id="40">
    <w:p w14:paraId="2D8C12E7"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185.</w:t>
      </w:r>
    </w:p>
  </w:endnote>
  <w:endnote w:id="41">
    <w:p w14:paraId="71BDE428" w14:textId="77777777" w:rsidR="006D275A" w:rsidRDefault="00A620AD">
      <w:pPr>
        <w:spacing w:after="80"/>
      </w:pPr>
      <w:r>
        <w:rPr>
          <w:rStyle w:val="EndnoteReference"/>
        </w:rPr>
        <w:endnoteRef/>
      </w:r>
      <w:r>
        <w:rPr>
          <w:sz w:val="20"/>
          <w:szCs w:val="20"/>
        </w:rPr>
        <w:t xml:space="preserve">Ernest T. Pascarella and Patrick T. Terenzini, </w:t>
      </w:r>
      <w:r>
        <w:rPr>
          <w:i/>
          <w:iCs/>
          <w:sz w:val="20"/>
          <w:szCs w:val="20"/>
        </w:rPr>
        <w:t>How College Affects Students</w:t>
      </w:r>
      <w:r>
        <w:rPr>
          <w:sz w:val="20"/>
          <w:szCs w:val="20"/>
        </w:rPr>
        <w:t xml:space="preserve">, vol. 2, </w:t>
      </w:r>
      <w:r>
        <w:rPr>
          <w:i/>
          <w:iCs/>
          <w:sz w:val="20"/>
          <w:szCs w:val="20"/>
        </w:rPr>
        <w:t>A Third Decade of Research</w:t>
      </w:r>
      <w:r>
        <w:rPr>
          <w:sz w:val="20"/>
          <w:szCs w:val="20"/>
        </w:rPr>
        <w:t xml:space="preserve"> (San Francisco: Jossey-Bass, 2005).</w:t>
      </w:r>
    </w:p>
  </w:endnote>
  <w:endnote w:id="42">
    <w:p w14:paraId="1CE6D43C" w14:textId="77777777" w:rsidR="006D275A" w:rsidRDefault="00A620AD">
      <w:pPr>
        <w:spacing w:after="80"/>
      </w:pPr>
      <w:r>
        <w:rPr>
          <w:rStyle w:val="EndnoteReference"/>
        </w:rPr>
        <w:endnoteRef/>
      </w:r>
      <w:r>
        <w:rPr>
          <w:sz w:val="20"/>
          <w:szCs w:val="20"/>
        </w:rPr>
        <w:t xml:space="preserve">Vincent Tinto, </w:t>
      </w:r>
      <w:r>
        <w:rPr>
          <w:i/>
          <w:iCs/>
          <w:sz w:val="20"/>
          <w:szCs w:val="20"/>
        </w:rPr>
        <w:t>Leaving College: Rethinking the Causes and Cures of Student Attrition</w:t>
      </w:r>
      <w:r>
        <w:rPr>
          <w:sz w:val="20"/>
          <w:szCs w:val="20"/>
        </w:rPr>
        <w:t>, 2nd ed. (Chicago: University of Chicago Press, 1993).</w:t>
      </w:r>
    </w:p>
  </w:endnote>
  <w:endnote w:id="43">
    <w:p w14:paraId="5E68C575" w14:textId="77777777" w:rsidR="006D275A" w:rsidRDefault="00A620AD">
      <w:pPr>
        <w:spacing w:after="80"/>
      </w:pPr>
      <w:r>
        <w:rPr>
          <w:rStyle w:val="EndnoteReference"/>
        </w:rPr>
        <w:endnoteRef/>
      </w:r>
      <w:r>
        <w:rPr>
          <w:sz w:val="20"/>
          <w:szCs w:val="20"/>
        </w:rPr>
        <w:t xml:space="preserve">Alexander W. Astin, </w:t>
      </w:r>
      <w:r>
        <w:rPr>
          <w:i/>
          <w:iCs/>
          <w:sz w:val="20"/>
          <w:szCs w:val="20"/>
        </w:rPr>
        <w:t>What Matters in College? Four Critical Years Revisited</w:t>
      </w:r>
      <w:r>
        <w:rPr>
          <w:sz w:val="20"/>
          <w:szCs w:val="20"/>
        </w:rPr>
        <w:t xml:space="preserve"> (San Francisco: Jossey-Bass, 1993). The study followed 24,847 students at 309 institutions; see also Richard M. Felder, "What Matters in College," </w:t>
      </w:r>
      <w:r>
        <w:rPr>
          <w:i/>
          <w:iCs/>
          <w:sz w:val="20"/>
          <w:szCs w:val="20"/>
        </w:rPr>
        <w:t>Chemical Engineering Education</w:t>
      </w:r>
      <w:r>
        <w:rPr>
          <w:sz w:val="20"/>
          <w:szCs w:val="20"/>
        </w:rPr>
        <w:t xml:space="preserve"> 27, no. 4 (1993): 194–195.</w:t>
      </w:r>
    </w:p>
  </w:endnote>
  <w:endnote w:id="44">
    <w:p w14:paraId="746BF42A"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45">
    <w:p w14:paraId="6C82E737" w14:textId="77777777" w:rsidR="006D275A" w:rsidRDefault="00A620AD">
      <w:pPr>
        <w:spacing w:after="80"/>
      </w:pPr>
      <w:r>
        <w:rPr>
          <w:rStyle w:val="EndnoteReference"/>
        </w:rPr>
        <w:endnoteRef/>
      </w:r>
      <w:r>
        <w:rPr>
          <w:sz w:val="20"/>
          <w:szCs w:val="20"/>
        </w:rPr>
        <w:t>U.S. Department of Education, "Fact Sheet: Trump Administration Implements Accountability Provisions of Working Families Tax Cuts Act," June 29, 2026, ed.gov. The provisions were enacted in Public Law 119-21 (July 4, 2025), widely known as the One Big Beautiful Bill Act. Undergraduate completers are compared with working adults aged 25 to 34 with only a high school diploma, in the institution's state or nationally.</w:t>
      </w:r>
    </w:p>
  </w:endnote>
  <w:endnote w:id="46">
    <w:p w14:paraId="74ED21D6" w14:textId="77777777" w:rsidR="006D275A" w:rsidRDefault="00A620AD">
      <w:pPr>
        <w:spacing w:after="80"/>
      </w:pPr>
      <w:r>
        <w:rPr>
          <w:rStyle w:val="EndnoteReference"/>
        </w:rPr>
        <w:endnoteRef/>
      </w:r>
      <w:r>
        <w:rPr>
          <w:sz w:val="20"/>
          <w:szCs w:val="20"/>
        </w:rPr>
        <w:t>Higher Education Act of 1965, § 134, as added by the Higher Education Opportunity Act of 2008, codified at 20 U.S.C. § 1015c, which prohibits a federal database of personally identifiable information on individual students, with limited exceptions.</w:t>
      </w:r>
    </w:p>
  </w:endnote>
  <w:endnote w:id="47">
    <w:p w14:paraId="48380E7F" w14:textId="77777777" w:rsidR="006D275A" w:rsidRDefault="00A620AD">
      <w:pPr>
        <w:spacing w:after="80"/>
      </w:pPr>
      <w:r>
        <w:rPr>
          <w:rStyle w:val="EndnoteReference"/>
        </w:rPr>
        <w:endnoteRef/>
      </w:r>
      <w:r>
        <w:rPr>
          <w:sz w:val="20"/>
          <w:szCs w:val="20"/>
        </w:rPr>
        <w:t>College Transparency Act, S. 2511, 119th Cong. (introduced July 29, 2025), sponsored by Senator Bill Cassidy with 21 cosponsors from both parties, govinfo.gov/app/details/BILLS-119s2511is; companion bill H.R. 4806.</w:t>
      </w:r>
    </w:p>
  </w:endnote>
  <w:endnote w:id="48">
    <w:p w14:paraId="2990EC70" w14:textId="77777777" w:rsidR="006D275A" w:rsidRDefault="00A620AD">
      <w:pPr>
        <w:spacing w:after="80"/>
      </w:pPr>
      <w:r>
        <w:rPr>
          <w:rStyle w:val="EndnoteReference"/>
        </w:rPr>
        <w:endnoteRef/>
      </w:r>
      <w:r>
        <w:rPr>
          <w:sz w:val="20"/>
          <w:szCs w:val="20"/>
        </w:rPr>
        <w:t>National Center for Education Statistics, Baccalaureate and Beyond Longitudinal Study, nces.ed.gov/surveys/b&amp;b. The 2008 graduating cohort was followed through 2018.</w:t>
      </w:r>
    </w:p>
  </w:endnote>
  <w:endnote w:id="49">
    <w:p w14:paraId="37CB5769"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50">
    <w:p w14:paraId="0EE51F01"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51">
    <w:p w14:paraId="06E32443"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185, 192.</w:t>
      </w:r>
    </w:p>
  </w:endnote>
  <w:endnote w:id="52">
    <w:p w14:paraId="52F2C8F9"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35.</w:t>
      </w:r>
    </w:p>
  </w:endnote>
  <w:endnote w:id="53">
    <w:p w14:paraId="4714DFDC"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51.</w:t>
      </w:r>
    </w:p>
  </w:endnote>
  <w:endnote w:id="54">
    <w:p w14:paraId="06DCC7E1"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57–60.</w:t>
      </w:r>
    </w:p>
  </w:endnote>
  <w:endnote w:id="55">
    <w:p w14:paraId="5EECA4C1" w14:textId="77777777" w:rsidR="006D275A" w:rsidRDefault="00A620AD">
      <w:pPr>
        <w:spacing w:after="80"/>
      </w:pPr>
      <w:r>
        <w:rPr>
          <w:rStyle w:val="EndnoteReference"/>
        </w:rPr>
        <w:endnoteRef/>
      </w:r>
      <w:r>
        <w:rPr>
          <w:i/>
          <w:iCs/>
          <w:sz w:val="20"/>
          <w:szCs w:val="20"/>
        </w:rPr>
        <w:t>Reports on the Course of Instruction in Yale College</w:t>
      </w:r>
      <w:r>
        <w:rPr>
          <w:sz w:val="20"/>
          <w:szCs w:val="20"/>
        </w:rPr>
        <w:t xml:space="preserve"> (New Haven, CT: Hezekiah Howe, 1828), as quoted in Detweiler, </w:t>
      </w:r>
      <w:r>
        <w:rPr>
          <w:i/>
          <w:iCs/>
          <w:sz w:val="20"/>
          <w:szCs w:val="20"/>
        </w:rPr>
        <w:t>The Evidence Liberal Arts Needs</w:t>
      </w:r>
      <w:r>
        <w:rPr>
          <w:sz w:val="20"/>
          <w:szCs w:val="20"/>
        </w:rPr>
        <w:t>, 62.</w:t>
      </w:r>
    </w:p>
  </w:endnote>
  <w:endnote w:id="56">
    <w:p w14:paraId="37796BC9"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63.</w:t>
      </w:r>
    </w:p>
  </w:endnote>
  <w:endnote w:id="57">
    <w:p w14:paraId="4828D888"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61–66.</w:t>
      </w:r>
    </w:p>
  </w:endnote>
  <w:endnote w:id="58">
    <w:p w14:paraId="6207C36E" w14:textId="77777777" w:rsidR="006D275A" w:rsidRDefault="00A620AD">
      <w:pPr>
        <w:spacing w:after="80"/>
      </w:pPr>
      <w:r>
        <w:rPr>
          <w:rStyle w:val="EndnoteReference"/>
        </w:rPr>
        <w:endnoteRef/>
      </w:r>
      <w:r>
        <w:rPr>
          <w:sz w:val="20"/>
          <w:szCs w:val="20"/>
        </w:rPr>
        <w:t xml:space="preserve">Morrill Act of 1862, ch. 130, § 4, 12 Stat. 503 (July 2, 1862), codified at 7 U.S.C. § 304: "in order to promote the liberal and practical education of the industrial classes." On the Morrill Acts, see also Detweiler, </w:t>
      </w:r>
      <w:r>
        <w:rPr>
          <w:i/>
          <w:iCs/>
          <w:sz w:val="20"/>
          <w:szCs w:val="20"/>
        </w:rPr>
        <w:t>The Evidence Liberal Arts Needs</w:t>
      </w:r>
      <w:r>
        <w:rPr>
          <w:sz w:val="20"/>
          <w:szCs w:val="20"/>
        </w:rPr>
        <w:t>, 68.</w:t>
      </w:r>
    </w:p>
  </w:endnote>
  <w:endnote w:id="59">
    <w:p w14:paraId="5EE12D9F" w14:textId="77777777" w:rsidR="006D275A" w:rsidRDefault="00A620AD">
      <w:pPr>
        <w:spacing w:after="80"/>
      </w:pPr>
      <w:r>
        <w:rPr>
          <w:rStyle w:val="EndnoteReference"/>
        </w:rPr>
        <w:endnoteRef/>
      </w:r>
      <w:r>
        <w:rPr>
          <w:sz w:val="20"/>
          <w:szCs w:val="20"/>
        </w:rPr>
        <w:t>Johns Hopkins University, "History of Johns Hopkins," jhu.edu/about/history. The university opened in 1876.</w:t>
      </w:r>
    </w:p>
  </w:endnote>
  <w:endnote w:id="60">
    <w:p w14:paraId="7FA024B8"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21.</w:t>
      </w:r>
    </w:p>
  </w:endnote>
  <w:endnote w:id="61">
    <w:p w14:paraId="3DAD9FA1"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chapters 6–8.</w:t>
      </w:r>
    </w:p>
  </w:endnote>
  <w:endnote w:id="62">
    <w:p w14:paraId="48D1B5D6"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21.</w:t>
      </w:r>
    </w:p>
  </w:endnote>
  <w:endnote w:id="63">
    <w:p w14:paraId="30399E1F"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w:t>
      </w:r>
    </w:p>
  </w:endnote>
  <w:endnote w:id="64">
    <w:p w14:paraId="2D73DAC3" w14:textId="77777777" w:rsidR="006D275A" w:rsidRDefault="00A620AD">
      <w:pPr>
        <w:spacing w:after="80"/>
      </w:pPr>
      <w:r>
        <w:rPr>
          <w:rStyle w:val="EndnoteReference"/>
        </w:rPr>
        <w:endnoteRef/>
      </w:r>
      <w:r>
        <w:rPr>
          <w:sz w:val="20"/>
          <w:szCs w:val="20"/>
        </w:rPr>
        <w:t xml:space="preserve">Richard A. Detweiler, "What Students Know About College That Critics Don't," </w:t>
      </w:r>
      <w:r>
        <w:rPr>
          <w:i/>
          <w:iCs/>
          <w:sz w:val="20"/>
          <w:szCs w:val="20"/>
        </w:rPr>
        <w:t>Inside Higher Ed</w:t>
      </w:r>
      <w:r>
        <w:rPr>
          <w:sz w:val="20"/>
          <w:szCs w:val="20"/>
        </w:rPr>
        <w:t>, September 2, 2026, insidehighered.com/opinion/views/2026/09/02/what-students-know-about-college-critics-dont-opinion.</w:t>
      </w:r>
    </w:p>
  </w:endnote>
  <w:endnote w:id="65">
    <w:p w14:paraId="509C39F7" w14:textId="77777777" w:rsidR="006D275A" w:rsidRDefault="00A620AD">
      <w:pPr>
        <w:spacing w:after="80"/>
      </w:pPr>
      <w:r>
        <w:rPr>
          <w:rStyle w:val="EndnoteReference"/>
        </w:rPr>
        <w:endnoteRef/>
      </w:r>
      <w:r>
        <w:rPr>
          <w:sz w:val="20"/>
          <w:szCs w:val="20"/>
        </w:rPr>
        <w:t>Detweiler, "What Students Know About College That Critics Don't".</w:t>
      </w:r>
    </w:p>
  </w:endnote>
  <w:endnote w:id="66">
    <w:p w14:paraId="14688B61"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185, 192.</w:t>
      </w:r>
    </w:p>
  </w:endnote>
  <w:endnote w:id="67">
    <w:p w14:paraId="09B7C921" w14:textId="77777777" w:rsidR="006D275A" w:rsidRDefault="00A620AD">
      <w:pPr>
        <w:spacing w:after="80"/>
      </w:pPr>
      <w:r>
        <w:rPr>
          <w:rStyle w:val="EndnoteReference"/>
        </w:rPr>
        <w:endnoteRef/>
      </w:r>
      <w:r>
        <w:rPr>
          <w:sz w:val="20"/>
          <w:szCs w:val="20"/>
        </w:rPr>
        <w:t xml:space="preserve">Steve Crabtree, "Students at Smaller Colleges More Likely to Say Faculty Care," Gallup Education Insights, January 30, 2019, news.gallup.com/poll/246083/students-smaller-colleges-likely-say-faculty-care.aspx, as cited in Detweiler, </w:t>
      </w:r>
      <w:r>
        <w:rPr>
          <w:i/>
          <w:iCs/>
          <w:sz w:val="20"/>
          <w:szCs w:val="20"/>
        </w:rPr>
        <w:t>The Evidence Liberal Arts Needs</w:t>
      </w:r>
      <w:r>
        <w:rPr>
          <w:sz w:val="20"/>
          <w:szCs w:val="20"/>
        </w:rPr>
        <w:t>, 191.</w:t>
      </w:r>
    </w:p>
  </w:endnote>
  <w:endnote w:id="68">
    <w:p w14:paraId="6AABB600"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69">
    <w:p w14:paraId="587214FC"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192.</w:t>
      </w:r>
    </w:p>
  </w:endnote>
  <w:endnote w:id="70">
    <w:p w14:paraId="2B9BF279" w14:textId="77777777" w:rsidR="006D275A" w:rsidRDefault="00A620AD">
      <w:pPr>
        <w:spacing w:after="80"/>
      </w:pPr>
      <w:r>
        <w:rPr>
          <w:rStyle w:val="EndnoteReference"/>
        </w:rPr>
        <w:endnoteRef/>
      </w:r>
      <w:r>
        <w:rPr>
          <w:sz w:val="20"/>
          <w:szCs w:val="20"/>
        </w:rPr>
        <w:t xml:space="preserve">Graduate Management Admission Council, </w:t>
      </w:r>
      <w:r>
        <w:rPr>
          <w:i/>
          <w:iCs/>
          <w:sz w:val="20"/>
          <w:szCs w:val="20"/>
        </w:rPr>
        <w:t>Corporate Recruiters Survey 2026 Report</w:t>
      </w:r>
      <w:r>
        <w:rPr>
          <w:sz w:val="20"/>
          <w:szCs w:val="20"/>
        </w:rPr>
        <w:t xml:space="preserve"> (Reston, VA: GMAC, June 2026), 6, 10–12, gmac.com/corporaterecruiters. Survey of more than 600 recruiters in 39 countries, January to May 2026, conducted with CSEA and EFMD. See also GMAC, "In the Age of AI, Employers Say Human Skills Matter More Than Ever," press release, June 25, 2026.</w:t>
      </w:r>
    </w:p>
  </w:endnote>
  <w:endnote w:id="71">
    <w:p w14:paraId="18B1C727" w14:textId="77777777" w:rsidR="006D275A" w:rsidRDefault="00A620AD">
      <w:pPr>
        <w:spacing w:after="80"/>
      </w:pPr>
      <w:r>
        <w:rPr>
          <w:rStyle w:val="EndnoteReference"/>
        </w:rPr>
        <w:endnoteRef/>
      </w:r>
      <w:r>
        <w:rPr>
          <w:sz w:val="20"/>
          <w:szCs w:val="20"/>
        </w:rPr>
        <w:t xml:space="preserve">QS Quacquarelli Symonds, </w:t>
      </w:r>
      <w:r>
        <w:rPr>
          <w:i/>
          <w:iCs/>
          <w:sz w:val="20"/>
          <w:szCs w:val="20"/>
        </w:rPr>
        <w:t>QS Global Employer Survey 2026</w:t>
      </w:r>
      <w:r>
        <w:rPr>
          <w:sz w:val="20"/>
          <w:szCs w:val="20"/>
        </w:rPr>
        <w:t>, as reported in QS, "US Higher Education at an Inflection Point: What We Learned at Back to School 2026," qs.com/insights. QS reports skill-gap scores of 18.3 for problem solving, 17.1 for communication and 17.0 for critical thinking.</w:t>
      </w:r>
    </w:p>
  </w:endnote>
  <w:endnote w:id="72">
    <w:p w14:paraId="7731E9AC" w14:textId="77777777" w:rsidR="006D275A" w:rsidRDefault="00A620AD">
      <w:pPr>
        <w:spacing w:after="80"/>
      </w:pPr>
      <w:r>
        <w:rPr>
          <w:rStyle w:val="EndnoteReference"/>
        </w:rPr>
        <w:endnoteRef/>
      </w:r>
      <w:r>
        <w:rPr>
          <w:sz w:val="20"/>
          <w:szCs w:val="20"/>
        </w:rPr>
        <w:t>Alex Best, "The Skills Universities Need to Build in Their Graduates Now," QS Insights, February 2, 2026, qs.com/insights/the-skills-universities-need-to-build-in-their-graduates-now.</w:t>
      </w:r>
    </w:p>
  </w:endnote>
  <w:endnote w:id="73">
    <w:p w14:paraId="50DE68C4"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 w:id="74">
    <w:p w14:paraId="7F65F5A6" w14:textId="77777777" w:rsidR="006D275A" w:rsidRDefault="00A620AD">
      <w:pPr>
        <w:spacing w:after="80"/>
      </w:pPr>
      <w:r>
        <w:rPr>
          <w:rStyle w:val="EndnoteReference"/>
        </w:rPr>
        <w:endnoteRef/>
      </w:r>
      <w:r>
        <w:rPr>
          <w:sz w:val="20"/>
          <w:szCs w:val="20"/>
        </w:rPr>
        <w:t xml:space="preserve">World Economic Forum, </w:t>
      </w:r>
      <w:r>
        <w:rPr>
          <w:i/>
          <w:iCs/>
          <w:sz w:val="20"/>
          <w:szCs w:val="20"/>
        </w:rPr>
        <w:t>New Economy Skills: Unlocking the Human Advantage</w:t>
      </w:r>
      <w:r>
        <w:rPr>
          <w:sz w:val="20"/>
          <w:szCs w:val="20"/>
        </w:rPr>
        <w:t>, white paper (Geneva: WEF, December 3, 2025), 4, 7, 9, weforum.org/publications/new-economy-skills-unlocking-the-human-advantage.</w:t>
      </w:r>
    </w:p>
  </w:endnote>
  <w:endnote w:id="75">
    <w:p w14:paraId="058DE854" w14:textId="77777777" w:rsidR="006D275A" w:rsidRDefault="00A620AD">
      <w:pPr>
        <w:spacing w:after="80"/>
      </w:pPr>
      <w:r>
        <w:rPr>
          <w:rStyle w:val="EndnoteReference"/>
        </w:rPr>
        <w:endnoteRef/>
      </w:r>
      <w:r>
        <w:rPr>
          <w:sz w:val="20"/>
          <w:szCs w:val="20"/>
        </w:rPr>
        <w:t xml:space="preserve">Ashley Finley, </w:t>
      </w:r>
      <w:r>
        <w:rPr>
          <w:i/>
          <w:iCs/>
          <w:sz w:val="20"/>
          <w:szCs w:val="20"/>
        </w:rPr>
        <w:t>The Career-Ready Graduate: What Employers Say about the Difference College Makes</w:t>
      </w:r>
      <w:r>
        <w:rPr>
          <w:sz w:val="20"/>
          <w:szCs w:val="20"/>
        </w:rPr>
        <w:t xml:space="preserve"> (Washington, DC: American Association of Colleges and Universities, 2023), aacu.org/research. Survey of 1,010 executives and hiring managers conducted by Morning Consult, May 2023.</w:t>
      </w:r>
    </w:p>
  </w:endnote>
  <w:endnote w:id="76">
    <w:p w14:paraId="30169E48" w14:textId="77777777" w:rsidR="006D275A" w:rsidRDefault="00A620AD">
      <w:pPr>
        <w:spacing w:after="80"/>
      </w:pPr>
      <w:r>
        <w:rPr>
          <w:rStyle w:val="EndnoteReference"/>
        </w:rPr>
        <w:endnoteRef/>
      </w:r>
      <w:r>
        <w:rPr>
          <w:sz w:val="20"/>
          <w:szCs w:val="20"/>
        </w:rPr>
        <w:t xml:space="preserve">Hart Research Associates, </w:t>
      </w:r>
      <w:r>
        <w:rPr>
          <w:i/>
          <w:iCs/>
          <w:sz w:val="20"/>
          <w:szCs w:val="20"/>
        </w:rPr>
        <w:t>It Takes More Than a Major: Employer Priorities for College Learning and Student Success</w:t>
      </w:r>
      <w:r>
        <w:rPr>
          <w:sz w:val="20"/>
          <w:szCs w:val="20"/>
        </w:rPr>
        <w:t xml:space="preserve"> (Washington, DC: Association of American Colleges and Universities, April 10, 2013), as cited in Detweiler, </w:t>
      </w:r>
      <w:r>
        <w:rPr>
          <w:i/>
          <w:iCs/>
          <w:sz w:val="20"/>
          <w:szCs w:val="20"/>
        </w:rPr>
        <w:t>The Evidence Liberal Arts Needs</w:t>
      </w:r>
      <w:r>
        <w:rPr>
          <w:sz w:val="20"/>
          <w:szCs w:val="20"/>
        </w:rPr>
        <w:t>, 7.</w:t>
      </w:r>
    </w:p>
  </w:endnote>
  <w:endnote w:id="77">
    <w:p w14:paraId="6EC2F9BC" w14:textId="77777777" w:rsidR="006D275A" w:rsidRDefault="00A620AD">
      <w:pPr>
        <w:spacing w:after="80"/>
      </w:pPr>
      <w:r>
        <w:rPr>
          <w:rStyle w:val="EndnoteReference"/>
        </w:rPr>
        <w:endnoteRef/>
      </w:r>
      <w:r>
        <w:rPr>
          <w:sz w:val="20"/>
          <w:szCs w:val="20"/>
        </w:rPr>
        <w:t>General Assembly, "Entry-Level Workers Still Seen as Unprepared: Soft Skills Gap Widens," September 23, 2025, generalassemb.ly/blog. Survey of 651 vice presidents and directors in the United States and United Kingdom and 2,361 employed adults, October 2024 and September 2025. General Assembly is a workforce training company.</w:t>
      </w:r>
    </w:p>
  </w:endnote>
  <w:endnote w:id="78">
    <w:p w14:paraId="48F3895F" w14:textId="77777777" w:rsidR="006D275A" w:rsidRDefault="00A620AD">
      <w:pPr>
        <w:spacing w:after="80"/>
      </w:pPr>
      <w:r>
        <w:rPr>
          <w:rStyle w:val="EndnoteReference"/>
        </w:rPr>
        <w:endnoteRef/>
      </w:r>
      <w:r>
        <w:rPr>
          <w:sz w:val="20"/>
          <w:szCs w:val="20"/>
        </w:rPr>
        <w:t>National Association of Colleges and Employers, "The Gap in Perceptions of New Grads' Competency Proficiency and Resources to Shrink It," naceweb.org, 2025. Share rating proficiency 4 or 5 on a five-point scale: communication, 78.1% of graduating seniors and 53.5% of employers; critical thinking, 80.8% and 55.9%. Data from the NACE 2024 Student Survey and Job Outlook 2025 (237 employers).</w:t>
      </w:r>
    </w:p>
  </w:endnote>
  <w:endnote w:id="79">
    <w:p w14:paraId="41E9E6E4" w14:textId="77777777" w:rsidR="006D275A" w:rsidRDefault="00A620AD">
      <w:pPr>
        <w:spacing w:after="80"/>
      </w:pPr>
      <w:r>
        <w:rPr>
          <w:rStyle w:val="EndnoteReference"/>
        </w:rPr>
        <w:endnoteRef/>
      </w:r>
      <w:r>
        <w:rPr>
          <w:sz w:val="20"/>
          <w:szCs w:val="20"/>
        </w:rPr>
        <w:t>Steve Jobs, remarks at the introduction of the iPad 2, Apple special event, San Francisco, March 2, 2011, as reported in "Steve Jobs on the Humanities," 4Humanities, October 2011, 4humanities.org/2011/10/steve-jobs-on-the-humanities. Wording varies slightly among reports.</w:t>
      </w:r>
    </w:p>
  </w:endnote>
  <w:endnote w:id="80">
    <w:p w14:paraId="454B8973" w14:textId="77777777" w:rsidR="006D275A" w:rsidRDefault="00A620AD">
      <w:pPr>
        <w:spacing w:after="80"/>
      </w:pPr>
      <w:r>
        <w:rPr>
          <w:rStyle w:val="EndnoteReference"/>
        </w:rPr>
        <w:endnoteRef/>
      </w:r>
      <w:r>
        <w:rPr>
          <w:sz w:val="20"/>
          <w:szCs w:val="20"/>
        </w:rPr>
        <w:t xml:space="preserve">Mark Cuban, interview with Cory Johnson, Bloomberg, at the NBA All-Star Technology Summit, February 2017, as reported in Abby Jackson, "Cuban: Don't Go to School for Finance; Liberal Arts Is the Future," </w:t>
      </w:r>
      <w:r>
        <w:rPr>
          <w:i/>
          <w:iCs/>
          <w:sz w:val="20"/>
          <w:szCs w:val="20"/>
        </w:rPr>
        <w:t>Business Insider</w:t>
      </w:r>
      <w:r>
        <w:rPr>
          <w:sz w:val="20"/>
          <w:szCs w:val="20"/>
        </w:rPr>
        <w:t>, February 2017.</w:t>
      </w:r>
    </w:p>
  </w:endnote>
  <w:endnote w:id="81">
    <w:p w14:paraId="7DE4EBB2" w14:textId="77777777" w:rsidR="006D275A" w:rsidRDefault="00A620AD">
      <w:pPr>
        <w:spacing w:after="80"/>
      </w:pPr>
      <w:r>
        <w:rPr>
          <w:rStyle w:val="EndnoteReference"/>
        </w:rPr>
        <w:endnoteRef/>
      </w:r>
      <w:r>
        <w:rPr>
          <w:sz w:val="20"/>
          <w:szCs w:val="20"/>
        </w:rPr>
        <w:t xml:space="preserve">Mark Cuban, "Because of AI, the Value of a Computer Science Degree Will Diminish over Time," interview by Eric Johnson, </w:t>
      </w:r>
      <w:r>
        <w:rPr>
          <w:i/>
          <w:iCs/>
          <w:sz w:val="20"/>
          <w:szCs w:val="20"/>
        </w:rPr>
        <w:t>Recode/Vox</w:t>
      </w:r>
      <w:r>
        <w:rPr>
          <w:sz w:val="20"/>
          <w:szCs w:val="20"/>
        </w:rPr>
        <w:t xml:space="preserve">, May 29, 2019, as quoted in Detweiler, </w:t>
      </w:r>
      <w:r>
        <w:rPr>
          <w:i/>
          <w:iCs/>
          <w:sz w:val="20"/>
          <w:szCs w:val="20"/>
        </w:rPr>
        <w:t>The Evidence Liberal Arts Needs</w:t>
      </w:r>
      <w:r>
        <w:rPr>
          <w:sz w:val="20"/>
          <w:szCs w:val="20"/>
        </w:rPr>
        <w:t>, 8.</w:t>
      </w:r>
    </w:p>
  </w:endnote>
  <w:endnote w:id="82">
    <w:p w14:paraId="52331395" w14:textId="77777777" w:rsidR="006D275A" w:rsidRDefault="00A620AD">
      <w:pPr>
        <w:spacing w:after="80"/>
      </w:pPr>
      <w:r>
        <w:rPr>
          <w:rStyle w:val="EndnoteReference"/>
        </w:rPr>
        <w:endnoteRef/>
      </w:r>
      <w:r>
        <w:rPr>
          <w:sz w:val="20"/>
          <w:szCs w:val="20"/>
        </w:rPr>
        <w:t xml:space="preserve">Fareed Zakaria, </w:t>
      </w:r>
      <w:r>
        <w:rPr>
          <w:i/>
          <w:iCs/>
          <w:sz w:val="20"/>
          <w:szCs w:val="20"/>
        </w:rPr>
        <w:t>In Defense of a Liberal Education</w:t>
      </w:r>
      <w:r>
        <w:rPr>
          <w:sz w:val="20"/>
          <w:szCs w:val="20"/>
        </w:rPr>
        <w:t xml:space="preserve"> (New York: W. W. Norton, 2015), 151, as quoted in Detweiler, </w:t>
      </w:r>
      <w:r>
        <w:rPr>
          <w:i/>
          <w:iCs/>
          <w:sz w:val="20"/>
          <w:szCs w:val="20"/>
        </w:rPr>
        <w:t>The Evidence Liberal Arts Needs</w:t>
      </w:r>
      <w:r>
        <w:rPr>
          <w:sz w:val="20"/>
          <w:szCs w:val="20"/>
        </w:rPr>
        <w:t>, 8.</w:t>
      </w:r>
    </w:p>
  </w:endnote>
  <w:endnote w:id="83">
    <w:p w14:paraId="0C832827" w14:textId="77777777" w:rsidR="006D275A" w:rsidRDefault="00A620AD">
      <w:pPr>
        <w:spacing w:after="80"/>
      </w:pPr>
      <w:r>
        <w:rPr>
          <w:rStyle w:val="EndnoteReference"/>
        </w:rPr>
        <w:endnoteRef/>
      </w:r>
      <w:r>
        <w:rPr>
          <w:sz w:val="20"/>
          <w:szCs w:val="20"/>
        </w:rPr>
        <w:t xml:space="preserve">George Anders, </w:t>
      </w:r>
      <w:r>
        <w:rPr>
          <w:i/>
          <w:iCs/>
          <w:sz w:val="20"/>
          <w:szCs w:val="20"/>
        </w:rPr>
        <w:t>You Can Do Anything: The Surprising Power of a "Useless" Liberal Arts Education</w:t>
      </w:r>
      <w:r>
        <w:rPr>
          <w:sz w:val="20"/>
          <w:szCs w:val="20"/>
        </w:rPr>
        <w:t xml:space="preserve"> (New York: Little, Brown, 2017). The sentence is the book's summary of its conclusion, as given in Kevin Myers, "You Can Do Anything," </w:t>
      </w:r>
      <w:r>
        <w:rPr>
          <w:i/>
          <w:iCs/>
          <w:sz w:val="20"/>
          <w:szCs w:val="20"/>
        </w:rPr>
        <w:t>Reed Magazine</w:t>
      </w:r>
      <w:r>
        <w:rPr>
          <w:sz w:val="20"/>
          <w:szCs w:val="20"/>
        </w:rPr>
        <w:t>, August 14, 2017.</w:t>
      </w:r>
    </w:p>
  </w:endnote>
  <w:endnote w:id="84">
    <w:p w14:paraId="1EA81EA9" w14:textId="77777777" w:rsidR="006D275A" w:rsidRDefault="00A620AD">
      <w:pPr>
        <w:spacing w:after="80"/>
      </w:pPr>
      <w:r>
        <w:rPr>
          <w:rStyle w:val="EndnoteReference"/>
        </w:rPr>
        <w:endnoteRef/>
      </w:r>
      <w:r>
        <w:rPr>
          <w:sz w:val="20"/>
          <w:szCs w:val="20"/>
        </w:rPr>
        <w:t xml:space="preserve">David Brooks, "The Humanist Vocation," </w:t>
      </w:r>
      <w:r>
        <w:rPr>
          <w:i/>
          <w:iCs/>
          <w:sz w:val="20"/>
          <w:szCs w:val="20"/>
        </w:rPr>
        <w:t>New York Times</w:t>
      </w:r>
      <w:r>
        <w:rPr>
          <w:sz w:val="20"/>
          <w:szCs w:val="20"/>
        </w:rPr>
        <w:t xml:space="preserve">, June 21, 2013. On Brooks and the humanities, see also Detweiler, </w:t>
      </w:r>
      <w:r>
        <w:rPr>
          <w:i/>
          <w:iCs/>
          <w:sz w:val="20"/>
          <w:szCs w:val="20"/>
        </w:rPr>
        <w:t>The Evidence Liberal Arts Needs</w:t>
      </w:r>
      <w:r>
        <w:rPr>
          <w:sz w:val="20"/>
          <w:szCs w:val="20"/>
        </w:rPr>
        <w:t>, 8.</w:t>
      </w:r>
    </w:p>
  </w:endnote>
  <w:endnote w:id="85">
    <w:p w14:paraId="32ACFF9A" w14:textId="77777777" w:rsidR="006D275A" w:rsidRDefault="00A620AD">
      <w:pPr>
        <w:spacing w:after="80"/>
      </w:pPr>
      <w:r>
        <w:rPr>
          <w:rStyle w:val="EndnoteReference"/>
        </w:rPr>
        <w:endnoteRef/>
      </w:r>
      <w:r>
        <w:rPr>
          <w:sz w:val="20"/>
          <w:szCs w:val="20"/>
        </w:rPr>
        <w:t xml:space="preserve">Microsoft, </w:t>
      </w:r>
      <w:r>
        <w:rPr>
          <w:i/>
          <w:iCs/>
          <w:sz w:val="20"/>
          <w:szCs w:val="20"/>
        </w:rPr>
        <w:t>The Future Computed: Artificial Intelligence and Its Role in Society</w:t>
      </w:r>
      <w:r>
        <w:rPr>
          <w:sz w:val="20"/>
          <w:szCs w:val="20"/>
        </w:rPr>
        <w:t xml:space="preserve"> (Redmond, WA: Microsoft, 2018), foreword by Brad Smith and Harry Shum, as quoted in Detweiler, </w:t>
      </w:r>
      <w:r>
        <w:rPr>
          <w:i/>
          <w:iCs/>
          <w:sz w:val="20"/>
          <w:szCs w:val="20"/>
        </w:rPr>
        <w:t>The Evidence Liberal Arts Needs</w:t>
      </w:r>
      <w:r>
        <w:rPr>
          <w:sz w:val="20"/>
          <w:szCs w:val="20"/>
        </w:rPr>
        <w:t>, 8–9.</w:t>
      </w:r>
    </w:p>
  </w:endnote>
  <w:endnote w:id="86">
    <w:p w14:paraId="31D6985A" w14:textId="77777777" w:rsidR="006D275A" w:rsidRDefault="00A620AD">
      <w:pPr>
        <w:spacing w:after="80"/>
      </w:pPr>
      <w:r>
        <w:rPr>
          <w:rStyle w:val="EndnoteReference"/>
        </w:rPr>
        <w:endnoteRef/>
      </w:r>
      <w:r>
        <w:rPr>
          <w:sz w:val="20"/>
          <w:szCs w:val="20"/>
        </w:rPr>
        <w:t xml:space="preserve">Scott Hartley, </w:t>
      </w:r>
      <w:r>
        <w:rPr>
          <w:i/>
          <w:iCs/>
          <w:sz w:val="20"/>
          <w:szCs w:val="20"/>
        </w:rPr>
        <w:t>The Fuzzy and the Techie: Why the Liberal Arts Will Rule the Digital World</w:t>
      </w:r>
      <w:r>
        <w:rPr>
          <w:sz w:val="20"/>
          <w:szCs w:val="20"/>
        </w:rPr>
        <w:t xml:space="preserve"> (Boston: Houghton Mifflin Harcourt, 2017).</w:t>
      </w:r>
    </w:p>
  </w:endnote>
  <w:endnote w:id="87">
    <w:p w14:paraId="109F93A2" w14:textId="77777777" w:rsidR="006D275A" w:rsidRDefault="00A620AD">
      <w:pPr>
        <w:spacing w:after="80"/>
      </w:pPr>
      <w:r>
        <w:rPr>
          <w:rStyle w:val="EndnoteReference"/>
        </w:rPr>
        <w:endnoteRef/>
      </w:r>
      <w:r>
        <w:rPr>
          <w:i/>
          <w:iCs/>
          <w:sz w:val="20"/>
          <w:szCs w:val="20"/>
        </w:rPr>
        <w:t>Fortune</w:t>
      </w:r>
      <w:r>
        <w:rPr>
          <w:sz w:val="20"/>
          <w:szCs w:val="20"/>
        </w:rPr>
        <w:t>, June 14, 2023, fortune.com/2023/06/14/fortune-500-ceo-colleges-ivy-league. Fortune reports 11.8% of Fortune 100 chief executives.</w:t>
      </w:r>
    </w:p>
  </w:endnote>
  <w:endnote w:id="88">
    <w:p w14:paraId="54EF66A5" w14:textId="77777777" w:rsidR="006D275A" w:rsidRDefault="00A620AD">
      <w:pPr>
        <w:spacing w:after="80"/>
      </w:pPr>
      <w:r>
        <w:rPr>
          <w:rStyle w:val="EndnoteReference"/>
        </w:rPr>
        <w:endnoteRef/>
      </w:r>
      <w:r>
        <w:rPr>
          <w:sz w:val="20"/>
          <w:szCs w:val="20"/>
        </w:rPr>
        <w:t>Raj Chetty, David J. Deming and John N. Friedman, "Diversifying Society's Leaders? The Determinants and Causal Effects of Admission to Highly Selective Private Colleges," NBER Working Paper 31492 (Cambridge, MA: National Bureau of Economic Research, 2023), nber.org/papers/w31492. Outcomes are measured at age 33. The authors report "a small and statistically insignificant impact" on mean earnings ranks, with effects concentrated in the upper tail.</w:t>
      </w:r>
    </w:p>
  </w:endnote>
  <w:endnote w:id="89">
    <w:p w14:paraId="7F41BC00" w14:textId="77777777" w:rsidR="006D275A" w:rsidRDefault="00A620AD">
      <w:pPr>
        <w:spacing w:after="80"/>
      </w:pPr>
      <w:r>
        <w:rPr>
          <w:rStyle w:val="EndnoteReference"/>
        </w:rPr>
        <w:endnoteRef/>
      </w:r>
      <w:r>
        <w:rPr>
          <w:sz w:val="20"/>
          <w:szCs w:val="20"/>
        </w:rPr>
        <w:t xml:space="preserve">Stacy B. Dale and Alan B. Krueger, "Estimating the Effects of College Characteristics over the Career Using Administrative Earnings Data," </w:t>
      </w:r>
      <w:r>
        <w:rPr>
          <w:i/>
          <w:iCs/>
          <w:sz w:val="20"/>
          <w:szCs w:val="20"/>
        </w:rPr>
        <w:t>Journal of Human Resources</w:t>
      </w:r>
      <w:r>
        <w:rPr>
          <w:sz w:val="20"/>
          <w:szCs w:val="20"/>
        </w:rPr>
        <w:t xml:space="preserve"> 49, no. 2 (2014): 323–358. Earnings for the 1976 entering cohort are observed from 1983 to 2007.</w:t>
      </w:r>
    </w:p>
  </w:endnote>
  <w:endnote w:id="90">
    <w:p w14:paraId="17D65A11" w14:textId="77777777" w:rsidR="006D275A" w:rsidRDefault="00A620AD">
      <w:pPr>
        <w:spacing w:after="80"/>
      </w:pPr>
      <w:r>
        <w:rPr>
          <w:rStyle w:val="EndnoteReference"/>
        </w:rPr>
        <w:endnoteRef/>
      </w:r>
      <w:r>
        <w:rPr>
          <w:sz w:val="20"/>
          <w:szCs w:val="20"/>
        </w:rPr>
        <w:t>Jack Mountjoy and Brent R. Hickman, "The Returns to College(s): Relative Value-Added and Match Effects in Higher Education," NBER Working Paper 29276 (Cambridge, MA: National Bureau of Economic Research, 2021), nber.org/papers/w29276.</w:t>
      </w:r>
    </w:p>
  </w:endnote>
  <w:endnote w:id="91">
    <w:p w14:paraId="154A00A4"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 185–192.</w:t>
      </w:r>
    </w:p>
  </w:endnote>
  <w:endnote w:id="92">
    <w:p w14:paraId="53074B79"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93">
    <w:p w14:paraId="59E74E20" w14:textId="77777777" w:rsidR="006D275A" w:rsidRDefault="00A620AD">
      <w:pPr>
        <w:spacing w:after="80"/>
      </w:pPr>
      <w:r>
        <w:rPr>
          <w:rStyle w:val="EndnoteReference"/>
        </w:rPr>
        <w:endnoteRef/>
      </w:r>
      <w:r>
        <w:rPr>
          <w:sz w:val="20"/>
          <w:szCs w:val="20"/>
        </w:rPr>
        <w:t xml:space="preserve">Challenge Success, </w:t>
      </w:r>
      <w:r>
        <w:rPr>
          <w:i/>
          <w:iCs/>
          <w:sz w:val="20"/>
          <w:szCs w:val="20"/>
        </w:rPr>
        <w:t>A "Fit" Over Rankings: Why College Engagement Matters More Than Selectivity</w:t>
      </w:r>
      <w:r>
        <w:rPr>
          <w:sz w:val="20"/>
          <w:szCs w:val="20"/>
        </w:rPr>
        <w:t xml:space="preserve"> (Stanford, CA: Challenge Success, 2018), challengesuccess.org.</w:t>
      </w:r>
    </w:p>
  </w:endnote>
  <w:endnote w:id="94">
    <w:p w14:paraId="19AD146B" w14:textId="77777777" w:rsidR="006D275A" w:rsidRDefault="00A620AD">
      <w:pPr>
        <w:spacing w:after="80"/>
      </w:pPr>
      <w:r>
        <w:rPr>
          <w:rStyle w:val="EndnoteReference"/>
        </w:rPr>
        <w:endnoteRef/>
      </w:r>
      <w:r>
        <w:rPr>
          <w:sz w:val="20"/>
          <w:szCs w:val="20"/>
        </w:rPr>
        <w:t>"U.S. News &amp; World Report Best Colleges Ranking," Wikipedia, summarizing the U.S. News methodology and the withdrawals of law and medical schools, en.wikipedia.org/wiki/U.S._News_%26_World_Report_Best_Colleges_Ranking. The methodology changes often; see U.S. News, "How U.S. News Calculated the Best Colleges Rankings," for the current weights.</w:t>
      </w:r>
    </w:p>
  </w:endnote>
  <w:endnote w:id="95">
    <w:p w14:paraId="1FF50AD7" w14:textId="77777777" w:rsidR="006D275A" w:rsidRDefault="00A620AD">
      <w:pPr>
        <w:spacing w:after="80"/>
      </w:pPr>
      <w:r>
        <w:rPr>
          <w:rStyle w:val="EndnoteReference"/>
        </w:rPr>
        <w:endnoteRef/>
      </w:r>
      <w:r>
        <w:rPr>
          <w:sz w:val="20"/>
          <w:szCs w:val="20"/>
        </w:rPr>
        <w:t>"Columbia Drops to No. 18 in Latest College Ranking," BestColleges, September 2022, bestcolleges.com/news/analysis/columbia-drops-to-18-in-latest-college-ranking. The errors were identified by Columbia mathematics professor Michael Thaddeus.</w:t>
      </w:r>
    </w:p>
  </w:endnote>
  <w:endnote w:id="96">
    <w:p w14:paraId="16AD95E7" w14:textId="77777777" w:rsidR="006D275A" w:rsidRDefault="00A620AD">
      <w:pPr>
        <w:spacing w:after="80"/>
      </w:pPr>
      <w:r>
        <w:rPr>
          <w:rStyle w:val="EndnoteReference"/>
        </w:rPr>
        <w:endnoteRef/>
      </w:r>
      <w:r>
        <w:rPr>
          <w:sz w:val="20"/>
          <w:szCs w:val="20"/>
        </w:rPr>
        <w:t>"U.S. News &amp; World Report Best Colleges Ranking," Wikipedia.</w:t>
      </w:r>
    </w:p>
  </w:endnote>
  <w:endnote w:id="97">
    <w:p w14:paraId="1C5C7073"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192.</w:t>
      </w:r>
    </w:p>
  </w:endnote>
  <w:endnote w:id="98">
    <w:p w14:paraId="2152A1BA"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18, 21, 27.</w:t>
      </w:r>
    </w:p>
  </w:endnote>
  <w:endnote w:id="99">
    <w:p w14:paraId="7A132E04" w14:textId="77777777" w:rsidR="006D275A" w:rsidRDefault="00A620AD">
      <w:pPr>
        <w:spacing w:after="80"/>
      </w:pPr>
      <w:r>
        <w:rPr>
          <w:rStyle w:val="EndnoteReference"/>
        </w:rPr>
        <w:endnoteRef/>
      </w:r>
      <w:r>
        <w:rPr>
          <w:sz w:val="20"/>
          <w:szCs w:val="20"/>
        </w:rPr>
        <w:t xml:space="preserve">Gallup and Purdue University, </w:t>
      </w:r>
      <w:r>
        <w:rPr>
          <w:i/>
          <w:iCs/>
          <w:sz w:val="20"/>
          <w:szCs w:val="20"/>
        </w:rPr>
        <w:t>Great Jobs, Great Lives</w:t>
      </w:r>
      <w:r>
        <w:rPr>
          <w:sz w:val="20"/>
          <w:szCs w:val="20"/>
        </w:rPr>
        <w:t>.</w:t>
      </w:r>
    </w:p>
  </w:endnote>
  <w:endnote w:id="100">
    <w:p w14:paraId="4CD93A4D" w14:textId="77777777" w:rsidR="006D275A" w:rsidRDefault="00A620AD">
      <w:pPr>
        <w:spacing w:after="80"/>
      </w:pPr>
      <w:r>
        <w:rPr>
          <w:rStyle w:val="EndnoteReference"/>
        </w:rPr>
        <w:endnoteRef/>
      </w:r>
      <w:r>
        <w:rPr>
          <w:sz w:val="20"/>
          <w:szCs w:val="20"/>
        </w:rPr>
        <w:t xml:space="preserve">Alexander W. Astin, </w:t>
      </w:r>
      <w:r>
        <w:rPr>
          <w:i/>
          <w:iCs/>
          <w:sz w:val="20"/>
          <w:szCs w:val="20"/>
        </w:rPr>
        <w:t>What Matters in College? Four Critical Years Revisited</w:t>
      </w:r>
      <w:r>
        <w:rPr>
          <w:sz w:val="20"/>
          <w:szCs w:val="20"/>
        </w:rPr>
        <w:t xml:space="preserve"> (San Francisco: Jossey-Bass, 1993); Ernest T. Pascarella and Patrick T. Terenzini, </w:t>
      </w:r>
      <w:r>
        <w:rPr>
          <w:i/>
          <w:iCs/>
          <w:sz w:val="20"/>
          <w:szCs w:val="20"/>
        </w:rPr>
        <w:t>How College Affects Students</w:t>
      </w:r>
      <w:r>
        <w:rPr>
          <w:sz w:val="20"/>
          <w:szCs w:val="20"/>
        </w:rPr>
        <w:t xml:space="preserve">, vol. 2 (San Francisco: Jossey-Bass, 2005); Richard J. Light, </w:t>
      </w:r>
      <w:r>
        <w:rPr>
          <w:i/>
          <w:iCs/>
          <w:sz w:val="20"/>
          <w:szCs w:val="20"/>
        </w:rPr>
        <w:t>Making the Most of College: Students Speak Their Minds</w:t>
      </w:r>
      <w:r>
        <w:rPr>
          <w:sz w:val="20"/>
          <w:szCs w:val="20"/>
        </w:rPr>
        <w:t xml:space="preserve"> (Cambridge, MA: Harvard University Press, 2001); Vincent Tinto, </w:t>
      </w:r>
      <w:r>
        <w:rPr>
          <w:i/>
          <w:iCs/>
          <w:sz w:val="20"/>
          <w:szCs w:val="20"/>
        </w:rPr>
        <w:t>Leaving College: Rethinking the Causes and Cures of Student Attrition</w:t>
      </w:r>
      <w:r>
        <w:rPr>
          <w:sz w:val="20"/>
          <w:szCs w:val="20"/>
        </w:rPr>
        <w:t>, 2nd ed. (Chicago: University of Chicago Press, 1993).</w:t>
      </w:r>
    </w:p>
  </w:endnote>
  <w:endnote w:id="101">
    <w:p w14:paraId="449E76B6"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162–164.</w:t>
      </w:r>
    </w:p>
  </w:endnote>
  <w:endnote w:id="102">
    <w:p w14:paraId="0E3CFCB0"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21.</w:t>
      </w:r>
    </w:p>
  </w:endnote>
  <w:endnote w:id="103">
    <w:p w14:paraId="54B693E0" w14:textId="77777777" w:rsidR="006D275A" w:rsidRDefault="00A620AD">
      <w:pPr>
        <w:spacing w:after="80"/>
      </w:pPr>
      <w:r>
        <w:rPr>
          <w:rStyle w:val="EndnoteReference"/>
        </w:rPr>
        <w:endnoteRef/>
      </w:r>
      <w:r>
        <w:rPr>
          <w:sz w:val="20"/>
          <w:szCs w:val="20"/>
        </w:rPr>
        <w:t xml:space="preserve">Higher Education Opportunity Act of 2008, Pub. L. 110-315, § 111, codified at 20 U.S.C. § 1015a(h), which requires colleges that take part in federal student aid programs to post a net price calculator on their websites. For the book's stronger claim about high-tuition colleges and aid, see Detweiler, </w:t>
      </w:r>
      <w:r>
        <w:rPr>
          <w:i/>
          <w:iCs/>
          <w:sz w:val="20"/>
          <w:szCs w:val="20"/>
        </w:rPr>
        <w:t>The Evidence Liberal Arts Needs</w:t>
      </w:r>
      <w:r>
        <w:rPr>
          <w:sz w:val="20"/>
          <w:szCs w:val="20"/>
        </w:rPr>
        <w:t>, 192.</w:t>
      </w:r>
    </w:p>
  </w:endnote>
  <w:endnote w:id="104">
    <w:p w14:paraId="7B53CB18"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162.</w:t>
      </w:r>
    </w:p>
  </w:endnote>
  <w:endnote w:id="105">
    <w:p w14:paraId="58A345F0"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102–105.</w:t>
      </w:r>
    </w:p>
  </w:endnote>
  <w:endnote w:id="106">
    <w:p w14:paraId="0ABEE986"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97–110.</w:t>
      </w:r>
    </w:p>
  </w:endnote>
  <w:endnote w:id="107">
    <w:p w14:paraId="59116B48" w14:textId="77777777" w:rsidR="006D275A" w:rsidRDefault="00A620AD">
      <w:pPr>
        <w:spacing w:after="80"/>
      </w:pPr>
      <w:r>
        <w:rPr>
          <w:rStyle w:val="EndnoteReference"/>
        </w:rPr>
        <w:endnoteRef/>
      </w:r>
      <w:r>
        <w:rPr>
          <w:sz w:val="20"/>
          <w:szCs w:val="20"/>
        </w:rPr>
        <w:t xml:space="preserve">Detweiler, </w:t>
      </w:r>
      <w:r>
        <w:rPr>
          <w:i/>
          <w:iCs/>
          <w:sz w:val="20"/>
          <w:szCs w:val="20"/>
        </w:rPr>
        <w:t>The Evidence Liberal Arts Needs</w:t>
      </w:r>
      <w:r>
        <w:rPr>
          <w:sz w:val="20"/>
          <w:szCs w:val="20"/>
        </w:rPr>
        <w:t>, 121.</w:t>
      </w:r>
    </w:p>
  </w:endnote>
  <w:endnote w:id="108">
    <w:p w14:paraId="0C4D8C71" w14:textId="77777777" w:rsidR="006D275A" w:rsidRDefault="00A620AD">
      <w:pPr>
        <w:spacing w:after="80"/>
      </w:pPr>
      <w:r>
        <w:rPr>
          <w:rStyle w:val="EndnoteReference"/>
        </w:rPr>
        <w:endnoteRef/>
      </w:r>
      <w:r>
        <w:rPr>
          <w:sz w:val="20"/>
          <w:szCs w:val="20"/>
        </w:rPr>
        <w:t xml:space="preserve">World Economic Forum, </w:t>
      </w:r>
      <w:r>
        <w:rPr>
          <w:i/>
          <w:iCs/>
          <w:sz w:val="20"/>
          <w:szCs w:val="20"/>
        </w:rPr>
        <w:t>The Future of Jobs Report 2025</w:t>
      </w:r>
      <w:r>
        <w:rPr>
          <w:sz w:val="20"/>
          <w:szCs w:val="20"/>
        </w:rPr>
        <w:t xml:space="preserve"> (Geneva: WEF, January 7, 2025), weforum.org/publications/the-future-of-jobs-report-2025. Survey of more than 1,000 employers representing more than 14 million workers in 55 economies.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924E" w14:textId="77777777" w:rsidR="006D275A" w:rsidRDefault="00A620AD">
    <w:pPr>
      <w:jc w:val="right"/>
    </w:pPr>
    <w:r>
      <w:rPr>
        <w:color w:val="5A6478"/>
        <w:sz w:val="16"/>
        <w:szCs w:val="16"/>
      </w:rPr>
      <w:t xml:space="preserve">What College Is Really For · revised site text · page </w:t>
    </w:r>
    <w:r>
      <w:rPr>
        <w:color w:val="5A6478"/>
        <w:sz w:val="16"/>
        <w:szCs w:val="16"/>
      </w:rPr>
      <w:fldChar w:fldCharType="begin"/>
    </w:r>
    <w:r>
      <w:rPr>
        <w:color w:val="5A6478"/>
        <w:sz w:val="16"/>
        <w:szCs w:val="16"/>
      </w:rPr>
      <w:instrText>PAGE</w:instrText>
    </w:r>
    <w:r>
      <w:rPr>
        <w:color w:val="5A6478"/>
        <w:sz w:val="16"/>
        <w:szCs w:val="16"/>
      </w:rPr>
      <w:fldChar w:fldCharType="separate"/>
    </w:r>
    <w:r w:rsidR="009A5E23">
      <w:rPr>
        <w:noProof/>
        <w:color w:val="5A6478"/>
        <w:sz w:val="16"/>
        <w:szCs w:val="16"/>
      </w:rPr>
      <w:t>1</w:t>
    </w:r>
    <w:r>
      <w:rPr>
        <w:color w:val="5A64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D133A" w14:textId="77777777" w:rsidR="00A620AD" w:rsidRDefault="00A620AD">
      <w:pPr>
        <w:spacing w:line="240" w:lineRule="auto"/>
      </w:pPr>
      <w:r>
        <w:separator/>
      </w:r>
    </w:p>
  </w:footnote>
  <w:footnote w:type="continuationSeparator" w:id="0">
    <w:p w14:paraId="196DB280" w14:textId="77777777" w:rsidR="00A620AD" w:rsidRDefault="00A620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C5450"/>
    <w:multiLevelType w:val="hybridMultilevel"/>
    <w:tmpl w:val="85245FF2"/>
    <w:lvl w:ilvl="0" w:tplc="3376AC5C">
      <w:start w:val="1"/>
      <w:numFmt w:val="decimal"/>
      <w:lvlText w:val="%1."/>
      <w:lvlJc w:val="left"/>
      <w:pPr>
        <w:ind w:left="540" w:hanging="360"/>
      </w:pPr>
    </w:lvl>
    <w:lvl w:ilvl="1" w:tplc="F49219FE">
      <w:numFmt w:val="decimal"/>
      <w:lvlText w:val=""/>
      <w:lvlJc w:val="left"/>
    </w:lvl>
    <w:lvl w:ilvl="2" w:tplc="843C7EF4">
      <w:numFmt w:val="decimal"/>
      <w:lvlText w:val=""/>
      <w:lvlJc w:val="left"/>
    </w:lvl>
    <w:lvl w:ilvl="3" w:tplc="D58A986C">
      <w:numFmt w:val="decimal"/>
      <w:lvlText w:val=""/>
      <w:lvlJc w:val="left"/>
    </w:lvl>
    <w:lvl w:ilvl="4" w:tplc="E3B06D84">
      <w:numFmt w:val="decimal"/>
      <w:lvlText w:val=""/>
      <w:lvlJc w:val="left"/>
    </w:lvl>
    <w:lvl w:ilvl="5" w:tplc="FEFA461E">
      <w:numFmt w:val="decimal"/>
      <w:lvlText w:val=""/>
      <w:lvlJc w:val="left"/>
    </w:lvl>
    <w:lvl w:ilvl="6" w:tplc="4D508556">
      <w:numFmt w:val="decimal"/>
      <w:lvlText w:val=""/>
      <w:lvlJc w:val="left"/>
    </w:lvl>
    <w:lvl w:ilvl="7" w:tplc="BFF82702">
      <w:numFmt w:val="decimal"/>
      <w:lvlText w:val=""/>
      <w:lvlJc w:val="left"/>
    </w:lvl>
    <w:lvl w:ilvl="8" w:tplc="E4341DC0">
      <w:numFmt w:val="decimal"/>
      <w:lvlText w:val=""/>
      <w:lvlJc w:val="left"/>
    </w:lvl>
  </w:abstractNum>
  <w:abstractNum w:abstractNumId="1" w15:restartNumberingAfterBreak="0">
    <w:nsid w:val="4F19401A"/>
    <w:multiLevelType w:val="hybridMultilevel"/>
    <w:tmpl w:val="E36A1E72"/>
    <w:lvl w:ilvl="0" w:tplc="3FC2722E">
      <w:start w:val="1"/>
      <w:numFmt w:val="bullet"/>
      <w:lvlText w:val="•"/>
      <w:lvlJc w:val="left"/>
      <w:pPr>
        <w:ind w:left="540" w:hanging="270"/>
      </w:pPr>
    </w:lvl>
    <w:lvl w:ilvl="1" w:tplc="D438F544">
      <w:start w:val="1"/>
      <w:numFmt w:val="bullet"/>
      <w:lvlText w:val="–"/>
      <w:lvlJc w:val="left"/>
      <w:pPr>
        <w:ind w:left="1080" w:hanging="270"/>
      </w:pPr>
    </w:lvl>
    <w:lvl w:ilvl="2" w:tplc="F90CD62A">
      <w:numFmt w:val="decimal"/>
      <w:lvlText w:val=""/>
      <w:lvlJc w:val="left"/>
    </w:lvl>
    <w:lvl w:ilvl="3" w:tplc="B2B8BFE0">
      <w:numFmt w:val="decimal"/>
      <w:lvlText w:val=""/>
      <w:lvlJc w:val="left"/>
    </w:lvl>
    <w:lvl w:ilvl="4" w:tplc="6A966F90">
      <w:numFmt w:val="decimal"/>
      <w:lvlText w:val=""/>
      <w:lvlJc w:val="left"/>
    </w:lvl>
    <w:lvl w:ilvl="5" w:tplc="5E86A8D6">
      <w:numFmt w:val="decimal"/>
      <w:lvlText w:val=""/>
      <w:lvlJc w:val="left"/>
    </w:lvl>
    <w:lvl w:ilvl="6" w:tplc="8BD28D12">
      <w:numFmt w:val="decimal"/>
      <w:lvlText w:val=""/>
      <w:lvlJc w:val="left"/>
    </w:lvl>
    <w:lvl w:ilvl="7" w:tplc="5128F096">
      <w:numFmt w:val="decimal"/>
      <w:lvlText w:val=""/>
      <w:lvlJc w:val="left"/>
    </w:lvl>
    <w:lvl w:ilvl="8" w:tplc="63A2D454">
      <w:numFmt w:val="decimal"/>
      <w:lvlText w:val=""/>
      <w:lvlJc w:val="left"/>
    </w:lvl>
  </w:abstractNum>
  <w:num w:numId="1" w16cid:durableId="1401516771">
    <w:abstractNumId w:val="1"/>
    <w:lvlOverride w:ilvl="0">
      <w:startOverride w:val="1"/>
    </w:lvlOverride>
  </w:num>
  <w:num w:numId="2" w16cid:durableId="1403526861">
    <w:abstractNumId w:val="0"/>
    <w:lvlOverride w:ilvl="0">
      <w:startOverride w:val="1"/>
    </w:lvlOverride>
  </w:num>
  <w:num w:numId="3" w16cid:durableId="984089254">
    <w:abstractNumId w:val="0"/>
    <w:lvlOverride w:ilvl="0">
      <w:startOverride w:val="1"/>
    </w:lvlOverride>
  </w:num>
  <w:num w:numId="4" w16cid:durableId="1365522692">
    <w:abstractNumId w:val="0"/>
    <w:lvlOverride w:ilvl="0">
      <w:startOverride w:val="1"/>
    </w:lvlOverride>
  </w:num>
  <w:num w:numId="5" w16cid:durableId="2144693561">
    <w:abstractNumId w:val="0"/>
    <w:lvlOverride w:ilvl="0">
      <w:startOverride w:val="1"/>
    </w:lvlOverride>
  </w:num>
  <w:num w:numId="6" w16cid:durableId="1653868493">
    <w:abstractNumId w:val="0"/>
    <w:lvlOverride w:ilvl="0">
      <w:startOverride w:val="1"/>
    </w:lvlOverride>
  </w:num>
  <w:num w:numId="7" w16cid:durableId="1996258615">
    <w:abstractNumId w:val="0"/>
    <w:lvlOverride w:ilvl="0">
      <w:startOverride w:val="1"/>
    </w:lvlOverride>
  </w:num>
  <w:num w:numId="8" w16cid:durableId="2128816376">
    <w:abstractNumId w:val="0"/>
    <w:lvlOverride w:ilvl="0">
      <w:startOverride w:val="1"/>
    </w:lvlOverride>
  </w:num>
  <w:num w:numId="9" w16cid:durableId="172039862">
    <w:abstractNumId w:val="0"/>
    <w:lvlOverride w:ilvl="0">
      <w:startOverride w:val="1"/>
    </w:lvlOverride>
  </w:num>
  <w:num w:numId="10" w16cid:durableId="1808468193">
    <w:abstractNumId w:val="0"/>
    <w:lvlOverride w:ilvl="0">
      <w:startOverride w:val="1"/>
    </w:lvlOverride>
  </w:num>
  <w:num w:numId="11" w16cid:durableId="1614089241">
    <w:abstractNumId w:val="0"/>
    <w:lvlOverride w:ilvl="0">
      <w:startOverride w:val="1"/>
    </w:lvlOverride>
  </w:num>
  <w:num w:numId="12" w16cid:durableId="211776056">
    <w:abstractNumId w:val="0"/>
    <w:lvlOverride w:ilvl="0">
      <w:startOverride w:val="1"/>
    </w:lvlOverride>
  </w:num>
  <w:num w:numId="13" w16cid:durableId="2146501972">
    <w:abstractNumId w:val="0"/>
    <w:lvlOverride w:ilvl="0">
      <w:startOverride w:val="1"/>
    </w:lvlOverride>
  </w:num>
  <w:num w:numId="14" w16cid:durableId="1593931492">
    <w:abstractNumId w:val="0"/>
    <w:lvlOverride w:ilvl="0">
      <w:startOverride w:val="1"/>
    </w:lvlOverride>
  </w:num>
  <w:num w:numId="15" w16cid:durableId="26177644">
    <w:abstractNumId w:val="0"/>
    <w:lvlOverride w:ilvl="0">
      <w:startOverride w:val="1"/>
    </w:lvlOverride>
  </w:num>
  <w:num w:numId="16" w16cid:durableId="185021423">
    <w:abstractNumId w:val="0"/>
    <w:lvlOverride w:ilvl="0">
      <w:startOverride w:val="1"/>
    </w:lvlOverride>
  </w:num>
  <w:num w:numId="17" w16cid:durableId="1101100672">
    <w:abstractNumId w:val="0"/>
    <w:lvlOverride w:ilvl="0">
      <w:startOverride w:val="1"/>
    </w:lvlOverride>
  </w:num>
  <w:num w:numId="18" w16cid:durableId="2103599101">
    <w:abstractNumId w:val="0"/>
    <w:lvlOverride w:ilvl="0">
      <w:startOverride w:val="1"/>
    </w:lvlOverride>
  </w:num>
  <w:num w:numId="19" w16cid:durableId="1657144979">
    <w:abstractNumId w:val="0"/>
    <w:lvlOverride w:ilvl="0">
      <w:startOverride w:val="1"/>
    </w:lvlOverride>
  </w:num>
  <w:num w:numId="20" w16cid:durableId="2007858207">
    <w:abstractNumId w:val="0"/>
    <w:lvlOverride w:ilvl="0">
      <w:startOverride w:val="1"/>
    </w:lvlOverride>
  </w:num>
  <w:num w:numId="21" w16cid:durableId="1738279880">
    <w:abstractNumId w:val="0"/>
    <w:lvlOverride w:ilvl="0">
      <w:startOverride w:val="1"/>
    </w:lvlOverride>
  </w:num>
  <w:num w:numId="22" w16cid:durableId="367995143">
    <w:abstractNumId w:val="0"/>
    <w:lvlOverride w:ilvl="0">
      <w:startOverride w:val="1"/>
    </w:lvlOverride>
  </w:num>
  <w:num w:numId="23" w16cid:durableId="1701123951">
    <w:abstractNumId w:val="0"/>
    <w:lvlOverride w:ilvl="0">
      <w:startOverride w:val="1"/>
    </w:lvlOverride>
  </w:num>
  <w:num w:numId="24" w16cid:durableId="66222779">
    <w:abstractNumId w:val="0"/>
    <w:lvlOverride w:ilvl="0">
      <w:startOverride w:val="1"/>
    </w:lvlOverride>
  </w:num>
  <w:num w:numId="25" w16cid:durableId="18118935">
    <w:abstractNumId w:val="0"/>
    <w:lvlOverride w:ilvl="0">
      <w:startOverride w:val="1"/>
    </w:lvlOverride>
  </w:num>
  <w:num w:numId="26" w16cid:durableId="2007006613">
    <w:abstractNumId w:val="0"/>
    <w:lvlOverride w:ilvl="0">
      <w:startOverride w:val="1"/>
    </w:lvlOverride>
  </w:num>
  <w:num w:numId="27" w16cid:durableId="1272786675">
    <w:abstractNumId w:val="0"/>
    <w:lvlOverride w:ilvl="0">
      <w:startOverride w:val="1"/>
    </w:lvlOverride>
  </w:num>
  <w:num w:numId="28" w16cid:durableId="2023704359">
    <w:abstractNumId w:val="0"/>
    <w:lvlOverride w:ilvl="0">
      <w:startOverride w:val="1"/>
    </w:lvlOverride>
  </w:num>
  <w:num w:numId="29" w16cid:durableId="384566580">
    <w:abstractNumId w:val="0"/>
    <w:lvlOverride w:ilvl="0">
      <w:startOverride w:val="1"/>
    </w:lvlOverride>
  </w:num>
  <w:num w:numId="30" w16cid:durableId="685181387">
    <w:abstractNumId w:val="0"/>
    <w:lvlOverride w:ilvl="0">
      <w:startOverride w:val="1"/>
    </w:lvlOverride>
  </w:num>
  <w:num w:numId="31" w16cid:durableId="1303274443">
    <w:abstractNumId w:val="0"/>
    <w:lvlOverride w:ilvl="0">
      <w:startOverride w:val="1"/>
    </w:lvlOverride>
  </w:num>
  <w:num w:numId="32" w16cid:durableId="726878837">
    <w:abstractNumId w:val="0"/>
    <w:lvlOverride w:ilvl="0">
      <w:startOverride w:val="1"/>
    </w:lvlOverride>
  </w:num>
  <w:num w:numId="33" w16cid:durableId="1257596366">
    <w:abstractNumId w:val="0"/>
    <w:lvlOverride w:ilvl="0">
      <w:startOverride w:val="1"/>
    </w:lvlOverride>
  </w:num>
  <w:num w:numId="34" w16cid:durableId="1161314441">
    <w:abstractNumId w:val="0"/>
    <w:lvlOverride w:ilvl="0">
      <w:startOverride w:val="1"/>
    </w:lvlOverride>
  </w:num>
  <w:num w:numId="35" w16cid:durableId="1521163711">
    <w:abstractNumId w:val="0"/>
    <w:lvlOverride w:ilvl="0">
      <w:startOverride w:val="1"/>
    </w:lvlOverride>
  </w:num>
  <w:num w:numId="36" w16cid:durableId="802771250">
    <w:abstractNumId w:val="0"/>
    <w:lvlOverride w:ilvl="0">
      <w:startOverride w:val="1"/>
    </w:lvlOverride>
  </w:num>
  <w:num w:numId="37" w16cid:durableId="1871262704">
    <w:abstractNumId w:val="0"/>
    <w:lvlOverride w:ilvl="0">
      <w:startOverride w:val="1"/>
    </w:lvlOverride>
  </w:num>
  <w:num w:numId="38" w16cid:durableId="1745954993">
    <w:abstractNumId w:val="0"/>
    <w:lvlOverride w:ilvl="0">
      <w:startOverride w:val="1"/>
    </w:lvlOverride>
  </w:num>
  <w:num w:numId="39" w16cid:durableId="589048776">
    <w:abstractNumId w:val="0"/>
    <w:lvlOverride w:ilvl="0">
      <w:startOverride w:val="1"/>
    </w:lvlOverride>
  </w:num>
  <w:num w:numId="40" w16cid:durableId="1230000375">
    <w:abstractNumId w:val="0"/>
    <w:lvlOverride w:ilvl="0">
      <w:startOverride w:val="1"/>
    </w:lvlOverride>
  </w:num>
  <w:num w:numId="41" w16cid:durableId="1980500448">
    <w:abstractNumId w:val="0"/>
    <w:lvlOverride w:ilvl="0">
      <w:startOverride w:val="1"/>
    </w:lvlOverride>
  </w:num>
  <w:num w:numId="42" w16cid:durableId="1053892315">
    <w:abstractNumId w:val="0"/>
    <w:lvlOverride w:ilvl="0">
      <w:startOverride w:val="1"/>
    </w:lvlOverride>
  </w:num>
  <w:num w:numId="43" w16cid:durableId="1670329764">
    <w:abstractNumId w:val="0"/>
    <w:lvlOverride w:ilvl="0">
      <w:startOverride w:val="1"/>
    </w:lvlOverride>
  </w:num>
  <w:num w:numId="44" w16cid:durableId="138232457">
    <w:abstractNumId w:val="0"/>
    <w:lvlOverride w:ilvl="0">
      <w:startOverride w:val="1"/>
    </w:lvlOverride>
  </w:num>
  <w:num w:numId="45" w16cid:durableId="29884534">
    <w:abstractNumId w:val="0"/>
    <w:lvlOverride w:ilvl="0">
      <w:startOverride w:val="1"/>
    </w:lvlOverride>
  </w:num>
  <w:num w:numId="46" w16cid:durableId="32577134">
    <w:abstractNumId w:val="0"/>
    <w:lvlOverride w:ilvl="0">
      <w:startOverride w:val="1"/>
    </w:lvlOverride>
  </w:num>
  <w:num w:numId="47" w16cid:durableId="1842623405">
    <w:abstractNumId w:val="0"/>
    <w:lvlOverride w:ilvl="0">
      <w:startOverride w:val="1"/>
    </w:lvlOverride>
  </w:num>
  <w:num w:numId="48" w16cid:durableId="1576624289">
    <w:abstractNumId w:val="0"/>
    <w:lvlOverride w:ilvl="0">
      <w:startOverride w:val="1"/>
    </w:lvlOverride>
  </w:num>
  <w:num w:numId="49" w16cid:durableId="633020050">
    <w:abstractNumId w:val="0"/>
    <w:lvlOverride w:ilvl="0">
      <w:startOverride w:val="1"/>
    </w:lvlOverride>
  </w:num>
  <w:num w:numId="50" w16cid:durableId="1141312625">
    <w:abstractNumId w:val="0"/>
    <w:lvlOverride w:ilvl="0">
      <w:startOverride w:val="1"/>
    </w:lvlOverride>
  </w:num>
  <w:num w:numId="51" w16cid:durableId="826089733">
    <w:abstractNumId w:val="0"/>
    <w:lvlOverride w:ilvl="0">
      <w:startOverride w:val="1"/>
    </w:lvlOverride>
  </w:num>
  <w:num w:numId="52" w16cid:durableId="1270314922">
    <w:abstractNumId w:val="0"/>
    <w:lvlOverride w:ilvl="0">
      <w:startOverride w:val="1"/>
    </w:lvlOverride>
  </w:num>
  <w:num w:numId="53" w16cid:durableId="1695692655">
    <w:abstractNumId w:val="0"/>
    <w:lvlOverride w:ilvl="0">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75A"/>
    <w:rsid w:val="000671DA"/>
    <w:rsid w:val="006D275A"/>
    <w:rsid w:val="009A5E23"/>
    <w:rsid w:val="00A620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7C21"/>
  <w15:docId w15:val="{8E88A9E9-9808-41EC-AAF2-684AC960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233"/>
        <w:sz w:val="22"/>
        <w:szCs w:val="22"/>
        <w:lang w:val="en-U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4213D"/>
      <w:sz w:val="40"/>
      <w:szCs w:val="40"/>
    </w:rPr>
  </w:style>
  <w:style w:type="paragraph" w:styleId="Heading2">
    <w:name w:val="heading 2"/>
    <w:uiPriority w:val="9"/>
    <w:unhideWhenUsed/>
    <w:qFormat/>
    <w:pPr>
      <w:pBdr>
        <w:bottom w:val="single" w:sz="6" w:space="4" w:color="C9CEDA"/>
      </w:pBdr>
      <w:spacing w:before="360" w:after="140"/>
      <w:outlineLvl w:val="1"/>
    </w:pPr>
    <w:rPr>
      <w:b/>
      <w:bCs/>
      <w:color w:val="1F5FBF"/>
      <w:sz w:val="28"/>
      <w:szCs w:val="28"/>
    </w:rPr>
  </w:style>
  <w:style w:type="paragraph" w:styleId="Heading3">
    <w:name w:val="heading 3"/>
    <w:uiPriority w:val="9"/>
    <w:unhideWhenUsed/>
    <w:qFormat/>
    <w:pPr>
      <w:spacing w:before="240" w:after="100"/>
      <w:outlineLvl w:val="2"/>
    </w:pPr>
    <w:rPr>
      <w:b/>
      <w:bCs/>
      <w:color w:val="14213D"/>
      <w:sz w:val="24"/>
      <w:szCs w:val="24"/>
    </w:rPr>
  </w:style>
  <w:style w:type="paragraph" w:styleId="Heading4">
    <w:name w:val="heading 4"/>
    <w:uiPriority w:val="9"/>
    <w:semiHidden/>
    <w:unhideWhenUsed/>
    <w:qFormat/>
    <w:pPr>
      <w:spacing w:before="200" w:after="80"/>
      <w:outlineLvl w:val="3"/>
    </w:pPr>
    <w:rPr>
      <w:b/>
      <w:bCs/>
      <w:color w:val="5A647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5E23"/>
    <w:pPr>
      <w:spacing w:after="100"/>
    </w:pPr>
  </w:style>
  <w:style w:type="paragraph" w:styleId="TOC2">
    <w:name w:val="toc 2"/>
    <w:basedOn w:val="Normal"/>
    <w:next w:val="Normal"/>
    <w:autoRedefine/>
    <w:uiPriority w:val="39"/>
    <w:unhideWhenUsed/>
    <w:rsid w:val="009A5E23"/>
    <w:pPr>
      <w:spacing w:after="100"/>
      <w:ind w:left="220"/>
    </w:pPr>
  </w:style>
  <w:style w:type="paragraph" w:styleId="TOC3">
    <w:name w:val="toc 3"/>
    <w:basedOn w:val="Normal"/>
    <w:next w:val="Normal"/>
    <w:autoRedefine/>
    <w:uiPriority w:val="39"/>
    <w:unhideWhenUsed/>
    <w:rsid w:val="009A5E23"/>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A5E2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A5E2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A5E2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A5E2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A5E2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A5E2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A5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108</Pages>
  <Words>30319</Words>
  <Characters>172819</Characters>
  <Application>Microsoft Office Word</Application>
  <DocSecurity>0</DocSecurity>
  <Lines>1440</Lines>
  <Paragraphs>405</Paragraphs>
  <ScaleCrop>false</ScaleCrop>
  <Company/>
  <LinksUpToDate>false</LinksUpToDate>
  <CharactersWithSpaces>202733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 Detweiler</cp:lastModifiedBy>
  <cp:revision>2</cp:revision>
  <dcterms:created xsi:type="dcterms:W3CDTF">2026-10-12T21:47:00Z</dcterms:created>
  <dcterms:modified xsi:type="dcterms:W3CDTF">2026-10-12T21:47:00Z</dcterms:modified>
</cp:coreProperties>
</file>