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46"/>
        </w:rPr>
        <w:t>SMART COMPRESSION TEST</w:t>
      </w:r>
    </w:p>
    <w:p>
      <w:pPr>
        <w:spacing w:after="320"/>
      </w:pPr>
      <w:r>
        <w:rPr>
          <w:color w:val="373737"/>
          <w:sz w:val="28"/>
        </w:rPr>
        <w:t>Structure and layout preservation</w:t>
      </w:r>
    </w:p>
    <w:p>
      <w:pPr>
        <w:pStyle w:val="Heading1"/>
      </w:pPr>
      <w:r>
        <w:t>Validation content</w:t>
      </w:r>
    </w:p>
    <w:p>
      <w:r>
        <w:t>This paragraph and the table below must preserve text, pagination, and spacing.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3200" w:type="dxa"/>
          </w:tcPr>
          <w:p>
            <w:r>
              <w:t>Metric</w:t>
            </w:r>
          </w:p>
        </w:tc>
        <w:tc>
          <w:tcPr>
            <w:tcW w:type="dxa" w:w="4680"/>
            <w:tcW w:w="6160" w:type="dxa"/>
          </w:tcPr>
          <w:p>
            <w:r>
              <w:t>Value</w:t>
            </w:r>
          </w:p>
        </w:tc>
      </w:tr>
      <w:tr>
        <w:tc>
          <w:tcPr>
            <w:tcW w:type="dxa" w:w="4680"/>
            <w:tcW w:w="3200" w:type="dxa"/>
          </w:tcPr>
          <w:p>
            <w:r>
              <w:t>Status</w:t>
            </w:r>
          </w:p>
        </w:tc>
        <w:tc>
          <w:tcPr>
            <w:tcW w:type="dxa" w:w="4680"/>
            <w:tcW w:w="6160" w:type="dxa"/>
          </w:tcPr>
          <w:p>
            <w:r>
              <w:t>Ready</w:t>
            </w:r>
          </w:p>
        </w:tc>
      </w:tr>
      <w:tr>
        <w:tc>
          <w:tcPr>
            <w:tcW w:type="dxa" w:w="4680"/>
            <w:tcW w:w="3200" w:type="dxa"/>
          </w:tcPr>
          <w:p>
            <w:r>
              <w:t>Target</w:t>
            </w:r>
          </w:p>
        </w:tc>
        <w:tc>
          <w:tcPr>
            <w:tcW w:type="dxa" w:w="4680"/>
            <w:tcW w:w="6160" w:type="dxa"/>
          </w:tcPr>
          <w:p>
            <w:r>
              <w:t>Quality first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9260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target_samp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Embedded image used for compression QA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DOCX compression layout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