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100" w:lineRule="auto"/>
        <w:rPr/>
      </w:pPr>
      <w:r w:rsidDel="00000000" w:rsidR="00000000" w:rsidRPr="00000000">
        <w:rPr>
          <w:b w:val="1"/>
          <w:bCs w:val="1"/>
          <w:color w:val="1f3864"/>
          <w:sz w:val="46"/>
          <w:szCs w:val="46"/>
          <w:rtl w:val="0"/>
        </w:rPr>
        <w:t xml:space="preserve">Letting an AI Agent Maintain Your n8n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rPr/>
      </w:pPr>
      <w:r w:rsidDel="00000000" w:rsidR="00000000" w:rsidRPr="00000000">
        <w:rPr>
          <w:color w:val="2e75b6"/>
          <w:sz w:val="27"/>
          <w:szCs w:val="27"/>
          <w:rtl w:val="0"/>
        </w:rPr>
        <w:t xml:space="preserve">How Claude Edits the Local File and the Live Workflow — In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before="80" w:lineRule="auto"/>
        <w:rPr>
          <w:i w:val="1"/>
          <w:iCs w:val="1"/>
          <w:color w:val="595959"/>
          <w:sz w:val="23"/>
          <w:szCs w:val="23"/>
        </w:rPr>
      </w:pPr>
      <w:r w:rsidDel="00000000" w:rsidR="00000000" w:rsidRPr="00000000">
        <w:rPr>
          <w:i w:val="1"/>
          <w:iCs w:val="1"/>
          <w:color w:val="595959"/>
          <w:sz w:val="23"/>
          <w:szCs w:val="23"/>
          <w:rtl w:val="0"/>
        </w:rPr>
        <w:t xml:space="preserve">Worked example: adding a sticky note to a workflow with two built-in tools — no scripts, no curl.</w:t>
      </w:r>
    </w:p>
    <w:p w:rsidR="00000000" w:rsidDel="00000000" w:rsidP="00000000" w:rsidRDefault="00000000" w:rsidRPr="00000000" w14:paraId="00000004">
      <w:pPr>
        <w:spacing w:after="500" w:before="80" w:lineRule="auto"/>
        <w:rPr>
          <w:i w:val="1"/>
          <w:iCs w:val="1"/>
          <w:color w:val="595959"/>
          <w:sz w:val="23"/>
          <w:szCs w:val="23"/>
        </w:rPr>
      </w:pPr>
      <w:r w:rsidDel="00000000" w:rsidR="00000000" w:rsidRPr="00000000">
        <w:rPr>
          <w:i w:val="1"/>
          <w:iCs w:val="1"/>
          <w:color w:val="595959"/>
          <w:sz w:val="23"/>
          <w:szCs w:val="23"/>
          <w:rtl w:val="0"/>
        </w:rPr>
        <w:t xml:space="preserve">Workshop code : </w:t>
      </w:r>
      <w:hyperlink r:id="rId6">
        <w:r w:rsidDel="00000000" w:rsidR="00000000" w:rsidRPr="00000000">
          <w:rPr>
            <w:i w:val="1"/>
            <w:iCs w:val="1"/>
            <w:color w:val="1155cc"/>
            <w:sz w:val="23"/>
            <w:szCs w:val="23"/>
            <w:u w:val="single"/>
            <w:rtl w:val="0"/>
          </w:rPr>
          <w:t xml:space="preserve">https://github.com/roapple10/n8n-ai-automation-workshop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Using an AI coding agent (Claude) to update and maintain n8n workflows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Add a sticky note to a workflow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Two sources of truth — the local .json file and the live n8n instance — are kept in sync by firing two tools at once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Intermediate — assumes you have built an n8n workflow before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will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Claude Code (or Claude Desktop), the n8n-mcp server connected to your n8n instance, and a workflow JSON on disk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The Big Idea</w:t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 don't have to edit n8n workflows by hand anymore. You can describe a change in plain language — "add a sticky note that documents this branch" — and an AI coding agent makes the change for you. The important thing to understand is that there are two separate copies of every workflow, and a good change updates both.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660"/>
        <w:gridCol w:w="3000"/>
        <w:tblGridChange w:id="0">
          <w:tblGrid>
            <w:gridCol w:w="2700"/>
            <w:gridCol w:w="36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Where the workflow 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Who reads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file</w:t>
            </w:r>
            <w:r w:rsidDel="00000000" w:rsidR="00000000" w:rsidRPr="00000000">
              <w:rPr>
                <w:rtl w:val="0"/>
              </w:rPr>
              <w:t xml:space="preserve"> — the .json on your disk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version-controllable source you can open, diff, and back up in Git.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You, your editor, and your team's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instance</w:t>
            </w:r>
            <w:r w:rsidDel="00000000" w:rsidR="00000000" w:rsidRPr="00000000">
              <w:rPr>
                <w:rtl w:val="0"/>
              </w:rPr>
              <w:t xml:space="preserve"> — running in n8n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workflow that actually executes when triggers fire.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n8n's engine, and anyone using the running automation.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The one thing to remember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The local .json file and the live n8n instance are independent. A change to one does NOT automatically appear in the other. So when you ask the agent to "update the workflow," it updates both — to keep them in sync.</w:t>
            </w:r>
          </w:p>
        </w:tc>
      </w:tr>
    </w:tbl>
    <w:p w:rsidR="00000000" w:rsidDel="00000000" w:rsidP="00000000" w:rsidRDefault="00000000" w:rsidRPr="00000000" w14:paraId="0000001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There is no magic and no custom plumbing here. The agent simply fires </w:t>
      </w:r>
      <w:r w:rsidDel="00000000" w:rsidR="00000000" w:rsidRPr="00000000">
        <w:rPr>
          <w:b w:val="1"/>
          <w:bCs w:val="1"/>
          <w:rtl w:val="0"/>
        </w:rPr>
        <w:t xml:space="preserve">two built-in tools</w:t>
      </w:r>
      <w:r w:rsidDel="00000000" w:rsidR="00000000" w:rsidRPr="00000000">
        <w:rPr>
          <w:rtl w:val="0"/>
        </w:rPr>
        <w:t xml:space="preserve"> at the same time: one edits the file on disk, the other calls n8n's API. No shell scripts, no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curl</w:t>
      </w:r>
      <w:r w:rsidDel="00000000" w:rsidR="00000000" w:rsidRPr="00000000">
        <w:rPr>
          <w:rtl w:val="0"/>
        </w:rPr>
        <w:t xml:space="preserve">, nothing hand-rolled.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The Two Tools</w:t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Everything in this guide comes down to these two tools. They do completely different jobs and touch completely different things.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3510"/>
        <w:gridCol w:w="3825"/>
        <w:tblGridChange w:id="0">
          <w:tblGrid>
            <w:gridCol w:w="2010"/>
            <w:gridCol w:w="3510"/>
            <w:gridCol w:w="3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 1 — Local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 2 — Live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  <w:t xml:space="preserve"> tool (built into the agent)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 MCP</w:t>
            </w:r>
            <w:r w:rsidDel="00000000" w:rsidR="00000000" w:rsidRPr="00000000">
              <w:rPr>
                <w:rtl w:val="0"/>
              </w:rPr>
              <w:t xml:space="preserve"> server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touches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  <w:t xml:space="preserve"> file on your disk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Your live n8n instance, via its REST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 targeted find-and-replace edit — the agent reads the JSON and inserts or modifies nodes as text in the file.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agent calls an MCP tool (like any other tool). The tool calls the n8n REST API behind the scenes.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The file on disk now reflects the change.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running workflow now reflects the change.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What is MCP?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(Model Context Protocol)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n8n-mcp</w:t>
            </w:r>
            <w:r w:rsidDel="00000000" w:rsidR="00000000" w:rsidRPr="00000000">
              <w:rPr>
                <w:rtl w:val="0"/>
              </w:rPr>
              <w:t xml:space="preserve"> server connects the agent to your n8n instance (for example at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https://operate-impulse-copilot.ngrok-free.dev</w:t>
            </w:r>
            <w:r w:rsidDel="00000000" w:rsidR="00000000" w:rsidRPr="00000000">
              <w:rPr>
                <w:rtl w:val="0"/>
              </w:rPr>
              <w:t xml:space="preserve">) and exposes tools to list, read, create, and update workflows.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The n8n MCP tools you'll see most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n8n_update_partial_workflow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Patch specific nodes with small diff operations (add a node, change a value, add a connection). Best for everyday edits.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n8n_update_full_workflow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Replace the entire workflow with a new nodes + connections payload. Used for big rewrites.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n8n_create_workflow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Create a brand-new workflow on the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n8n_list_workflows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List the workflows on the instance (with IDs).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n8n_get_workflow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Fetch a workflow's current JSON from the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n8n_validate_workflow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Check a workflow for errors before you activate it.</w:t>
            </w:r>
          </w:p>
        </w:tc>
      </w:tr>
    </w:tbl>
    <w:p w:rsidR="00000000" w:rsidDel="00000000" w:rsidP="00000000" w:rsidRDefault="00000000" w:rsidRPr="00000000" w14:paraId="0000004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management tools above only appear when the MCP server is configured with your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N8N_API_URL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N8N_API_KEY</w:t>
      </w:r>
      <w:r w:rsidDel="00000000" w:rsidR="00000000" w:rsidRPr="00000000">
        <w:rPr>
          <w:rtl w:val="0"/>
        </w:rPr>
        <w:t xml:space="preserve">. Without them you still get the read-only documentation tools (search nodes, validate config), but not the ability to change the live instance.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3. Why Update Both (Keeping in Sync)</w:t>
      </w:r>
    </w:p>
    <w:p w:rsidR="00000000" w:rsidDel="00000000" w:rsidP="00000000" w:rsidRDefault="00000000" w:rsidRPr="00000000" w14:paraId="0000004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Because the file and the live instance are independent, updating only one leaves them out of sync — and that bites you later: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 only the file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your Git history is correct, but the running automation is unchanged. Users see no difference.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 only the live instance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the automation works, but your saved .json is stale. The next person to import the file silently reverts your change.</w:t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Updating both in the same step keeps your repository and your running system telling the same story. That is the whole reason the agent fires both tools together.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Mental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Think of the .json file as the blueprint and the live instance as the building. Changing the blueprint doesn't move a wall; remodelling the building doesn't update the blueprint. To stay sane, change both at once.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4. Worked Example — Add a Sticky Note</w:t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Sticky notes are a perfect first example: they document a workflow without changing its behaviour, so there is no risk if something goes wrong. In the n8n editor you'd press Shift+S to drop one on the canvas. Here, we'll have the agent add one to both copies.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4.1  Anatomy of a sticky note node</w:t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sticky note is just another node in the workflow JSON, of type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n8n-nodes-base.stickyNote</w:t>
      </w:r>
      <w:r w:rsidDel="00000000" w:rsidR="00000000" w:rsidRPr="00000000">
        <w:rPr>
          <w:rtl w:val="0"/>
        </w:rPr>
        <w:t xml:space="preserve">. It has no connections — it simply floats on the canvas: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"parameters":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"content": "## Image branch\n### /image + prompt\nGenerates an image and sends it back",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"height": 240,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"width": 360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"id": "a1b2c3d4-e5f6-7890-abcd-ef1234567890",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"name": "Sticky Note - Image branch",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"type": "n8n-nodes-base.stickyNote",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"typeVersion":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"position": [1140, 288]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field uses Markdown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##</w:t>
      </w:r>
      <w:r w:rsidDel="00000000" w:rsidR="00000000" w:rsidRPr="00000000">
        <w:rPr>
          <w:rtl w:val="0"/>
        </w:rPr>
        <w:t xml:space="preserve"> for headings).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places it on the canvas;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width</w:t>
      </w:r>
      <w:r w:rsidDel="00000000" w:rsidR="00000000" w:rsidRPr="00000000">
        <w:rPr>
          <w:rtl w:val="0"/>
        </w:rPr>
        <w:t xml:space="preserve"> set its size so it frames the nodes it documents.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4.2  Path 1 — the Edit tool patches the local file</w:t>
      </w:r>
    </w:p>
    <w:p w:rsidR="00000000" w:rsidDel="00000000" w:rsidP="00000000" w:rsidRDefault="00000000" w:rsidRPr="00000000" w14:paraId="0000005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agent opens 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file and inserts the sticky-note object into 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nodes</w:t>
      </w:r>
      <w:r w:rsidDel="00000000" w:rsidR="00000000" w:rsidRPr="00000000">
        <w:rPr>
          <w:rtl w:val="0"/>
        </w:rPr>
        <w:t xml:space="preserve"> array. This is a plain text edit — a precise find-and-replace on the file: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f4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// ...the agent finds the end of an existing node in the nodes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"position": [1248, 32]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{                                       // &lt;- inserted by the Edit 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  "parameters": { "content": "## Image branch", "height": 240, "width": 360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  "id": "a1b2c3d4-e5f6-7890-abcd-ef1234567890",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  "name": "Sticky Note - Image branch",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  "type": "n8n-nodes-base.stickyNote",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  "typeVersion":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  "position": [1140, 288]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+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{ "parameters": { ... next node ...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Result: the file on disk now contains the sticky note. Your editor and Git see the change immediately.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4.3  Path 2 — the n8n MCP tool patches the live workflow</w:t>
      </w:r>
    </w:p>
    <w:p w:rsidR="00000000" w:rsidDel="00000000" w:rsidP="00000000" w:rsidRDefault="00000000" w:rsidRPr="00000000" w14:paraId="0000006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At the same time, the agent calls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n8n_update_partial_workflow</w:t>
      </w:r>
      <w:r w:rsidDel="00000000" w:rsidR="00000000" w:rsidRPr="00000000">
        <w:rPr>
          <w:rtl w:val="0"/>
        </w:rPr>
        <w:t xml:space="preserve"> with a single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addNode</w:t>
      </w:r>
      <w:r w:rsidDel="00000000" w:rsidR="00000000" w:rsidRPr="00000000">
        <w:rPr>
          <w:rtl w:val="0"/>
        </w:rPr>
        <w:t xml:space="preserve"> operation. The MCP server turns this into an n8n REST API call: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n8n_update_partial_workflow({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id: "200",                                  // the workflow on your 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intent: "Document the image branch with a sticky note",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operations: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type: "addNode",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node: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name: "Sticky Note - Image branch",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type: "n8n-nodes-base.stickyNote",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position: [1140, 288],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parameters: { content: "## Image branch", height: 240, width: 360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Result: the live workflow now shows the sticky note in the n8n editor — no re-import, no manual step.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addNode</w:t>
      </w:r>
      <w:r w:rsidDel="00000000" w:rsidR="00000000" w:rsidRPr="00000000">
        <w:rPr>
          <w:rtl w:val="0"/>
        </w:rPr>
        <w:t xml:space="preserve"> is one of ~19 diff operations; others include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updateNode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addConnection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moveNode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removeNode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4.4  Both fired together</w:t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Because the two tools are independent and don't depend on each other's results, the agent runs them in the same step: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You: "Add a sticky note documenting the image branch, and keep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file and the live workflow in sync."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Agent fires, in parallel: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[Tool 1] Edit            -&gt; inserts the node into workflow.json on disk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[Tool 2] n8n MCP         -&gt; n8n_update_partial_workflow adds it 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Both done. File and instance now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That's the whole trick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No scripts. No curl. No custom integration. Two different built-in tools — Edit for the file, n8n MCP for the instance — fired at the same time. Everything else in this guide is detail around that one idea.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5. Beyond Sticky Notes — Everyday Maintenance</w:t>
      </w:r>
    </w:p>
    <w:p w:rsidR="00000000" w:rsidDel="00000000" w:rsidP="00000000" w:rsidRDefault="00000000" w:rsidRPr="00000000" w14:paraId="0000008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same two-tool pattern handles real maintenance, not just documentation. Some examples you can ask for in plain language: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80"/>
        <w:gridCol w:w="2980"/>
        <w:tblGridChange w:id="0">
          <w:tblGrid>
            <w:gridCol w:w="3000"/>
            <w:gridCol w:w="3380"/>
            <w:gridCol w:w="2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 ask for…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Local file (Edit tool)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Live workflow (n8n MCP)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"Rename the Chat node to 'GPT Chat'"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Find-and-replace the node name in the JSON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updateNode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"Add a retry to the HTTP Request node"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Edit the node's settings in the JSON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updateNode</w:t>
            </w:r>
            <w:r w:rsidDel="00000000" w:rsidR="00000000" w:rsidRPr="00000000">
              <w:rPr>
                <w:rtl w:val="0"/>
              </w:rPr>
              <w:t xml:space="preserve"> operation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"Connect Filter to the new Slack node"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Add the entry to the connections object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addConnection</w:t>
            </w:r>
            <w:r w:rsidDel="00000000" w:rsidR="00000000" w:rsidRPr="00000000">
              <w:rPr>
                <w:rtl w:val="0"/>
              </w:rPr>
              <w:t xml:space="preserve"> operation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"Remove the unused Greeting branch"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Delete the node + its connection from the JSON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removeNode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removeConnection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"Spin up a fresh copy for staging"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Save a new .json file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n8n_create_workflow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Partial vs. full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Prefer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n8n_update_partial_workflow</w:t>
            </w:r>
            <w:r w:rsidDel="00000000" w:rsidR="00000000" w:rsidRPr="00000000">
              <w:rPr>
                <w:rtl w:val="0"/>
              </w:rPr>
              <w:t xml:space="preserve"> for small, surgical changes — it's safer and clearer because it states exactly what changed. Reserve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n8n_update_full_workflow</w:t>
            </w:r>
            <w:r w:rsidDel="00000000" w:rsidR="00000000" w:rsidRPr="00000000">
              <w:rPr>
                <w:rtl w:val="0"/>
              </w:rPr>
              <w:t xml:space="preserve"> for large rewrites where you're replacing most of the workflow at once.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6. Verify the MCP Connection</w:t>
      </w:r>
    </w:p>
    <w:p w:rsidR="00000000" w:rsidDel="00000000" w:rsidP="00000000" w:rsidRDefault="00000000" w:rsidRPr="00000000" w14:paraId="000000A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For any of this to work, your agent must actually be connected to your n8n instance. You can confirm it: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your Claude Code settings and look at the list of MCP servers. You should see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n8n-mcp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listed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Ask the agent to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n8n_list_workflows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n8n_health_check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). If it returns your workflows, the live connection is good.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 the server has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N8N_API_URL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N8N_API_KEY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set — without these, only the read-only documentation tools are available and the live-update tools won't appear.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fff4d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If your n8n is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 local n8n (Docker 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localhost:5678</w:t>
            </w:r>
            <w:r w:rsidDel="00000000" w:rsidR="00000000" w:rsidRPr="00000000">
              <w:rPr>
                <w:rtl w:val="0"/>
              </w:rPr>
              <w:t xml:space="preserve">) needs to be reachable by the MCP server. If you exposed it through ngrok, the API URL is your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*.ngrok-free.dev</w:t>
            </w:r>
            <w:r w:rsidDel="00000000" w:rsidR="00000000" w:rsidRPr="00000000">
              <w:rPr>
                <w:rtl w:val="0"/>
              </w:rPr>
              <w:t xml:space="preserve"> address. When the tunnel restarts, re-check that the MCP server still points at the right URL.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7. Safety &amp; Best Practices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Validate before you activate.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n8n_validate_workflow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after a change so a typo doesn't break a live automation.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Always state an intent.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intent: "..."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to the update tools gives a clear, auditable record of why each change was made.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Prefer partial updates.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Small diff operations are easier to review and revert than full-workflow replacements.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Keep the file in Git.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Because the agent edits the real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every change is a normal commit you can diff and roll back.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Test on an inactive copy first.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For risky changes, point the agent at a staging workflow before touching the production one.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Re-sync if they drift.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someone edited the live workflow by hand,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n8n_get_workflow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and update the file from it before making further changes.</w:t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8. Try It Yourself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Ask the agent to add a sticky note titled "Settings" above the Settings node in your Telegram workflow — and to update both the file and the live instance.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Verify: open the .json in your editor (the node is there) and open the workflow in n8n (the note is on the canvas).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Ask the agent to change the note's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and watch it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updateNode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on the live side and an Edit on the file.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Break sync on purpose: edit the note text only in n8n by hand, then ask the agent to re-sync the file from the live workflow.</w:t>
      </w:r>
    </w:p>
    <w:p w:rsidR="00000000" w:rsidDel="00000000" w:rsidP="00000000" w:rsidRDefault="00000000" w:rsidRPr="00000000" w14:paraId="000000B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Appendix — Glossary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AI coding agent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An assistant (e.g. Claude in Claude Code) that can read files, edit them, and call tools on your behalf.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Edit tool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 built-in agent tool that makes a targeted find-and-replace change to a file on disk.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MCP (Model Context Protocol)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An open standard that lets an AI assistant connect to external tools through an MCP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n8n-mcp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The MCP server that connects the agent to your n8n instance and exposes workflow tools.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Partial update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 small diff change to a live workflow (add/update/remove a node or connection).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Full update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Replacing an entire live workflow's nodes and connections at once.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Sticky note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 documentation-only node (n8n-nodes-base.stickyNote) that floats on the canvas with no connections.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 sync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The local .json file and the live instance contain the same workflow.</w:t>
            </w:r>
          </w:p>
        </w:tc>
      </w:tr>
    </w:tbl>
    <w:p w:rsidR="00000000" w:rsidDel="00000000" w:rsidP="00000000" w:rsidRDefault="00000000" w:rsidRPr="00000000" w14:paraId="000000C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Reference: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czlonkowski/n8n-mcp (GitHub)</w:t>
        </w:r>
      </w:hyperlink>
      <w:r w:rsidDel="00000000" w:rsidR="00000000" w:rsidRPr="00000000">
        <w:rPr>
          <w:i w:val="1"/>
          <w:iCs w:val="1"/>
          <w:color w:val="595959"/>
          <w:rtl w:val="0"/>
        </w:rPr>
        <w:t xml:space="preserve">  · 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workflow diff examples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bottom w:color="cccccc" w:space="2" w:sz="4" w:val="single"/>
      </w:pBdr>
      <w:tabs>
        <w:tab w:val="right" w:leader="none" w:pos="936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AI-Assisted n8n Workflow MaintenanceTraining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5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roapple10/n8n-ai-automation-workshop" TargetMode="External"/><Relationship Id="rId7" Type="http://schemas.openxmlformats.org/officeDocument/2006/relationships/hyperlink" Target="https://github.com/czlonkowski/n8n-mcp" TargetMode="External"/><Relationship Id="rId8" Type="http://schemas.openxmlformats.org/officeDocument/2006/relationships/hyperlink" Target="https://github.com/czlonkowski/n8n-mcp/blob/main/docs/workflow-diff-exampl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